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39" w:type="dxa"/>
        <w:jc w:val="center"/>
        <w:tblInd w:w="0" w:type="dxa"/>
        <w:tblCellMar>
          <w:top w:w="1418" w:type="dxa"/>
          <w:left w:w="284" w:type="dxa"/>
          <w:bottom w:w="1418" w:type="dxa"/>
          <w:right w:w="284" w:type="dxa"/>
        </w:tblCellMar>
        <w:tblLook w:val="04A0" w:firstRow="1" w:lastRow="0" w:firstColumn="1" w:lastColumn="0" w:noHBand="0" w:noVBand="1"/>
      </w:tblPr>
      <w:tblGrid>
        <w:gridCol w:w="9639"/>
      </w:tblGrid>
      <w:tr w:rsidR="007F0E2F" w:rsidRPr="000B5859" w14:paraId="2F3C3BF2" w14:textId="77777777" w:rsidTr="0090447F">
        <w:trPr>
          <w:trHeight w:val="15309"/>
          <w:jc w:val="center"/>
        </w:trPr>
        <w:tc>
          <w:tcPr>
            <w:tcW w:w="9639" w:type="dxa"/>
            <w:tcBorders>
              <w:top w:val="single" w:sz="4" w:space="0" w:color="000000"/>
              <w:left w:val="single" w:sz="4" w:space="0" w:color="000000"/>
              <w:bottom w:val="single" w:sz="4" w:space="0" w:color="000000"/>
              <w:right w:val="single" w:sz="4" w:space="0" w:color="000000"/>
            </w:tcBorders>
          </w:tcPr>
          <w:p w14:paraId="6739A8EB" w14:textId="1EB6EBDD" w:rsidR="007F0E2F" w:rsidRPr="00F303DD" w:rsidRDefault="00543334" w:rsidP="0079387E">
            <w:pPr>
              <w:ind w:left="1836"/>
              <w:rPr>
                <w:rFonts w:cs="Calibri"/>
                <w:sz w:val="28"/>
                <w:szCs w:val="28"/>
              </w:rPr>
            </w:pPr>
            <w:r w:rsidRPr="00F303DD">
              <w:rPr>
                <w:rFonts w:cs="Calibri"/>
                <w:sz w:val="28"/>
                <w:szCs w:val="28"/>
              </w:rPr>
              <w:t>2</w:t>
            </w:r>
            <w:r w:rsidR="007F0E2F" w:rsidRPr="00F303DD">
              <w:rPr>
                <w:rFonts w:cs="Calibri"/>
                <w:sz w:val="28"/>
                <w:szCs w:val="28"/>
              </w:rPr>
              <w:t>. SJEDNICA GRADSKOG VIJEĆA GRADA POŽEGE</w:t>
            </w:r>
          </w:p>
          <w:p w14:paraId="2A123024" w14:textId="00A9FF92" w:rsidR="007F0E2F" w:rsidRPr="00F303DD" w:rsidRDefault="007F0E2F" w:rsidP="0090447F">
            <w:pPr>
              <w:rPr>
                <w:rFonts w:cs="Calibri"/>
                <w:sz w:val="28"/>
                <w:szCs w:val="28"/>
              </w:rPr>
            </w:pPr>
          </w:p>
          <w:p w14:paraId="14BE3F03" w14:textId="618407B1" w:rsidR="0090447F" w:rsidRPr="00F303DD" w:rsidRDefault="0090447F" w:rsidP="0090447F">
            <w:pPr>
              <w:rPr>
                <w:rFonts w:cs="Calibri"/>
                <w:sz w:val="28"/>
                <w:szCs w:val="28"/>
              </w:rPr>
            </w:pPr>
          </w:p>
          <w:p w14:paraId="21280016" w14:textId="169801A5" w:rsidR="0090447F" w:rsidRPr="00F303DD" w:rsidRDefault="0090447F" w:rsidP="0090447F">
            <w:pPr>
              <w:rPr>
                <w:rFonts w:cs="Calibri"/>
                <w:sz w:val="28"/>
                <w:szCs w:val="28"/>
              </w:rPr>
            </w:pPr>
          </w:p>
          <w:p w14:paraId="6083CC83" w14:textId="3B49B8EC" w:rsidR="0090447F" w:rsidRPr="00F303DD" w:rsidRDefault="0090447F" w:rsidP="0090447F">
            <w:pPr>
              <w:rPr>
                <w:rFonts w:cs="Calibri"/>
                <w:sz w:val="28"/>
                <w:szCs w:val="28"/>
              </w:rPr>
            </w:pPr>
          </w:p>
          <w:p w14:paraId="16480ED4" w14:textId="77777777" w:rsidR="0090447F" w:rsidRPr="00F303DD" w:rsidRDefault="0090447F" w:rsidP="0090447F">
            <w:pPr>
              <w:rPr>
                <w:rFonts w:cs="Calibri"/>
                <w:sz w:val="28"/>
                <w:szCs w:val="28"/>
              </w:rPr>
            </w:pPr>
          </w:p>
          <w:p w14:paraId="681BC8D0" w14:textId="0C11C636" w:rsidR="007F0E2F" w:rsidRPr="00F303DD" w:rsidRDefault="007F0E2F" w:rsidP="0079387E">
            <w:pPr>
              <w:ind w:firstLine="3009"/>
              <w:rPr>
                <w:rFonts w:cs="Calibri"/>
                <w:sz w:val="28"/>
                <w:szCs w:val="28"/>
              </w:rPr>
            </w:pPr>
            <w:r w:rsidRPr="00F303DD">
              <w:rPr>
                <w:rFonts w:cs="Calibri"/>
                <w:sz w:val="28"/>
                <w:szCs w:val="28"/>
              </w:rPr>
              <w:t xml:space="preserve">TOČKA </w:t>
            </w:r>
            <w:r w:rsidR="000B5859" w:rsidRPr="00F303DD">
              <w:rPr>
                <w:rFonts w:cs="Calibri"/>
                <w:sz w:val="28"/>
                <w:szCs w:val="28"/>
              </w:rPr>
              <w:t>1.</w:t>
            </w:r>
            <w:r w:rsidRPr="00F303DD">
              <w:rPr>
                <w:rFonts w:cs="Calibri"/>
                <w:sz w:val="28"/>
                <w:szCs w:val="28"/>
              </w:rPr>
              <w:t xml:space="preserve"> DNEVNOG REDA</w:t>
            </w:r>
          </w:p>
          <w:p w14:paraId="0CF3C7B4" w14:textId="656D8D5E" w:rsidR="007F0E2F" w:rsidRPr="00F303DD" w:rsidRDefault="007F0E2F" w:rsidP="0090447F">
            <w:pPr>
              <w:rPr>
                <w:rFonts w:cs="Calibri"/>
                <w:sz w:val="28"/>
                <w:szCs w:val="28"/>
              </w:rPr>
            </w:pPr>
          </w:p>
          <w:p w14:paraId="36D52B63" w14:textId="2AEE3F72" w:rsidR="0090447F" w:rsidRPr="00F303DD" w:rsidRDefault="0090447F" w:rsidP="0090447F">
            <w:pPr>
              <w:rPr>
                <w:rFonts w:cs="Calibri"/>
                <w:sz w:val="28"/>
                <w:szCs w:val="28"/>
              </w:rPr>
            </w:pPr>
          </w:p>
          <w:p w14:paraId="1104C106" w14:textId="7E6DB707" w:rsidR="0090447F" w:rsidRPr="00F303DD" w:rsidRDefault="0090447F" w:rsidP="0090447F">
            <w:pPr>
              <w:rPr>
                <w:rFonts w:cs="Calibri"/>
                <w:sz w:val="28"/>
                <w:szCs w:val="28"/>
              </w:rPr>
            </w:pPr>
          </w:p>
          <w:p w14:paraId="52137C0E" w14:textId="508B104F" w:rsidR="0090447F" w:rsidRPr="00F303DD" w:rsidRDefault="0090447F" w:rsidP="0090447F">
            <w:pPr>
              <w:rPr>
                <w:rFonts w:cs="Calibri"/>
                <w:sz w:val="28"/>
                <w:szCs w:val="28"/>
              </w:rPr>
            </w:pPr>
          </w:p>
          <w:p w14:paraId="01FD7DC5" w14:textId="77777777" w:rsidR="0090447F" w:rsidRPr="00F303DD" w:rsidRDefault="0090447F" w:rsidP="0090447F">
            <w:pPr>
              <w:rPr>
                <w:rFonts w:cs="Calibri"/>
                <w:sz w:val="28"/>
                <w:szCs w:val="28"/>
              </w:rPr>
            </w:pPr>
          </w:p>
          <w:p w14:paraId="1585BD65" w14:textId="5BB129AC" w:rsidR="007F0E2F" w:rsidRPr="00F303DD" w:rsidRDefault="007F0E2F" w:rsidP="0079387E">
            <w:pPr>
              <w:jc w:val="center"/>
              <w:rPr>
                <w:rFonts w:cs="Calibri"/>
                <w:sz w:val="28"/>
                <w:szCs w:val="28"/>
              </w:rPr>
            </w:pPr>
            <w:r w:rsidRPr="00F303DD">
              <w:rPr>
                <w:rFonts w:cs="Calibri"/>
                <w:sz w:val="28"/>
                <w:szCs w:val="28"/>
              </w:rPr>
              <w:t>PRIJEDLOG ODLUKE</w:t>
            </w:r>
            <w:r w:rsidR="00543334" w:rsidRPr="00F303DD">
              <w:rPr>
                <w:rFonts w:cs="Calibri"/>
                <w:sz w:val="28"/>
                <w:szCs w:val="28"/>
              </w:rPr>
              <w:t xml:space="preserve"> O</w:t>
            </w:r>
          </w:p>
          <w:p w14:paraId="63D65AA3" w14:textId="77777777" w:rsidR="000B5859" w:rsidRPr="00F303DD" w:rsidRDefault="007F0E2F" w:rsidP="0079387E">
            <w:pPr>
              <w:pStyle w:val="Tijeloteksta2"/>
              <w:jc w:val="center"/>
              <w:rPr>
                <w:rFonts w:cs="Calibri"/>
                <w:b w:val="0"/>
                <w:bCs w:val="0"/>
                <w:szCs w:val="28"/>
              </w:rPr>
            </w:pPr>
            <w:r w:rsidRPr="00F303DD">
              <w:rPr>
                <w:rFonts w:cs="Calibri"/>
                <w:b w:val="0"/>
                <w:bCs w:val="0"/>
                <w:szCs w:val="28"/>
              </w:rPr>
              <w:t xml:space="preserve">SKLAPANJU SPORAZUMA O </w:t>
            </w:r>
            <w:r w:rsidR="00543334" w:rsidRPr="00F303DD">
              <w:rPr>
                <w:rFonts w:cs="Calibri"/>
                <w:b w:val="0"/>
                <w:bCs w:val="0"/>
                <w:szCs w:val="28"/>
              </w:rPr>
              <w:t xml:space="preserve">PARTNERSTVU </w:t>
            </w:r>
          </w:p>
          <w:p w14:paraId="5D68A49B" w14:textId="4568E2EC" w:rsidR="007F0E2F" w:rsidRPr="00F303DD" w:rsidRDefault="00543334" w:rsidP="0079387E">
            <w:pPr>
              <w:pStyle w:val="Tijeloteksta2"/>
              <w:jc w:val="center"/>
              <w:rPr>
                <w:rFonts w:cs="Calibri"/>
                <w:b w:val="0"/>
                <w:bCs w:val="0"/>
                <w:szCs w:val="28"/>
              </w:rPr>
            </w:pPr>
            <w:r w:rsidRPr="00F303DD">
              <w:rPr>
                <w:rFonts w:cs="Calibri"/>
                <w:b w:val="0"/>
                <w:bCs w:val="0"/>
                <w:szCs w:val="28"/>
              </w:rPr>
              <w:t>S POŽEŠKO-SLAVONSKOM ŽUPANIJOM</w:t>
            </w:r>
          </w:p>
          <w:p w14:paraId="127FC5BF" w14:textId="74CEA496" w:rsidR="007F0E2F" w:rsidRPr="00F303DD" w:rsidRDefault="007F0E2F" w:rsidP="0090447F">
            <w:pPr>
              <w:rPr>
                <w:rFonts w:cs="Calibri"/>
                <w:sz w:val="28"/>
                <w:szCs w:val="28"/>
              </w:rPr>
            </w:pPr>
          </w:p>
          <w:p w14:paraId="368D0D46" w14:textId="5C430DDF" w:rsidR="0090447F" w:rsidRPr="00F303DD" w:rsidRDefault="0090447F" w:rsidP="0090447F">
            <w:pPr>
              <w:rPr>
                <w:rFonts w:cs="Calibri"/>
                <w:sz w:val="28"/>
                <w:szCs w:val="28"/>
              </w:rPr>
            </w:pPr>
          </w:p>
          <w:p w14:paraId="0E8253E1" w14:textId="77777777" w:rsidR="0090447F" w:rsidRDefault="0090447F" w:rsidP="0090447F">
            <w:pPr>
              <w:rPr>
                <w:rFonts w:cs="Calibri"/>
                <w:sz w:val="28"/>
                <w:szCs w:val="28"/>
              </w:rPr>
            </w:pPr>
          </w:p>
          <w:p w14:paraId="5B04A257" w14:textId="77777777" w:rsidR="00F303DD" w:rsidRDefault="00F303DD" w:rsidP="0090447F">
            <w:pPr>
              <w:rPr>
                <w:rFonts w:cs="Calibri"/>
                <w:sz w:val="28"/>
                <w:szCs w:val="28"/>
              </w:rPr>
            </w:pPr>
          </w:p>
          <w:p w14:paraId="0CDEBFCB" w14:textId="77777777" w:rsidR="00F303DD" w:rsidRPr="00F303DD" w:rsidRDefault="00F303DD" w:rsidP="0090447F">
            <w:pPr>
              <w:rPr>
                <w:rFonts w:cs="Calibri"/>
                <w:sz w:val="28"/>
                <w:szCs w:val="28"/>
              </w:rPr>
            </w:pPr>
          </w:p>
          <w:p w14:paraId="4FEDD19D" w14:textId="08FA9018" w:rsidR="007F0E2F" w:rsidRPr="00F303DD" w:rsidRDefault="007F0E2F" w:rsidP="0090447F">
            <w:pPr>
              <w:rPr>
                <w:rFonts w:cs="Calibri"/>
                <w:sz w:val="28"/>
                <w:szCs w:val="28"/>
              </w:rPr>
            </w:pPr>
            <w:r w:rsidRPr="00F303DD">
              <w:rPr>
                <w:rFonts w:cs="Calibri"/>
                <w:sz w:val="28"/>
                <w:szCs w:val="28"/>
              </w:rPr>
              <w:t>PREDLAGATELJ:</w:t>
            </w:r>
            <w:r w:rsidR="0090447F" w:rsidRPr="00F303DD">
              <w:rPr>
                <w:rFonts w:cs="Calibri"/>
                <w:sz w:val="28"/>
                <w:szCs w:val="28"/>
              </w:rPr>
              <w:tab/>
            </w:r>
            <w:r w:rsidR="00543334" w:rsidRPr="00F303DD">
              <w:rPr>
                <w:rFonts w:cs="Calibri"/>
                <w:sz w:val="28"/>
                <w:szCs w:val="28"/>
              </w:rPr>
              <w:t>Gradonačelnik Grada Požege</w:t>
            </w:r>
          </w:p>
          <w:p w14:paraId="718F6254" w14:textId="77777777" w:rsidR="007F0E2F" w:rsidRPr="00F303DD" w:rsidRDefault="007F0E2F" w:rsidP="0079387E">
            <w:pPr>
              <w:rPr>
                <w:rFonts w:cs="Calibri"/>
                <w:sz w:val="28"/>
                <w:szCs w:val="28"/>
              </w:rPr>
            </w:pPr>
          </w:p>
          <w:p w14:paraId="24BC18BE" w14:textId="77777777" w:rsidR="007F0E2F" w:rsidRPr="00F303DD" w:rsidRDefault="007F0E2F" w:rsidP="0090447F">
            <w:pPr>
              <w:rPr>
                <w:rFonts w:cs="Calibri"/>
                <w:sz w:val="28"/>
                <w:szCs w:val="28"/>
              </w:rPr>
            </w:pPr>
          </w:p>
          <w:p w14:paraId="36D52834" w14:textId="600F48CE" w:rsidR="007F0E2F" w:rsidRPr="00F303DD" w:rsidRDefault="007F0E2F" w:rsidP="0090447F">
            <w:pPr>
              <w:rPr>
                <w:rFonts w:cs="Calibri"/>
                <w:sz w:val="28"/>
                <w:szCs w:val="28"/>
              </w:rPr>
            </w:pPr>
            <w:r w:rsidRPr="00F303DD">
              <w:rPr>
                <w:rFonts w:cs="Calibri"/>
                <w:sz w:val="28"/>
                <w:szCs w:val="28"/>
              </w:rPr>
              <w:t>IZVJESTITELJ:</w:t>
            </w:r>
            <w:r w:rsidR="0090447F" w:rsidRPr="00F303DD">
              <w:rPr>
                <w:rFonts w:cs="Calibri"/>
                <w:sz w:val="28"/>
                <w:szCs w:val="28"/>
              </w:rPr>
              <w:tab/>
            </w:r>
            <w:r w:rsidR="00543334" w:rsidRPr="00F303DD">
              <w:rPr>
                <w:rFonts w:cs="Calibri"/>
                <w:sz w:val="28"/>
                <w:szCs w:val="28"/>
              </w:rPr>
              <w:t>Gradonačelnik Grada Požege</w:t>
            </w:r>
            <w:r w:rsidRPr="00F303DD">
              <w:rPr>
                <w:rFonts w:cs="Calibri"/>
                <w:sz w:val="28"/>
                <w:szCs w:val="28"/>
              </w:rPr>
              <w:t xml:space="preserve"> </w:t>
            </w:r>
          </w:p>
          <w:p w14:paraId="2A741833" w14:textId="31244091" w:rsidR="007F0E2F" w:rsidRPr="00F303DD" w:rsidRDefault="007F0E2F" w:rsidP="0079387E">
            <w:pPr>
              <w:rPr>
                <w:rFonts w:cs="Calibri"/>
                <w:sz w:val="28"/>
                <w:szCs w:val="28"/>
              </w:rPr>
            </w:pPr>
          </w:p>
          <w:p w14:paraId="56CDCA53" w14:textId="2FD7AF37" w:rsidR="0090447F" w:rsidRPr="00F303DD" w:rsidRDefault="0090447F" w:rsidP="0079387E">
            <w:pPr>
              <w:rPr>
                <w:rFonts w:cs="Calibri"/>
                <w:sz w:val="28"/>
                <w:szCs w:val="28"/>
              </w:rPr>
            </w:pPr>
          </w:p>
          <w:p w14:paraId="00699B63" w14:textId="082597F7" w:rsidR="0090447F" w:rsidRPr="00F303DD" w:rsidRDefault="0090447F" w:rsidP="0079387E">
            <w:pPr>
              <w:rPr>
                <w:rFonts w:cs="Calibri"/>
                <w:sz w:val="28"/>
                <w:szCs w:val="28"/>
              </w:rPr>
            </w:pPr>
          </w:p>
          <w:p w14:paraId="254386E5" w14:textId="2A9AC075" w:rsidR="0090447F" w:rsidRPr="00F303DD" w:rsidRDefault="0090447F" w:rsidP="0079387E">
            <w:pPr>
              <w:rPr>
                <w:rFonts w:cs="Calibri"/>
                <w:sz w:val="28"/>
                <w:szCs w:val="28"/>
              </w:rPr>
            </w:pPr>
          </w:p>
          <w:p w14:paraId="7BED8047" w14:textId="615F2664" w:rsidR="0090447F" w:rsidRPr="00F303DD" w:rsidRDefault="0090447F" w:rsidP="0079387E">
            <w:pPr>
              <w:rPr>
                <w:rFonts w:cs="Calibri"/>
                <w:sz w:val="28"/>
                <w:szCs w:val="28"/>
              </w:rPr>
            </w:pPr>
          </w:p>
          <w:p w14:paraId="1A50BB3F" w14:textId="77777777" w:rsidR="0090447F" w:rsidRPr="00F303DD" w:rsidRDefault="0090447F" w:rsidP="0079387E">
            <w:pPr>
              <w:rPr>
                <w:rFonts w:cs="Calibri"/>
                <w:sz w:val="28"/>
                <w:szCs w:val="28"/>
              </w:rPr>
            </w:pPr>
          </w:p>
          <w:p w14:paraId="2F9CD8F7" w14:textId="237C9291" w:rsidR="007F0E2F" w:rsidRPr="000B5859" w:rsidRDefault="00F303DD" w:rsidP="0079387E">
            <w:pPr>
              <w:spacing w:line="276" w:lineRule="auto"/>
              <w:jc w:val="center"/>
              <w:rPr>
                <w:rFonts w:cs="Calibri"/>
                <w:sz w:val="22"/>
                <w:szCs w:val="22"/>
              </w:rPr>
            </w:pPr>
            <w:r>
              <w:rPr>
                <w:rFonts w:cs="Calibri"/>
                <w:sz w:val="28"/>
                <w:szCs w:val="28"/>
              </w:rPr>
              <w:t>S</w:t>
            </w:r>
            <w:r w:rsidR="00543334" w:rsidRPr="00F303DD">
              <w:rPr>
                <w:rFonts w:cs="Calibri"/>
                <w:sz w:val="28"/>
                <w:szCs w:val="28"/>
              </w:rPr>
              <w:t>rpanj</w:t>
            </w:r>
            <w:r>
              <w:rPr>
                <w:rFonts w:cs="Calibri"/>
                <w:sz w:val="28"/>
                <w:szCs w:val="28"/>
              </w:rPr>
              <w:t>,</w:t>
            </w:r>
            <w:r w:rsidR="000B5859" w:rsidRPr="00F303DD">
              <w:rPr>
                <w:rFonts w:cs="Calibri"/>
                <w:sz w:val="28"/>
                <w:szCs w:val="28"/>
              </w:rPr>
              <w:t xml:space="preserve"> </w:t>
            </w:r>
            <w:r w:rsidR="007F0E2F" w:rsidRPr="00F303DD">
              <w:rPr>
                <w:rFonts w:cs="Calibri"/>
                <w:sz w:val="28"/>
                <w:szCs w:val="28"/>
              </w:rPr>
              <w:t>202</w:t>
            </w:r>
            <w:r w:rsidR="00543334" w:rsidRPr="00F303DD">
              <w:rPr>
                <w:rFonts w:cs="Calibri"/>
                <w:sz w:val="28"/>
                <w:szCs w:val="28"/>
              </w:rPr>
              <w:t>5</w:t>
            </w:r>
            <w:r w:rsidR="007F0E2F" w:rsidRPr="00F303DD">
              <w:rPr>
                <w:rFonts w:cs="Calibri"/>
                <w:sz w:val="28"/>
                <w:szCs w:val="28"/>
              </w:rPr>
              <w:t>.</w:t>
            </w:r>
            <w:r w:rsidR="007F0E2F" w:rsidRPr="000B5859">
              <w:rPr>
                <w:rFonts w:cs="Calibri"/>
                <w:sz w:val="22"/>
                <w:szCs w:val="22"/>
              </w:rPr>
              <w:t xml:space="preserve"> </w:t>
            </w:r>
          </w:p>
        </w:tc>
      </w:tr>
    </w:tbl>
    <w:p w14:paraId="4C190AD2" w14:textId="08CAE014" w:rsidR="0090447F" w:rsidRPr="000B5859" w:rsidRDefault="0090447F" w:rsidP="0090447F">
      <w:pPr>
        <w:ind w:right="4536"/>
        <w:jc w:val="center"/>
        <w:rPr>
          <w:rFonts w:cs="Calibri"/>
          <w:sz w:val="22"/>
          <w:szCs w:val="22"/>
          <w:lang w:val="en-US"/>
        </w:rPr>
      </w:pPr>
      <w:bookmarkStart w:id="0" w:name="_Hlk524330743"/>
      <w:bookmarkStart w:id="1" w:name="_Hlk511391266"/>
      <w:r w:rsidRPr="000B5859">
        <w:rPr>
          <w:rFonts w:cs="Calibri"/>
          <w:noProof/>
          <w:sz w:val="22"/>
          <w:szCs w:val="22"/>
        </w:rPr>
        <w:lastRenderedPageBreak/>
        <w:drawing>
          <wp:inline distT="0" distB="0" distL="0" distR="0" wp14:anchorId="55021629" wp14:editId="7451FFAF">
            <wp:extent cx="314325" cy="428625"/>
            <wp:effectExtent l="0" t="0" r="9525" b="9525"/>
            <wp:docPr id="1" name="Slika 1"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 isječak crtež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7C0F1A7" w14:textId="77777777" w:rsidR="0090447F" w:rsidRPr="000B5859" w:rsidRDefault="0090447F" w:rsidP="0090447F">
      <w:pPr>
        <w:ind w:right="4677"/>
        <w:jc w:val="center"/>
        <w:rPr>
          <w:rFonts w:cs="Calibri"/>
          <w:sz w:val="22"/>
          <w:szCs w:val="22"/>
        </w:rPr>
      </w:pPr>
      <w:r w:rsidRPr="000B5859">
        <w:rPr>
          <w:rFonts w:cs="Calibri"/>
          <w:sz w:val="22"/>
          <w:szCs w:val="22"/>
        </w:rPr>
        <w:t>R  E  P  U  B  L  I  K  A    H  R  V  A  T  S  K  A</w:t>
      </w:r>
    </w:p>
    <w:p w14:paraId="40038BEE" w14:textId="4B1E6DC2" w:rsidR="0090447F" w:rsidRPr="000B5859" w:rsidRDefault="0090447F" w:rsidP="0090447F">
      <w:pPr>
        <w:ind w:right="4677"/>
        <w:jc w:val="center"/>
        <w:rPr>
          <w:rFonts w:cs="Calibri"/>
          <w:sz w:val="22"/>
          <w:szCs w:val="22"/>
        </w:rPr>
      </w:pPr>
      <w:r w:rsidRPr="000B5859">
        <w:rPr>
          <w:rFonts w:cs="Calibri"/>
          <w:noProof/>
          <w:sz w:val="22"/>
          <w:szCs w:val="22"/>
          <w:lang w:val="en-US"/>
        </w:rPr>
        <w:drawing>
          <wp:anchor distT="0" distB="0" distL="114300" distR="114300" simplePos="0" relativeHeight="251658240" behindDoc="0" locked="0" layoutInCell="1" allowOverlap="1" wp14:anchorId="6F5618CB" wp14:editId="4FC7196F">
            <wp:simplePos x="0" y="0"/>
            <wp:positionH relativeFrom="column">
              <wp:posOffset>-14605</wp:posOffset>
            </wp:positionH>
            <wp:positionV relativeFrom="paragraph">
              <wp:posOffset>149860</wp:posOffset>
            </wp:positionV>
            <wp:extent cx="355600" cy="347980"/>
            <wp:effectExtent l="0" t="0" r="6350" b="0"/>
            <wp:wrapNone/>
            <wp:docPr id="2" name="Slika 2"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B5859">
        <w:rPr>
          <w:rFonts w:cs="Calibri"/>
          <w:sz w:val="22"/>
          <w:szCs w:val="22"/>
        </w:rPr>
        <w:t>POŽEŠKO-SLAVONSKA ŽUPANIJA</w:t>
      </w:r>
    </w:p>
    <w:p w14:paraId="631BF177" w14:textId="56350570" w:rsidR="0090447F" w:rsidRPr="000B5859" w:rsidRDefault="0090447F" w:rsidP="0090447F">
      <w:pPr>
        <w:ind w:right="4677"/>
        <w:jc w:val="center"/>
        <w:rPr>
          <w:rFonts w:cs="Calibri"/>
          <w:sz w:val="22"/>
          <w:szCs w:val="22"/>
        </w:rPr>
      </w:pPr>
      <w:r w:rsidRPr="000B5859">
        <w:rPr>
          <w:rFonts w:cs="Calibri"/>
          <w:sz w:val="22"/>
          <w:szCs w:val="22"/>
        </w:rPr>
        <w:t>GRAD POŽEGA</w:t>
      </w:r>
    </w:p>
    <w:bookmarkEnd w:id="0"/>
    <w:p w14:paraId="420B516D" w14:textId="015BBE71" w:rsidR="0090447F" w:rsidRPr="000B5859" w:rsidRDefault="0090447F" w:rsidP="00F303DD">
      <w:pPr>
        <w:spacing w:after="240"/>
        <w:ind w:right="4677"/>
        <w:jc w:val="center"/>
        <w:rPr>
          <w:rFonts w:cs="Calibri"/>
          <w:sz w:val="22"/>
          <w:szCs w:val="22"/>
        </w:rPr>
      </w:pPr>
      <w:r w:rsidRPr="000B5859">
        <w:rPr>
          <w:rFonts w:cs="Calibri"/>
          <w:sz w:val="22"/>
          <w:szCs w:val="22"/>
        </w:rPr>
        <w:t>G</w:t>
      </w:r>
      <w:r w:rsidR="00F303DD" w:rsidRPr="000B5859">
        <w:rPr>
          <w:rFonts w:cs="Calibri"/>
          <w:sz w:val="22"/>
          <w:szCs w:val="22"/>
        </w:rPr>
        <w:t>radonačelnik</w:t>
      </w:r>
    </w:p>
    <w:bookmarkEnd w:id="1"/>
    <w:p w14:paraId="23B7C4F3" w14:textId="54F29C09" w:rsidR="007F0E2F" w:rsidRPr="000B5859" w:rsidRDefault="007F0E2F" w:rsidP="007F0E2F">
      <w:pPr>
        <w:jc w:val="both"/>
        <w:rPr>
          <w:rFonts w:cs="Calibri"/>
          <w:sz w:val="22"/>
          <w:szCs w:val="22"/>
        </w:rPr>
      </w:pPr>
      <w:r w:rsidRPr="000B5859">
        <w:rPr>
          <w:rFonts w:cs="Calibri"/>
          <w:sz w:val="22"/>
          <w:szCs w:val="22"/>
        </w:rPr>
        <w:t>KLASA: 024-0</w:t>
      </w:r>
      <w:r w:rsidR="00543334" w:rsidRPr="000B5859">
        <w:rPr>
          <w:rFonts w:cs="Calibri"/>
          <w:sz w:val="22"/>
          <w:szCs w:val="22"/>
        </w:rPr>
        <w:t>2</w:t>
      </w:r>
      <w:r w:rsidRPr="000B5859">
        <w:rPr>
          <w:rFonts w:cs="Calibri"/>
          <w:sz w:val="22"/>
          <w:szCs w:val="22"/>
        </w:rPr>
        <w:t>/2</w:t>
      </w:r>
      <w:r w:rsidR="00543334" w:rsidRPr="000B5859">
        <w:rPr>
          <w:rFonts w:cs="Calibri"/>
          <w:sz w:val="22"/>
          <w:szCs w:val="22"/>
        </w:rPr>
        <w:t>5</w:t>
      </w:r>
      <w:r w:rsidRPr="000B5859">
        <w:rPr>
          <w:rFonts w:cs="Calibri"/>
          <w:sz w:val="22"/>
          <w:szCs w:val="22"/>
        </w:rPr>
        <w:t>-0</w:t>
      </w:r>
      <w:r w:rsidR="00543334" w:rsidRPr="000B5859">
        <w:rPr>
          <w:rFonts w:cs="Calibri"/>
          <w:sz w:val="22"/>
          <w:szCs w:val="22"/>
        </w:rPr>
        <w:t>3</w:t>
      </w:r>
      <w:r w:rsidRPr="000B5859">
        <w:rPr>
          <w:rFonts w:cs="Calibri"/>
          <w:sz w:val="22"/>
          <w:szCs w:val="22"/>
        </w:rPr>
        <w:t>/</w:t>
      </w:r>
      <w:r w:rsidR="00543334" w:rsidRPr="000B5859">
        <w:rPr>
          <w:rFonts w:cs="Calibri"/>
          <w:sz w:val="22"/>
          <w:szCs w:val="22"/>
        </w:rPr>
        <w:t>23</w:t>
      </w:r>
      <w:r w:rsidRPr="000B5859">
        <w:rPr>
          <w:rFonts w:cs="Calibri"/>
          <w:sz w:val="22"/>
          <w:szCs w:val="22"/>
        </w:rPr>
        <w:t xml:space="preserve"> </w:t>
      </w:r>
    </w:p>
    <w:p w14:paraId="5C0B5CFE" w14:textId="4F4307B0" w:rsidR="007F0E2F" w:rsidRPr="000B5859" w:rsidRDefault="007F0E2F" w:rsidP="007F0E2F">
      <w:pPr>
        <w:jc w:val="both"/>
        <w:rPr>
          <w:rFonts w:cs="Calibri"/>
          <w:sz w:val="22"/>
          <w:szCs w:val="22"/>
        </w:rPr>
      </w:pPr>
      <w:r w:rsidRPr="000B5859">
        <w:rPr>
          <w:rFonts w:cs="Calibri"/>
          <w:sz w:val="22"/>
          <w:szCs w:val="22"/>
        </w:rPr>
        <w:t>URBROJ: 2177-1-02/01-2</w:t>
      </w:r>
      <w:r w:rsidR="00543334" w:rsidRPr="000B5859">
        <w:rPr>
          <w:rFonts w:cs="Calibri"/>
          <w:sz w:val="22"/>
          <w:szCs w:val="22"/>
        </w:rPr>
        <w:t>5</w:t>
      </w:r>
      <w:r w:rsidRPr="000B5859">
        <w:rPr>
          <w:rFonts w:cs="Calibri"/>
          <w:sz w:val="22"/>
          <w:szCs w:val="22"/>
        </w:rPr>
        <w:t>-</w:t>
      </w:r>
      <w:r w:rsidR="00543334" w:rsidRPr="000B5859">
        <w:rPr>
          <w:rFonts w:cs="Calibri"/>
          <w:sz w:val="22"/>
          <w:szCs w:val="22"/>
        </w:rPr>
        <w:t>2</w:t>
      </w:r>
    </w:p>
    <w:p w14:paraId="3AFB5763" w14:textId="554165F8" w:rsidR="007F0E2F" w:rsidRPr="000B5859" w:rsidRDefault="007F0E2F" w:rsidP="00F303DD">
      <w:pPr>
        <w:spacing w:after="240"/>
        <w:rPr>
          <w:rFonts w:cs="Calibri"/>
          <w:bCs/>
          <w:sz w:val="22"/>
          <w:szCs w:val="22"/>
        </w:rPr>
      </w:pPr>
      <w:r w:rsidRPr="000B5859">
        <w:rPr>
          <w:rFonts w:cs="Calibri"/>
          <w:bCs/>
          <w:sz w:val="22"/>
          <w:szCs w:val="22"/>
        </w:rPr>
        <w:t xml:space="preserve">Požega, </w:t>
      </w:r>
      <w:r w:rsidR="00543334" w:rsidRPr="000B5859">
        <w:rPr>
          <w:rFonts w:cs="Calibri"/>
          <w:bCs/>
          <w:sz w:val="22"/>
          <w:szCs w:val="22"/>
        </w:rPr>
        <w:t>7</w:t>
      </w:r>
      <w:r w:rsidRPr="000B5859">
        <w:rPr>
          <w:rFonts w:cs="Calibri"/>
          <w:bCs/>
          <w:sz w:val="22"/>
          <w:szCs w:val="22"/>
        </w:rPr>
        <w:t xml:space="preserve">. </w:t>
      </w:r>
      <w:r w:rsidR="00543334" w:rsidRPr="000B5859">
        <w:rPr>
          <w:rFonts w:cs="Calibri"/>
          <w:bCs/>
          <w:sz w:val="22"/>
          <w:szCs w:val="22"/>
        </w:rPr>
        <w:t>srpnja</w:t>
      </w:r>
      <w:r w:rsidRPr="000B5859">
        <w:rPr>
          <w:rFonts w:cs="Calibri"/>
          <w:bCs/>
          <w:sz w:val="22"/>
          <w:szCs w:val="22"/>
        </w:rPr>
        <w:t xml:space="preserve"> </w:t>
      </w:r>
      <w:r w:rsidRPr="000B5859">
        <w:rPr>
          <w:rFonts w:cs="Calibri"/>
          <w:sz w:val="22"/>
          <w:szCs w:val="22"/>
        </w:rPr>
        <w:t>202</w:t>
      </w:r>
      <w:r w:rsidR="00543334" w:rsidRPr="000B5859">
        <w:rPr>
          <w:rFonts w:cs="Calibri"/>
          <w:sz w:val="22"/>
          <w:szCs w:val="22"/>
        </w:rPr>
        <w:t>5</w:t>
      </w:r>
      <w:r w:rsidRPr="000B5859">
        <w:rPr>
          <w:rFonts w:cs="Calibri"/>
          <w:sz w:val="22"/>
          <w:szCs w:val="22"/>
        </w:rPr>
        <w:t>.</w:t>
      </w:r>
    </w:p>
    <w:p w14:paraId="570E9AC9" w14:textId="77777777" w:rsidR="007F0E2F" w:rsidRPr="000B5859" w:rsidRDefault="007F0E2F" w:rsidP="007F0E2F">
      <w:pPr>
        <w:ind w:right="50"/>
        <w:jc w:val="both"/>
        <w:rPr>
          <w:rFonts w:cs="Calibri"/>
          <w:sz w:val="22"/>
          <w:szCs w:val="22"/>
        </w:rPr>
      </w:pPr>
    </w:p>
    <w:p w14:paraId="6654E59D" w14:textId="4058377E" w:rsidR="007F0E2F" w:rsidRPr="000B5859" w:rsidRDefault="007F0E2F" w:rsidP="00F303DD">
      <w:pPr>
        <w:spacing w:after="240"/>
        <w:jc w:val="right"/>
        <w:rPr>
          <w:rFonts w:cs="Calibri"/>
          <w:sz w:val="22"/>
          <w:szCs w:val="22"/>
        </w:rPr>
      </w:pPr>
      <w:r w:rsidRPr="000B5859">
        <w:rPr>
          <w:rFonts w:cs="Calibri"/>
          <w:bCs/>
          <w:sz w:val="22"/>
          <w:szCs w:val="22"/>
        </w:rPr>
        <w:t>GRADSKOM VIJEĆU GRADA POŽEGE</w:t>
      </w:r>
    </w:p>
    <w:p w14:paraId="3EC86B43" w14:textId="77777777" w:rsidR="007F0E2F" w:rsidRPr="000B5859" w:rsidRDefault="007F0E2F" w:rsidP="007F0E2F">
      <w:pPr>
        <w:pStyle w:val="Tijeloteksta2"/>
        <w:rPr>
          <w:rFonts w:cs="Calibri"/>
          <w:b w:val="0"/>
          <w:sz w:val="22"/>
          <w:szCs w:val="22"/>
        </w:rPr>
      </w:pPr>
    </w:p>
    <w:p w14:paraId="2060AE0B" w14:textId="0682AC86" w:rsidR="0090447F" w:rsidRPr="000B5859" w:rsidRDefault="007F0E2F" w:rsidP="0090447F">
      <w:pPr>
        <w:pStyle w:val="Tijeloteksta2"/>
        <w:ind w:left="1134" w:hanging="992"/>
        <w:rPr>
          <w:rFonts w:cs="Calibri"/>
          <w:b w:val="0"/>
          <w:bCs w:val="0"/>
          <w:sz w:val="22"/>
          <w:szCs w:val="22"/>
        </w:rPr>
      </w:pPr>
      <w:r w:rsidRPr="000B5859">
        <w:rPr>
          <w:rFonts w:cs="Calibri"/>
          <w:b w:val="0"/>
          <w:sz w:val="22"/>
          <w:szCs w:val="22"/>
        </w:rPr>
        <w:t xml:space="preserve">PREDMET: Prijedlog Odluke o sklapanju Sporazuma o </w:t>
      </w:r>
      <w:r w:rsidR="00543334" w:rsidRPr="000B5859">
        <w:rPr>
          <w:rFonts w:cs="Calibri"/>
          <w:b w:val="0"/>
          <w:sz w:val="22"/>
          <w:szCs w:val="22"/>
        </w:rPr>
        <w:t>partnerstvu s Požeško-slavonskom županijom</w:t>
      </w:r>
    </w:p>
    <w:p w14:paraId="3A118B34" w14:textId="77777777" w:rsidR="0090447F" w:rsidRPr="000B5859" w:rsidRDefault="007F0E2F" w:rsidP="00F303DD">
      <w:pPr>
        <w:pStyle w:val="Tijeloteksta2"/>
        <w:spacing w:after="240"/>
        <w:ind w:left="1134"/>
        <w:rPr>
          <w:rFonts w:cs="Calibri"/>
          <w:b w:val="0"/>
          <w:sz w:val="22"/>
          <w:szCs w:val="22"/>
        </w:rPr>
      </w:pPr>
      <w:r w:rsidRPr="000B5859">
        <w:rPr>
          <w:rFonts w:cs="Calibri"/>
          <w:b w:val="0"/>
          <w:bCs w:val="0"/>
          <w:sz w:val="22"/>
          <w:szCs w:val="22"/>
        </w:rPr>
        <w:t>-</w:t>
      </w:r>
      <w:r w:rsidRPr="000B5859">
        <w:rPr>
          <w:rFonts w:cs="Calibri"/>
          <w:b w:val="0"/>
          <w:sz w:val="22"/>
          <w:szCs w:val="22"/>
        </w:rPr>
        <w:t xml:space="preserve"> dostavlja se</w:t>
      </w:r>
    </w:p>
    <w:p w14:paraId="6F0F601C" w14:textId="77777777" w:rsidR="0090447F" w:rsidRPr="000B5859" w:rsidRDefault="0090447F" w:rsidP="0090447F">
      <w:pPr>
        <w:pStyle w:val="Tijeloteksta2"/>
        <w:rPr>
          <w:rFonts w:cs="Calibri"/>
          <w:b w:val="0"/>
          <w:sz w:val="22"/>
          <w:szCs w:val="22"/>
        </w:rPr>
      </w:pPr>
    </w:p>
    <w:p w14:paraId="43EF5DEC" w14:textId="5E0E458A" w:rsidR="00EC51F1" w:rsidRPr="000B5859" w:rsidRDefault="00EC51F1" w:rsidP="00EC51F1">
      <w:pPr>
        <w:ind w:firstLine="708"/>
        <w:jc w:val="both"/>
        <w:rPr>
          <w:rFonts w:cs="Calibri"/>
          <w:bCs/>
          <w:color w:val="000000" w:themeColor="text1"/>
          <w:sz w:val="22"/>
          <w:szCs w:val="22"/>
        </w:rPr>
      </w:pPr>
      <w:r w:rsidRPr="000B5859">
        <w:rPr>
          <w:rFonts w:cs="Calibri"/>
          <w:color w:val="000000" w:themeColor="text1"/>
          <w:sz w:val="22"/>
          <w:szCs w:val="22"/>
        </w:rPr>
        <w:t xml:space="preserve">Na osnovi članka 62. stavka 1. alineje 1. Statuta Grada Požege (Službene novine Grada Požege, broj: 2/21. i 11/22.) te članka 59. stavka 1. i članka 61. stavka 1. i 2. Poslovnika o radu Gradskog vijeća Grada Požege (Službene novine Grada Požege, broj: 9/13., 19/13., 5/14., 19/14., 4/18., 7/18., 2/20., 2/21. i 4/21. -pročišćeni tekst), dostavlja se Naslovu na razmatranje i usvajanje Prijedlog </w:t>
      </w:r>
      <w:r w:rsidRPr="000B5859">
        <w:rPr>
          <w:rFonts w:cs="Calibri"/>
          <w:bCs/>
          <w:color w:val="000000" w:themeColor="text1"/>
          <w:sz w:val="22"/>
          <w:szCs w:val="22"/>
        </w:rPr>
        <w:t xml:space="preserve">Odluke o  sklapanju Sporazuma o partnerstvu s Požeško-slavonskom županijom. </w:t>
      </w:r>
    </w:p>
    <w:p w14:paraId="135F6E1B" w14:textId="761C866A" w:rsidR="0090447F" w:rsidRPr="000B5859" w:rsidRDefault="00EC51F1" w:rsidP="00F303DD">
      <w:pPr>
        <w:spacing w:after="240"/>
        <w:ind w:right="50" w:firstLine="708"/>
        <w:jc w:val="both"/>
        <w:rPr>
          <w:rFonts w:cs="Calibri"/>
          <w:color w:val="EE0000"/>
          <w:sz w:val="22"/>
          <w:szCs w:val="22"/>
          <w:lang w:val="en-US"/>
        </w:rPr>
      </w:pPr>
      <w:bookmarkStart w:id="2" w:name="_Hlk499300062"/>
      <w:r w:rsidRPr="000B5859">
        <w:rPr>
          <w:rFonts w:eastAsia="Calibri" w:cs="Calibri"/>
          <w:color w:val="000000" w:themeColor="text1"/>
          <w:sz w:val="22"/>
          <w:szCs w:val="22"/>
          <w:lang w:eastAsia="en-US"/>
        </w:rPr>
        <w:t xml:space="preserve">Pravna osnova za donošenje ove Odluke je u odredbama Zakona o lokalnoj i područnoj (regionalnoj) samoupravi </w:t>
      </w:r>
      <w:r w:rsidRPr="000B5859">
        <w:rPr>
          <w:rFonts w:cs="Calibri"/>
          <w:color w:val="000000" w:themeColor="text1"/>
          <w:sz w:val="22"/>
          <w:szCs w:val="22"/>
        </w:rPr>
        <w:t>(Narodne novine, broj: 33/01., 60/01.- vjerodostojno tumačenje, 106/03., 129/05., 109/07., 125/08., 36/09., 150/11., 144/12., 19/13.- pročišćeni tekst, 137/15.- ispravak, 123/17., 98/19. i 144/20.) i</w:t>
      </w:r>
      <w:r w:rsidRPr="000B5859">
        <w:rPr>
          <w:rFonts w:eastAsia="Calibri" w:cs="Calibri"/>
          <w:color w:val="000000" w:themeColor="text1"/>
          <w:sz w:val="22"/>
          <w:szCs w:val="22"/>
          <w:lang w:eastAsia="en-US"/>
        </w:rPr>
        <w:t xml:space="preserve"> Statuta Grada Požege (Službene novine Grada Požege, broj: 2/21. i 11/22.).</w:t>
      </w:r>
    </w:p>
    <w:p w14:paraId="4F0FC95D" w14:textId="77777777" w:rsidR="0090447F" w:rsidRPr="000B5859" w:rsidRDefault="0090447F" w:rsidP="0090447F">
      <w:pPr>
        <w:rPr>
          <w:rFonts w:cs="Calibri"/>
          <w:sz w:val="22"/>
          <w:szCs w:val="22"/>
        </w:rPr>
      </w:pPr>
      <w:bookmarkStart w:id="3" w:name="_Hlk511382768"/>
    </w:p>
    <w:p w14:paraId="2BACE089" w14:textId="7284F449" w:rsidR="0090447F" w:rsidRPr="000B5859" w:rsidRDefault="00543334" w:rsidP="0090447F">
      <w:pPr>
        <w:ind w:left="5670"/>
        <w:jc w:val="center"/>
        <w:rPr>
          <w:rFonts w:cs="Calibri"/>
          <w:sz w:val="22"/>
          <w:szCs w:val="22"/>
        </w:rPr>
      </w:pPr>
      <w:r w:rsidRPr="000B5859">
        <w:rPr>
          <w:rFonts w:cs="Calibri"/>
          <w:sz w:val="22"/>
          <w:szCs w:val="22"/>
        </w:rPr>
        <w:t>GRADONAČELNIK</w:t>
      </w:r>
    </w:p>
    <w:p w14:paraId="02FE4062" w14:textId="1E4C820E" w:rsidR="00543334" w:rsidRPr="000B5859" w:rsidRDefault="00543334" w:rsidP="0090447F">
      <w:pPr>
        <w:ind w:left="5670"/>
        <w:jc w:val="center"/>
        <w:rPr>
          <w:rFonts w:cs="Calibri"/>
          <w:sz w:val="22"/>
          <w:szCs w:val="22"/>
        </w:rPr>
      </w:pPr>
      <w:r w:rsidRPr="000B5859">
        <w:rPr>
          <w:rFonts w:cs="Calibri"/>
          <w:sz w:val="22"/>
          <w:szCs w:val="22"/>
        </w:rPr>
        <w:t>prof.dr.sc. Borislav Miličević</w:t>
      </w:r>
      <w:r w:rsidR="00E30EAC">
        <w:rPr>
          <w:rFonts w:cs="Calibri"/>
          <w:sz w:val="22"/>
          <w:szCs w:val="22"/>
        </w:rPr>
        <w:t>, v.r.</w:t>
      </w:r>
    </w:p>
    <w:bookmarkEnd w:id="2"/>
    <w:bookmarkEnd w:id="3"/>
    <w:p w14:paraId="66414650" w14:textId="5508D4F0" w:rsidR="007F0E2F" w:rsidRPr="000B5859" w:rsidRDefault="007F0E2F" w:rsidP="007F0E2F">
      <w:pPr>
        <w:jc w:val="both"/>
        <w:rPr>
          <w:rFonts w:cs="Calibri"/>
          <w:sz w:val="22"/>
          <w:szCs w:val="22"/>
        </w:rPr>
      </w:pPr>
    </w:p>
    <w:p w14:paraId="4EDDEE94" w14:textId="77777777" w:rsidR="0090447F" w:rsidRPr="000B5859" w:rsidRDefault="0090447F" w:rsidP="007F0E2F">
      <w:pPr>
        <w:jc w:val="both"/>
        <w:rPr>
          <w:rFonts w:cs="Calibri"/>
          <w:sz w:val="22"/>
          <w:szCs w:val="22"/>
        </w:rPr>
      </w:pPr>
    </w:p>
    <w:p w14:paraId="71334DF7" w14:textId="77777777" w:rsidR="007F0E2F" w:rsidRPr="000B5859" w:rsidRDefault="007F0E2F" w:rsidP="007F0E2F">
      <w:pPr>
        <w:rPr>
          <w:rFonts w:cs="Calibri"/>
          <w:sz w:val="22"/>
          <w:szCs w:val="22"/>
        </w:rPr>
      </w:pPr>
    </w:p>
    <w:p w14:paraId="5842F3F1" w14:textId="77777777" w:rsidR="007F0E2F" w:rsidRPr="000B5859" w:rsidRDefault="007F0E2F" w:rsidP="007F0E2F">
      <w:pPr>
        <w:rPr>
          <w:rFonts w:cs="Calibri"/>
          <w:sz w:val="22"/>
          <w:szCs w:val="22"/>
        </w:rPr>
      </w:pPr>
    </w:p>
    <w:p w14:paraId="1B953E18" w14:textId="77777777" w:rsidR="007F0E2F" w:rsidRPr="000B5859" w:rsidRDefault="007F0E2F" w:rsidP="007F0E2F">
      <w:pPr>
        <w:rPr>
          <w:rFonts w:cs="Calibri"/>
          <w:sz w:val="22"/>
          <w:szCs w:val="22"/>
        </w:rPr>
      </w:pPr>
    </w:p>
    <w:p w14:paraId="477BD484" w14:textId="0F9725F5" w:rsidR="007F0E2F" w:rsidRPr="000B5859" w:rsidRDefault="007F0E2F" w:rsidP="007F0E2F">
      <w:pPr>
        <w:rPr>
          <w:rFonts w:cs="Calibri"/>
          <w:sz w:val="22"/>
          <w:szCs w:val="22"/>
        </w:rPr>
      </w:pPr>
    </w:p>
    <w:p w14:paraId="3497D869" w14:textId="4055F4A8" w:rsidR="0090447F" w:rsidRPr="000B5859" w:rsidRDefault="0090447F" w:rsidP="007F0E2F">
      <w:pPr>
        <w:rPr>
          <w:rFonts w:cs="Calibri"/>
          <w:sz w:val="22"/>
          <w:szCs w:val="22"/>
        </w:rPr>
      </w:pPr>
    </w:p>
    <w:p w14:paraId="4EBA7CFD" w14:textId="77777777" w:rsidR="0090447F" w:rsidRDefault="0090447F" w:rsidP="007F0E2F">
      <w:pPr>
        <w:rPr>
          <w:rFonts w:cs="Calibri"/>
          <w:sz w:val="22"/>
          <w:szCs w:val="22"/>
        </w:rPr>
      </w:pPr>
    </w:p>
    <w:p w14:paraId="68047B6F" w14:textId="77777777" w:rsidR="00F303DD" w:rsidRDefault="00F303DD" w:rsidP="007F0E2F">
      <w:pPr>
        <w:rPr>
          <w:rFonts w:cs="Calibri"/>
          <w:sz w:val="22"/>
          <w:szCs w:val="22"/>
        </w:rPr>
      </w:pPr>
    </w:p>
    <w:p w14:paraId="35E5CD30" w14:textId="77777777" w:rsidR="00F303DD" w:rsidRDefault="00F303DD" w:rsidP="007F0E2F">
      <w:pPr>
        <w:rPr>
          <w:rFonts w:cs="Calibri"/>
          <w:sz w:val="22"/>
          <w:szCs w:val="22"/>
        </w:rPr>
      </w:pPr>
    </w:p>
    <w:p w14:paraId="39F1689A" w14:textId="77777777" w:rsidR="00F303DD" w:rsidRPr="000B5859" w:rsidRDefault="00F303DD" w:rsidP="007F0E2F">
      <w:pPr>
        <w:rPr>
          <w:rFonts w:cs="Calibri"/>
          <w:sz w:val="22"/>
          <w:szCs w:val="22"/>
        </w:rPr>
      </w:pPr>
    </w:p>
    <w:p w14:paraId="7494B5D3" w14:textId="77777777" w:rsidR="007F0E2F" w:rsidRPr="000B5859" w:rsidRDefault="007F0E2F" w:rsidP="007F0E2F">
      <w:pPr>
        <w:rPr>
          <w:rFonts w:cs="Calibri"/>
          <w:sz w:val="22"/>
          <w:szCs w:val="22"/>
        </w:rPr>
      </w:pPr>
    </w:p>
    <w:p w14:paraId="115A6990" w14:textId="4234A3DE" w:rsidR="00543334" w:rsidRPr="000B5859" w:rsidRDefault="00543334" w:rsidP="007F0E2F">
      <w:pPr>
        <w:rPr>
          <w:rFonts w:cs="Calibri"/>
          <w:sz w:val="22"/>
          <w:szCs w:val="22"/>
        </w:rPr>
      </w:pPr>
    </w:p>
    <w:p w14:paraId="47BA7130" w14:textId="77777777" w:rsidR="00543334" w:rsidRPr="000B5859" w:rsidRDefault="00543334" w:rsidP="007F0E2F">
      <w:pPr>
        <w:rPr>
          <w:rFonts w:cs="Calibri"/>
          <w:sz w:val="22"/>
          <w:szCs w:val="22"/>
        </w:rPr>
      </w:pPr>
    </w:p>
    <w:p w14:paraId="2E58C9EB" w14:textId="77777777" w:rsidR="00543334" w:rsidRPr="000B5859" w:rsidRDefault="00543334" w:rsidP="007F0E2F">
      <w:pPr>
        <w:rPr>
          <w:rFonts w:cs="Calibri"/>
          <w:sz w:val="22"/>
          <w:szCs w:val="22"/>
        </w:rPr>
      </w:pPr>
    </w:p>
    <w:p w14:paraId="75431CDC" w14:textId="77777777" w:rsidR="007F0E2F" w:rsidRPr="000B5859" w:rsidRDefault="007F0E2F" w:rsidP="007F0E2F">
      <w:pPr>
        <w:rPr>
          <w:rFonts w:cs="Calibri"/>
          <w:sz w:val="22"/>
          <w:szCs w:val="22"/>
        </w:rPr>
      </w:pPr>
      <w:r w:rsidRPr="000B5859">
        <w:rPr>
          <w:rFonts w:cs="Calibri"/>
          <w:sz w:val="22"/>
          <w:szCs w:val="22"/>
        </w:rPr>
        <w:t xml:space="preserve">PRIVITAK: </w:t>
      </w:r>
    </w:p>
    <w:p w14:paraId="2AB71BF5" w14:textId="61E5D045" w:rsidR="007F0E2F" w:rsidRPr="000B5859" w:rsidRDefault="007F0E2F" w:rsidP="0090447F">
      <w:pPr>
        <w:ind w:left="426" w:hanging="283"/>
        <w:jc w:val="both"/>
        <w:rPr>
          <w:rFonts w:cs="Calibri"/>
          <w:sz w:val="22"/>
          <w:szCs w:val="22"/>
        </w:rPr>
      </w:pPr>
      <w:r w:rsidRPr="000B5859">
        <w:rPr>
          <w:rFonts w:cs="Calibri"/>
          <w:sz w:val="22"/>
          <w:szCs w:val="22"/>
        </w:rPr>
        <w:t>1.</w:t>
      </w:r>
      <w:r w:rsidR="0090447F" w:rsidRPr="000B5859">
        <w:rPr>
          <w:rFonts w:cs="Calibri"/>
          <w:sz w:val="22"/>
          <w:szCs w:val="22"/>
        </w:rPr>
        <w:tab/>
      </w:r>
      <w:r w:rsidRPr="000B5859">
        <w:rPr>
          <w:rFonts w:cs="Calibri"/>
          <w:sz w:val="22"/>
          <w:szCs w:val="22"/>
        </w:rPr>
        <w:t xml:space="preserve">Zaključak </w:t>
      </w:r>
      <w:r w:rsidR="00543334" w:rsidRPr="000B5859">
        <w:rPr>
          <w:rFonts w:cs="Calibri"/>
          <w:sz w:val="22"/>
          <w:szCs w:val="22"/>
        </w:rPr>
        <w:t>Gradonačelnika Grada Požege</w:t>
      </w:r>
      <w:r w:rsidRPr="000B5859">
        <w:rPr>
          <w:rFonts w:cs="Calibri"/>
          <w:sz w:val="22"/>
          <w:szCs w:val="22"/>
        </w:rPr>
        <w:t xml:space="preserve"> </w:t>
      </w:r>
    </w:p>
    <w:p w14:paraId="4DB85F8B" w14:textId="7ECAE697" w:rsidR="007F0E2F" w:rsidRPr="000B5859" w:rsidRDefault="007F0E2F" w:rsidP="0090447F">
      <w:pPr>
        <w:pStyle w:val="Tijeloteksta2"/>
        <w:ind w:left="426" w:hanging="283"/>
        <w:jc w:val="left"/>
        <w:rPr>
          <w:rFonts w:cs="Calibri"/>
          <w:b w:val="0"/>
          <w:bCs w:val="0"/>
          <w:sz w:val="22"/>
          <w:szCs w:val="22"/>
        </w:rPr>
      </w:pPr>
      <w:r w:rsidRPr="000B5859">
        <w:rPr>
          <w:rFonts w:cs="Calibri"/>
          <w:b w:val="0"/>
          <w:sz w:val="22"/>
          <w:szCs w:val="22"/>
        </w:rPr>
        <w:t>2.</w:t>
      </w:r>
      <w:r w:rsidR="0090447F" w:rsidRPr="000B5859">
        <w:rPr>
          <w:rFonts w:cs="Calibri"/>
          <w:b w:val="0"/>
          <w:sz w:val="22"/>
          <w:szCs w:val="22"/>
        </w:rPr>
        <w:tab/>
      </w:r>
      <w:r w:rsidRPr="000B5859">
        <w:rPr>
          <w:rFonts w:cs="Calibri"/>
          <w:b w:val="0"/>
          <w:sz w:val="22"/>
          <w:szCs w:val="22"/>
        </w:rPr>
        <w:t>Prijedlog Odluke o sklapanju Sporazuma o</w:t>
      </w:r>
      <w:r w:rsidR="00543334" w:rsidRPr="000B5859">
        <w:rPr>
          <w:rFonts w:cs="Calibri"/>
          <w:b w:val="0"/>
          <w:sz w:val="22"/>
          <w:szCs w:val="22"/>
        </w:rPr>
        <w:t xml:space="preserve"> partnerstvu s Požeško-slavonskom županijom</w:t>
      </w:r>
    </w:p>
    <w:p w14:paraId="353633A9" w14:textId="3985D47C" w:rsidR="007F0E2F" w:rsidRPr="000B5859" w:rsidRDefault="007F0E2F" w:rsidP="0090447F">
      <w:pPr>
        <w:pStyle w:val="Tijeloteksta2"/>
        <w:ind w:left="426" w:hanging="283"/>
        <w:jc w:val="left"/>
        <w:rPr>
          <w:rFonts w:cs="Calibri"/>
          <w:b w:val="0"/>
          <w:sz w:val="22"/>
          <w:szCs w:val="22"/>
        </w:rPr>
      </w:pPr>
      <w:r w:rsidRPr="000B5859">
        <w:rPr>
          <w:rFonts w:cs="Calibri"/>
          <w:b w:val="0"/>
          <w:sz w:val="22"/>
          <w:szCs w:val="22"/>
        </w:rPr>
        <w:t>3.</w:t>
      </w:r>
      <w:r w:rsidR="0090447F" w:rsidRPr="000B5859">
        <w:rPr>
          <w:rFonts w:cs="Calibri"/>
          <w:b w:val="0"/>
          <w:sz w:val="22"/>
          <w:szCs w:val="22"/>
        </w:rPr>
        <w:tab/>
      </w:r>
      <w:r w:rsidRPr="000B5859">
        <w:rPr>
          <w:rFonts w:cs="Calibri"/>
          <w:b w:val="0"/>
          <w:sz w:val="22"/>
          <w:szCs w:val="22"/>
        </w:rPr>
        <w:t xml:space="preserve">Prijedlog Sporazuma o </w:t>
      </w:r>
      <w:r w:rsidR="00543334" w:rsidRPr="000B5859">
        <w:rPr>
          <w:rFonts w:cs="Calibri"/>
          <w:b w:val="0"/>
          <w:sz w:val="22"/>
          <w:szCs w:val="22"/>
        </w:rPr>
        <w:t>partnerstvu</w:t>
      </w:r>
    </w:p>
    <w:p w14:paraId="0FB0E03C" w14:textId="77777777" w:rsidR="0090447F" w:rsidRPr="000B5859" w:rsidRDefault="0090447F">
      <w:pPr>
        <w:spacing w:after="160" w:line="259" w:lineRule="auto"/>
        <w:rPr>
          <w:rFonts w:cs="Calibri"/>
          <w:sz w:val="22"/>
          <w:szCs w:val="22"/>
        </w:rPr>
      </w:pPr>
      <w:r w:rsidRPr="000B5859">
        <w:rPr>
          <w:rFonts w:cs="Calibri"/>
          <w:b/>
          <w:bCs/>
          <w:sz w:val="22"/>
          <w:szCs w:val="22"/>
        </w:rPr>
        <w:br w:type="page"/>
      </w:r>
    </w:p>
    <w:p w14:paraId="4B8FFECD" w14:textId="77777777" w:rsidR="00F303DD" w:rsidRPr="000B5859" w:rsidRDefault="00F303DD" w:rsidP="00F303DD">
      <w:pPr>
        <w:ind w:right="4536"/>
        <w:jc w:val="center"/>
        <w:rPr>
          <w:rFonts w:cs="Calibri"/>
          <w:sz w:val="22"/>
          <w:szCs w:val="22"/>
          <w:lang w:val="en-US"/>
        </w:rPr>
      </w:pPr>
      <w:r w:rsidRPr="000B5859">
        <w:rPr>
          <w:rFonts w:cs="Calibri"/>
          <w:noProof/>
          <w:sz w:val="22"/>
          <w:szCs w:val="22"/>
        </w:rPr>
        <w:lastRenderedPageBreak/>
        <w:drawing>
          <wp:inline distT="0" distB="0" distL="0" distR="0" wp14:anchorId="19F4C375" wp14:editId="5DFB1573">
            <wp:extent cx="314325" cy="428625"/>
            <wp:effectExtent l="0" t="0" r="9525" b="9525"/>
            <wp:docPr id="1301775488" name="Slika 1301775488"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 isječak crtež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E2EE293" w14:textId="77777777" w:rsidR="00F303DD" w:rsidRPr="000B5859" w:rsidRDefault="00F303DD" w:rsidP="00F303DD">
      <w:pPr>
        <w:ind w:right="4677"/>
        <w:jc w:val="center"/>
        <w:rPr>
          <w:rFonts w:cs="Calibri"/>
          <w:sz w:val="22"/>
          <w:szCs w:val="22"/>
        </w:rPr>
      </w:pPr>
      <w:r w:rsidRPr="000B5859">
        <w:rPr>
          <w:rFonts w:cs="Calibri"/>
          <w:sz w:val="22"/>
          <w:szCs w:val="22"/>
        </w:rPr>
        <w:t>R  E  P  U  B  L  I  K  A    H  R  V  A  T  S  K  A</w:t>
      </w:r>
    </w:p>
    <w:p w14:paraId="17B71505" w14:textId="77777777" w:rsidR="00F303DD" w:rsidRPr="000B5859" w:rsidRDefault="00F303DD" w:rsidP="00F303DD">
      <w:pPr>
        <w:ind w:right="4677"/>
        <w:jc w:val="center"/>
        <w:rPr>
          <w:rFonts w:cs="Calibri"/>
          <w:sz w:val="22"/>
          <w:szCs w:val="22"/>
        </w:rPr>
      </w:pPr>
      <w:r w:rsidRPr="000B5859">
        <w:rPr>
          <w:rFonts w:cs="Calibri"/>
          <w:noProof/>
          <w:sz w:val="22"/>
          <w:szCs w:val="22"/>
          <w:lang w:val="en-US"/>
        </w:rPr>
        <w:drawing>
          <wp:anchor distT="0" distB="0" distL="114300" distR="114300" simplePos="0" relativeHeight="251664384" behindDoc="0" locked="0" layoutInCell="1" allowOverlap="1" wp14:anchorId="0472D497" wp14:editId="44526957">
            <wp:simplePos x="0" y="0"/>
            <wp:positionH relativeFrom="column">
              <wp:posOffset>-14605</wp:posOffset>
            </wp:positionH>
            <wp:positionV relativeFrom="paragraph">
              <wp:posOffset>149860</wp:posOffset>
            </wp:positionV>
            <wp:extent cx="355600" cy="347980"/>
            <wp:effectExtent l="0" t="0" r="6350" b="0"/>
            <wp:wrapNone/>
            <wp:docPr id="966577929" name="Slika 966577929"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B5859">
        <w:rPr>
          <w:rFonts w:cs="Calibri"/>
          <w:sz w:val="22"/>
          <w:szCs w:val="22"/>
        </w:rPr>
        <w:t>POŽEŠKO-SLAVONSKA ŽUPANIJA</w:t>
      </w:r>
    </w:p>
    <w:p w14:paraId="65AE1EC8" w14:textId="77777777" w:rsidR="00F303DD" w:rsidRPr="000B5859" w:rsidRDefault="00F303DD" w:rsidP="00F303DD">
      <w:pPr>
        <w:ind w:right="4677"/>
        <w:jc w:val="center"/>
        <w:rPr>
          <w:rFonts w:cs="Calibri"/>
          <w:sz w:val="22"/>
          <w:szCs w:val="22"/>
        </w:rPr>
      </w:pPr>
      <w:r w:rsidRPr="000B5859">
        <w:rPr>
          <w:rFonts w:cs="Calibri"/>
          <w:sz w:val="22"/>
          <w:szCs w:val="22"/>
        </w:rPr>
        <w:t>GRAD POŽEGA</w:t>
      </w:r>
    </w:p>
    <w:p w14:paraId="63DFC0CF" w14:textId="77777777" w:rsidR="00F303DD" w:rsidRPr="000B5859" w:rsidRDefault="00F303DD" w:rsidP="00F303DD">
      <w:pPr>
        <w:spacing w:after="240"/>
        <w:ind w:right="4677"/>
        <w:jc w:val="center"/>
        <w:rPr>
          <w:rFonts w:cs="Calibri"/>
          <w:sz w:val="22"/>
          <w:szCs w:val="22"/>
        </w:rPr>
      </w:pPr>
      <w:r w:rsidRPr="000B5859">
        <w:rPr>
          <w:rFonts w:cs="Calibri"/>
          <w:sz w:val="22"/>
          <w:szCs w:val="22"/>
        </w:rPr>
        <w:t>Gradonačelnik</w:t>
      </w:r>
    </w:p>
    <w:p w14:paraId="6A437E4A" w14:textId="275E7DCA" w:rsidR="007F0E2F" w:rsidRPr="000B5859" w:rsidRDefault="007F0E2F" w:rsidP="007F0E2F">
      <w:pPr>
        <w:jc w:val="both"/>
        <w:rPr>
          <w:rFonts w:cs="Calibri"/>
          <w:sz w:val="22"/>
          <w:szCs w:val="22"/>
        </w:rPr>
      </w:pPr>
      <w:r w:rsidRPr="000B5859">
        <w:rPr>
          <w:rFonts w:cs="Calibri"/>
          <w:sz w:val="22"/>
          <w:szCs w:val="22"/>
        </w:rPr>
        <w:t>KLASA: 024-0</w:t>
      </w:r>
      <w:r w:rsidR="00B72632" w:rsidRPr="000B5859">
        <w:rPr>
          <w:rFonts w:cs="Calibri"/>
          <w:sz w:val="22"/>
          <w:szCs w:val="22"/>
        </w:rPr>
        <w:t>2</w:t>
      </w:r>
      <w:r w:rsidRPr="000B5859">
        <w:rPr>
          <w:rFonts w:cs="Calibri"/>
          <w:sz w:val="22"/>
          <w:szCs w:val="22"/>
        </w:rPr>
        <w:t>/2</w:t>
      </w:r>
      <w:r w:rsidR="00B72632" w:rsidRPr="000B5859">
        <w:rPr>
          <w:rFonts w:cs="Calibri"/>
          <w:sz w:val="22"/>
          <w:szCs w:val="22"/>
        </w:rPr>
        <w:t>5</w:t>
      </w:r>
      <w:r w:rsidRPr="000B5859">
        <w:rPr>
          <w:rFonts w:cs="Calibri"/>
          <w:sz w:val="22"/>
          <w:szCs w:val="22"/>
        </w:rPr>
        <w:t>-0</w:t>
      </w:r>
      <w:r w:rsidR="00B72632" w:rsidRPr="000B5859">
        <w:rPr>
          <w:rFonts w:cs="Calibri"/>
          <w:sz w:val="22"/>
          <w:szCs w:val="22"/>
        </w:rPr>
        <w:t>3</w:t>
      </w:r>
      <w:r w:rsidRPr="000B5859">
        <w:rPr>
          <w:rFonts w:cs="Calibri"/>
          <w:sz w:val="22"/>
          <w:szCs w:val="22"/>
        </w:rPr>
        <w:t>/</w:t>
      </w:r>
      <w:r w:rsidR="00B72632" w:rsidRPr="000B5859">
        <w:rPr>
          <w:rFonts w:cs="Calibri"/>
          <w:sz w:val="22"/>
          <w:szCs w:val="22"/>
        </w:rPr>
        <w:t>23</w:t>
      </w:r>
      <w:r w:rsidRPr="000B5859">
        <w:rPr>
          <w:rFonts w:cs="Calibri"/>
          <w:sz w:val="22"/>
          <w:szCs w:val="22"/>
        </w:rPr>
        <w:t xml:space="preserve"> </w:t>
      </w:r>
    </w:p>
    <w:p w14:paraId="3A50BC31" w14:textId="55027F83" w:rsidR="007F0E2F" w:rsidRPr="000B5859" w:rsidRDefault="007F0E2F" w:rsidP="007F0E2F">
      <w:pPr>
        <w:jc w:val="both"/>
        <w:rPr>
          <w:rFonts w:cs="Calibri"/>
          <w:sz w:val="22"/>
          <w:szCs w:val="22"/>
        </w:rPr>
      </w:pPr>
      <w:r w:rsidRPr="000B5859">
        <w:rPr>
          <w:rFonts w:cs="Calibri"/>
          <w:sz w:val="22"/>
          <w:szCs w:val="22"/>
        </w:rPr>
        <w:t>URBROJ: 2177-1-02/01-2</w:t>
      </w:r>
      <w:r w:rsidR="00B72632" w:rsidRPr="000B5859">
        <w:rPr>
          <w:rFonts w:cs="Calibri"/>
          <w:sz w:val="22"/>
          <w:szCs w:val="22"/>
        </w:rPr>
        <w:t>5</w:t>
      </w:r>
      <w:r w:rsidRPr="000B5859">
        <w:rPr>
          <w:rFonts w:cs="Calibri"/>
          <w:sz w:val="22"/>
          <w:szCs w:val="22"/>
        </w:rPr>
        <w:t>-</w:t>
      </w:r>
      <w:r w:rsidR="00B72632" w:rsidRPr="000B5859">
        <w:rPr>
          <w:rFonts w:cs="Calibri"/>
          <w:sz w:val="22"/>
          <w:szCs w:val="22"/>
        </w:rPr>
        <w:t>1</w:t>
      </w:r>
    </w:p>
    <w:p w14:paraId="46507F70" w14:textId="28A00932" w:rsidR="007F0E2F" w:rsidRPr="000B5859" w:rsidRDefault="007F0E2F" w:rsidP="00F303DD">
      <w:pPr>
        <w:spacing w:after="240"/>
        <w:rPr>
          <w:rFonts w:cs="Calibri"/>
          <w:bCs/>
          <w:sz w:val="22"/>
          <w:szCs w:val="22"/>
        </w:rPr>
      </w:pPr>
      <w:r w:rsidRPr="000B5859">
        <w:rPr>
          <w:rFonts w:cs="Calibri"/>
          <w:bCs/>
          <w:sz w:val="22"/>
          <w:szCs w:val="22"/>
        </w:rPr>
        <w:t xml:space="preserve">Požega, </w:t>
      </w:r>
      <w:r w:rsidR="00B72632" w:rsidRPr="000B5859">
        <w:rPr>
          <w:rFonts w:cs="Calibri"/>
          <w:bCs/>
          <w:sz w:val="22"/>
          <w:szCs w:val="22"/>
        </w:rPr>
        <w:t>7</w:t>
      </w:r>
      <w:r w:rsidRPr="000B5859">
        <w:rPr>
          <w:rFonts w:cs="Calibri"/>
          <w:bCs/>
          <w:sz w:val="22"/>
          <w:szCs w:val="22"/>
        </w:rPr>
        <w:t xml:space="preserve">. </w:t>
      </w:r>
      <w:r w:rsidR="00B72632" w:rsidRPr="000B5859">
        <w:rPr>
          <w:rFonts w:cs="Calibri"/>
          <w:bCs/>
          <w:sz w:val="22"/>
          <w:szCs w:val="22"/>
        </w:rPr>
        <w:t>srpnja</w:t>
      </w:r>
      <w:r w:rsidRPr="000B5859">
        <w:rPr>
          <w:rFonts w:cs="Calibri"/>
          <w:bCs/>
          <w:sz w:val="22"/>
          <w:szCs w:val="22"/>
        </w:rPr>
        <w:t xml:space="preserve"> </w:t>
      </w:r>
      <w:r w:rsidRPr="000B5859">
        <w:rPr>
          <w:rFonts w:cs="Calibri"/>
          <w:sz w:val="22"/>
          <w:szCs w:val="22"/>
        </w:rPr>
        <w:t>202</w:t>
      </w:r>
      <w:r w:rsidR="00B72632" w:rsidRPr="000B5859">
        <w:rPr>
          <w:rFonts w:cs="Calibri"/>
          <w:sz w:val="22"/>
          <w:szCs w:val="22"/>
        </w:rPr>
        <w:t>5</w:t>
      </w:r>
      <w:r w:rsidRPr="000B5859">
        <w:rPr>
          <w:rFonts w:cs="Calibri"/>
          <w:sz w:val="22"/>
          <w:szCs w:val="22"/>
        </w:rPr>
        <w:t>.</w:t>
      </w:r>
    </w:p>
    <w:p w14:paraId="3FBF3404" w14:textId="5834E10C" w:rsidR="007F0E2F" w:rsidRPr="000B5859" w:rsidRDefault="00EC51F1" w:rsidP="00F303DD">
      <w:pPr>
        <w:spacing w:after="240"/>
        <w:ind w:firstLine="708"/>
        <w:jc w:val="both"/>
        <w:rPr>
          <w:rFonts w:cs="Calibri"/>
          <w:sz w:val="22"/>
          <w:szCs w:val="22"/>
        </w:rPr>
      </w:pPr>
      <w:r w:rsidRPr="000B5859">
        <w:rPr>
          <w:rFonts w:eastAsia="Calibri" w:cs="Calibri"/>
          <w:sz w:val="22"/>
          <w:szCs w:val="22"/>
          <w:lang w:eastAsia="en-US"/>
        </w:rPr>
        <w:t xml:space="preserve">Na temelju </w:t>
      </w:r>
      <w:bookmarkStart w:id="4" w:name="_Hlk202784253"/>
      <w:r w:rsidRPr="000B5859">
        <w:rPr>
          <w:rFonts w:eastAsia="Calibri" w:cs="Calibri"/>
          <w:sz w:val="22"/>
          <w:szCs w:val="22"/>
          <w:lang w:eastAsia="en-US"/>
        </w:rPr>
        <w:t xml:space="preserve">članka 44. stavka 1. i članka 48. stavka 1. točke 1. Zakona o lokalnoj i područnoj (regionalnoj) samoupravi </w:t>
      </w:r>
      <w:r w:rsidRPr="000B5859">
        <w:rPr>
          <w:rFonts w:cs="Calibri"/>
          <w:sz w:val="22"/>
          <w:szCs w:val="22"/>
        </w:rPr>
        <w:t xml:space="preserve">(Narodne novine, broj: 33/01., 60/01.- vjerodostojno tumačenje, 106/03., 129/05., 109/07., 125/08., 36/09., 150/11., 144/12., 19/13.- pročišćeni tekst, 137/15.- ispravak, 123/17., 98/19. i 144/20.) </w:t>
      </w:r>
      <w:r w:rsidRPr="000B5859">
        <w:rPr>
          <w:rFonts w:eastAsia="Calibri" w:cs="Calibri"/>
          <w:sz w:val="22"/>
          <w:szCs w:val="22"/>
          <w:lang w:eastAsia="en-US"/>
        </w:rPr>
        <w:t xml:space="preserve"> </w:t>
      </w:r>
      <w:bookmarkEnd w:id="4"/>
      <w:r w:rsidRPr="000B5859">
        <w:rPr>
          <w:rFonts w:eastAsia="Calibri" w:cs="Calibri"/>
          <w:sz w:val="22"/>
          <w:szCs w:val="22"/>
          <w:lang w:eastAsia="en-US"/>
        </w:rPr>
        <w:t xml:space="preserve">i članka 62. stavka 1. alineje 1. i članka 120. Statuta Grada Požege (Službene novine Grada Požege, broj: 2/21. i 11/22.), </w:t>
      </w:r>
      <w:r w:rsidR="00B72632" w:rsidRPr="000B5859">
        <w:rPr>
          <w:rFonts w:cs="Calibri"/>
          <w:sz w:val="22"/>
          <w:szCs w:val="22"/>
        </w:rPr>
        <w:t>Gradonačelnik Grada Požege,</w:t>
      </w:r>
      <w:r w:rsidR="007F0E2F" w:rsidRPr="000B5859">
        <w:rPr>
          <w:rFonts w:cs="Calibri"/>
          <w:sz w:val="22"/>
          <w:szCs w:val="22"/>
        </w:rPr>
        <w:t xml:space="preserve"> dana, </w:t>
      </w:r>
      <w:r w:rsidR="00B72632" w:rsidRPr="000B5859">
        <w:rPr>
          <w:rFonts w:cs="Calibri"/>
          <w:sz w:val="22"/>
          <w:szCs w:val="22"/>
        </w:rPr>
        <w:t>7</w:t>
      </w:r>
      <w:r w:rsidR="007F0E2F" w:rsidRPr="000B5859">
        <w:rPr>
          <w:rFonts w:cs="Calibri"/>
          <w:sz w:val="22"/>
          <w:szCs w:val="22"/>
        </w:rPr>
        <w:t xml:space="preserve">. </w:t>
      </w:r>
      <w:r w:rsidR="00B72632" w:rsidRPr="000B5859">
        <w:rPr>
          <w:rFonts w:cs="Calibri"/>
          <w:sz w:val="22"/>
          <w:szCs w:val="22"/>
        </w:rPr>
        <w:t xml:space="preserve">srpnja </w:t>
      </w:r>
      <w:r w:rsidR="007F0E2F" w:rsidRPr="000B5859">
        <w:rPr>
          <w:rFonts w:cs="Calibri"/>
          <w:sz w:val="22"/>
          <w:szCs w:val="22"/>
        </w:rPr>
        <w:t>202</w:t>
      </w:r>
      <w:r w:rsidR="00B72632" w:rsidRPr="000B5859">
        <w:rPr>
          <w:rFonts w:cs="Calibri"/>
          <w:sz w:val="22"/>
          <w:szCs w:val="22"/>
        </w:rPr>
        <w:t>5</w:t>
      </w:r>
      <w:r w:rsidR="007F0E2F" w:rsidRPr="000B5859">
        <w:rPr>
          <w:rFonts w:cs="Calibri"/>
          <w:sz w:val="22"/>
          <w:szCs w:val="22"/>
        </w:rPr>
        <w:t>. godine, donosi sljedeći</w:t>
      </w:r>
    </w:p>
    <w:p w14:paraId="6FEA911E" w14:textId="77777777" w:rsidR="007F0E2F" w:rsidRPr="000B5859" w:rsidRDefault="007F0E2F" w:rsidP="00F303DD">
      <w:pPr>
        <w:pStyle w:val="Tijeloteksta2"/>
        <w:spacing w:after="240"/>
        <w:jc w:val="center"/>
        <w:rPr>
          <w:rFonts w:cs="Calibri"/>
          <w:b w:val="0"/>
          <w:sz w:val="22"/>
          <w:szCs w:val="22"/>
        </w:rPr>
      </w:pPr>
      <w:r w:rsidRPr="000B5859">
        <w:rPr>
          <w:rFonts w:cs="Calibri"/>
          <w:b w:val="0"/>
          <w:sz w:val="22"/>
          <w:szCs w:val="22"/>
        </w:rPr>
        <w:t xml:space="preserve">Z A K L J U Č A K </w:t>
      </w:r>
    </w:p>
    <w:p w14:paraId="564A994F" w14:textId="77777777" w:rsidR="007F0E2F" w:rsidRPr="000B5859" w:rsidRDefault="007F0E2F" w:rsidP="00F303DD">
      <w:pPr>
        <w:spacing w:after="240"/>
        <w:jc w:val="center"/>
        <w:rPr>
          <w:rFonts w:cs="Calibri"/>
          <w:bCs/>
          <w:sz w:val="22"/>
          <w:szCs w:val="22"/>
        </w:rPr>
      </w:pPr>
      <w:r w:rsidRPr="000B5859">
        <w:rPr>
          <w:rFonts w:cs="Calibri"/>
          <w:bCs/>
          <w:sz w:val="22"/>
          <w:szCs w:val="22"/>
        </w:rPr>
        <w:t>I.</w:t>
      </w:r>
    </w:p>
    <w:p w14:paraId="1AC8ADE4" w14:textId="5FD01304" w:rsidR="007F0E2F" w:rsidRPr="000B5859" w:rsidRDefault="007F0E2F" w:rsidP="00F303DD">
      <w:pPr>
        <w:pStyle w:val="Tijeloteksta2"/>
        <w:spacing w:after="240"/>
        <w:ind w:firstLine="708"/>
        <w:rPr>
          <w:rFonts w:cs="Calibri"/>
          <w:b w:val="0"/>
          <w:bCs w:val="0"/>
          <w:sz w:val="22"/>
          <w:szCs w:val="22"/>
        </w:rPr>
      </w:pPr>
      <w:r w:rsidRPr="000B5859">
        <w:rPr>
          <w:rFonts w:cs="Calibri"/>
          <w:b w:val="0"/>
          <w:bCs w:val="0"/>
          <w:sz w:val="22"/>
          <w:szCs w:val="22"/>
        </w:rPr>
        <w:t xml:space="preserve">Ovim Zaključkom utvrđuje se Prijedlog Odluke o sklapanju Sporazuma o </w:t>
      </w:r>
      <w:r w:rsidR="00B72632" w:rsidRPr="000B5859">
        <w:rPr>
          <w:rFonts w:cs="Calibri"/>
          <w:b w:val="0"/>
          <w:bCs w:val="0"/>
          <w:sz w:val="22"/>
          <w:szCs w:val="22"/>
        </w:rPr>
        <w:t>partnerstvu s Požeško-slavonskom županijom,</w:t>
      </w:r>
      <w:r w:rsidRPr="000B5859">
        <w:rPr>
          <w:rFonts w:cs="Calibri"/>
          <w:b w:val="0"/>
          <w:bCs w:val="0"/>
          <w:sz w:val="22"/>
          <w:szCs w:val="22"/>
        </w:rPr>
        <w:t xml:space="preserve"> u predloženom tekstu.</w:t>
      </w:r>
    </w:p>
    <w:p w14:paraId="79969C6C" w14:textId="24AC0075" w:rsidR="007F0E2F" w:rsidRPr="000B5859" w:rsidRDefault="007F0E2F" w:rsidP="00F303DD">
      <w:pPr>
        <w:pStyle w:val="Tijeloteksta2"/>
        <w:spacing w:after="240"/>
        <w:jc w:val="center"/>
        <w:rPr>
          <w:rFonts w:cs="Calibri"/>
          <w:b w:val="0"/>
          <w:bCs w:val="0"/>
          <w:sz w:val="22"/>
          <w:szCs w:val="22"/>
        </w:rPr>
      </w:pPr>
      <w:r w:rsidRPr="000B5859">
        <w:rPr>
          <w:rFonts w:cs="Calibri"/>
          <w:b w:val="0"/>
          <w:bCs w:val="0"/>
          <w:sz w:val="22"/>
          <w:szCs w:val="22"/>
        </w:rPr>
        <w:t>II.</w:t>
      </w:r>
    </w:p>
    <w:p w14:paraId="21FBD90B" w14:textId="3C5A370F" w:rsidR="007F0E2F" w:rsidRPr="000B5859" w:rsidRDefault="007F0E2F" w:rsidP="00F303DD">
      <w:pPr>
        <w:spacing w:after="240"/>
        <w:ind w:firstLine="708"/>
        <w:jc w:val="both"/>
        <w:rPr>
          <w:rFonts w:cs="Calibri"/>
          <w:sz w:val="22"/>
          <w:szCs w:val="22"/>
        </w:rPr>
      </w:pPr>
      <w:r w:rsidRPr="000B5859">
        <w:rPr>
          <w:rFonts w:cs="Calibri"/>
          <w:bCs/>
          <w:sz w:val="22"/>
          <w:szCs w:val="22"/>
        </w:rPr>
        <w:t>Prijedlog</w:t>
      </w:r>
      <w:r w:rsidRPr="000B5859">
        <w:rPr>
          <w:rFonts w:cs="Calibri"/>
          <w:sz w:val="22"/>
          <w:szCs w:val="22"/>
        </w:rPr>
        <w:t xml:space="preserve"> Odluke iz točke I. ovoga Zaključka upućuje se Gradskom vijeću Grada Požege na razmatranje i usvajanje.</w:t>
      </w:r>
    </w:p>
    <w:p w14:paraId="181C122B" w14:textId="77777777" w:rsidR="0090447F" w:rsidRPr="000B5859" w:rsidRDefault="0090447F" w:rsidP="0090447F">
      <w:pPr>
        <w:rPr>
          <w:rFonts w:cs="Calibri"/>
          <w:sz w:val="22"/>
          <w:szCs w:val="22"/>
          <w:lang w:val="en-US"/>
        </w:rPr>
      </w:pPr>
    </w:p>
    <w:p w14:paraId="07F1C461" w14:textId="77777777" w:rsidR="0090447F" w:rsidRPr="000B5859" w:rsidRDefault="0090447F" w:rsidP="0090447F">
      <w:pPr>
        <w:ind w:left="5670"/>
        <w:jc w:val="center"/>
        <w:rPr>
          <w:rFonts w:cs="Calibri"/>
          <w:sz w:val="22"/>
          <w:szCs w:val="22"/>
          <w:lang w:val="en-US"/>
        </w:rPr>
      </w:pPr>
      <w:r w:rsidRPr="000B5859">
        <w:rPr>
          <w:rFonts w:cs="Calibri"/>
          <w:sz w:val="22"/>
          <w:szCs w:val="22"/>
          <w:lang w:val="en-US"/>
        </w:rPr>
        <w:t>PREDSJEDNIK</w:t>
      </w:r>
    </w:p>
    <w:p w14:paraId="61077F06" w14:textId="1EEC3DD0" w:rsidR="0090447F" w:rsidRPr="000B5859" w:rsidRDefault="00B72632" w:rsidP="0090447F">
      <w:pPr>
        <w:pStyle w:val="Tijeloteksta2"/>
        <w:ind w:left="5529"/>
        <w:jc w:val="center"/>
        <w:rPr>
          <w:rFonts w:cs="Calibri"/>
          <w:b w:val="0"/>
          <w:bCs w:val="0"/>
          <w:sz w:val="22"/>
          <w:szCs w:val="22"/>
        </w:rPr>
      </w:pPr>
      <w:r w:rsidRPr="000B5859">
        <w:rPr>
          <w:rFonts w:cs="Calibri"/>
          <w:b w:val="0"/>
          <w:bCs w:val="0"/>
          <w:sz w:val="22"/>
          <w:szCs w:val="22"/>
        </w:rPr>
        <w:t>prof.dr.sc. Borislav Miličević</w:t>
      </w:r>
      <w:r w:rsidR="00E30EAC">
        <w:rPr>
          <w:rFonts w:cs="Calibri"/>
          <w:b w:val="0"/>
          <w:bCs w:val="0"/>
          <w:sz w:val="22"/>
          <w:szCs w:val="22"/>
        </w:rPr>
        <w:t>, v.r.</w:t>
      </w:r>
    </w:p>
    <w:p w14:paraId="77A0F573" w14:textId="77777777" w:rsidR="0090447F" w:rsidRPr="000B5859" w:rsidRDefault="0090447F" w:rsidP="0090447F">
      <w:pPr>
        <w:jc w:val="both"/>
        <w:rPr>
          <w:rFonts w:cs="Calibri"/>
          <w:sz w:val="22"/>
          <w:szCs w:val="22"/>
        </w:rPr>
      </w:pPr>
    </w:p>
    <w:p w14:paraId="74F528AC" w14:textId="77777777" w:rsidR="0090447F" w:rsidRPr="000B5859" w:rsidRDefault="0090447F" w:rsidP="0090447F">
      <w:pPr>
        <w:jc w:val="both"/>
        <w:rPr>
          <w:rFonts w:cs="Calibri"/>
          <w:sz w:val="22"/>
          <w:szCs w:val="22"/>
        </w:rPr>
      </w:pPr>
    </w:p>
    <w:p w14:paraId="7C263DE6" w14:textId="565D5925" w:rsidR="0090447F" w:rsidRPr="000B5859" w:rsidRDefault="0090447F" w:rsidP="0090447F">
      <w:pPr>
        <w:rPr>
          <w:rFonts w:cs="Calibri"/>
          <w:sz w:val="22"/>
          <w:szCs w:val="22"/>
        </w:rPr>
      </w:pPr>
    </w:p>
    <w:p w14:paraId="5631BFAD" w14:textId="4D932484" w:rsidR="0090447F" w:rsidRPr="000B5859" w:rsidRDefault="0090447F" w:rsidP="0090447F">
      <w:pPr>
        <w:rPr>
          <w:rFonts w:cs="Calibri"/>
          <w:sz w:val="22"/>
          <w:szCs w:val="22"/>
        </w:rPr>
      </w:pPr>
    </w:p>
    <w:p w14:paraId="20ECBF89" w14:textId="357CAD9B" w:rsidR="0090447F" w:rsidRPr="000B5859" w:rsidRDefault="0090447F" w:rsidP="0090447F">
      <w:pPr>
        <w:rPr>
          <w:rFonts w:cs="Calibri"/>
          <w:sz w:val="22"/>
          <w:szCs w:val="22"/>
        </w:rPr>
      </w:pPr>
    </w:p>
    <w:p w14:paraId="0B1CEE0D" w14:textId="6FE51AEC" w:rsidR="0090447F" w:rsidRDefault="0090447F" w:rsidP="0090447F">
      <w:pPr>
        <w:rPr>
          <w:rFonts w:cs="Calibri"/>
          <w:sz w:val="22"/>
          <w:szCs w:val="22"/>
        </w:rPr>
      </w:pPr>
    </w:p>
    <w:p w14:paraId="17875771" w14:textId="77777777" w:rsidR="00F303DD" w:rsidRDefault="00F303DD" w:rsidP="0090447F">
      <w:pPr>
        <w:rPr>
          <w:rFonts w:cs="Calibri"/>
          <w:sz w:val="22"/>
          <w:szCs w:val="22"/>
        </w:rPr>
      </w:pPr>
    </w:p>
    <w:p w14:paraId="2B439520" w14:textId="77777777" w:rsidR="00F303DD" w:rsidRDefault="00F303DD" w:rsidP="0090447F">
      <w:pPr>
        <w:rPr>
          <w:rFonts w:cs="Calibri"/>
          <w:sz w:val="22"/>
          <w:szCs w:val="22"/>
        </w:rPr>
      </w:pPr>
    </w:p>
    <w:p w14:paraId="169DDA56" w14:textId="77777777" w:rsidR="00F303DD" w:rsidRDefault="00F303DD" w:rsidP="0090447F">
      <w:pPr>
        <w:rPr>
          <w:rFonts w:cs="Calibri"/>
          <w:sz w:val="22"/>
          <w:szCs w:val="22"/>
        </w:rPr>
      </w:pPr>
    </w:p>
    <w:p w14:paraId="3479EB69" w14:textId="77777777" w:rsidR="00F303DD" w:rsidRDefault="00F303DD" w:rsidP="0090447F">
      <w:pPr>
        <w:rPr>
          <w:rFonts w:cs="Calibri"/>
          <w:sz w:val="22"/>
          <w:szCs w:val="22"/>
        </w:rPr>
      </w:pPr>
    </w:p>
    <w:p w14:paraId="3AFA1B1A" w14:textId="77777777" w:rsidR="00F303DD" w:rsidRDefault="00F303DD" w:rsidP="0090447F">
      <w:pPr>
        <w:rPr>
          <w:rFonts w:cs="Calibri"/>
          <w:sz w:val="22"/>
          <w:szCs w:val="22"/>
        </w:rPr>
      </w:pPr>
    </w:p>
    <w:p w14:paraId="0F6F58D1" w14:textId="77777777" w:rsidR="00F303DD" w:rsidRPr="000B5859" w:rsidRDefault="00F303DD" w:rsidP="0090447F">
      <w:pPr>
        <w:rPr>
          <w:rFonts w:cs="Calibri"/>
          <w:sz w:val="22"/>
          <w:szCs w:val="22"/>
        </w:rPr>
      </w:pPr>
    </w:p>
    <w:p w14:paraId="4346C466" w14:textId="0CE94FDB" w:rsidR="0090447F" w:rsidRPr="000B5859" w:rsidRDefault="0090447F" w:rsidP="0090447F">
      <w:pPr>
        <w:rPr>
          <w:rFonts w:cs="Calibri"/>
          <w:sz w:val="22"/>
          <w:szCs w:val="22"/>
        </w:rPr>
      </w:pPr>
    </w:p>
    <w:p w14:paraId="6DA92D04" w14:textId="0E30F5F5" w:rsidR="0090447F" w:rsidRPr="000B5859" w:rsidRDefault="0090447F" w:rsidP="0090447F">
      <w:pPr>
        <w:rPr>
          <w:rFonts w:cs="Calibri"/>
          <w:sz w:val="22"/>
          <w:szCs w:val="22"/>
        </w:rPr>
      </w:pPr>
    </w:p>
    <w:p w14:paraId="56D6261B" w14:textId="77777777" w:rsidR="007F0E2F" w:rsidRPr="000B5859" w:rsidRDefault="007F0E2F" w:rsidP="007F0E2F">
      <w:pPr>
        <w:jc w:val="both"/>
        <w:rPr>
          <w:rFonts w:cs="Calibri"/>
          <w:sz w:val="22"/>
          <w:szCs w:val="22"/>
        </w:rPr>
      </w:pPr>
    </w:p>
    <w:p w14:paraId="7080BF69" w14:textId="77777777" w:rsidR="007F0E2F" w:rsidRPr="000B5859" w:rsidRDefault="007F0E2F" w:rsidP="007F0E2F">
      <w:pPr>
        <w:jc w:val="both"/>
        <w:rPr>
          <w:rFonts w:cs="Calibri"/>
          <w:sz w:val="22"/>
          <w:szCs w:val="22"/>
        </w:rPr>
      </w:pPr>
      <w:r w:rsidRPr="000B5859">
        <w:rPr>
          <w:rFonts w:cs="Calibri"/>
          <w:sz w:val="22"/>
          <w:szCs w:val="22"/>
        </w:rPr>
        <w:t>DOSTAVITI:</w:t>
      </w:r>
    </w:p>
    <w:p w14:paraId="19DE4D59" w14:textId="004A18B1" w:rsidR="00B72632" w:rsidRPr="000B5859" w:rsidRDefault="007F0E2F" w:rsidP="00B72632">
      <w:pPr>
        <w:pStyle w:val="Odlomakpopisa"/>
        <w:numPr>
          <w:ilvl w:val="0"/>
          <w:numId w:val="3"/>
        </w:numPr>
        <w:jc w:val="both"/>
        <w:rPr>
          <w:rFonts w:cs="Calibri"/>
          <w:sz w:val="22"/>
          <w:szCs w:val="22"/>
        </w:rPr>
      </w:pPr>
      <w:r w:rsidRPr="000B5859">
        <w:rPr>
          <w:rFonts w:cs="Calibri"/>
          <w:sz w:val="22"/>
          <w:szCs w:val="22"/>
        </w:rPr>
        <w:t xml:space="preserve">Gradskom vijeću Grada Požege </w:t>
      </w:r>
    </w:p>
    <w:p w14:paraId="74AC7D8B" w14:textId="5E715230" w:rsidR="0090447F" w:rsidRPr="000B5859" w:rsidRDefault="007F0E2F" w:rsidP="00B72632">
      <w:pPr>
        <w:pStyle w:val="Odlomakpopisa"/>
        <w:numPr>
          <w:ilvl w:val="0"/>
          <w:numId w:val="3"/>
        </w:numPr>
        <w:jc w:val="both"/>
        <w:rPr>
          <w:rFonts w:cs="Calibri"/>
          <w:sz w:val="22"/>
          <w:szCs w:val="22"/>
        </w:rPr>
      </w:pPr>
      <w:r w:rsidRPr="000B5859">
        <w:rPr>
          <w:rFonts w:cs="Calibri"/>
          <w:sz w:val="22"/>
          <w:szCs w:val="22"/>
        </w:rPr>
        <w:t>Pismohrani, ovdje.</w:t>
      </w:r>
    </w:p>
    <w:p w14:paraId="4C25849D" w14:textId="77777777" w:rsidR="0090447F" w:rsidRPr="000B5859" w:rsidRDefault="0090447F">
      <w:pPr>
        <w:spacing w:after="160" w:line="259" w:lineRule="auto"/>
        <w:rPr>
          <w:rFonts w:cs="Calibri"/>
          <w:sz w:val="22"/>
          <w:szCs w:val="22"/>
        </w:rPr>
      </w:pPr>
      <w:r w:rsidRPr="000B5859">
        <w:rPr>
          <w:rFonts w:cs="Calibri"/>
          <w:sz w:val="22"/>
          <w:szCs w:val="22"/>
        </w:rPr>
        <w:br w:type="page"/>
      </w:r>
    </w:p>
    <w:p w14:paraId="1B006102" w14:textId="77777777" w:rsidR="0090447F" w:rsidRPr="000B5859" w:rsidRDefault="0090447F" w:rsidP="0090447F">
      <w:pPr>
        <w:spacing w:after="160" w:line="259" w:lineRule="auto"/>
        <w:jc w:val="right"/>
        <w:rPr>
          <w:rFonts w:cs="Calibri"/>
          <w:sz w:val="22"/>
          <w:szCs w:val="22"/>
          <w:u w:val="single"/>
        </w:rPr>
      </w:pPr>
      <w:bookmarkStart w:id="5" w:name="_Hlk75435380"/>
      <w:bookmarkStart w:id="6" w:name="_Hlk511380742"/>
      <w:r w:rsidRPr="000B5859">
        <w:rPr>
          <w:rFonts w:cs="Calibri"/>
          <w:sz w:val="22"/>
          <w:szCs w:val="22"/>
          <w:u w:val="single"/>
        </w:rPr>
        <w:lastRenderedPageBreak/>
        <w:t>PRIJEDLOG</w:t>
      </w:r>
    </w:p>
    <w:p w14:paraId="78964777" w14:textId="58483EFB" w:rsidR="0090447F" w:rsidRPr="000B5859" w:rsidRDefault="0090447F" w:rsidP="0090447F">
      <w:pPr>
        <w:ind w:right="4536"/>
        <w:jc w:val="center"/>
        <w:rPr>
          <w:rFonts w:cs="Calibri"/>
          <w:sz w:val="22"/>
          <w:szCs w:val="22"/>
          <w:lang w:val="en-US"/>
        </w:rPr>
      </w:pPr>
      <w:r w:rsidRPr="000B5859">
        <w:rPr>
          <w:rFonts w:cs="Calibri"/>
          <w:noProof/>
          <w:sz w:val="22"/>
          <w:szCs w:val="22"/>
        </w:rPr>
        <w:drawing>
          <wp:inline distT="0" distB="0" distL="0" distR="0" wp14:anchorId="63F722D6" wp14:editId="4EB6DCFA">
            <wp:extent cx="314325" cy="428625"/>
            <wp:effectExtent l="0" t="0" r="9525" b="9525"/>
            <wp:docPr id="13" name="Slika 13"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descr="Slika na kojoj se prikazuje tekst, isječak crtež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84093D8" w14:textId="77777777" w:rsidR="0090447F" w:rsidRPr="000B5859" w:rsidRDefault="0090447F" w:rsidP="0090447F">
      <w:pPr>
        <w:ind w:right="4677"/>
        <w:jc w:val="center"/>
        <w:rPr>
          <w:rFonts w:cs="Calibri"/>
          <w:sz w:val="22"/>
          <w:szCs w:val="22"/>
        </w:rPr>
      </w:pPr>
      <w:r w:rsidRPr="000B5859">
        <w:rPr>
          <w:rFonts w:cs="Calibri"/>
          <w:sz w:val="22"/>
          <w:szCs w:val="22"/>
        </w:rPr>
        <w:t>R  E  P  U  B  L  I  K  A    H  R  V  A  T  S  K  A</w:t>
      </w:r>
    </w:p>
    <w:p w14:paraId="2074A9CD" w14:textId="77777777" w:rsidR="0090447F" w:rsidRPr="000B5859" w:rsidRDefault="0090447F" w:rsidP="0090447F">
      <w:pPr>
        <w:ind w:right="4677"/>
        <w:jc w:val="center"/>
        <w:rPr>
          <w:rFonts w:cs="Calibri"/>
          <w:sz w:val="22"/>
          <w:szCs w:val="22"/>
        </w:rPr>
      </w:pPr>
      <w:r w:rsidRPr="000B5859">
        <w:rPr>
          <w:rFonts w:cs="Calibri"/>
          <w:sz w:val="22"/>
          <w:szCs w:val="22"/>
        </w:rPr>
        <w:t>POŽEŠKO-SLAVONSKA ŽUPANIJA</w:t>
      </w:r>
    </w:p>
    <w:p w14:paraId="36A2D944" w14:textId="0D085391" w:rsidR="0090447F" w:rsidRPr="000B5859" w:rsidRDefault="0090447F" w:rsidP="0090447F">
      <w:pPr>
        <w:ind w:right="4677"/>
        <w:jc w:val="center"/>
        <w:rPr>
          <w:rFonts w:cs="Calibri"/>
          <w:sz w:val="22"/>
          <w:szCs w:val="22"/>
        </w:rPr>
      </w:pPr>
      <w:r w:rsidRPr="000B5859">
        <w:rPr>
          <w:rFonts w:cs="Calibri"/>
          <w:noProof/>
          <w:sz w:val="22"/>
          <w:szCs w:val="22"/>
          <w:lang w:val="en-US"/>
        </w:rPr>
        <w:drawing>
          <wp:anchor distT="0" distB="0" distL="114300" distR="114300" simplePos="0" relativeHeight="251662336" behindDoc="0" locked="0" layoutInCell="1" allowOverlap="1" wp14:anchorId="1D2D0A76" wp14:editId="52CFE81C">
            <wp:simplePos x="0" y="0"/>
            <wp:positionH relativeFrom="column">
              <wp:posOffset>33020</wp:posOffset>
            </wp:positionH>
            <wp:positionV relativeFrom="paragraph">
              <wp:posOffset>17780</wp:posOffset>
            </wp:positionV>
            <wp:extent cx="355600" cy="347980"/>
            <wp:effectExtent l="0" t="0" r="6350" b="0"/>
            <wp:wrapNone/>
            <wp:docPr id="14" name="Slika 14"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4"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B5859">
        <w:rPr>
          <w:rFonts w:cs="Calibri"/>
          <w:sz w:val="22"/>
          <w:szCs w:val="22"/>
        </w:rPr>
        <w:t>GRAD POŽEGA</w:t>
      </w:r>
    </w:p>
    <w:bookmarkEnd w:id="5"/>
    <w:p w14:paraId="2075DD99" w14:textId="77777777" w:rsidR="0090447F" w:rsidRPr="000B5859" w:rsidRDefault="0090447F" w:rsidP="00F303DD">
      <w:pPr>
        <w:spacing w:after="240"/>
        <w:ind w:right="4677"/>
        <w:jc w:val="center"/>
        <w:rPr>
          <w:rFonts w:cs="Calibri"/>
          <w:sz w:val="22"/>
          <w:szCs w:val="22"/>
        </w:rPr>
      </w:pPr>
      <w:r w:rsidRPr="000B5859">
        <w:rPr>
          <w:rFonts w:cs="Calibri"/>
          <w:sz w:val="22"/>
          <w:szCs w:val="22"/>
        </w:rPr>
        <w:t>Gradsko vijeće</w:t>
      </w:r>
    </w:p>
    <w:bookmarkEnd w:id="6"/>
    <w:p w14:paraId="6787C6F4" w14:textId="19D9F6CC" w:rsidR="00474909" w:rsidRPr="000B5859" w:rsidRDefault="00A01DDE" w:rsidP="00474909">
      <w:pPr>
        <w:jc w:val="both"/>
        <w:rPr>
          <w:rFonts w:cs="Calibri"/>
          <w:sz w:val="22"/>
          <w:szCs w:val="22"/>
        </w:rPr>
      </w:pPr>
      <w:r w:rsidRPr="000B5859">
        <w:rPr>
          <w:rFonts w:cs="Calibri"/>
          <w:sz w:val="22"/>
          <w:szCs w:val="22"/>
        </w:rPr>
        <w:t xml:space="preserve">KLASA: </w:t>
      </w:r>
      <w:r w:rsidR="00474909" w:rsidRPr="000B5859">
        <w:rPr>
          <w:rFonts w:cs="Calibri"/>
          <w:sz w:val="22"/>
          <w:szCs w:val="22"/>
        </w:rPr>
        <w:t>024-02/2</w:t>
      </w:r>
      <w:r w:rsidR="00EC51F1" w:rsidRPr="000B5859">
        <w:rPr>
          <w:rFonts w:cs="Calibri"/>
          <w:sz w:val="22"/>
          <w:szCs w:val="22"/>
        </w:rPr>
        <w:t>5</w:t>
      </w:r>
      <w:r w:rsidR="00474909" w:rsidRPr="000B5859">
        <w:rPr>
          <w:rFonts w:cs="Calibri"/>
          <w:sz w:val="22"/>
          <w:szCs w:val="22"/>
        </w:rPr>
        <w:t>-03/</w:t>
      </w:r>
      <w:r w:rsidR="00EC51F1" w:rsidRPr="000B5859">
        <w:rPr>
          <w:rFonts w:cs="Calibri"/>
          <w:sz w:val="22"/>
          <w:szCs w:val="22"/>
        </w:rPr>
        <w:t>23</w:t>
      </w:r>
    </w:p>
    <w:p w14:paraId="474F28D1" w14:textId="120BACED" w:rsidR="00A01DDE" w:rsidRPr="000B5859" w:rsidRDefault="00A01DDE" w:rsidP="00A01DDE">
      <w:pPr>
        <w:jc w:val="both"/>
        <w:rPr>
          <w:rFonts w:cs="Calibri"/>
          <w:sz w:val="22"/>
          <w:szCs w:val="22"/>
        </w:rPr>
      </w:pPr>
      <w:r w:rsidRPr="000B5859">
        <w:rPr>
          <w:rFonts w:cs="Calibri"/>
          <w:sz w:val="22"/>
          <w:szCs w:val="22"/>
        </w:rPr>
        <w:t>URBROJ: 2177</w:t>
      </w:r>
      <w:r w:rsidR="007B0386" w:rsidRPr="000B5859">
        <w:rPr>
          <w:rFonts w:cs="Calibri"/>
          <w:sz w:val="22"/>
          <w:szCs w:val="22"/>
        </w:rPr>
        <w:t>-1-02/01-2</w:t>
      </w:r>
      <w:r w:rsidR="00EC51F1" w:rsidRPr="000B5859">
        <w:rPr>
          <w:rFonts w:cs="Calibri"/>
          <w:sz w:val="22"/>
          <w:szCs w:val="22"/>
        </w:rPr>
        <w:t>5</w:t>
      </w:r>
      <w:r w:rsidR="007B0386" w:rsidRPr="000B5859">
        <w:rPr>
          <w:rFonts w:cs="Calibri"/>
          <w:sz w:val="22"/>
          <w:szCs w:val="22"/>
        </w:rPr>
        <w:t>-</w:t>
      </w:r>
      <w:r w:rsidR="00EC51F1" w:rsidRPr="000B5859">
        <w:rPr>
          <w:rFonts w:cs="Calibri"/>
          <w:sz w:val="22"/>
          <w:szCs w:val="22"/>
        </w:rPr>
        <w:t>3</w:t>
      </w:r>
    </w:p>
    <w:p w14:paraId="42DDC453" w14:textId="50F7C628" w:rsidR="00A01DDE" w:rsidRPr="000B5859" w:rsidRDefault="00A01DDE" w:rsidP="00F303DD">
      <w:pPr>
        <w:spacing w:after="240"/>
        <w:jc w:val="both"/>
        <w:rPr>
          <w:rFonts w:cs="Calibri"/>
          <w:bCs/>
          <w:sz w:val="22"/>
          <w:szCs w:val="22"/>
        </w:rPr>
      </w:pPr>
      <w:r w:rsidRPr="000B5859">
        <w:rPr>
          <w:rFonts w:cs="Calibri"/>
          <w:bCs/>
          <w:sz w:val="22"/>
          <w:szCs w:val="22"/>
        </w:rPr>
        <w:t xml:space="preserve">Požega, </w:t>
      </w:r>
      <w:r w:rsidR="007B0386" w:rsidRPr="000B5859">
        <w:rPr>
          <w:rFonts w:cs="Calibri"/>
          <w:bCs/>
          <w:sz w:val="22"/>
          <w:szCs w:val="22"/>
        </w:rPr>
        <w:t xml:space="preserve">__. </w:t>
      </w:r>
      <w:r w:rsidR="00EC51F1" w:rsidRPr="000B5859">
        <w:rPr>
          <w:rFonts w:cs="Calibri"/>
          <w:bCs/>
          <w:sz w:val="22"/>
          <w:szCs w:val="22"/>
        </w:rPr>
        <w:t>srpnja</w:t>
      </w:r>
      <w:r w:rsidR="00BF6F60" w:rsidRPr="000B5859">
        <w:rPr>
          <w:rFonts w:cs="Calibri"/>
          <w:bCs/>
          <w:sz w:val="22"/>
          <w:szCs w:val="22"/>
        </w:rPr>
        <w:t xml:space="preserve"> 202</w:t>
      </w:r>
      <w:r w:rsidR="00EC51F1" w:rsidRPr="000B5859">
        <w:rPr>
          <w:rFonts w:cs="Calibri"/>
          <w:bCs/>
          <w:sz w:val="22"/>
          <w:szCs w:val="22"/>
        </w:rPr>
        <w:t>5</w:t>
      </w:r>
      <w:r w:rsidR="00BF6F60" w:rsidRPr="000B5859">
        <w:rPr>
          <w:rFonts w:cs="Calibri"/>
          <w:bCs/>
          <w:sz w:val="22"/>
          <w:szCs w:val="22"/>
        </w:rPr>
        <w:t>.</w:t>
      </w:r>
    </w:p>
    <w:p w14:paraId="595007B5" w14:textId="70D30D34" w:rsidR="00335B0E" w:rsidRPr="000B5859" w:rsidRDefault="00335B0E" w:rsidP="00F303DD">
      <w:pPr>
        <w:pStyle w:val="Bezproreda"/>
        <w:spacing w:after="240"/>
        <w:ind w:firstLine="708"/>
        <w:jc w:val="both"/>
        <w:rPr>
          <w:rFonts w:ascii="Calibri" w:hAnsi="Calibri" w:cs="Calibri"/>
          <w:iCs/>
        </w:rPr>
      </w:pPr>
      <w:r w:rsidRPr="000B5859">
        <w:rPr>
          <w:rFonts w:ascii="Calibri" w:hAnsi="Calibri" w:cs="Calibri"/>
          <w:iCs/>
        </w:rPr>
        <w:t xml:space="preserve">Na  temelju </w:t>
      </w:r>
      <w:r w:rsidRPr="000B5859">
        <w:rPr>
          <w:rFonts w:ascii="Calibri" w:eastAsia="Calibri" w:hAnsi="Calibri" w:cs="Calibri"/>
        </w:rPr>
        <w:t xml:space="preserve">članka 35. stavka 2. Zakona o lokalnoj i područnoj (regionalnoj) samoupravi </w:t>
      </w:r>
      <w:r w:rsidRPr="000B5859">
        <w:rPr>
          <w:rFonts w:ascii="Calibri" w:hAnsi="Calibri" w:cs="Calibri"/>
        </w:rPr>
        <w:t>(Narodne novine, broj: 33/01., 60/01.- vjerodostojno tumačenje, 106/03., 129/05., 109/07., 125/08., 36/09., 150/11., 144/12., 19/13.- pročišćeni tekst, 137/15.- ispravak, 123/17., 98/19. i 144/20.) te</w:t>
      </w:r>
      <w:r w:rsidRPr="000B5859">
        <w:rPr>
          <w:rFonts w:ascii="Calibri" w:eastAsia="Calibri" w:hAnsi="Calibri" w:cs="Calibri"/>
        </w:rPr>
        <w:t xml:space="preserve"> </w:t>
      </w:r>
      <w:r w:rsidRPr="000B5859">
        <w:rPr>
          <w:rFonts w:ascii="Calibri" w:hAnsi="Calibri" w:cs="Calibri"/>
          <w:iCs/>
        </w:rPr>
        <w:t xml:space="preserve"> članka 39. stavka 1. alineja 20 i članka 119. stavka 1. Statuta Grada Požege (Službene novine Grada Požege broj: 2/21. i 11/22.), Gradsko vijeće Grada Požege na 2. sjednici održanoj dana, _. srpnja 2025. godine, donosi </w:t>
      </w:r>
    </w:p>
    <w:p w14:paraId="081F13C9" w14:textId="77777777" w:rsidR="00A01DDE" w:rsidRPr="000B5859" w:rsidRDefault="00A01DDE" w:rsidP="00A01DDE">
      <w:pPr>
        <w:pStyle w:val="Naslov5"/>
        <w:spacing w:before="0" w:after="0"/>
        <w:jc w:val="center"/>
        <w:rPr>
          <w:rFonts w:cs="Calibri"/>
          <w:b w:val="0"/>
          <w:bCs w:val="0"/>
          <w:i w:val="0"/>
          <w:sz w:val="22"/>
          <w:szCs w:val="22"/>
        </w:rPr>
      </w:pPr>
      <w:r w:rsidRPr="000B5859">
        <w:rPr>
          <w:rFonts w:cs="Calibri"/>
          <w:b w:val="0"/>
          <w:bCs w:val="0"/>
          <w:i w:val="0"/>
          <w:sz w:val="22"/>
          <w:szCs w:val="22"/>
        </w:rPr>
        <w:t>O D L U K U</w:t>
      </w:r>
    </w:p>
    <w:p w14:paraId="2B46B886" w14:textId="07455BD3" w:rsidR="00A01DDE" w:rsidRPr="000B5859" w:rsidRDefault="00A01DDE" w:rsidP="00F303DD">
      <w:pPr>
        <w:spacing w:after="240"/>
        <w:jc w:val="center"/>
        <w:rPr>
          <w:rFonts w:cs="Calibri"/>
          <w:sz w:val="22"/>
          <w:szCs w:val="22"/>
        </w:rPr>
      </w:pPr>
      <w:r w:rsidRPr="000B5859">
        <w:rPr>
          <w:rFonts w:cs="Calibri"/>
          <w:sz w:val="22"/>
          <w:szCs w:val="22"/>
        </w:rPr>
        <w:t>o sklapanju Sporazuma o</w:t>
      </w:r>
      <w:r w:rsidR="00335B0E" w:rsidRPr="000B5859">
        <w:rPr>
          <w:rFonts w:cs="Calibri"/>
          <w:sz w:val="22"/>
          <w:szCs w:val="22"/>
        </w:rPr>
        <w:t xml:space="preserve"> partnerstvu s Požeško-slavonskom županijom</w:t>
      </w:r>
      <w:r w:rsidRPr="000B5859">
        <w:rPr>
          <w:rFonts w:cs="Calibri"/>
          <w:sz w:val="22"/>
          <w:szCs w:val="22"/>
        </w:rPr>
        <w:t xml:space="preserve"> </w:t>
      </w:r>
    </w:p>
    <w:p w14:paraId="4E7C9402" w14:textId="77777777" w:rsidR="00A01DDE" w:rsidRPr="000B5859" w:rsidRDefault="00A01DDE" w:rsidP="00F303DD">
      <w:pPr>
        <w:spacing w:after="240"/>
        <w:jc w:val="center"/>
        <w:rPr>
          <w:rFonts w:cs="Calibri"/>
          <w:sz w:val="22"/>
          <w:szCs w:val="22"/>
        </w:rPr>
      </w:pPr>
      <w:r w:rsidRPr="000B5859">
        <w:rPr>
          <w:rFonts w:cs="Calibri"/>
          <w:sz w:val="22"/>
          <w:szCs w:val="22"/>
        </w:rPr>
        <w:t>I.</w:t>
      </w:r>
    </w:p>
    <w:p w14:paraId="6AE8E895" w14:textId="46B63E07" w:rsidR="00A01DDE" w:rsidRPr="000B5859" w:rsidRDefault="00A01DDE" w:rsidP="00F303DD">
      <w:pPr>
        <w:pStyle w:val="Tijeloteksta2"/>
        <w:spacing w:after="240"/>
        <w:ind w:firstLine="708"/>
        <w:rPr>
          <w:rFonts w:cs="Calibri"/>
          <w:b w:val="0"/>
          <w:sz w:val="22"/>
          <w:szCs w:val="22"/>
        </w:rPr>
      </w:pPr>
      <w:r w:rsidRPr="000B5859">
        <w:rPr>
          <w:rFonts w:cs="Calibri"/>
          <w:b w:val="0"/>
          <w:sz w:val="22"/>
          <w:szCs w:val="22"/>
        </w:rPr>
        <w:t>Ovom Odlukom se utvrđuj</w:t>
      </w:r>
      <w:r w:rsidR="00335B0E" w:rsidRPr="000B5859">
        <w:rPr>
          <w:rFonts w:cs="Calibri"/>
          <w:b w:val="0"/>
          <w:sz w:val="22"/>
          <w:szCs w:val="22"/>
        </w:rPr>
        <w:t xml:space="preserve">e odnos između Grada Požege i Požeško-slavonske županije </w:t>
      </w:r>
      <w:r w:rsidR="007C0FC5" w:rsidRPr="000B5859">
        <w:rPr>
          <w:rFonts w:cs="Calibri"/>
          <w:b w:val="0"/>
          <w:sz w:val="22"/>
          <w:szCs w:val="22"/>
        </w:rPr>
        <w:t xml:space="preserve">vezano za projekt </w:t>
      </w:r>
      <w:r w:rsidR="00487E87" w:rsidRPr="000B5859">
        <w:rPr>
          <w:rFonts w:cs="Calibri"/>
          <w:b w:val="0"/>
          <w:sz w:val="22"/>
          <w:szCs w:val="22"/>
        </w:rPr>
        <w:t>I</w:t>
      </w:r>
      <w:r w:rsidR="007C0FC5" w:rsidRPr="000B5859">
        <w:rPr>
          <w:rFonts w:cs="Calibri"/>
          <w:b w:val="0"/>
          <w:sz w:val="22"/>
          <w:szCs w:val="22"/>
        </w:rPr>
        <w:t>zgradnj</w:t>
      </w:r>
      <w:r w:rsidR="00487E87" w:rsidRPr="000B5859">
        <w:rPr>
          <w:rFonts w:cs="Calibri"/>
          <w:b w:val="0"/>
          <w:sz w:val="22"/>
          <w:szCs w:val="22"/>
        </w:rPr>
        <w:t xml:space="preserve">a školske </w:t>
      </w:r>
      <w:r w:rsidR="007C0FC5" w:rsidRPr="000B5859">
        <w:rPr>
          <w:rFonts w:cs="Calibri"/>
          <w:b w:val="0"/>
          <w:sz w:val="22"/>
          <w:szCs w:val="22"/>
        </w:rPr>
        <w:t>sportske dvorane</w:t>
      </w:r>
      <w:r w:rsidR="00487E87" w:rsidRPr="000B5859">
        <w:rPr>
          <w:rFonts w:cs="Calibri"/>
          <w:b w:val="0"/>
          <w:sz w:val="22"/>
          <w:szCs w:val="22"/>
        </w:rPr>
        <w:t xml:space="preserve"> za Osnovnu školu Julija </w:t>
      </w:r>
      <w:proofErr w:type="spellStart"/>
      <w:r w:rsidR="00487E87" w:rsidRPr="000B5859">
        <w:rPr>
          <w:rFonts w:cs="Calibri"/>
          <w:b w:val="0"/>
          <w:sz w:val="22"/>
          <w:szCs w:val="22"/>
        </w:rPr>
        <w:t>Kempfa</w:t>
      </w:r>
      <w:proofErr w:type="spellEnd"/>
      <w:r w:rsidR="00487E87" w:rsidRPr="000B5859">
        <w:rPr>
          <w:rFonts w:cs="Calibri"/>
          <w:b w:val="0"/>
          <w:sz w:val="22"/>
          <w:szCs w:val="22"/>
        </w:rPr>
        <w:t xml:space="preserve"> u okviru poziva Izgradnja, rekonstrukcija i opremanje osnovnih škola za potrebe </w:t>
      </w:r>
      <w:proofErr w:type="spellStart"/>
      <w:r w:rsidR="00487E87" w:rsidRPr="000B5859">
        <w:rPr>
          <w:rFonts w:cs="Calibri"/>
          <w:b w:val="0"/>
          <w:sz w:val="22"/>
          <w:szCs w:val="22"/>
        </w:rPr>
        <w:t>jednosmjenskog</w:t>
      </w:r>
      <w:proofErr w:type="spellEnd"/>
      <w:r w:rsidR="00487E87" w:rsidRPr="000B5859">
        <w:rPr>
          <w:rFonts w:cs="Calibri"/>
          <w:b w:val="0"/>
          <w:sz w:val="22"/>
          <w:szCs w:val="22"/>
        </w:rPr>
        <w:t xml:space="preserve"> rada i cjelodnevne škole Ministarstva znanosti, obrazovanja i mladih.</w:t>
      </w:r>
    </w:p>
    <w:p w14:paraId="2F5F93B7" w14:textId="77777777" w:rsidR="00A01DDE" w:rsidRPr="000B5859" w:rsidRDefault="00A01DDE" w:rsidP="00F303DD">
      <w:pPr>
        <w:spacing w:after="240"/>
        <w:jc w:val="center"/>
        <w:rPr>
          <w:rFonts w:cs="Calibri"/>
          <w:sz w:val="22"/>
          <w:szCs w:val="22"/>
        </w:rPr>
      </w:pPr>
      <w:r w:rsidRPr="000B5859">
        <w:rPr>
          <w:rFonts w:cs="Calibri"/>
          <w:sz w:val="22"/>
          <w:szCs w:val="22"/>
        </w:rPr>
        <w:t>II.</w:t>
      </w:r>
    </w:p>
    <w:p w14:paraId="2BDF39B9" w14:textId="5ADECBD9" w:rsidR="00A01DDE" w:rsidRPr="000B5859" w:rsidRDefault="00A01DDE" w:rsidP="00F303DD">
      <w:pPr>
        <w:pStyle w:val="Tijeloteksta2"/>
        <w:spacing w:after="240"/>
        <w:ind w:firstLine="708"/>
        <w:rPr>
          <w:rFonts w:cs="Calibri"/>
          <w:b w:val="0"/>
          <w:bCs w:val="0"/>
          <w:sz w:val="22"/>
          <w:szCs w:val="22"/>
        </w:rPr>
      </w:pPr>
      <w:r w:rsidRPr="000B5859">
        <w:rPr>
          <w:rFonts w:cs="Calibri"/>
          <w:b w:val="0"/>
          <w:sz w:val="22"/>
          <w:szCs w:val="22"/>
        </w:rPr>
        <w:t xml:space="preserve">Utvrđuje se tekst </w:t>
      </w:r>
      <w:r w:rsidRPr="000B5859">
        <w:rPr>
          <w:rFonts w:cs="Calibri"/>
          <w:b w:val="0"/>
          <w:bCs w:val="0"/>
          <w:sz w:val="22"/>
          <w:szCs w:val="22"/>
        </w:rPr>
        <w:t>Prijedloga</w:t>
      </w:r>
      <w:r w:rsidRPr="000B5859">
        <w:rPr>
          <w:rFonts w:cs="Calibri"/>
          <w:b w:val="0"/>
          <w:sz w:val="22"/>
          <w:szCs w:val="22"/>
        </w:rPr>
        <w:t xml:space="preserve"> Sporazuma o </w:t>
      </w:r>
      <w:r w:rsidR="00335B0E" w:rsidRPr="000B5859">
        <w:rPr>
          <w:rFonts w:cs="Calibri"/>
          <w:b w:val="0"/>
          <w:sz w:val="22"/>
          <w:szCs w:val="22"/>
        </w:rPr>
        <w:t xml:space="preserve">partnerstvu </w:t>
      </w:r>
      <w:r w:rsidRPr="000B5859">
        <w:rPr>
          <w:rFonts w:cs="Calibri"/>
          <w:b w:val="0"/>
          <w:sz w:val="22"/>
          <w:szCs w:val="22"/>
        </w:rPr>
        <w:t>(ovdje i u nastavku teksta: Sporazum)</w:t>
      </w:r>
      <w:r w:rsidR="007B0386" w:rsidRPr="000B5859">
        <w:rPr>
          <w:rFonts w:cs="Calibri"/>
          <w:b w:val="0"/>
          <w:sz w:val="22"/>
          <w:szCs w:val="22"/>
        </w:rPr>
        <w:t xml:space="preserve"> </w:t>
      </w:r>
      <w:r w:rsidRPr="000B5859">
        <w:rPr>
          <w:rFonts w:cs="Calibri"/>
          <w:b w:val="0"/>
          <w:sz w:val="22"/>
          <w:szCs w:val="22"/>
        </w:rPr>
        <w:t>koji se nalazi u prilogu ove Odluke i čini njen sastavni dio.</w:t>
      </w:r>
    </w:p>
    <w:p w14:paraId="6ADDE396" w14:textId="77777777" w:rsidR="007C0FC5" w:rsidRPr="000B5859" w:rsidRDefault="007C0FC5" w:rsidP="00F303DD">
      <w:pPr>
        <w:spacing w:after="240"/>
        <w:jc w:val="center"/>
        <w:rPr>
          <w:rFonts w:cs="Calibri"/>
          <w:sz w:val="22"/>
          <w:szCs w:val="22"/>
        </w:rPr>
      </w:pPr>
      <w:r w:rsidRPr="000B5859">
        <w:rPr>
          <w:rFonts w:cs="Calibri"/>
          <w:sz w:val="22"/>
          <w:szCs w:val="22"/>
        </w:rPr>
        <w:t>III.</w:t>
      </w:r>
    </w:p>
    <w:p w14:paraId="11ACC578" w14:textId="18CBBB58" w:rsidR="00A01DDE" w:rsidRPr="000B5859" w:rsidRDefault="00A01DDE" w:rsidP="00F303DD">
      <w:pPr>
        <w:pStyle w:val="Tijeloteksta3"/>
        <w:spacing w:after="240"/>
        <w:ind w:firstLine="708"/>
        <w:jc w:val="both"/>
        <w:rPr>
          <w:rFonts w:cs="Calibri"/>
          <w:sz w:val="22"/>
          <w:szCs w:val="22"/>
        </w:rPr>
      </w:pPr>
      <w:r w:rsidRPr="000B5859">
        <w:rPr>
          <w:rFonts w:cs="Calibri"/>
          <w:sz w:val="22"/>
          <w:szCs w:val="22"/>
        </w:rPr>
        <w:t>Ovlašćuje se Gradonačelnik Grada Požege da u ime Grada Požege potpiše Sporazum iz točke II. ove Odluke.</w:t>
      </w:r>
    </w:p>
    <w:p w14:paraId="6E12BDE2" w14:textId="344A131B" w:rsidR="00A01DDE" w:rsidRPr="000B5859" w:rsidRDefault="007C0FC5" w:rsidP="00F303DD">
      <w:pPr>
        <w:spacing w:after="240"/>
        <w:jc w:val="center"/>
        <w:rPr>
          <w:rFonts w:cs="Calibri"/>
          <w:sz w:val="22"/>
          <w:szCs w:val="22"/>
        </w:rPr>
      </w:pPr>
      <w:r w:rsidRPr="000B5859">
        <w:rPr>
          <w:rFonts w:cs="Calibri"/>
          <w:sz w:val="22"/>
          <w:szCs w:val="22"/>
        </w:rPr>
        <w:t>IV.</w:t>
      </w:r>
    </w:p>
    <w:p w14:paraId="34A3350C" w14:textId="5E3E928C" w:rsidR="00A01DDE" w:rsidRPr="000B5859" w:rsidRDefault="00A01DDE" w:rsidP="00F303DD">
      <w:pPr>
        <w:pStyle w:val="Tijeloteksta3"/>
        <w:spacing w:after="240"/>
        <w:ind w:firstLine="708"/>
        <w:jc w:val="both"/>
        <w:rPr>
          <w:rFonts w:cs="Calibri"/>
          <w:sz w:val="22"/>
          <w:szCs w:val="22"/>
        </w:rPr>
      </w:pPr>
      <w:r w:rsidRPr="000B5859">
        <w:rPr>
          <w:rFonts w:cs="Calibri"/>
          <w:sz w:val="22"/>
          <w:szCs w:val="22"/>
        </w:rPr>
        <w:t xml:space="preserve">Ova Odluka stupa na snagu </w:t>
      </w:r>
      <w:r w:rsidR="00335B0E" w:rsidRPr="000B5859">
        <w:rPr>
          <w:rFonts w:cs="Calibri"/>
          <w:sz w:val="22"/>
          <w:szCs w:val="22"/>
        </w:rPr>
        <w:t>danom</w:t>
      </w:r>
      <w:r w:rsidRPr="000B5859">
        <w:rPr>
          <w:rFonts w:cs="Calibri"/>
          <w:sz w:val="22"/>
          <w:szCs w:val="22"/>
        </w:rPr>
        <w:t xml:space="preserve"> njene objave u Službenim novinama Grada Požege.</w:t>
      </w:r>
    </w:p>
    <w:p w14:paraId="7B468870" w14:textId="77777777" w:rsidR="0090447F" w:rsidRPr="000B5859" w:rsidRDefault="0090447F" w:rsidP="0090447F">
      <w:pPr>
        <w:rPr>
          <w:rFonts w:cs="Calibri"/>
          <w:sz w:val="22"/>
          <w:szCs w:val="22"/>
        </w:rPr>
      </w:pPr>
      <w:bookmarkStart w:id="7" w:name="_Hlk93989554"/>
      <w:bookmarkStart w:id="8" w:name="_Hlk37830850"/>
      <w:bookmarkStart w:id="9" w:name="_Hlk524338037"/>
    </w:p>
    <w:p w14:paraId="5BED1F21" w14:textId="77777777" w:rsidR="0090447F" w:rsidRPr="000B5859" w:rsidRDefault="0090447F" w:rsidP="0090447F">
      <w:pPr>
        <w:ind w:left="5670"/>
        <w:jc w:val="center"/>
        <w:rPr>
          <w:rFonts w:cs="Calibri"/>
          <w:sz w:val="22"/>
          <w:szCs w:val="22"/>
        </w:rPr>
      </w:pPr>
      <w:bookmarkStart w:id="10" w:name="_Hlk83194254"/>
      <w:r w:rsidRPr="000B5859">
        <w:rPr>
          <w:rFonts w:cs="Calibri"/>
          <w:sz w:val="22"/>
          <w:szCs w:val="22"/>
        </w:rPr>
        <w:t>PREDSJEDNIK</w:t>
      </w:r>
    </w:p>
    <w:p w14:paraId="32D02B4D" w14:textId="75263E7C" w:rsidR="00A82F58" w:rsidRPr="000B5859" w:rsidRDefault="00335B0E" w:rsidP="0090447F">
      <w:pPr>
        <w:ind w:left="5670"/>
        <w:jc w:val="center"/>
        <w:rPr>
          <w:rFonts w:eastAsia="Calibri" w:cs="Calibri"/>
          <w:bCs/>
          <w:sz w:val="22"/>
          <w:szCs w:val="22"/>
        </w:rPr>
      </w:pPr>
      <w:r w:rsidRPr="000B5859">
        <w:rPr>
          <w:rFonts w:eastAsia="Calibri" w:cs="Calibri"/>
          <w:bCs/>
          <w:sz w:val="22"/>
          <w:szCs w:val="22"/>
        </w:rPr>
        <w:t xml:space="preserve">Tomislav </w:t>
      </w:r>
      <w:proofErr w:type="spellStart"/>
      <w:r w:rsidRPr="000B5859">
        <w:rPr>
          <w:rFonts w:eastAsia="Calibri" w:cs="Calibri"/>
          <w:bCs/>
          <w:sz w:val="22"/>
          <w:szCs w:val="22"/>
        </w:rPr>
        <w:t>Hajpek</w:t>
      </w:r>
      <w:proofErr w:type="spellEnd"/>
    </w:p>
    <w:p w14:paraId="3B956E3F" w14:textId="77777777" w:rsidR="00A82F58" w:rsidRPr="000B5859" w:rsidRDefault="00A82F58">
      <w:pPr>
        <w:spacing w:after="160" w:line="259" w:lineRule="auto"/>
        <w:rPr>
          <w:rFonts w:eastAsia="Calibri" w:cs="Calibri"/>
          <w:bCs/>
          <w:sz w:val="22"/>
          <w:szCs w:val="22"/>
        </w:rPr>
      </w:pPr>
      <w:r w:rsidRPr="000B5859">
        <w:rPr>
          <w:rFonts w:eastAsia="Calibri" w:cs="Calibri"/>
          <w:bCs/>
          <w:sz w:val="22"/>
          <w:szCs w:val="22"/>
        </w:rPr>
        <w:br w:type="page"/>
      </w:r>
    </w:p>
    <w:bookmarkEnd w:id="7"/>
    <w:bookmarkEnd w:id="8"/>
    <w:bookmarkEnd w:id="9"/>
    <w:bookmarkEnd w:id="10"/>
    <w:p w14:paraId="3B7E8ADD" w14:textId="77777777" w:rsidR="00A01DDE" w:rsidRPr="000B5859" w:rsidRDefault="00A01DDE" w:rsidP="00A01DDE">
      <w:pPr>
        <w:jc w:val="center"/>
        <w:rPr>
          <w:rFonts w:cs="Calibri"/>
          <w:sz w:val="22"/>
          <w:szCs w:val="22"/>
        </w:rPr>
      </w:pPr>
      <w:r w:rsidRPr="000B5859">
        <w:rPr>
          <w:rFonts w:cs="Calibri"/>
          <w:sz w:val="22"/>
          <w:szCs w:val="22"/>
        </w:rPr>
        <w:lastRenderedPageBreak/>
        <w:t>O b r a z l o ž e n j e</w:t>
      </w:r>
    </w:p>
    <w:p w14:paraId="59286318" w14:textId="60580383" w:rsidR="00BE21C2" w:rsidRPr="000B5859" w:rsidRDefault="00A01DDE" w:rsidP="00F303DD">
      <w:pPr>
        <w:spacing w:after="240"/>
        <w:jc w:val="center"/>
        <w:rPr>
          <w:rFonts w:cs="Calibri"/>
          <w:sz w:val="22"/>
          <w:szCs w:val="22"/>
        </w:rPr>
      </w:pPr>
      <w:r w:rsidRPr="000B5859">
        <w:rPr>
          <w:rFonts w:cs="Calibri"/>
          <w:sz w:val="22"/>
          <w:szCs w:val="22"/>
        </w:rPr>
        <w:t xml:space="preserve">uz Odluku o sklapanju Sporazuma o </w:t>
      </w:r>
      <w:r w:rsidR="007C0FC5" w:rsidRPr="000B5859">
        <w:rPr>
          <w:rFonts w:cs="Calibri"/>
          <w:sz w:val="22"/>
          <w:szCs w:val="22"/>
        </w:rPr>
        <w:t>partnerstvu s Požeško-slavonskom županijom</w:t>
      </w:r>
      <w:r w:rsidR="00BE21C2" w:rsidRPr="000B5859">
        <w:rPr>
          <w:rFonts w:cs="Calibri"/>
          <w:sz w:val="22"/>
          <w:szCs w:val="22"/>
        </w:rPr>
        <w:t xml:space="preserve"> </w:t>
      </w:r>
    </w:p>
    <w:p w14:paraId="14FA74BA" w14:textId="3DE28A91" w:rsidR="00A01DDE" w:rsidRPr="000B5859" w:rsidRDefault="00A01DDE" w:rsidP="00A01DDE">
      <w:pPr>
        <w:rPr>
          <w:rFonts w:cs="Calibri"/>
          <w:sz w:val="22"/>
          <w:szCs w:val="22"/>
        </w:rPr>
      </w:pPr>
    </w:p>
    <w:p w14:paraId="675CC0B6" w14:textId="6E625721" w:rsidR="00A01DDE" w:rsidRPr="000B5859" w:rsidRDefault="00A01DDE" w:rsidP="00F303DD">
      <w:pPr>
        <w:spacing w:after="240"/>
        <w:rPr>
          <w:rFonts w:cs="Calibri"/>
          <w:sz w:val="22"/>
          <w:szCs w:val="22"/>
        </w:rPr>
      </w:pPr>
      <w:r w:rsidRPr="000B5859">
        <w:rPr>
          <w:rFonts w:cs="Calibri"/>
          <w:sz w:val="22"/>
          <w:szCs w:val="22"/>
        </w:rPr>
        <w:t>I.</w:t>
      </w:r>
      <w:r w:rsidRPr="000B5859">
        <w:rPr>
          <w:rFonts w:cs="Calibri"/>
          <w:sz w:val="22"/>
          <w:szCs w:val="22"/>
        </w:rPr>
        <w:tab/>
        <w:t xml:space="preserve">UVOD I PRAVNA OSNOVA </w:t>
      </w:r>
    </w:p>
    <w:p w14:paraId="35EAACA2" w14:textId="337CA8E5" w:rsidR="00F14C60" w:rsidRPr="000B5859" w:rsidRDefault="0086075A" w:rsidP="00F303DD">
      <w:pPr>
        <w:pStyle w:val="Standard"/>
        <w:spacing w:after="240"/>
        <w:ind w:firstLine="708"/>
        <w:jc w:val="both"/>
        <w:rPr>
          <w:rFonts w:ascii="Calibri" w:hAnsi="Calibri" w:cs="Calibri"/>
          <w:sz w:val="22"/>
          <w:szCs w:val="22"/>
        </w:rPr>
      </w:pPr>
      <w:r w:rsidRPr="000B5859">
        <w:rPr>
          <w:rFonts w:ascii="Calibri" w:hAnsi="Calibri" w:cs="Calibri"/>
          <w:sz w:val="22"/>
          <w:szCs w:val="22"/>
        </w:rPr>
        <w:t xml:space="preserve">Predmet ovog Sporazuma je provedba projekta Izgradnja školske sportske dvorane za Osnovnu školu Julija </w:t>
      </w:r>
      <w:proofErr w:type="spellStart"/>
      <w:r w:rsidRPr="000B5859">
        <w:rPr>
          <w:rFonts w:ascii="Calibri" w:hAnsi="Calibri" w:cs="Calibri"/>
          <w:sz w:val="22"/>
          <w:szCs w:val="22"/>
        </w:rPr>
        <w:t>Kempfa</w:t>
      </w:r>
      <w:proofErr w:type="spellEnd"/>
      <w:r w:rsidRPr="000B5859">
        <w:rPr>
          <w:rFonts w:ascii="Calibri" w:hAnsi="Calibri" w:cs="Calibri"/>
          <w:sz w:val="22"/>
          <w:szCs w:val="22"/>
        </w:rPr>
        <w:t xml:space="preserve"> u okviru poziva Izgradnja, rekonstrukcija i opremanje osnovnih škola za potrebe </w:t>
      </w:r>
      <w:r w:rsidR="000B5859" w:rsidRPr="000B5859">
        <w:rPr>
          <w:rFonts w:ascii="Calibri" w:hAnsi="Calibri" w:cs="Calibri"/>
          <w:sz w:val="22"/>
          <w:szCs w:val="22"/>
        </w:rPr>
        <w:t>jedno smjenskog</w:t>
      </w:r>
      <w:r w:rsidRPr="000B5859">
        <w:rPr>
          <w:rFonts w:ascii="Calibri" w:hAnsi="Calibri" w:cs="Calibri"/>
          <w:sz w:val="22"/>
          <w:szCs w:val="22"/>
        </w:rPr>
        <w:t xml:space="preserve"> rada i cjelodnevne škole  Grupa 2 (NPOO.C3.1R1-I2.01).</w:t>
      </w:r>
      <w:r w:rsidR="00487E87" w:rsidRPr="000B5859">
        <w:rPr>
          <w:rFonts w:ascii="Calibri" w:hAnsi="Calibri" w:cs="Calibri"/>
          <w:sz w:val="22"/>
          <w:szCs w:val="22"/>
        </w:rPr>
        <w:t xml:space="preserve"> </w:t>
      </w:r>
      <w:r w:rsidRPr="000B5859">
        <w:rPr>
          <w:rFonts w:ascii="Calibri" w:hAnsi="Calibri" w:cs="Calibri"/>
          <w:sz w:val="22"/>
          <w:szCs w:val="22"/>
        </w:rPr>
        <w:t xml:space="preserve">Cilj Projekta je izgradnja školske sportske dvorane radi osiguravanja izvođenja nastave tjelesnog odgoja za potrebe Osnovne škole Julija </w:t>
      </w:r>
      <w:proofErr w:type="spellStart"/>
      <w:r w:rsidRPr="000B5859">
        <w:rPr>
          <w:rFonts w:ascii="Calibri" w:hAnsi="Calibri" w:cs="Calibri"/>
          <w:sz w:val="22"/>
          <w:szCs w:val="22"/>
        </w:rPr>
        <w:t>Kempfa</w:t>
      </w:r>
      <w:proofErr w:type="spellEnd"/>
      <w:r w:rsidRPr="000B5859">
        <w:rPr>
          <w:rFonts w:ascii="Calibri" w:hAnsi="Calibri" w:cs="Calibri"/>
          <w:sz w:val="22"/>
          <w:szCs w:val="22"/>
        </w:rPr>
        <w:t xml:space="preserve"> i Gimnazije Požega.</w:t>
      </w:r>
      <w:r w:rsidR="00F14C60" w:rsidRPr="000B5859">
        <w:rPr>
          <w:rFonts w:ascii="Calibri" w:hAnsi="Calibri" w:cs="Calibri"/>
          <w:sz w:val="22"/>
          <w:szCs w:val="22"/>
        </w:rPr>
        <w:t xml:space="preserve"> </w:t>
      </w:r>
    </w:p>
    <w:p w14:paraId="644F6FFA" w14:textId="67883272" w:rsidR="00A01DDE" w:rsidRPr="000B5859" w:rsidRDefault="00A01DDE" w:rsidP="00F303DD">
      <w:pPr>
        <w:spacing w:after="240"/>
        <w:ind w:right="1" w:firstLine="708"/>
        <w:jc w:val="both"/>
        <w:rPr>
          <w:rFonts w:cs="Calibri"/>
          <w:sz w:val="22"/>
          <w:szCs w:val="22"/>
        </w:rPr>
      </w:pPr>
      <w:r w:rsidRPr="000B5859">
        <w:rPr>
          <w:rFonts w:cs="Calibri"/>
          <w:sz w:val="22"/>
          <w:szCs w:val="22"/>
        </w:rPr>
        <w:t xml:space="preserve">Pravna osnova za predloženu Odluku i Sporazum je u odredbama </w:t>
      </w:r>
      <w:r w:rsidR="00F14C60" w:rsidRPr="000B5859">
        <w:rPr>
          <w:rFonts w:eastAsia="Calibri" w:cs="Calibri"/>
          <w:sz w:val="22"/>
          <w:szCs w:val="22"/>
          <w:lang w:eastAsia="en-US"/>
        </w:rPr>
        <w:t xml:space="preserve">Zakona o lokalnoj i područnoj (regionalnoj) samoupravi </w:t>
      </w:r>
      <w:r w:rsidR="00F14C60" w:rsidRPr="000B5859">
        <w:rPr>
          <w:rFonts w:cs="Calibri"/>
          <w:sz w:val="22"/>
          <w:szCs w:val="22"/>
        </w:rPr>
        <w:t>(Narodne novine, broj: 33/01., 60/01.- vjerodostojno tumačenje, 106/03., 129/05., 109/07., 125/08., 36/09., 150/11., 144/12., 19/13.- pročišćeni tekst, 137/15.- ispravak, 123/17., 98/19. i 144/20.) te</w:t>
      </w:r>
      <w:r w:rsidR="00F14C60" w:rsidRPr="000B5859">
        <w:rPr>
          <w:rFonts w:eastAsia="Calibri" w:cs="Calibri"/>
          <w:sz w:val="22"/>
          <w:szCs w:val="22"/>
          <w:lang w:eastAsia="en-US"/>
        </w:rPr>
        <w:t xml:space="preserve"> Statuta Grada Požege (Službene novine Grada Požege, broj: 2/21. i 11/22.)</w:t>
      </w:r>
      <w:r w:rsidR="00F14C60" w:rsidRPr="000B5859">
        <w:rPr>
          <w:rFonts w:cs="Calibri"/>
          <w:sz w:val="22"/>
          <w:szCs w:val="22"/>
        </w:rPr>
        <w:t>.</w:t>
      </w:r>
    </w:p>
    <w:p w14:paraId="30AEED40" w14:textId="6B5F5AA2" w:rsidR="00A01DDE" w:rsidRPr="000B5859" w:rsidRDefault="00A01DDE" w:rsidP="00F303DD">
      <w:pPr>
        <w:spacing w:after="240"/>
        <w:rPr>
          <w:rFonts w:cs="Calibri"/>
          <w:sz w:val="22"/>
          <w:szCs w:val="22"/>
        </w:rPr>
      </w:pPr>
      <w:r w:rsidRPr="000B5859">
        <w:rPr>
          <w:rFonts w:cs="Calibri"/>
          <w:sz w:val="22"/>
          <w:szCs w:val="22"/>
        </w:rPr>
        <w:t>II.</w:t>
      </w:r>
      <w:r w:rsidRPr="000B5859">
        <w:rPr>
          <w:rFonts w:cs="Calibri"/>
          <w:sz w:val="22"/>
          <w:szCs w:val="22"/>
        </w:rPr>
        <w:tab/>
        <w:t>SADRŽAJ ODLUKE</w:t>
      </w:r>
    </w:p>
    <w:p w14:paraId="0DAE9348" w14:textId="2219E1FE" w:rsidR="00487E87" w:rsidRPr="000B5859" w:rsidRDefault="00F14C60" w:rsidP="00F303DD">
      <w:pPr>
        <w:pStyle w:val="Tijeloteksta2"/>
        <w:spacing w:after="240"/>
        <w:ind w:firstLine="708"/>
        <w:rPr>
          <w:rFonts w:cs="Calibri"/>
          <w:b w:val="0"/>
          <w:bCs w:val="0"/>
          <w:color w:val="EE0000"/>
          <w:sz w:val="22"/>
          <w:szCs w:val="22"/>
        </w:rPr>
      </w:pPr>
      <w:r w:rsidRPr="000B5859">
        <w:rPr>
          <w:rFonts w:cs="Calibri"/>
          <w:b w:val="0"/>
          <w:bCs w:val="0"/>
          <w:sz w:val="22"/>
          <w:szCs w:val="22"/>
        </w:rPr>
        <w:t>Ministarstvo znanosti, obrazovanja i mladih dalo je suglasnost prema kojoj je projekt Izgradnje školske sportske dvorane moguće financirati  u visini 39,22% troškova. Sporazumom su definirana ostala prava i obveze vezana za provođenje projekta. Osim toga definirana je i obveza osiguranja financijskih sredstava za financiranje troškova koji nisu financirani iz sredstava pomoći Ministarstva znanosti, obrazovanja i mladih od strane Požeško-slavonske županije i Grada Požege u jednakim iznosima.</w:t>
      </w:r>
    </w:p>
    <w:p w14:paraId="400A8433" w14:textId="6E7E76B6" w:rsidR="00F14C60" w:rsidRPr="000B5859" w:rsidRDefault="00F14C60">
      <w:pPr>
        <w:spacing w:after="160" w:line="259" w:lineRule="auto"/>
        <w:rPr>
          <w:rFonts w:eastAsia="SimSun" w:cs="Calibri"/>
          <w:kern w:val="3"/>
          <w:sz w:val="22"/>
          <w:szCs w:val="22"/>
          <w:lang w:eastAsia="zh-CN" w:bidi="hi-IN"/>
        </w:rPr>
      </w:pPr>
      <w:r w:rsidRPr="000B5859">
        <w:rPr>
          <w:rFonts w:cs="Calibri"/>
          <w:sz w:val="22"/>
          <w:szCs w:val="22"/>
        </w:rPr>
        <w:br w:type="page"/>
      </w:r>
    </w:p>
    <w:p w14:paraId="5FA64DE4" w14:textId="77777777" w:rsidR="00487E87" w:rsidRPr="000B5859" w:rsidRDefault="00487E87" w:rsidP="00F303DD">
      <w:pPr>
        <w:pStyle w:val="Standard"/>
        <w:spacing w:after="240"/>
        <w:jc w:val="center"/>
        <w:rPr>
          <w:rFonts w:asciiTheme="minorHAnsi" w:hAnsiTheme="minorHAnsi" w:cstheme="minorHAnsi"/>
          <w:b/>
          <w:bCs/>
          <w:sz w:val="22"/>
          <w:szCs w:val="22"/>
        </w:rPr>
      </w:pPr>
      <w:r w:rsidRPr="000B5859">
        <w:rPr>
          <w:rFonts w:asciiTheme="minorHAnsi" w:hAnsiTheme="minorHAnsi" w:cstheme="minorHAnsi"/>
          <w:b/>
          <w:bCs/>
          <w:sz w:val="22"/>
          <w:szCs w:val="22"/>
        </w:rPr>
        <w:lastRenderedPageBreak/>
        <w:t>SPORAZUM O PARTNERSTVU</w:t>
      </w:r>
    </w:p>
    <w:p w14:paraId="4A0A719C" w14:textId="77777777" w:rsidR="00487E87" w:rsidRPr="000B5859" w:rsidRDefault="00487E87" w:rsidP="00F303DD">
      <w:pPr>
        <w:pStyle w:val="Standard"/>
        <w:spacing w:after="240"/>
        <w:jc w:val="center"/>
        <w:rPr>
          <w:rFonts w:asciiTheme="minorHAnsi" w:hAnsiTheme="minorHAnsi" w:cstheme="minorHAnsi"/>
          <w:b/>
          <w:bCs/>
          <w:sz w:val="22"/>
          <w:szCs w:val="22"/>
        </w:rPr>
      </w:pPr>
      <w:r w:rsidRPr="000B5859">
        <w:rPr>
          <w:rFonts w:asciiTheme="minorHAnsi" w:hAnsiTheme="minorHAnsi" w:cstheme="minorHAnsi"/>
          <w:b/>
          <w:bCs/>
          <w:sz w:val="22"/>
          <w:szCs w:val="22"/>
        </w:rPr>
        <w:t>između</w:t>
      </w:r>
    </w:p>
    <w:p w14:paraId="00990657" w14:textId="77777777" w:rsidR="00487E87" w:rsidRPr="000B5859" w:rsidRDefault="00487E87" w:rsidP="00487E87">
      <w:pPr>
        <w:pStyle w:val="Standard"/>
        <w:jc w:val="both"/>
        <w:rPr>
          <w:rFonts w:asciiTheme="minorHAnsi" w:hAnsiTheme="minorHAnsi" w:cstheme="minorHAnsi"/>
          <w:sz w:val="22"/>
          <w:szCs w:val="22"/>
        </w:rPr>
      </w:pPr>
      <w:r w:rsidRPr="000B5859">
        <w:rPr>
          <w:rFonts w:asciiTheme="minorHAnsi" w:hAnsiTheme="minorHAnsi" w:cstheme="minorHAnsi"/>
          <w:b/>
          <w:bCs/>
          <w:sz w:val="22"/>
          <w:szCs w:val="22"/>
        </w:rPr>
        <w:t>Grada Požega</w:t>
      </w:r>
      <w:r w:rsidRPr="000B5859">
        <w:rPr>
          <w:rFonts w:asciiTheme="minorHAnsi" w:hAnsiTheme="minorHAnsi" w:cstheme="minorHAnsi"/>
          <w:sz w:val="22"/>
          <w:szCs w:val="22"/>
        </w:rPr>
        <w:t>, Trg Sv. Trojstva 1, 34000 Požega, OIB 95699596710, zastupan po dr.sc. Borislavu Miličeviću, gradonačelniku (Korisnik financiranja)</w:t>
      </w:r>
    </w:p>
    <w:p w14:paraId="0994EF81" w14:textId="77777777" w:rsidR="00487E87" w:rsidRPr="000B5859" w:rsidRDefault="00487E87" w:rsidP="00487E87">
      <w:pPr>
        <w:pStyle w:val="Standard"/>
        <w:jc w:val="both"/>
        <w:rPr>
          <w:rFonts w:asciiTheme="minorHAnsi" w:hAnsiTheme="minorHAnsi" w:cstheme="minorHAnsi"/>
          <w:sz w:val="22"/>
          <w:szCs w:val="22"/>
        </w:rPr>
      </w:pPr>
      <w:r w:rsidRPr="000B5859">
        <w:rPr>
          <w:rFonts w:asciiTheme="minorHAnsi" w:hAnsiTheme="minorHAnsi" w:cstheme="minorHAnsi"/>
          <w:sz w:val="22"/>
          <w:szCs w:val="22"/>
        </w:rPr>
        <w:t>i</w:t>
      </w:r>
    </w:p>
    <w:p w14:paraId="31B4EEAC" w14:textId="77777777" w:rsidR="00487E87" w:rsidRPr="000B5859" w:rsidRDefault="00487E87" w:rsidP="00487E87">
      <w:pPr>
        <w:pStyle w:val="Standard"/>
        <w:jc w:val="both"/>
        <w:rPr>
          <w:rFonts w:asciiTheme="minorHAnsi" w:hAnsiTheme="minorHAnsi" w:cstheme="minorHAnsi"/>
          <w:sz w:val="22"/>
          <w:szCs w:val="22"/>
        </w:rPr>
      </w:pPr>
      <w:r w:rsidRPr="000B5859">
        <w:rPr>
          <w:rFonts w:asciiTheme="minorHAnsi" w:hAnsiTheme="minorHAnsi" w:cstheme="minorHAnsi"/>
          <w:b/>
          <w:bCs/>
          <w:sz w:val="22"/>
          <w:szCs w:val="22"/>
        </w:rPr>
        <w:t>Požeško-slavonske županije,</w:t>
      </w:r>
      <w:r w:rsidRPr="000B5859">
        <w:rPr>
          <w:rFonts w:asciiTheme="minorHAnsi" w:hAnsiTheme="minorHAnsi" w:cstheme="minorHAnsi"/>
          <w:sz w:val="22"/>
          <w:szCs w:val="22"/>
        </w:rPr>
        <w:t xml:space="preserve"> Županijska 7, 34000 Požega, OIB 48743373701, zastupane po Antoniji Jozić, </w:t>
      </w:r>
      <w:proofErr w:type="spellStart"/>
      <w:r w:rsidRPr="000B5859">
        <w:rPr>
          <w:rFonts w:asciiTheme="minorHAnsi" w:hAnsiTheme="minorHAnsi" w:cstheme="minorHAnsi"/>
          <w:sz w:val="22"/>
          <w:szCs w:val="22"/>
        </w:rPr>
        <w:t>županici</w:t>
      </w:r>
      <w:proofErr w:type="spellEnd"/>
      <w:r w:rsidRPr="000B5859">
        <w:rPr>
          <w:rFonts w:asciiTheme="minorHAnsi" w:hAnsiTheme="minorHAnsi" w:cstheme="minorHAnsi"/>
          <w:sz w:val="22"/>
          <w:szCs w:val="22"/>
        </w:rPr>
        <w:t xml:space="preserve"> (Partner I)</w:t>
      </w:r>
    </w:p>
    <w:p w14:paraId="0535146B" w14:textId="77777777" w:rsidR="00487E87" w:rsidRPr="000B5859" w:rsidRDefault="00487E87" w:rsidP="00487E87">
      <w:pPr>
        <w:pStyle w:val="Standard"/>
        <w:jc w:val="both"/>
        <w:rPr>
          <w:rFonts w:asciiTheme="minorHAnsi" w:hAnsiTheme="minorHAnsi" w:cstheme="minorHAnsi"/>
          <w:sz w:val="22"/>
          <w:szCs w:val="22"/>
        </w:rPr>
      </w:pPr>
      <w:r w:rsidRPr="000B5859">
        <w:rPr>
          <w:rFonts w:asciiTheme="minorHAnsi" w:hAnsiTheme="minorHAnsi" w:cstheme="minorHAnsi"/>
          <w:sz w:val="22"/>
          <w:szCs w:val="22"/>
        </w:rPr>
        <w:t>i</w:t>
      </w:r>
    </w:p>
    <w:p w14:paraId="605CF31F" w14:textId="77777777" w:rsidR="00487E87" w:rsidRPr="000B5859" w:rsidRDefault="00487E87" w:rsidP="00487E87">
      <w:pPr>
        <w:pStyle w:val="Standard"/>
        <w:jc w:val="both"/>
        <w:rPr>
          <w:rFonts w:asciiTheme="minorHAnsi" w:hAnsiTheme="minorHAnsi" w:cstheme="minorHAnsi"/>
          <w:sz w:val="22"/>
          <w:szCs w:val="22"/>
        </w:rPr>
      </w:pPr>
      <w:r w:rsidRPr="000B5859">
        <w:rPr>
          <w:rFonts w:asciiTheme="minorHAnsi" w:hAnsiTheme="minorHAnsi" w:cstheme="minorHAnsi"/>
          <w:b/>
          <w:bCs/>
          <w:sz w:val="22"/>
          <w:szCs w:val="22"/>
        </w:rPr>
        <w:t xml:space="preserve">Osnovne škole Julija </w:t>
      </w:r>
      <w:proofErr w:type="spellStart"/>
      <w:r w:rsidRPr="000B5859">
        <w:rPr>
          <w:rFonts w:asciiTheme="minorHAnsi" w:hAnsiTheme="minorHAnsi" w:cstheme="minorHAnsi"/>
          <w:b/>
          <w:bCs/>
          <w:sz w:val="22"/>
          <w:szCs w:val="22"/>
        </w:rPr>
        <w:t>Kempfa</w:t>
      </w:r>
      <w:proofErr w:type="spellEnd"/>
      <w:r w:rsidRPr="000B5859">
        <w:rPr>
          <w:rFonts w:asciiTheme="minorHAnsi" w:hAnsiTheme="minorHAnsi" w:cstheme="minorHAnsi"/>
          <w:sz w:val="22"/>
          <w:szCs w:val="22"/>
        </w:rPr>
        <w:t>, Dr. Franje Tuđmana 2, Požega OIB 66604281111, zastupana po Korneliji Sabljak, ravnateljici (Partner II)</w:t>
      </w:r>
    </w:p>
    <w:p w14:paraId="68E7CED4" w14:textId="77777777" w:rsidR="00487E87" w:rsidRPr="000B5859" w:rsidRDefault="00487E87" w:rsidP="00487E87">
      <w:pPr>
        <w:pStyle w:val="Standard"/>
        <w:jc w:val="both"/>
        <w:rPr>
          <w:rFonts w:asciiTheme="minorHAnsi" w:hAnsiTheme="minorHAnsi" w:cstheme="minorHAnsi"/>
          <w:sz w:val="22"/>
          <w:szCs w:val="22"/>
        </w:rPr>
      </w:pPr>
      <w:r w:rsidRPr="000B5859">
        <w:rPr>
          <w:rFonts w:asciiTheme="minorHAnsi" w:hAnsiTheme="minorHAnsi" w:cstheme="minorHAnsi"/>
          <w:sz w:val="22"/>
          <w:szCs w:val="22"/>
        </w:rPr>
        <w:t>i</w:t>
      </w:r>
    </w:p>
    <w:p w14:paraId="1FF68604" w14:textId="77777777" w:rsidR="00487E87" w:rsidRPr="000B5859" w:rsidRDefault="00487E87" w:rsidP="00F303DD">
      <w:pPr>
        <w:pStyle w:val="Standard"/>
        <w:spacing w:after="240"/>
        <w:jc w:val="both"/>
        <w:rPr>
          <w:rFonts w:asciiTheme="minorHAnsi" w:hAnsiTheme="minorHAnsi" w:cstheme="minorHAnsi"/>
          <w:sz w:val="22"/>
          <w:szCs w:val="22"/>
        </w:rPr>
      </w:pPr>
      <w:r w:rsidRPr="000B5859">
        <w:rPr>
          <w:rFonts w:asciiTheme="minorHAnsi" w:hAnsiTheme="minorHAnsi" w:cstheme="minorHAnsi"/>
          <w:b/>
          <w:bCs/>
          <w:sz w:val="22"/>
          <w:szCs w:val="22"/>
        </w:rPr>
        <w:t>Gimnazije Požega</w:t>
      </w:r>
      <w:r w:rsidRPr="000B5859">
        <w:rPr>
          <w:rFonts w:asciiTheme="minorHAnsi" w:hAnsiTheme="minorHAnsi" w:cstheme="minorHAnsi"/>
          <w:sz w:val="22"/>
          <w:szCs w:val="22"/>
        </w:rPr>
        <w:t>, Dr. Franje Tuđmana 4A, Požega OIB 11447004517, zastupana po Aniti Katić, ravnateljici (Partner III)</w:t>
      </w:r>
    </w:p>
    <w:p w14:paraId="090D5A51" w14:textId="77777777" w:rsidR="00487E87" w:rsidRPr="000B5859" w:rsidRDefault="00487E87" w:rsidP="00F303DD">
      <w:pPr>
        <w:pStyle w:val="Standard"/>
        <w:jc w:val="center"/>
        <w:rPr>
          <w:rFonts w:asciiTheme="minorHAnsi" w:hAnsiTheme="minorHAnsi" w:cstheme="minorHAnsi"/>
          <w:b/>
          <w:bCs/>
          <w:sz w:val="22"/>
          <w:szCs w:val="22"/>
        </w:rPr>
      </w:pPr>
      <w:r w:rsidRPr="000B5859">
        <w:rPr>
          <w:rFonts w:asciiTheme="minorHAnsi" w:hAnsiTheme="minorHAnsi" w:cstheme="minorHAnsi"/>
          <w:b/>
          <w:bCs/>
          <w:sz w:val="22"/>
          <w:szCs w:val="22"/>
        </w:rPr>
        <w:t>Članak 1.</w:t>
      </w:r>
    </w:p>
    <w:p w14:paraId="604E7A10" w14:textId="77777777" w:rsidR="00487E87" w:rsidRPr="000B5859" w:rsidRDefault="00487E87" w:rsidP="00F303DD">
      <w:pPr>
        <w:pStyle w:val="Standard"/>
        <w:spacing w:after="240"/>
        <w:jc w:val="center"/>
        <w:rPr>
          <w:rFonts w:asciiTheme="minorHAnsi" w:hAnsiTheme="minorHAnsi" w:cstheme="minorHAnsi"/>
          <w:b/>
          <w:bCs/>
          <w:sz w:val="22"/>
          <w:szCs w:val="22"/>
        </w:rPr>
      </w:pPr>
      <w:r w:rsidRPr="000B5859">
        <w:rPr>
          <w:rFonts w:asciiTheme="minorHAnsi" w:hAnsiTheme="minorHAnsi" w:cstheme="minorHAnsi"/>
          <w:b/>
          <w:bCs/>
          <w:sz w:val="22"/>
          <w:szCs w:val="22"/>
        </w:rPr>
        <w:t>Uvodne odredbe</w:t>
      </w:r>
    </w:p>
    <w:p w14:paraId="4B73AEE5" w14:textId="77777777" w:rsidR="00487E87" w:rsidRPr="000B5859" w:rsidRDefault="00487E87" w:rsidP="00F303DD">
      <w:pPr>
        <w:pStyle w:val="Standard"/>
        <w:spacing w:after="240"/>
        <w:jc w:val="both"/>
        <w:rPr>
          <w:rFonts w:asciiTheme="minorHAnsi" w:hAnsiTheme="minorHAnsi" w:cstheme="minorHAnsi"/>
          <w:sz w:val="22"/>
          <w:szCs w:val="22"/>
        </w:rPr>
      </w:pPr>
      <w:r w:rsidRPr="000B5859">
        <w:rPr>
          <w:rFonts w:asciiTheme="minorHAnsi" w:hAnsiTheme="minorHAnsi" w:cstheme="minorHAnsi"/>
          <w:sz w:val="22"/>
          <w:szCs w:val="22"/>
        </w:rPr>
        <w:t>Stranke sporazuma utvrđuju slijedeće:</w:t>
      </w:r>
    </w:p>
    <w:p w14:paraId="71807139" w14:textId="77777777" w:rsidR="00487E87" w:rsidRPr="000B5859" w:rsidRDefault="00487E87" w:rsidP="00487E87">
      <w:pPr>
        <w:pStyle w:val="Standard"/>
        <w:numPr>
          <w:ilvl w:val="0"/>
          <w:numId w:val="6"/>
        </w:numPr>
        <w:jc w:val="both"/>
        <w:textAlignment w:val="baseline"/>
        <w:rPr>
          <w:rFonts w:asciiTheme="minorHAnsi" w:hAnsiTheme="minorHAnsi" w:cstheme="minorHAnsi"/>
          <w:sz w:val="22"/>
          <w:szCs w:val="22"/>
        </w:rPr>
      </w:pPr>
      <w:r w:rsidRPr="000B5859">
        <w:rPr>
          <w:rFonts w:asciiTheme="minorHAnsi" w:hAnsiTheme="minorHAnsi" w:cstheme="minorHAnsi"/>
          <w:sz w:val="22"/>
          <w:szCs w:val="22"/>
        </w:rPr>
        <w:t>Da je izrađen Glavni projekt izgradnje sportske dvorane za koju je Ministarstvo znanosti, obrazovanja i mladih dalo suglasnost.</w:t>
      </w:r>
    </w:p>
    <w:p w14:paraId="67849762" w14:textId="77777777" w:rsidR="00487E87" w:rsidRPr="000B5859" w:rsidRDefault="00487E87" w:rsidP="00487E87">
      <w:pPr>
        <w:pStyle w:val="Standard"/>
        <w:numPr>
          <w:ilvl w:val="0"/>
          <w:numId w:val="7"/>
        </w:numPr>
        <w:jc w:val="both"/>
        <w:textAlignment w:val="baseline"/>
        <w:rPr>
          <w:rFonts w:asciiTheme="minorHAnsi" w:hAnsiTheme="minorHAnsi" w:cstheme="minorHAnsi"/>
          <w:sz w:val="22"/>
          <w:szCs w:val="22"/>
        </w:rPr>
      </w:pPr>
      <w:r w:rsidRPr="000B5859">
        <w:rPr>
          <w:rFonts w:asciiTheme="minorHAnsi" w:hAnsiTheme="minorHAnsi" w:cstheme="minorHAnsi"/>
          <w:sz w:val="22"/>
          <w:szCs w:val="22"/>
        </w:rPr>
        <w:t>Da je prema navedenoj suglasnosti  Ministarstva znanosti, obrazovanja i mladih  moguće financirati 39,22% troškova izgradnje nove školske sportske dvorane od strane Ministarstva znanosti, obrazovanja i mladih.</w:t>
      </w:r>
    </w:p>
    <w:p w14:paraId="64B07838" w14:textId="77777777" w:rsidR="00487E87" w:rsidRPr="000B5859" w:rsidRDefault="00487E87" w:rsidP="00487E87">
      <w:pPr>
        <w:pStyle w:val="Standard"/>
        <w:numPr>
          <w:ilvl w:val="0"/>
          <w:numId w:val="7"/>
        </w:numPr>
        <w:jc w:val="both"/>
        <w:textAlignment w:val="baseline"/>
        <w:rPr>
          <w:rFonts w:asciiTheme="minorHAnsi" w:hAnsiTheme="minorHAnsi" w:cstheme="minorHAnsi"/>
          <w:sz w:val="22"/>
          <w:szCs w:val="22"/>
        </w:rPr>
      </w:pPr>
      <w:r w:rsidRPr="000B5859">
        <w:rPr>
          <w:rFonts w:asciiTheme="minorHAnsi" w:hAnsiTheme="minorHAnsi" w:cstheme="minorHAnsi"/>
          <w:sz w:val="22"/>
          <w:szCs w:val="22"/>
        </w:rPr>
        <w:t>Da se ovim Sporazumom Požeško-slavonska županija i Grad Požega obvezuju osigurati sredstva za financiranje Projekta izgradnje školske sportske dvorane u dijelu u kojem se ta sredstva ne osiguraju od Ministarstva znanosti, obrazovanja i mladih.</w:t>
      </w:r>
    </w:p>
    <w:p w14:paraId="6100F294" w14:textId="77777777" w:rsidR="00487E87" w:rsidRPr="000B5859" w:rsidRDefault="00487E87" w:rsidP="00487E87">
      <w:pPr>
        <w:pStyle w:val="Standard"/>
        <w:numPr>
          <w:ilvl w:val="0"/>
          <w:numId w:val="7"/>
        </w:numPr>
        <w:jc w:val="both"/>
        <w:textAlignment w:val="baseline"/>
        <w:rPr>
          <w:rFonts w:asciiTheme="minorHAnsi" w:hAnsiTheme="minorHAnsi" w:cstheme="minorHAnsi"/>
          <w:sz w:val="22"/>
          <w:szCs w:val="22"/>
        </w:rPr>
      </w:pPr>
      <w:r w:rsidRPr="000B5859">
        <w:rPr>
          <w:rFonts w:asciiTheme="minorHAnsi" w:hAnsiTheme="minorHAnsi" w:cstheme="minorHAnsi"/>
          <w:sz w:val="22"/>
          <w:szCs w:val="22"/>
        </w:rPr>
        <w:t xml:space="preserve"> Da je prema projektnoj dokumentaciji izgradnja dvorane predviđena na kč.br. 1484 Dr. Franje Tuđmana površine 10019 m2</w:t>
      </w:r>
    </w:p>
    <w:p w14:paraId="7C6709BA" w14:textId="18A5F5C4" w:rsidR="00487E87" w:rsidRPr="000B5859" w:rsidRDefault="00487E87" w:rsidP="00F303DD">
      <w:pPr>
        <w:pStyle w:val="Standard"/>
        <w:ind w:firstLine="993"/>
        <w:jc w:val="both"/>
        <w:rPr>
          <w:rFonts w:asciiTheme="minorHAnsi" w:hAnsiTheme="minorHAnsi" w:cstheme="minorHAnsi"/>
          <w:sz w:val="22"/>
          <w:szCs w:val="22"/>
        </w:rPr>
      </w:pPr>
      <w:r w:rsidRPr="000B5859">
        <w:rPr>
          <w:rFonts w:asciiTheme="minorHAnsi" w:hAnsiTheme="minorHAnsi" w:cstheme="minorHAnsi"/>
          <w:sz w:val="22"/>
          <w:szCs w:val="22"/>
        </w:rPr>
        <w:t>dvorište površine 8202 m2</w:t>
      </w:r>
    </w:p>
    <w:p w14:paraId="3973250F" w14:textId="77777777" w:rsidR="00F303DD" w:rsidRDefault="00487E87" w:rsidP="00F303DD">
      <w:pPr>
        <w:pStyle w:val="Standard"/>
        <w:ind w:firstLine="1418"/>
        <w:jc w:val="both"/>
        <w:rPr>
          <w:rFonts w:asciiTheme="minorHAnsi" w:hAnsiTheme="minorHAnsi" w:cstheme="minorHAnsi"/>
          <w:sz w:val="22"/>
          <w:szCs w:val="22"/>
        </w:rPr>
      </w:pPr>
      <w:r w:rsidRPr="000B5859">
        <w:rPr>
          <w:rFonts w:asciiTheme="minorHAnsi" w:hAnsiTheme="minorHAnsi" w:cstheme="minorHAnsi"/>
          <w:sz w:val="22"/>
          <w:szCs w:val="22"/>
        </w:rPr>
        <w:t>nadstrešnica površine 11 m2</w:t>
      </w:r>
    </w:p>
    <w:p w14:paraId="013DDF5F" w14:textId="11618A84" w:rsidR="00487E87" w:rsidRPr="000B5859" w:rsidRDefault="00487E87" w:rsidP="00F303DD">
      <w:pPr>
        <w:pStyle w:val="Standard"/>
        <w:ind w:firstLine="1418"/>
        <w:jc w:val="both"/>
        <w:rPr>
          <w:rFonts w:asciiTheme="minorHAnsi" w:hAnsiTheme="minorHAnsi" w:cstheme="minorHAnsi"/>
          <w:sz w:val="22"/>
          <w:szCs w:val="22"/>
        </w:rPr>
      </w:pPr>
      <w:r w:rsidRPr="000B5859">
        <w:rPr>
          <w:rFonts w:asciiTheme="minorHAnsi" w:hAnsiTheme="minorHAnsi" w:cstheme="minorHAnsi"/>
          <w:sz w:val="22"/>
          <w:szCs w:val="22"/>
        </w:rPr>
        <w:t>nadstrešnica površine 38 m2</w:t>
      </w:r>
    </w:p>
    <w:p w14:paraId="3DAEECEB" w14:textId="660BAA2A" w:rsidR="00487E87" w:rsidRPr="000B5859" w:rsidRDefault="00487E87" w:rsidP="00F303DD">
      <w:pPr>
        <w:pStyle w:val="Standard"/>
        <w:ind w:firstLine="1418"/>
        <w:jc w:val="both"/>
        <w:rPr>
          <w:rFonts w:asciiTheme="minorHAnsi" w:hAnsiTheme="minorHAnsi" w:cstheme="minorHAnsi"/>
          <w:sz w:val="22"/>
          <w:szCs w:val="22"/>
        </w:rPr>
      </w:pPr>
      <w:r w:rsidRPr="000B5859">
        <w:rPr>
          <w:rFonts w:asciiTheme="minorHAnsi" w:hAnsiTheme="minorHAnsi" w:cstheme="minorHAnsi"/>
          <w:sz w:val="22"/>
          <w:szCs w:val="22"/>
        </w:rPr>
        <w:t>nadstrešnica površine 89 m2</w:t>
      </w:r>
    </w:p>
    <w:p w14:paraId="7AC3D00E" w14:textId="688C00A5" w:rsidR="00487E87" w:rsidRPr="000B5859" w:rsidRDefault="00487E87" w:rsidP="00F303DD">
      <w:pPr>
        <w:pStyle w:val="Standard"/>
        <w:ind w:firstLine="1418"/>
        <w:jc w:val="both"/>
        <w:rPr>
          <w:rFonts w:asciiTheme="minorHAnsi" w:hAnsiTheme="minorHAnsi" w:cstheme="minorHAnsi"/>
          <w:sz w:val="22"/>
          <w:szCs w:val="22"/>
        </w:rPr>
      </w:pPr>
      <w:r w:rsidRPr="000B5859">
        <w:rPr>
          <w:rFonts w:asciiTheme="minorHAnsi" w:hAnsiTheme="minorHAnsi" w:cstheme="minorHAnsi"/>
          <w:sz w:val="22"/>
          <w:szCs w:val="22"/>
        </w:rPr>
        <w:t>škola, Požega, Dr. Franje Tuđmana 4A površine 1679 m2</w:t>
      </w:r>
    </w:p>
    <w:p w14:paraId="4511A8D7" w14:textId="169F207B" w:rsidR="00487E87" w:rsidRPr="000B5859" w:rsidRDefault="00F303DD" w:rsidP="00F303DD">
      <w:pPr>
        <w:pStyle w:val="Standard"/>
        <w:ind w:firstLine="709"/>
        <w:jc w:val="both"/>
        <w:rPr>
          <w:rFonts w:asciiTheme="minorHAnsi" w:hAnsiTheme="minorHAnsi" w:cstheme="minorHAnsi"/>
          <w:sz w:val="22"/>
          <w:szCs w:val="22"/>
        </w:rPr>
      </w:pPr>
      <w:r>
        <w:rPr>
          <w:rFonts w:asciiTheme="minorHAnsi" w:hAnsiTheme="minorHAnsi" w:cstheme="minorHAnsi"/>
          <w:sz w:val="22"/>
          <w:szCs w:val="22"/>
        </w:rPr>
        <w:t>k</w:t>
      </w:r>
      <w:r w:rsidR="00487E87" w:rsidRPr="000B5859">
        <w:rPr>
          <w:rFonts w:asciiTheme="minorHAnsi" w:hAnsiTheme="minorHAnsi" w:cstheme="minorHAnsi"/>
          <w:sz w:val="22"/>
          <w:szCs w:val="22"/>
        </w:rPr>
        <w:t xml:space="preserve">oja čestica je upisana u </w:t>
      </w:r>
      <w:proofErr w:type="spellStart"/>
      <w:r w:rsidR="00487E87" w:rsidRPr="000B5859">
        <w:rPr>
          <w:rFonts w:asciiTheme="minorHAnsi" w:hAnsiTheme="minorHAnsi" w:cstheme="minorHAnsi"/>
          <w:sz w:val="22"/>
          <w:szCs w:val="22"/>
        </w:rPr>
        <w:t>zk</w:t>
      </w:r>
      <w:proofErr w:type="spellEnd"/>
      <w:r w:rsidR="00487E87" w:rsidRPr="000B5859">
        <w:rPr>
          <w:rFonts w:asciiTheme="minorHAnsi" w:hAnsiTheme="minorHAnsi" w:cstheme="minorHAnsi"/>
          <w:sz w:val="22"/>
          <w:szCs w:val="22"/>
        </w:rPr>
        <w:t>. uložak broj 6392 k.o. Požega, a čiji vlasnik je Gimnazija Požega.</w:t>
      </w:r>
    </w:p>
    <w:p w14:paraId="51870E68" w14:textId="77777777" w:rsidR="00487E87" w:rsidRPr="000B5859" w:rsidRDefault="00487E87" w:rsidP="00487E87">
      <w:pPr>
        <w:pStyle w:val="Standard"/>
        <w:numPr>
          <w:ilvl w:val="0"/>
          <w:numId w:val="7"/>
        </w:numPr>
        <w:jc w:val="both"/>
        <w:textAlignment w:val="baseline"/>
        <w:rPr>
          <w:rFonts w:asciiTheme="minorHAnsi" w:hAnsiTheme="minorHAnsi" w:cstheme="minorHAnsi"/>
          <w:sz w:val="22"/>
          <w:szCs w:val="22"/>
        </w:rPr>
      </w:pPr>
      <w:r w:rsidRPr="000B5859">
        <w:rPr>
          <w:rFonts w:asciiTheme="minorHAnsi" w:hAnsiTheme="minorHAnsi" w:cstheme="minorHAnsi"/>
          <w:sz w:val="22"/>
          <w:szCs w:val="22"/>
        </w:rPr>
        <w:t>Da je za izgradnju školske dvorane ishođena građevinska dozvola KLASA:UP/I-361-03/23-01/000222; URBROJ:2177-07-01/3-24-0025 od 13. prosinca 2024. godine.</w:t>
      </w:r>
    </w:p>
    <w:p w14:paraId="45407E81" w14:textId="77777777" w:rsidR="00487E87" w:rsidRPr="000B5859" w:rsidRDefault="00487E87" w:rsidP="00487E87">
      <w:pPr>
        <w:pStyle w:val="Standard"/>
        <w:numPr>
          <w:ilvl w:val="0"/>
          <w:numId w:val="7"/>
        </w:numPr>
        <w:jc w:val="both"/>
        <w:textAlignment w:val="baseline"/>
        <w:rPr>
          <w:rFonts w:asciiTheme="minorHAnsi" w:hAnsiTheme="minorHAnsi" w:cstheme="minorHAnsi"/>
          <w:sz w:val="22"/>
          <w:szCs w:val="22"/>
        </w:rPr>
      </w:pPr>
      <w:r w:rsidRPr="000B5859">
        <w:rPr>
          <w:rFonts w:asciiTheme="minorHAnsi" w:hAnsiTheme="minorHAnsi" w:cstheme="minorHAnsi"/>
          <w:sz w:val="22"/>
          <w:szCs w:val="22"/>
        </w:rPr>
        <w:t>Da će se temeljem ovog Sporazuma zasnovati pravo građenja na čestici iz točke 4.</w:t>
      </w:r>
    </w:p>
    <w:p w14:paraId="5641E2B8" w14:textId="13D9FD2C" w:rsidR="00487E87" w:rsidRPr="000B5859" w:rsidRDefault="00487E87" w:rsidP="00F303DD">
      <w:pPr>
        <w:pStyle w:val="Standard"/>
        <w:numPr>
          <w:ilvl w:val="0"/>
          <w:numId w:val="7"/>
        </w:numPr>
        <w:spacing w:after="240"/>
        <w:jc w:val="both"/>
        <w:rPr>
          <w:rFonts w:asciiTheme="minorHAnsi" w:hAnsiTheme="minorHAnsi" w:cstheme="minorHAnsi"/>
          <w:sz w:val="22"/>
          <w:szCs w:val="22"/>
        </w:rPr>
      </w:pPr>
      <w:r w:rsidRPr="000B5859">
        <w:rPr>
          <w:rFonts w:asciiTheme="minorHAnsi" w:hAnsiTheme="minorHAnsi" w:cstheme="minorHAnsi"/>
          <w:sz w:val="22"/>
          <w:szCs w:val="22"/>
        </w:rPr>
        <w:t xml:space="preserve">Da će školsku sportsku dvoranu koja se gradi sukladno ovom Sporazumu koristiti prema rasporedu korištenja Osnovna škola Julija </w:t>
      </w:r>
      <w:proofErr w:type="spellStart"/>
      <w:r w:rsidRPr="000B5859">
        <w:rPr>
          <w:rFonts w:asciiTheme="minorHAnsi" w:hAnsiTheme="minorHAnsi" w:cstheme="minorHAnsi"/>
          <w:sz w:val="22"/>
          <w:szCs w:val="22"/>
        </w:rPr>
        <w:t>Kempfa</w:t>
      </w:r>
      <w:proofErr w:type="spellEnd"/>
      <w:r w:rsidRPr="000B5859">
        <w:rPr>
          <w:rFonts w:asciiTheme="minorHAnsi" w:hAnsiTheme="minorHAnsi" w:cstheme="minorHAnsi"/>
          <w:sz w:val="22"/>
          <w:szCs w:val="22"/>
        </w:rPr>
        <w:t xml:space="preserve"> i Gimnazija Požega.</w:t>
      </w:r>
    </w:p>
    <w:p w14:paraId="15747274" w14:textId="77777777" w:rsidR="00487E87" w:rsidRPr="000B5859" w:rsidRDefault="00487E87" w:rsidP="00487E87">
      <w:pPr>
        <w:pStyle w:val="Standard"/>
        <w:jc w:val="center"/>
        <w:rPr>
          <w:rFonts w:asciiTheme="minorHAnsi" w:hAnsiTheme="minorHAnsi" w:cstheme="minorHAnsi"/>
          <w:b/>
          <w:bCs/>
          <w:sz w:val="22"/>
          <w:szCs w:val="22"/>
        </w:rPr>
      </w:pPr>
      <w:r w:rsidRPr="000B5859">
        <w:rPr>
          <w:rFonts w:asciiTheme="minorHAnsi" w:hAnsiTheme="minorHAnsi" w:cstheme="minorHAnsi"/>
          <w:b/>
          <w:bCs/>
          <w:sz w:val="22"/>
          <w:szCs w:val="22"/>
        </w:rPr>
        <w:t>Članak 2.</w:t>
      </w:r>
    </w:p>
    <w:p w14:paraId="2F579918" w14:textId="77777777" w:rsidR="00487E87" w:rsidRPr="000B5859" w:rsidRDefault="00487E87" w:rsidP="00F303DD">
      <w:pPr>
        <w:pStyle w:val="Standard"/>
        <w:spacing w:after="240"/>
        <w:jc w:val="center"/>
        <w:rPr>
          <w:rFonts w:asciiTheme="minorHAnsi" w:hAnsiTheme="minorHAnsi" w:cstheme="minorHAnsi"/>
          <w:b/>
          <w:bCs/>
          <w:sz w:val="22"/>
          <w:szCs w:val="22"/>
        </w:rPr>
      </w:pPr>
      <w:r w:rsidRPr="000B5859">
        <w:rPr>
          <w:rFonts w:asciiTheme="minorHAnsi" w:hAnsiTheme="minorHAnsi" w:cstheme="minorHAnsi"/>
          <w:b/>
          <w:bCs/>
          <w:sz w:val="22"/>
          <w:szCs w:val="22"/>
        </w:rPr>
        <w:t>Predmet Sporazuma</w:t>
      </w:r>
    </w:p>
    <w:p w14:paraId="5D2608C1" w14:textId="7645AC04" w:rsidR="00F303DD" w:rsidRDefault="00487E87" w:rsidP="00F303DD">
      <w:pPr>
        <w:pStyle w:val="Standard"/>
        <w:spacing w:after="240"/>
        <w:jc w:val="both"/>
        <w:rPr>
          <w:rFonts w:asciiTheme="minorHAnsi" w:hAnsiTheme="minorHAnsi" w:cstheme="minorHAnsi"/>
          <w:sz w:val="22"/>
          <w:szCs w:val="22"/>
        </w:rPr>
      </w:pPr>
      <w:r w:rsidRPr="000B5859">
        <w:rPr>
          <w:rFonts w:asciiTheme="minorHAnsi" w:hAnsiTheme="minorHAnsi" w:cstheme="minorHAnsi"/>
          <w:sz w:val="22"/>
          <w:szCs w:val="22"/>
        </w:rPr>
        <w:t xml:space="preserve">Predmet ovog Sporazuma je provedba projekta Izgradnja školske sportske dvorane za Osnovnu školu Julija </w:t>
      </w:r>
      <w:proofErr w:type="spellStart"/>
      <w:r w:rsidRPr="000B5859">
        <w:rPr>
          <w:rFonts w:asciiTheme="minorHAnsi" w:hAnsiTheme="minorHAnsi" w:cstheme="minorHAnsi"/>
          <w:sz w:val="22"/>
          <w:szCs w:val="22"/>
        </w:rPr>
        <w:t>Kempfa</w:t>
      </w:r>
      <w:proofErr w:type="spellEnd"/>
      <w:r w:rsidRPr="000B5859">
        <w:rPr>
          <w:rFonts w:asciiTheme="minorHAnsi" w:hAnsiTheme="minorHAnsi" w:cstheme="minorHAnsi"/>
          <w:sz w:val="22"/>
          <w:szCs w:val="22"/>
        </w:rPr>
        <w:t xml:space="preserve"> u okviru poziva Izgradnja, rekonstrukcija i opremanje osnovnih škola za potrebe </w:t>
      </w:r>
      <w:proofErr w:type="spellStart"/>
      <w:r w:rsidRPr="000B5859">
        <w:rPr>
          <w:rFonts w:asciiTheme="minorHAnsi" w:hAnsiTheme="minorHAnsi" w:cstheme="minorHAnsi"/>
          <w:sz w:val="22"/>
          <w:szCs w:val="22"/>
        </w:rPr>
        <w:t>jednosmjenskog</w:t>
      </w:r>
      <w:proofErr w:type="spellEnd"/>
      <w:r w:rsidRPr="000B5859">
        <w:rPr>
          <w:rFonts w:asciiTheme="minorHAnsi" w:hAnsiTheme="minorHAnsi" w:cstheme="minorHAnsi"/>
          <w:sz w:val="22"/>
          <w:szCs w:val="22"/>
        </w:rPr>
        <w:t xml:space="preserve"> rada i cjelodnevne škole  Grupa 2 (NPOO.C3.1R1-I2.01).</w:t>
      </w:r>
    </w:p>
    <w:p w14:paraId="69E51428" w14:textId="77777777" w:rsidR="00F303DD" w:rsidRDefault="00F303DD">
      <w:pPr>
        <w:spacing w:after="160" w:line="259" w:lineRule="auto"/>
        <w:rPr>
          <w:rFonts w:asciiTheme="minorHAnsi" w:eastAsia="SimSun" w:hAnsiTheme="minorHAnsi" w:cstheme="minorHAnsi"/>
          <w:kern w:val="3"/>
          <w:sz w:val="22"/>
          <w:szCs w:val="22"/>
          <w:lang w:eastAsia="zh-CN" w:bidi="hi-IN"/>
        </w:rPr>
      </w:pPr>
      <w:r>
        <w:rPr>
          <w:rFonts w:asciiTheme="minorHAnsi" w:hAnsiTheme="minorHAnsi" w:cstheme="minorHAnsi"/>
          <w:sz w:val="22"/>
          <w:szCs w:val="22"/>
        </w:rPr>
        <w:br w:type="page"/>
      </w:r>
    </w:p>
    <w:p w14:paraId="7649FE77" w14:textId="77777777" w:rsidR="00487E87" w:rsidRPr="000B5859" w:rsidRDefault="00487E87" w:rsidP="00487E87">
      <w:pPr>
        <w:pStyle w:val="Standard"/>
        <w:jc w:val="center"/>
        <w:rPr>
          <w:rFonts w:asciiTheme="minorHAnsi" w:hAnsiTheme="minorHAnsi" w:cstheme="minorHAnsi"/>
          <w:b/>
          <w:bCs/>
          <w:sz w:val="22"/>
          <w:szCs w:val="22"/>
        </w:rPr>
      </w:pPr>
      <w:r w:rsidRPr="000B5859">
        <w:rPr>
          <w:rFonts w:asciiTheme="minorHAnsi" w:hAnsiTheme="minorHAnsi" w:cstheme="minorHAnsi"/>
          <w:b/>
          <w:bCs/>
          <w:sz w:val="22"/>
          <w:szCs w:val="22"/>
        </w:rPr>
        <w:lastRenderedPageBreak/>
        <w:t>Članak 3.</w:t>
      </w:r>
    </w:p>
    <w:p w14:paraId="0FB41332" w14:textId="77777777" w:rsidR="00487E87" w:rsidRPr="000B5859" w:rsidRDefault="00487E87" w:rsidP="00F303DD">
      <w:pPr>
        <w:pStyle w:val="Standard"/>
        <w:spacing w:after="240"/>
        <w:jc w:val="center"/>
        <w:rPr>
          <w:rFonts w:asciiTheme="minorHAnsi" w:hAnsiTheme="minorHAnsi" w:cstheme="minorHAnsi"/>
          <w:b/>
          <w:bCs/>
          <w:sz w:val="22"/>
          <w:szCs w:val="22"/>
        </w:rPr>
      </w:pPr>
      <w:r w:rsidRPr="000B5859">
        <w:rPr>
          <w:rFonts w:asciiTheme="minorHAnsi" w:hAnsiTheme="minorHAnsi" w:cstheme="minorHAnsi"/>
          <w:b/>
          <w:bCs/>
          <w:sz w:val="22"/>
          <w:szCs w:val="22"/>
        </w:rPr>
        <w:t>Ciljevi Projekta</w:t>
      </w:r>
    </w:p>
    <w:p w14:paraId="631169EC" w14:textId="77777777" w:rsidR="00487E87" w:rsidRPr="000B5859" w:rsidRDefault="00487E87" w:rsidP="00F303DD">
      <w:pPr>
        <w:pStyle w:val="Standard"/>
        <w:spacing w:after="240"/>
        <w:jc w:val="both"/>
        <w:rPr>
          <w:rFonts w:asciiTheme="minorHAnsi" w:hAnsiTheme="minorHAnsi" w:cstheme="minorHAnsi"/>
          <w:sz w:val="22"/>
          <w:szCs w:val="22"/>
        </w:rPr>
      </w:pPr>
      <w:r w:rsidRPr="000B5859">
        <w:rPr>
          <w:rFonts w:asciiTheme="minorHAnsi" w:hAnsiTheme="minorHAnsi" w:cstheme="minorHAnsi"/>
          <w:sz w:val="22"/>
          <w:szCs w:val="22"/>
        </w:rPr>
        <w:t xml:space="preserve">Cilj Projekta je izgradnja školske sportske dvorane radi osiguravanja izvođenja nastave tjelesnog odgoja za potrebe Osnovne škole Julija </w:t>
      </w:r>
      <w:proofErr w:type="spellStart"/>
      <w:r w:rsidRPr="000B5859">
        <w:rPr>
          <w:rFonts w:asciiTheme="minorHAnsi" w:hAnsiTheme="minorHAnsi" w:cstheme="minorHAnsi"/>
          <w:sz w:val="22"/>
          <w:szCs w:val="22"/>
        </w:rPr>
        <w:t>Kempfa</w:t>
      </w:r>
      <w:proofErr w:type="spellEnd"/>
      <w:r w:rsidRPr="000B5859">
        <w:rPr>
          <w:rFonts w:asciiTheme="minorHAnsi" w:hAnsiTheme="minorHAnsi" w:cstheme="minorHAnsi"/>
          <w:sz w:val="22"/>
          <w:szCs w:val="22"/>
        </w:rPr>
        <w:t xml:space="preserve"> i Gimnazije Požega.</w:t>
      </w:r>
    </w:p>
    <w:p w14:paraId="20F822EF" w14:textId="77777777" w:rsidR="00487E87" w:rsidRPr="000B5859" w:rsidRDefault="00487E87" w:rsidP="00487E87">
      <w:pPr>
        <w:pStyle w:val="Standard"/>
        <w:jc w:val="center"/>
        <w:rPr>
          <w:rFonts w:asciiTheme="minorHAnsi" w:hAnsiTheme="minorHAnsi" w:cstheme="minorHAnsi"/>
          <w:b/>
          <w:bCs/>
          <w:sz w:val="22"/>
          <w:szCs w:val="22"/>
        </w:rPr>
      </w:pPr>
      <w:r w:rsidRPr="000B5859">
        <w:rPr>
          <w:rFonts w:asciiTheme="minorHAnsi" w:hAnsiTheme="minorHAnsi" w:cstheme="minorHAnsi"/>
          <w:b/>
          <w:bCs/>
          <w:sz w:val="22"/>
          <w:szCs w:val="22"/>
        </w:rPr>
        <w:t>Članak 4.</w:t>
      </w:r>
    </w:p>
    <w:p w14:paraId="6A60F66D" w14:textId="77777777" w:rsidR="00487E87" w:rsidRPr="000B5859" w:rsidRDefault="00487E87" w:rsidP="00F303DD">
      <w:pPr>
        <w:pStyle w:val="Standard"/>
        <w:spacing w:after="240"/>
        <w:jc w:val="center"/>
        <w:rPr>
          <w:rFonts w:asciiTheme="minorHAnsi" w:hAnsiTheme="minorHAnsi" w:cstheme="minorHAnsi"/>
          <w:sz w:val="22"/>
          <w:szCs w:val="22"/>
        </w:rPr>
      </w:pPr>
      <w:r w:rsidRPr="000B5859">
        <w:rPr>
          <w:rFonts w:asciiTheme="minorHAnsi" w:hAnsiTheme="minorHAnsi" w:cstheme="minorHAnsi"/>
          <w:b/>
          <w:bCs/>
          <w:sz w:val="22"/>
          <w:szCs w:val="22"/>
        </w:rPr>
        <w:t>Planirani obuhvat učenik</w:t>
      </w:r>
      <w:r w:rsidRPr="000B5859">
        <w:rPr>
          <w:rFonts w:asciiTheme="minorHAnsi" w:hAnsiTheme="minorHAnsi" w:cstheme="minorHAnsi"/>
          <w:sz w:val="22"/>
          <w:szCs w:val="22"/>
        </w:rPr>
        <w:t>a</w:t>
      </w:r>
    </w:p>
    <w:p w14:paraId="7106211F" w14:textId="23662BB9" w:rsidR="00487E87" w:rsidRPr="000B5859" w:rsidRDefault="00487E87" w:rsidP="00487E87">
      <w:pPr>
        <w:pStyle w:val="Standard"/>
        <w:jc w:val="both"/>
        <w:rPr>
          <w:rFonts w:asciiTheme="minorHAnsi" w:hAnsiTheme="minorHAnsi" w:cstheme="minorHAnsi"/>
          <w:sz w:val="22"/>
          <w:szCs w:val="22"/>
        </w:rPr>
      </w:pPr>
      <w:r w:rsidRPr="000B5859">
        <w:rPr>
          <w:rFonts w:asciiTheme="minorHAnsi" w:hAnsiTheme="minorHAnsi" w:cstheme="minorHAnsi"/>
          <w:sz w:val="22"/>
          <w:szCs w:val="22"/>
        </w:rPr>
        <w:t xml:space="preserve">Projektom iz čl. 2. ovog Sporazuma se planira izgradnja školske sportske dvorane i opremanje potrebnom opremom za izvođenje nastave tjelesnog odgoja. </w:t>
      </w:r>
    </w:p>
    <w:p w14:paraId="13319C66" w14:textId="77777777" w:rsidR="00487E87" w:rsidRPr="000B5859" w:rsidRDefault="00487E87" w:rsidP="00487E87">
      <w:pPr>
        <w:pStyle w:val="Standard"/>
        <w:jc w:val="both"/>
        <w:rPr>
          <w:rFonts w:asciiTheme="minorHAnsi" w:hAnsiTheme="minorHAnsi" w:cstheme="minorHAnsi"/>
          <w:sz w:val="22"/>
          <w:szCs w:val="22"/>
        </w:rPr>
      </w:pPr>
      <w:r w:rsidRPr="000B5859">
        <w:rPr>
          <w:rFonts w:asciiTheme="minorHAnsi" w:hAnsiTheme="minorHAnsi" w:cstheme="minorHAnsi"/>
          <w:sz w:val="22"/>
          <w:szCs w:val="22"/>
        </w:rPr>
        <w:t xml:space="preserve">Osnovna škola Julija </w:t>
      </w:r>
      <w:proofErr w:type="spellStart"/>
      <w:r w:rsidRPr="000B5859">
        <w:rPr>
          <w:rFonts w:asciiTheme="minorHAnsi" w:hAnsiTheme="minorHAnsi" w:cstheme="minorHAnsi"/>
          <w:sz w:val="22"/>
          <w:szCs w:val="22"/>
        </w:rPr>
        <w:t>Kempfa</w:t>
      </w:r>
      <w:proofErr w:type="spellEnd"/>
      <w:r w:rsidRPr="000B5859">
        <w:rPr>
          <w:rFonts w:asciiTheme="minorHAnsi" w:hAnsiTheme="minorHAnsi" w:cstheme="minorHAnsi"/>
          <w:sz w:val="22"/>
          <w:szCs w:val="22"/>
        </w:rPr>
        <w:t xml:space="preserve"> radi u dvije smjene te će u školskoj godini 2026/2027. prijeći u </w:t>
      </w:r>
      <w:proofErr w:type="spellStart"/>
      <w:r w:rsidRPr="000B5859">
        <w:rPr>
          <w:rFonts w:asciiTheme="minorHAnsi" w:hAnsiTheme="minorHAnsi" w:cstheme="minorHAnsi"/>
          <w:sz w:val="22"/>
          <w:szCs w:val="22"/>
        </w:rPr>
        <w:t>jednosmjenski</w:t>
      </w:r>
      <w:proofErr w:type="spellEnd"/>
      <w:r w:rsidRPr="000B5859">
        <w:rPr>
          <w:rFonts w:asciiTheme="minorHAnsi" w:hAnsiTheme="minorHAnsi" w:cstheme="minorHAnsi"/>
          <w:sz w:val="22"/>
          <w:szCs w:val="22"/>
        </w:rPr>
        <w:t xml:space="preserve"> rad i imati 16 razrednih odjela (kapacitet razrednog odjela je 28 učenika) i 3 posebna razredna odjela.</w:t>
      </w:r>
    </w:p>
    <w:p w14:paraId="7149AB86" w14:textId="77777777" w:rsidR="00487E87" w:rsidRPr="000B5859" w:rsidRDefault="00487E87" w:rsidP="00487E87">
      <w:pPr>
        <w:pStyle w:val="Standard"/>
        <w:jc w:val="both"/>
        <w:rPr>
          <w:rFonts w:asciiTheme="minorHAnsi" w:hAnsiTheme="minorHAnsi" w:cstheme="minorHAnsi"/>
          <w:sz w:val="22"/>
          <w:szCs w:val="22"/>
        </w:rPr>
      </w:pPr>
      <w:r w:rsidRPr="000B5859">
        <w:rPr>
          <w:rFonts w:asciiTheme="minorHAnsi" w:hAnsiTheme="minorHAnsi" w:cstheme="minorHAnsi"/>
          <w:sz w:val="22"/>
          <w:szCs w:val="22"/>
        </w:rPr>
        <w:t>Gimnazija Požega radi u jednoj smjeni i ima 20 razrednih odjela.</w:t>
      </w:r>
    </w:p>
    <w:p w14:paraId="324635E8" w14:textId="77777777" w:rsidR="00487E87" w:rsidRPr="000B5859" w:rsidRDefault="00487E87" w:rsidP="00487E87">
      <w:pPr>
        <w:pStyle w:val="Standard"/>
        <w:jc w:val="both"/>
        <w:rPr>
          <w:rFonts w:asciiTheme="minorHAnsi" w:hAnsiTheme="minorHAnsi" w:cstheme="minorHAnsi"/>
          <w:sz w:val="22"/>
          <w:szCs w:val="22"/>
        </w:rPr>
      </w:pPr>
      <w:r w:rsidRPr="000B5859">
        <w:rPr>
          <w:rFonts w:asciiTheme="minorHAnsi" w:hAnsiTheme="minorHAnsi" w:cstheme="minorHAnsi"/>
          <w:sz w:val="22"/>
          <w:szCs w:val="22"/>
        </w:rPr>
        <w:t xml:space="preserve">Raspored korištenja dvorane između Osnovne škole Julija </w:t>
      </w:r>
      <w:proofErr w:type="spellStart"/>
      <w:r w:rsidRPr="000B5859">
        <w:rPr>
          <w:rFonts w:asciiTheme="minorHAnsi" w:hAnsiTheme="minorHAnsi" w:cstheme="minorHAnsi"/>
          <w:sz w:val="22"/>
          <w:szCs w:val="22"/>
        </w:rPr>
        <w:t>Kempfa</w:t>
      </w:r>
      <w:proofErr w:type="spellEnd"/>
      <w:r w:rsidRPr="000B5859">
        <w:rPr>
          <w:rFonts w:asciiTheme="minorHAnsi" w:hAnsiTheme="minorHAnsi" w:cstheme="minorHAnsi"/>
          <w:sz w:val="22"/>
          <w:szCs w:val="22"/>
        </w:rPr>
        <w:t xml:space="preserve"> i Gimnazije Požega će se utvrditi zajednički od strane ove dvije škole uvažavajući raspored potreba i nastave u obje škole.</w:t>
      </w:r>
    </w:p>
    <w:p w14:paraId="4A8ED36E" w14:textId="77777777" w:rsidR="00487E87" w:rsidRPr="000B5859" w:rsidRDefault="00487E87" w:rsidP="00487E87">
      <w:pPr>
        <w:pStyle w:val="Standard"/>
        <w:jc w:val="both"/>
        <w:rPr>
          <w:rFonts w:asciiTheme="minorHAnsi" w:hAnsiTheme="minorHAnsi" w:cstheme="minorHAnsi"/>
          <w:sz w:val="22"/>
          <w:szCs w:val="22"/>
        </w:rPr>
      </w:pPr>
      <w:r w:rsidRPr="000B5859">
        <w:rPr>
          <w:rFonts w:asciiTheme="minorHAnsi" w:hAnsiTheme="minorHAnsi" w:cstheme="minorHAnsi"/>
          <w:sz w:val="22"/>
          <w:szCs w:val="22"/>
        </w:rPr>
        <w:t>Usklađeni raspored korištenja će se svake školske godine najkasnije do 15. rujna dostaviti u Upravni odjel za obrazovanje, kulturu i sport  Požeško-slavonske županije i Upravni odjel za društvene djelatnosti Grada Požege.</w:t>
      </w:r>
    </w:p>
    <w:p w14:paraId="64520E1B" w14:textId="77777777" w:rsidR="00487E87" w:rsidRPr="000B5859" w:rsidRDefault="00487E87" w:rsidP="00F303DD">
      <w:pPr>
        <w:pStyle w:val="Standard"/>
        <w:spacing w:after="240"/>
        <w:jc w:val="both"/>
        <w:rPr>
          <w:rFonts w:asciiTheme="minorHAnsi" w:hAnsiTheme="minorHAnsi" w:cstheme="minorHAnsi"/>
          <w:sz w:val="22"/>
          <w:szCs w:val="22"/>
        </w:rPr>
      </w:pPr>
      <w:r w:rsidRPr="000B5859">
        <w:rPr>
          <w:rFonts w:asciiTheme="minorHAnsi" w:hAnsiTheme="minorHAnsi" w:cstheme="minorHAnsi"/>
          <w:sz w:val="22"/>
          <w:szCs w:val="22"/>
        </w:rPr>
        <w:t>U slučaju da se do navedenog datuma ne dostavi usklađeni raspored korištenja školske sportske dvorane Upravni odjel za školstvo Požeško-slavonske županije će poduzeti odgovarajuće mjere, jer je postojanje rasporeda preduvjet za početak korištenja školske sportske dvorane u svakoj školskoj godini.</w:t>
      </w:r>
    </w:p>
    <w:p w14:paraId="4C1AB271" w14:textId="77777777" w:rsidR="00487E87" w:rsidRPr="000B5859" w:rsidRDefault="00487E87" w:rsidP="00487E87">
      <w:pPr>
        <w:pStyle w:val="Standard"/>
        <w:jc w:val="center"/>
        <w:rPr>
          <w:rFonts w:asciiTheme="minorHAnsi" w:hAnsiTheme="minorHAnsi" w:cstheme="minorHAnsi"/>
          <w:b/>
          <w:bCs/>
          <w:sz w:val="22"/>
          <w:szCs w:val="22"/>
        </w:rPr>
      </w:pPr>
      <w:r w:rsidRPr="000B5859">
        <w:rPr>
          <w:rFonts w:asciiTheme="minorHAnsi" w:hAnsiTheme="minorHAnsi" w:cstheme="minorHAnsi"/>
          <w:b/>
          <w:bCs/>
          <w:sz w:val="22"/>
          <w:szCs w:val="22"/>
        </w:rPr>
        <w:t>Članak 5.</w:t>
      </w:r>
    </w:p>
    <w:p w14:paraId="373C834D" w14:textId="77777777" w:rsidR="00487E87" w:rsidRPr="000B5859" w:rsidRDefault="00487E87" w:rsidP="00F303DD">
      <w:pPr>
        <w:pStyle w:val="Standard"/>
        <w:spacing w:after="240"/>
        <w:jc w:val="center"/>
        <w:rPr>
          <w:rFonts w:asciiTheme="minorHAnsi" w:hAnsiTheme="minorHAnsi" w:cstheme="minorHAnsi"/>
          <w:b/>
          <w:bCs/>
          <w:sz w:val="22"/>
          <w:szCs w:val="22"/>
        </w:rPr>
      </w:pPr>
      <w:r w:rsidRPr="000B5859">
        <w:rPr>
          <w:rFonts w:asciiTheme="minorHAnsi" w:hAnsiTheme="minorHAnsi" w:cstheme="minorHAnsi"/>
          <w:b/>
          <w:bCs/>
          <w:sz w:val="22"/>
          <w:szCs w:val="22"/>
        </w:rPr>
        <w:t>Prihvatljivi troškovi</w:t>
      </w:r>
    </w:p>
    <w:p w14:paraId="5775ABF2" w14:textId="77777777" w:rsidR="00487E87" w:rsidRPr="000B5859" w:rsidRDefault="00487E87" w:rsidP="00487E87">
      <w:pPr>
        <w:pStyle w:val="Standard"/>
        <w:jc w:val="both"/>
        <w:rPr>
          <w:rFonts w:asciiTheme="minorHAnsi" w:hAnsiTheme="minorHAnsi" w:cstheme="minorHAnsi"/>
          <w:sz w:val="22"/>
          <w:szCs w:val="22"/>
        </w:rPr>
      </w:pPr>
      <w:r w:rsidRPr="000B5859">
        <w:rPr>
          <w:rFonts w:asciiTheme="minorHAnsi" w:hAnsiTheme="minorHAnsi" w:cstheme="minorHAnsi"/>
          <w:sz w:val="22"/>
          <w:szCs w:val="22"/>
        </w:rPr>
        <w:t>Troškovi su prihvatljivi ako su:</w:t>
      </w:r>
    </w:p>
    <w:p w14:paraId="58523675" w14:textId="77777777" w:rsidR="00487E87" w:rsidRPr="000B5859" w:rsidRDefault="00487E87" w:rsidP="00487E87">
      <w:pPr>
        <w:pStyle w:val="Standard"/>
        <w:numPr>
          <w:ilvl w:val="0"/>
          <w:numId w:val="8"/>
        </w:numPr>
        <w:jc w:val="both"/>
        <w:textAlignment w:val="baseline"/>
        <w:rPr>
          <w:rFonts w:asciiTheme="minorHAnsi" w:hAnsiTheme="minorHAnsi" w:cstheme="minorHAnsi"/>
          <w:sz w:val="22"/>
          <w:szCs w:val="22"/>
        </w:rPr>
      </w:pPr>
      <w:r w:rsidRPr="000B5859">
        <w:rPr>
          <w:rFonts w:asciiTheme="minorHAnsi" w:hAnsiTheme="minorHAnsi" w:cstheme="minorHAnsi"/>
          <w:sz w:val="22"/>
          <w:szCs w:val="22"/>
        </w:rPr>
        <w:t xml:space="preserve">neposredno povezani s provedbom Projekta, u skladu s njegovim ciljevima i definirani u ugovoru o dodjeli financijskih sredstava </w:t>
      </w:r>
    </w:p>
    <w:p w14:paraId="650014A6" w14:textId="77777777" w:rsidR="00487E87" w:rsidRPr="000B5859" w:rsidRDefault="00487E87" w:rsidP="00487E87">
      <w:pPr>
        <w:pStyle w:val="Standard"/>
        <w:numPr>
          <w:ilvl w:val="0"/>
          <w:numId w:val="8"/>
        </w:numPr>
        <w:jc w:val="both"/>
        <w:textAlignment w:val="baseline"/>
        <w:rPr>
          <w:rFonts w:asciiTheme="minorHAnsi" w:hAnsiTheme="minorHAnsi" w:cstheme="minorHAnsi"/>
          <w:sz w:val="22"/>
          <w:szCs w:val="22"/>
        </w:rPr>
      </w:pPr>
      <w:r w:rsidRPr="000B5859">
        <w:rPr>
          <w:rFonts w:asciiTheme="minorHAnsi" w:hAnsiTheme="minorHAnsi" w:cstheme="minorHAnsi"/>
          <w:sz w:val="22"/>
          <w:szCs w:val="22"/>
        </w:rPr>
        <w:t>stvarno nastali i plaćeni u razdoblju prihvatljivosti</w:t>
      </w:r>
    </w:p>
    <w:p w14:paraId="4F24FE98" w14:textId="77777777" w:rsidR="00487E87" w:rsidRPr="000B5859" w:rsidRDefault="00487E87" w:rsidP="00487E87">
      <w:pPr>
        <w:pStyle w:val="Odlomakpopisa"/>
        <w:widowControl w:val="0"/>
        <w:numPr>
          <w:ilvl w:val="0"/>
          <w:numId w:val="8"/>
        </w:numPr>
        <w:suppressAutoHyphens/>
        <w:autoSpaceDN w:val="0"/>
        <w:spacing w:line="276" w:lineRule="auto"/>
        <w:contextualSpacing w:val="0"/>
        <w:jc w:val="both"/>
        <w:textAlignment w:val="baseline"/>
        <w:rPr>
          <w:rFonts w:asciiTheme="minorHAnsi" w:hAnsiTheme="minorHAnsi" w:cstheme="minorHAnsi"/>
          <w:sz w:val="22"/>
          <w:szCs w:val="22"/>
        </w:rPr>
      </w:pPr>
      <w:r w:rsidRPr="000B5859">
        <w:rPr>
          <w:rFonts w:asciiTheme="minorHAnsi" w:hAnsiTheme="minorHAnsi" w:cstheme="minorHAnsi"/>
          <w:sz w:val="22"/>
          <w:szCs w:val="22"/>
        </w:rPr>
        <w:t>dokazivi vjerodostojnim računima ili računovodstvenim dokumentima jednake vrijednosti</w:t>
      </w:r>
    </w:p>
    <w:p w14:paraId="5947E256" w14:textId="77777777" w:rsidR="00487E87" w:rsidRPr="000B5859" w:rsidRDefault="00487E87" w:rsidP="00487E87">
      <w:pPr>
        <w:pStyle w:val="Odlomakpopisa"/>
        <w:widowControl w:val="0"/>
        <w:numPr>
          <w:ilvl w:val="0"/>
          <w:numId w:val="8"/>
        </w:numPr>
        <w:suppressAutoHyphens/>
        <w:autoSpaceDN w:val="0"/>
        <w:spacing w:line="276" w:lineRule="auto"/>
        <w:contextualSpacing w:val="0"/>
        <w:jc w:val="both"/>
        <w:textAlignment w:val="baseline"/>
        <w:rPr>
          <w:rFonts w:asciiTheme="minorHAnsi" w:hAnsiTheme="minorHAnsi" w:cstheme="minorHAnsi"/>
          <w:sz w:val="22"/>
          <w:szCs w:val="22"/>
        </w:rPr>
      </w:pPr>
      <w:r w:rsidRPr="000B5859">
        <w:rPr>
          <w:rFonts w:asciiTheme="minorHAnsi" w:hAnsiTheme="minorHAnsi" w:cstheme="minorHAnsi"/>
          <w:sz w:val="22"/>
          <w:szCs w:val="22"/>
        </w:rPr>
        <w:t>u skladu s važećim nacionalnim zakonodavstvom</w:t>
      </w:r>
    </w:p>
    <w:p w14:paraId="35C2E445" w14:textId="77777777" w:rsidR="00487E87" w:rsidRPr="000B5859" w:rsidRDefault="00487E87" w:rsidP="00487E87">
      <w:pPr>
        <w:spacing w:line="276" w:lineRule="auto"/>
        <w:jc w:val="both"/>
        <w:rPr>
          <w:rFonts w:asciiTheme="minorHAnsi" w:hAnsiTheme="minorHAnsi" w:cstheme="minorHAnsi"/>
          <w:sz w:val="22"/>
          <w:szCs w:val="22"/>
        </w:rPr>
      </w:pPr>
      <w:r w:rsidRPr="000B5859">
        <w:rPr>
          <w:rFonts w:asciiTheme="minorHAnsi" w:hAnsiTheme="minorHAnsi" w:cstheme="minorHAnsi"/>
          <w:sz w:val="22"/>
          <w:szCs w:val="22"/>
        </w:rPr>
        <w:t>Ukupna vrijednost i svi troškovi Projekta detaljno su opisani u prijavnom obrascu.</w:t>
      </w:r>
    </w:p>
    <w:p w14:paraId="10BBFB8B" w14:textId="77777777" w:rsidR="00487E87" w:rsidRPr="000B5859" w:rsidRDefault="00487E87" w:rsidP="00F303DD">
      <w:pPr>
        <w:pStyle w:val="Standard"/>
        <w:spacing w:after="240"/>
        <w:jc w:val="both"/>
        <w:rPr>
          <w:rFonts w:asciiTheme="minorHAnsi" w:hAnsiTheme="minorHAnsi" w:cstheme="minorHAnsi"/>
          <w:sz w:val="22"/>
          <w:szCs w:val="22"/>
        </w:rPr>
      </w:pPr>
      <w:r w:rsidRPr="000B5859">
        <w:rPr>
          <w:rFonts w:asciiTheme="minorHAnsi" w:hAnsiTheme="minorHAnsi" w:cstheme="minorHAnsi"/>
          <w:sz w:val="22"/>
          <w:szCs w:val="22"/>
        </w:rPr>
        <w:t>Temelj za prihvatljivost troškova je odobren proračun projekta. Za moguću promjenu proračuna Projekta potrebno je dobiti suglasnost sudionika ovoga Sporazuma.</w:t>
      </w:r>
    </w:p>
    <w:p w14:paraId="5CA36AC9" w14:textId="77777777" w:rsidR="00487E87" w:rsidRPr="000B5859" w:rsidRDefault="00487E87" w:rsidP="00487E87">
      <w:pPr>
        <w:pStyle w:val="Standard"/>
        <w:spacing w:line="276" w:lineRule="auto"/>
        <w:jc w:val="center"/>
        <w:rPr>
          <w:rFonts w:asciiTheme="minorHAnsi" w:hAnsiTheme="minorHAnsi" w:cstheme="minorHAnsi"/>
          <w:sz w:val="22"/>
          <w:szCs w:val="22"/>
        </w:rPr>
      </w:pPr>
      <w:r w:rsidRPr="000B5859">
        <w:rPr>
          <w:rFonts w:asciiTheme="minorHAnsi" w:hAnsiTheme="minorHAnsi" w:cstheme="minorHAnsi"/>
          <w:b/>
          <w:bCs/>
          <w:sz w:val="22"/>
          <w:szCs w:val="22"/>
        </w:rPr>
        <w:t>Članak 6.</w:t>
      </w:r>
    </w:p>
    <w:p w14:paraId="04447EFC" w14:textId="77777777" w:rsidR="00487E87" w:rsidRPr="000B5859" w:rsidRDefault="00487E87" w:rsidP="00F303DD">
      <w:pPr>
        <w:pStyle w:val="Standard"/>
        <w:spacing w:after="240" w:line="276" w:lineRule="auto"/>
        <w:jc w:val="center"/>
        <w:rPr>
          <w:rFonts w:asciiTheme="minorHAnsi" w:hAnsiTheme="minorHAnsi" w:cstheme="minorHAnsi"/>
          <w:sz w:val="22"/>
          <w:szCs w:val="22"/>
        </w:rPr>
      </w:pPr>
      <w:r w:rsidRPr="000B5859">
        <w:rPr>
          <w:rFonts w:asciiTheme="minorHAnsi" w:hAnsiTheme="minorHAnsi" w:cstheme="minorHAnsi"/>
          <w:b/>
          <w:bCs/>
          <w:sz w:val="22"/>
          <w:szCs w:val="22"/>
        </w:rPr>
        <w:t>Razdoblje prihvatljivosti</w:t>
      </w:r>
    </w:p>
    <w:p w14:paraId="65922F98" w14:textId="77777777" w:rsidR="00487E87" w:rsidRPr="000B5859" w:rsidRDefault="00487E87" w:rsidP="00487E87">
      <w:pPr>
        <w:spacing w:line="276" w:lineRule="auto"/>
        <w:jc w:val="both"/>
        <w:rPr>
          <w:rFonts w:asciiTheme="minorHAnsi" w:hAnsiTheme="minorHAnsi" w:cstheme="minorHAnsi"/>
          <w:sz w:val="22"/>
          <w:szCs w:val="22"/>
        </w:rPr>
      </w:pPr>
      <w:r w:rsidRPr="000B5859">
        <w:rPr>
          <w:rFonts w:asciiTheme="minorHAnsi" w:hAnsiTheme="minorHAnsi" w:cstheme="minorHAnsi"/>
          <w:sz w:val="22"/>
          <w:szCs w:val="22"/>
        </w:rPr>
        <w:t>Sve aktivnosti Projekta  potrebno je dovršiti najkasnije do datuma utvrđenog u  Ugovoru o dodjeli bespovratnih financijskih sredstava.</w:t>
      </w:r>
    </w:p>
    <w:p w14:paraId="3438BD0D" w14:textId="77777777" w:rsidR="00487E87" w:rsidRPr="000B5859" w:rsidRDefault="00487E87" w:rsidP="00487E87">
      <w:pPr>
        <w:spacing w:line="276" w:lineRule="auto"/>
        <w:jc w:val="both"/>
        <w:rPr>
          <w:rFonts w:asciiTheme="minorHAnsi" w:hAnsiTheme="minorHAnsi" w:cstheme="minorHAnsi"/>
          <w:sz w:val="22"/>
          <w:szCs w:val="22"/>
        </w:rPr>
      </w:pPr>
      <w:r w:rsidRPr="000B5859">
        <w:rPr>
          <w:rFonts w:asciiTheme="minorHAnsi" w:hAnsiTheme="minorHAnsi" w:cstheme="minorHAnsi"/>
          <w:sz w:val="22"/>
          <w:szCs w:val="22"/>
        </w:rPr>
        <w:t>Razdoblje prihvatljivosti troškova u sklopu Projekta je od datuma potpisivanja ugovora o dodjeli bespovratnih financijskih sredstava do datuma određenog u Ugovoru o dodjeli bespovratnih financijskih sredstava s Ministarstvom znanosti obrazovanja i mladih.</w:t>
      </w:r>
    </w:p>
    <w:p w14:paraId="7FB96599" w14:textId="465A0DB7" w:rsidR="00F303DD" w:rsidRDefault="00487E87" w:rsidP="00F303DD">
      <w:pPr>
        <w:spacing w:after="240" w:line="276" w:lineRule="auto"/>
        <w:jc w:val="both"/>
        <w:rPr>
          <w:rFonts w:asciiTheme="minorHAnsi" w:hAnsiTheme="minorHAnsi" w:cstheme="minorHAnsi"/>
          <w:sz w:val="22"/>
          <w:szCs w:val="22"/>
        </w:rPr>
      </w:pPr>
      <w:r w:rsidRPr="000B5859">
        <w:rPr>
          <w:rFonts w:asciiTheme="minorHAnsi" w:hAnsiTheme="minorHAnsi" w:cstheme="minorHAnsi"/>
          <w:sz w:val="22"/>
          <w:szCs w:val="22"/>
        </w:rPr>
        <w:t>Sva plaćanja moraju biti izvršena do datuma utvrđenog u Ugovoru o dodjeli bespovratnih financijskih sredstava sa Ministarstvom znanosti, obrazovanja i mladih.</w:t>
      </w:r>
    </w:p>
    <w:p w14:paraId="07CD11C1" w14:textId="77777777" w:rsidR="00F303DD" w:rsidRDefault="00F303DD">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5017104D" w14:textId="77777777" w:rsidR="00487E87" w:rsidRPr="000B5859" w:rsidRDefault="00487E87" w:rsidP="00487E87">
      <w:pPr>
        <w:spacing w:line="276" w:lineRule="auto"/>
        <w:jc w:val="center"/>
        <w:rPr>
          <w:rFonts w:asciiTheme="minorHAnsi" w:hAnsiTheme="minorHAnsi" w:cstheme="minorHAnsi"/>
          <w:sz w:val="22"/>
          <w:szCs w:val="22"/>
        </w:rPr>
      </w:pPr>
      <w:r w:rsidRPr="000B5859">
        <w:rPr>
          <w:rFonts w:asciiTheme="minorHAnsi" w:hAnsiTheme="minorHAnsi" w:cstheme="minorHAnsi"/>
          <w:b/>
          <w:bCs/>
          <w:sz w:val="22"/>
          <w:szCs w:val="22"/>
        </w:rPr>
        <w:lastRenderedPageBreak/>
        <w:t>Članak 7.</w:t>
      </w:r>
    </w:p>
    <w:p w14:paraId="1FD92C19" w14:textId="77777777" w:rsidR="00487E87" w:rsidRPr="000B5859" w:rsidRDefault="00487E87" w:rsidP="00F303DD">
      <w:pPr>
        <w:spacing w:after="240" w:line="276" w:lineRule="auto"/>
        <w:jc w:val="center"/>
        <w:rPr>
          <w:rFonts w:asciiTheme="minorHAnsi" w:hAnsiTheme="minorHAnsi" w:cstheme="minorHAnsi"/>
          <w:sz w:val="22"/>
          <w:szCs w:val="22"/>
        </w:rPr>
      </w:pPr>
      <w:r w:rsidRPr="000B5859">
        <w:rPr>
          <w:rFonts w:asciiTheme="minorHAnsi" w:hAnsiTheme="minorHAnsi" w:cstheme="minorHAnsi"/>
          <w:b/>
          <w:bCs/>
          <w:sz w:val="22"/>
          <w:szCs w:val="22"/>
        </w:rPr>
        <w:t>Obveze Korisnika financiranja</w:t>
      </w:r>
    </w:p>
    <w:p w14:paraId="0C7A3074" w14:textId="77777777" w:rsidR="00487E87" w:rsidRPr="000B5859" w:rsidRDefault="00487E87" w:rsidP="00487E87">
      <w:pPr>
        <w:spacing w:line="276" w:lineRule="auto"/>
        <w:jc w:val="both"/>
        <w:rPr>
          <w:rFonts w:asciiTheme="minorHAnsi" w:hAnsiTheme="minorHAnsi" w:cstheme="minorHAnsi"/>
          <w:sz w:val="22"/>
          <w:szCs w:val="22"/>
        </w:rPr>
      </w:pPr>
      <w:r w:rsidRPr="000B5859">
        <w:rPr>
          <w:rFonts w:asciiTheme="minorHAnsi" w:hAnsiTheme="minorHAnsi" w:cstheme="minorHAnsi"/>
          <w:sz w:val="22"/>
          <w:szCs w:val="22"/>
        </w:rPr>
        <w:t>Korisnik financiranja se  obvezuje da će:</w:t>
      </w:r>
    </w:p>
    <w:p w14:paraId="46A179C7" w14:textId="77777777" w:rsidR="00487E87" w:rsidRPr="000B5859" w:rsidRDefault="00487E87" w:rsidP="00487E87">
      <w:pPr>
        <w:pStyle w:val="Odlomakpopisa"/>
        <w:widowControl w:val="0"/>
        <w:numPr>
          <w:ilvl w:val="0"/>
          <w:numId w:val="4"/>
        </w:numPr>
        <w:suppressAutoHyphens/>
        <w:autoSpaceDN w:val="0"/>
        <w:spacing w:line="251" w:lineRule="auto"/>
        <w:contextualSpacing w:val="0"/>
        <w:jc w:val="both"/>
        <w:textAlignment w:val="baseline"/>
        <w:rPr>
          <w:rFonts w:asciiTheme="minorHAnsi" w:hAnsiTheme="minorHAnsi" w:cstheme="minorHAnsi"/>
          <w:sz w:val="22"/>
          <w:szCs w:val="22"/>
        </w:rPr>
      </w:pPr>
      <w:r w:rsidRPr="000B5859">
        <w:rPr>
          <w:rFonts w:asciiTheme="minorHAnsi" w:hAnsiTheme="minorHAnsi" w:cstheme="minorHAnsi"/>
          <w:sz w:val="22"/>
          <w:szCs w:val="22"/>
        </w:rPr>
        <w:t>provoditi aktivnosti projekta u skladu s ovim Sporazumom, sklopljenim Ugovorom o dodjeli bespovratnih sredstava, važećim propisima te prema odobrenom opisu i proračunu projekta u skladu s načelima učinkovitosti i ekonomičnosti;</w:t>
      </w:r>
    </w:p>
    <w:p w14:paraId="3BC9A481" w14:textId="77777777" w:rsidR="00487E87" w:rsidRPr="000B5859" w:rsidRDefault="00487E87" w:rsidP="00487E87">
      <w:pPr>
        <w:pStyle w:val="Odlomakpopisa"/>
        <w:widowControl w:val="0"/>
        <w:numPr>
          <w:ilvl w:val="0"/>
          <w:numId w:val="4"/>
        </w:numPr>
        <w:suppressAutoHyphens/>
        <w:autoSpaceDN w:val="0"/>
        <w:spacing w:line="251" w:lineRule="auto"/>
        <w:contextualSpacing w:val="0"/>
        <w:jc w:val="both"/>
        <w:textAlignment w:val="baseline"/>
        <w:rPr>
          <w:rFonts w:asciiTheme="minorHAnsi" w:hAnsiTheme="minorHAnsi" w:cstheme="minorHAnsi"/>
          <w:sz w:val="22"/>
          <w:szCs w:val="22"/>
        </w:rPr>
      </w:pPr>
      <w:r w:rsidRPr="000B5859">
        <w:rPr>
          <w:rFonts w:asciiTheme="minorHAnsi" w:hAnsiTheme="minorHAnsi" w:cstheme="minorHAnsi"/>
          <w:sz w:val="22"/>
          <w:szCs w:val="22"/>
        </w:rPr>
        <w:t>Partneru I pružiti podatke i dokumentaciju potrebnu za pripremu i podnošenje redovitih financijskih i narativnih izvješća u zahtijevanome obliku i rokovima podnošenja  te na zahtjev pripremati podatke za izradu dodatnih izvješća;</w:t>
      </w:r>
    </w:p>
    <w:p w14:paraId="41B8C134" w14:textId="77777777" w:rsidR="00487E87" w:rsidRPr="000B5859" w:rsidRDefault="00487E87" w:rsidP="00487E87">
      <w:pPr>
        <w:widowControl w:val="0"/>
        <w:numPr>
          <w:ilvl w:val="0"/>
          <w:numId w:val="4"/>
        </w:numPr>
        <w:suppressAutoHyphens/>
        <w:autoSpaceDN w:val="0"/>
        <w:jc w:val="both"/>
        <w:textAlignment w:val="baseline"/>
        <w:rPr>
          <w:rFonts w:asciiTheme="minorHAnsi" w:hAnsiTheme="minorHAnsi" w:cstheme="minorHAnsi"/>
          <w:sz w:val="22"/>
          <w:szCs w:val="22"/>
        </w:rPr>
      </w:pPr>
      <w:r w:rsidRPr="000B5859">
        <w:rPr>
          <w:rFonts w:asciiTheme="minorHAnsi" w:hAnsiTheme="minorHAnsi" w:cstheme="minorHAnsi"/>
          <w:sz w:val="22"/>
          <w:szCs w:val="22"/>
        </w:rPr>
        <w:t>alocirati ljudske, financijske i materijalne resurse kako je navedeno u projektnoj prijavi;</w:t>
      </w:r>
    </w:p>
    <w:p w14:paraId="67D8C7A6" w14:textId="77777777" w:rsidR="00487E87" w:rsidRPr="000B5859" w:rsidRDefault="00487E87" w:rsidP="00487E87">
      <w:pPr>
        <w:widowControl w:val="0"/>
        <w:numPr>
          <w:ilvl w:val="0"/>
          <w:numId w:val="4"/>
        </w:numPr>
        <w:suppressAutoHyphens/>
        <w:autoSpaceDN w:val="0"/>
        <w:jc w:val="both"/>
        <w:textAlignment w:val="baseline"/>
        <w:rPr>
          <w:rFonts w:asciiTheme="minorHAnsi" w:hAnsiTheme="minorHAnsi" w:cstheme="minorHAnsi"/>
          <w:sz w:val="22"/>
          <w:szCs w:val="22"/>
        </w:rPr>
      </w:pPr>
      <w:r w:rsidRPr="000B5859">
        <w:rPr>
          <w:rFonts w:asciiTheme="minorHAnsi" w:hAnsiTheme="minorHAnsi" w:cstheme="minorHAnsi"/>
          <w:sz w:val="22"/>
          <w:szCs w:val="22"/>
        </w:rPr>
        <w:t>dodijeljena sredstva koristiti isključivo za provedbu Projekta u skladu s Ugovorom o dodjeli financijskih sredstava;</w:t>
      </w:r>
    </w:p>
    <w:p w14:paraId="02700A65" w14:textId="77777777" w:rsidR="00487E87" w:rsidRPr="000B5859" w:rsidRDefault="00487E87" w:rsidP="00487E87">
      <w:pPr>
        <w:pStyle w:val="Odlomakpopisa"/>
        <w:widowControl w:val="0"/>
        <w:numPr>
          <w:ilvl w:val="0"/>
          <w:numId w:val="4"/>
        </w:numPr>
        <w:suppressAutoHyphens/>
        <w:autoSpaceDN w:val="0"/>
        <w:spacing w:line="276" w:lineRule="auto"/>
        <w:contextualSpacing w:val="0"/>
        <w:jc w:val="both"/>
        <w:textAlignment w:val="baseline"/>
        <w:rPr>
          <w:rFonts w:asciiTheme="minorHAnsi" w:hAnsiTheme="minorHAnsi" w:cstheme="minorHAnsi"/>
          <w:sz w:val="22"/>
          <w:szCs w:val="22"/>
        </w:rPr>
      </w:pPr>
      <w:r w:rsidRPr="000B5859">
        <w:rPr>
          <w:rFonts w:asciiTheme="minorHAnsi" w:hAnsiTheme="minorHAnsi" w:cstheme="minorHAnsi"/>
          <w:sz w:val="22"/>
          <w:szCs w:val="22"/>
        </w:rPr>
        <w:t>voditi odgovarajuću knjigovodstvenu evidenciju za provedbu Projekta i na to obvezati sve partnere;</w:t>
      </w:r>
    </w:p>
    <w:p w14:paraId="1F4B6510" w14:textId="77777777" w:rsidR="00487E87" w:rsidRPr="000B5859" w:rsidRDefault="00487E87" w:rsidP="00487E87">
      <w:pPr>
        <w:widowControl w:val="0"/>
        <w:numPr>
          <w:ilvl w:val="0"/>
          <w:numId w:val="4"/>
        </w:numPr>
        <w:suppressAutoHyphens/>
        <w:autoSpaceDN w:val="0"/>
        <w:spacing w:line="276" w:lineRule="auto"/>
        <w:jc w:val="both"/>
        <w:textAlignment w:val="baseline"/>
        <w:rPr>
          <w:rFonts w:asciiTheme="minorHAnsi" w:hAnsiTheme="minorHAnsi" w:cstheme="minorHAnsi"/>
          <w:sz w:val="22"/>
          <w:szCs w:val="22"/>
        </w:rPr>
      </w:pPr>
      <w:r w:rsidRPr="000B5859">
        <w:rPr>
          <w:rFonts w:asciiTheme="minorHAnsi" w:hAnsiTheme="minorHAnsi" w:cstheme="minorHAnsi"/>
          <w:sz w:val="22"/>
          <w:szCs w:val="22"/>
        </w:rPr>
        <w:t>čuvati sve dokaze o izvršenim plaćanjima i drugu dokumentaciju o Projektu najmanje 5 godina od završnog plaćanja;</w:t>
      </w:r>
    </w:p>
    <w:p w14:paraId="2A70DC46" w14:textId="77777777" w:rsidR="00487E87" w:rsidRPr="000B5859" w:rsidRDefault="00487E87" w:rsidP="00487E87">
      <w:pPr>
        <w:widowControl w:val="0"/>
        <w:numPr>
          <w:ilvl w:val="0"/>
          <w:numId w:val="4"/>
        </w:numPr>
        <w:suppressAutoHyphens/>
        <w:autoSpaceDN w:val="0"/>
        <w:spacing w:line="276" w:lineRule="auto"/>
        <w:jc w:val="both"/>
        <w:textAlignment w:val="baseline"/>
        <w:rPr>
          <w:rFonts w:asciiTheme="minorHAnsi" w:hAnsiTheme="minorHAnsi" w:cstheme="minorHAnsi"/>
          <w:sz w:val="22"/>
          <w:szCs w:val="22"/>
        </w:rPr>
      </w:pPr>
      <w:r w:rsidRPr="000B5859">
        <w:rPr>
          <w:rFonts w:asciiTheme="minorHAnsi" w:hAnsiTheme="minorHAnsi" w:cstheme="minorHAnsi"/>
          <w:sz w:val="22"/>
          <w:szCs w:val="22"/>
        </w:rPr>
        <w:t>sprječavati, otkrivati, evidentirati i otklanjati nepravilnosti na razini Projekta;</w:t>
      </w:r>
    </w:p>
    <w:p w14:paraId="46BF4285" w14:textId="77777777" w:rsidR="00487E87" w:rsidRPr="000B5859" w:rsidRDefault="00487E87" w:rsidP="00487E87">
      <w:pPr>
        <w:pStyle w:val="Odlomakpopisa"/>
        <w:widowControl w:val="0"/>
        <w:numPr>
          <w:ilvl w:val="0"/>
          <w:numId w:val="4"/>
        </w:numPr>
        <w:suppressAutoHyphens/>
        <w:autoSpaceDN w:val="0"/>
        <w:spacing w:line="276" w:lineRule="auto"/>
        <w:contextualSpacing w:val="0"/>
        <w:jc w:val="both"/>
        <w:textAlignment w:val="baseline"/>
        <w:rPr>
          <w:rFonts w:asciiTheme="minorHAnsi" w:hAnsiTheme="minorHAnsi" w:cstheme="minorHAnsi"/>
          <w:sz w:val="22"/>
          <w:szCs w:val="22"/>
        </w:rPr>
      </w:pPr>
      <w:r w:rsidRPr="000B5859">
        <w:rPr>
          <w:rFonts w:asciiTheme="minorHAnsi" w:hAnsiTheme="minorHAnsi" w:cstheme="minorHAnsi"/>
          <w:sz w:val="22"/>
          <w:szCs w:val="22"/>
        </w:rPr>
        <w:t>osigurati revizijski trag i čuvanje svih dokumenata potrebnih za osiguranje odgovarajućeg revizijskog traga;</w:t>
      </w:r>
    </w:p>
    <w:p w14:paraId="3267C108" w14:textId="77777777" w:rsidR="00487E87" w:rsidRPr="000B5859" w:rsidRDefault="00487E87" w:rsidP="00F303DD">
      <w:pPr>
        <w:widowControl w:val="0"/>
        <w:numPr>
          <w:ilvl w:val="0"/>
          <w:numId w:val="4"/>
        </w:numPr>
        <w:suppressAutoHyphens/>
        <w:autoSpaceDN w:val="0"/>
        <w:spacing w:after="240" w:line="276" w:lineRule="auto"/>
        <w:jc w:val="both"/>
        <w:textAlignment w:val="baseline"/>
        <w:rPr>
          <w:rFonts w:asciiTheme="minorHAnsi" w:hAnsiTheme="minorHAnsi" w:cstheme="minorHAnsi"/>
          <w:sz w:val="22"/>
          <w:szCs w:val="22"/>
        </w:rPr>
      </w:pPr>
      <w:r w:rsidRPr="000B5859">
        <w:rPr>
          <w:rFonts w:asciiTheme="minorHAnsi" w:hAnsiTheme="minorHAnsi" w:cstheme="minorHAnsi"/>
          <w:sz w:val="22"/>
          <w:szCs w:val="22"/>
        </w:rPr>
        <w:t>osigurati mogućnost nadzora korištenja sredstava od strane davatelja financijskih sredstava i ostalih nadzornih tijela na razini Republike Hrvatske i postupati sukladno njihovim preporukama te o tome obavještavati Ministarstvo znanosti, obrazovanja i mladih.</w:t>
      </w:r>
    </w:p>
    <w:p w14:paraId="315B51EC" w14:textId="77777777" w:rsidR="00487E87" w:rsidRPr="000B5859" w:rsidRDefault="00487E87" w:rsidP="00487E87">
      <w:pPr>
        <w:pStyle w:val="Standard"/>
        <w:spacing w:line="276" w:lineRule="auto"/>
        <w:jc w:val="center"/>
        <w:rPr>
          <w:rFonts w:asciiTheme="minorHAnsi" w:hAnsiTheme="minorHAnsi" w:cstheme="minorHAnsi"/>
          <w:sz w:val="22"/>
          <w:szCs w:val="22"/>
        </w:rPr>
      </w:pPr>
      <w:r w:rsidRPr="000B5859">
        <w:rPr>
          <w:rFonts w:asciiTheme="minorHAnsi" w:hAnsiTheme="minorHAnsi" w:cstheme="minorHAnsi"/>
          <w:b/>
          <w:bCs/>
          <w:sz w:val="22"/>
          <w:szCs w:val="22"/>
        </w:rPr>
        <w:t>Članak 8.</w:t>
      </w:r>
    </w:p>
    <w:p w14:paraId="17629358" w14:textId="77777777" w:rsidR="00487E87" w:rsidRPr="000B5859" w:rsidRDefault="00487E87" w:rsidP="00F303DD">
      <w:pPr>
        <w:pStyle w:val="Standard"/>
        <w:spacing w:after="240" w:line="276" w:lineRule="auto"/>
        <w:jc w:val="center"/>
        <w:rPr>
          <w:rFonts w:asciiTheme="minorHAnsi" w:hAnsiTheme="minorHAnsi" w:cstheme="minorHAnsi"/>
          <w:sz w:val="22"/>
          <w:szCs w:val="22"/>
        </w:rPr>
      </w:pPr>
      <w:r w:rsidRPr="000B5859">
        <w:rPr>
          <w:rFonts w:asciiTheme="minorHAnsi" w:hAnsiTheme="minorHAnsi" w:cstheme="minorHAnsi"/>
          <w:b/>
          <w:bCs/>
          <w:sz w:val="22"/>
          <w:szCs w:val="22"/>
        </w:rPr>
        <w:t>Obveze Partnera I</w:t>
      </w:r>
    </w:p>
    <w:p w14:paraId="1B322871" w14:textId="77777777" w:rsidR="00487E87" w:rsidRPr="000B5859" w:rsidRDefault="00487E87" w:rsidP="00487E87">
      <w:pPr>
        <w:pStyle w:val="Standard"/>
        <w:spacing w:line="276" w:lineRule="auto"/>
        <w:jc w:val="both"/>
        <w:rPr>
          <w:rFonts w:asciiTheme="minorHAnsi" w:hAnsiTheme="minorHAnsi" w:cstheme="minorHAnsi"/>
          <w:sz w:val="22"/>
          <w:szCs w:val="22"/>
        </w:rPr>
      </w:pPr>
      <w:r w:rsidRPr="000B5859">
        <w:rPr>
          <w:rFonts w:asciiTheme="minorHAnsi" w:hAnsiTheme="minorHAnsi" w:cstheme="minorHAnsi"/>
          <w:sz w:val="22"/>
          <w:szCs w:val="22"/>
        </w:rPr>
        <w:t>Partner I  obvezuje se da će:</w:t>
      </w:r>
    </w:p>
    <w:p w14:paraId="6E463BD5" w14:textId="77777777" w:rsidR="00487E87" w:rsidRPr="000B5859" w:rsidRDefault="00487E87" w:rsidP="00487E87">
      <w:pPr>
        <w:pStyle w:val="Odlomakpopisa"/>
        <w:widowControl w:val="0"/>
        <w:numPr>
          <w:ilvl w:val="0"/>
          <w:numId w:val="9"/>
        </w:numPr>
        <w:suppressAutoHyphens/>
        <w:autoSpaceDN w:val="0"/>
        <w:spacing w:line="276" w:lineRule="auto"/>
        <w:contextualSpacing w:val="0"/>
        <w:jc w:val="both"/>
        <w:textAlignment w:val="baseline"/>
        <w:rPr>
          <w:rFonts w:asciiTheme="minorHAnsi" w:hAnsiTheme="minorHAnsi" w:cstheme="minorHAnsi"/>
          <w:sz w:val="22"/>
          <w:szCs w:val="22"/>
        </w:rPr>
      </w:pPr>
      <w:bookmarkStart w:id="11" w:name="_Hlk202772952"/>
      <w:r w:rsidRPr="000B5859">
        <w:rPr>
          <w:rFonts w:asciiTheme="minorHAnsi" w:hAnsiTheme="minorHAnsi" w:cstheme="minorHAnsi"/>
          <w:sz w:val="22"/>
          <w:szCs w:val="22"/>
        </w:rPr>
        <w:t>provoditi aktivnosti projekta u skladu s ovim Sporazumom, sklopljenim Ugovorom o dodjeli bespovratnih sredstava, važećim propisima te prema odobrenom opisu i proračunu projekta u skladu s načelima učinkovitosti i ekonomičnosti;</w:t>
      </w:r>
    </w:p>
    <w:bookmarkEnd w:id="11"/>
    <w:p w14:paraId="177250D8" w14:textId="77777777" w:rsidR="00487E87" w:rsidRPr="000B5859" w:rsidRDefault="00487E87" w:rsidP="00487E87">
      <w:pPr>
        <w:pStyle w:val="Odlomakpopisa"/>
        <w:widowControl w:val="0"/>
        <w:numPr>
          <w:ilvl w:val="0"/>
          <w:numId w:val="9"/>
        </w:numPr>
        <w:suppressAutoHyphens/>
        <w:autoSpaceDN w:val="0"/>
        <w:spacing w:line="276" w:lineRule="auto"/>
        <w:contextualSpacing w:val="0"/>
        <w:jc w:val="both"/>
        <w:textAlignment w:val="baseline"/>
        <w:rPr>
          <w:rFonts w:asciiTheme="minorHAnsi" w:hAnsiTheme="minorHAnsi" w:cstheme="minorHAnsi"/>
          <w:sz w:val="22"/>
          <w:szCs w:val="22"/>
        </w:rPr>
      </w:pPr>
      <w:r w:rsidRPr="000B5859">
        <w:rPr>
          <w:rFonts w:asciiTheme="minorHAnsi" w:hAnsiTheme="minorHAnsi" w:cstheme="minorHAnsi"/>
          <w:sz w:val="22"/>
          <w:szCs w:val="22"/>
        </w:rPr>
        <w:t>pripremati i podnositi redovita financijska i narativna izvješća u zahtijevanome obliku i rokovima podnošenja te na zahtjev pripremati i dodatna izvješća;</w:t>
      </w:r>
    </w:p>
    <w:p w14:paraId="179428B1" w14:textId="77777777" w:rsidR="00487E87" w:rsidRPr="000B5859" w:rsidRDefault="00487E87" w:rsidP="00487E87">
      <w:pPr>
        <w:pStyle w:val="Odlomakpopisa"/>
        <w:widowControl w:val="0"/>
        <w:numPr>
          <w:ilvl w:val="0"/>
          <w:numId w:val="4"/>
        </w:numPr>
        <w:suppressAutoHyphens/>
        <w:autoSpaceDN w:val="0"/>
        <w:spacing w:line="251" w:lineRule="auto"/>
        <w:contextualSpacing w:val="0"/>
        <w:jc w:val="both"/>
        <w:textAlignment w:val="baseline"/>
        <w:rPr>
          <w:rFonts w:asciiTheme="minorHAnsi" w:hAnsiTheme="minorHAnsi" w:cstheme="minorHAnsi"/>
          <w:sz w:val="22"/>
          <w:szCs w:val="22"/>
        </w:rPr>
      </w:pPr>
      <w:r w:rsidRPr="000B5859">
        <w:rPr>
          <w:rFonts w:asciiTheme="minorHAnsi" w:hAnsiTheme="minorHAnsi" w:cstheme="minorHAnsi"/>
          <w:sz w:val="22"/>
          <w:szCs w:val="22"/>
        </w:rPr>
        <w:t>alocirati ljudske, financijske i materijalne resurse kako je navedeno u projektnoj prijavi</w:t>
      </w:r>
    </w:p>
    <w:p w14:paraId="29E9C6F3" w14:textId="77777777" w:rsidR="00487E87" w:rsidRPr="000B5859" w:rsidRDefault="00487E87" w:rsidP="00487E87">
      <w:pPr>
        <w:pStyle w:val="Odlomakpopisa"/>
        <w:widowControl w:val="0"/>
        <w:numPr>
          <w:ilvl w:val="0"/>
          <w:numId w:val="4"/>
        </w:numPr>
        <w:suppressAutoHyphens/>
        <w:autoSpaceDN w:val="0"/>
        <w:spacing w:line="251" w:lineRule="auto"/>
        <w:contextualSpacing w:val="0"/>
        <w:jc w:val="both"/>
        <w:textAlignment w:val="baseline"/>
        <w:rPr>
          <w:rFonts w:asciiTheme="minorHAnsi" w:hAnsiTheme="minorHAnsi" w:cstheme="minorHAnsi"/>
          <w:sz w:val="22"/>
          <w:szCs w:val="22"/>
        </w:rPr>
      </w:pPr>
      <w:r w:rsidRPr="000B5859">
        <w:rPr>
          <w:rFonts w:asciiTheme="minorHAnsi" w:hAnsiTheme="minorHAnsi" w:cstheme="minorHAnsi"/>
          <w:sz w:val="22"/>
          <w:szCs w:val="22"/>
        </w:rPr>
        <w:t>dodijeljena sredstva koristiti isključivo za provedbu Projekta u skladu s ugovorom o dodjeli financijskih sredstava;</w:t>
      </w:r>
    </w:p>
    <w:p w14:paraId="0882180C" w14:textId="77777777" w:rsidR="00487E87" w:rsidRPr="000B5859" w:rsidRDefault="00487E87" w:rsidP="00487E87">
      <w:pPr>
        <w:pStyle w:val="Odlomakpopisa"/>
        <w:widowControl w:val="0"/>
        <w:numPr>
          <w:ilvl w:val="0"/>
          <w:numId w:val="4"/>
        </w:numPr>
        <w:suppressAutoHyphens/>
        <w:autoSpaceDN w:val="0"/>
        <w:spacing w:line="251" w:lineRule="auto"/>
        <w:contextualSpacing w:val="0"/>
        <w:jc w:val="both"/>
        <w:textAlignment w:val="baseline"/>
        <w:rPr>
          <w:rFonts w:asciiTheme="minorHAnsi" w:hAnsiTheme="minorHAnsi" w:cstheme="minorHAnsi"/>
          <w:sz w:val="22"/>
          <w:szCs w:val="22"/>
        </w:rPr>
      </w:pPr>
      <w:r w:rsidRPr="000B5859">
        <w:rPr>
          <w:rFonts w:asciiTheme="minorHAnsi" w:hAnsiTheme="minorHAnsi" w:cstheme="minorHAnsi"/>
          <w:sz w:val="22"/>
          <w:szCs w:val="22"/>
        </w:rPr>
        <w:t>voditi odgovarajuću knjigovodstvenu evidenciju za provedbu Projekta;</w:t>
      </w:r>
    </w:p>
    <w:p w14:paraId="01E12794" w14:textId="77777777" w:rsidR="00487E87" w:rsidRPr="000B5859" w:rsidRDefault="00487E87" w:rsidP="00487E87">
      <w:pPr>
        <w:pStyle w:val="Odlomakpopisa"/>
        <w:widowControl w:val="0"/>
        <w:numPr>
          <w:ilvl w:val="0"/>
          <w:numId w:val="4"/>
        </w:numPr>
        <w:suppressAutoHyphens/>
        <w:autoSpaceDN w:val="0"/>
        <w:spacing w:line="251" w:lineRule="auto"/>
        <w:contextualSpacing w:val="0"/>
        <w:jc w:val="both"/>
        <w:textAlignment w:val="baseline"/>
        <w:rPr>
          <w:rFonts w:asciiTheme="minorHAnsi" w:hAnsiTheme="minorHAnsi" w:cstheme="minorHAnsi"/>
          <w:sz w:val="22"/>
          <w:szCs w:val="22"/>
        </w:rPr>
      </w:pPr>
      <w:r w:rsidRPr="000B5859">
        <w:rPr>
          <w:rFonts w:asciiTheme="minorHAnsi" w:hAnsiTheme="minorHAnsi" w:cstheme="minorHAnsi"/>
          <w:sz w:val="22"/>
          <w:szCs w:val="22"/>
        </w:rPr>
        <w:t>čuvati sve dokaze o izvršenim plaćanjima i drugu dokumentaciju o Projektu najmanje 5 godina od završnog plaćanja;</w:t>
      </w:r>
    </w:p>
    <w:p w14:paraId="35B81A7B" w14:textId="77777777" w:rsidR="00487E87" w:rsidRPr="000B5859" w:rsidRDefault="00487E87" w:rsidP="00487E87">
      <w:pPr>
        <w:pStyle w:val="Odlomakpopisa"/>
        <w:widowControl w:val="0"/>
        <w:numPr>
          <w:ilvl w:val="0"/>
          <w:numId w:val="4"/>
        </w:numPr>
        <w:suppressAutoHyphens/>
        <w:autoSpaceDN w:val="0"/>
        <w:spacing w:line="251" w:lineRule="auto"/>
        <w:contextualSpacing w:val="0"/>
        <w:jc w:val="both"/>
        <w:textAlignment w:val="baseline"/>
        <w:rPr>
          <w:rFonts w:asciiTheme="minorHAnsi" w:hAnsiTheme="minorHAnsi" w:cstheme="minorHAnsi"/>
          <w:sz w:val="22"/>
          <w:szCs w:val="22"/>
        </w:rPr>
      </w:pPr>
      <w:r w:rsidRPr="000B5859">
        <w:rPr>
          <w:rFonts w:asciiTheme="minorHAnsi" w:hAnsiTheme="minorHAnsi" w:cstheme="minorHAnsi"/>
          <w:sz w:val="22"/>
          <w:szCs w:val="22"/>
        </w:rPr>
        <w:t>sprječavati, otkrivati, evidentirati i otklanjati nepravilnosti u provedbi Projekta;</w:t>
      </w:r>
    </w:p>
    <w:p w14:paraId="72DC9F9F" w14:textId="77777777" w:rsidR="00487E87" w:rsidRPr="000B5859" w:rsidRDefault="00487E87" w:rsidP="00487E87">
      <w:pPr>
        <w:pStyle w:val="Odlomakpopisa"/>
        <w:widowControl w:val="0"/>
        <w:numPr>
          <w:ilvl w:val="0"/>
          <w:numId w:val="4"/>
        </w:numPr>
        <w:suppressAutoHyphens/>
        <w:autoSpaceDN w:val="0"/>
        <w:spacing w:line="251" w:lineRule="auto"/>
        <w:contextualSpacing w:val="0"/>
        <w:jc w:val="both"/>
        <w:textAlignment w:val="baseline"/>
        <w:rPr>
          <w:rFonts w:asciiTheme="minorHAnsi" w:hAnsiTheme="minorHAnsi" w:cstheme="minorHAnsi"/>
          <w:sz w:val="22"/>
          <w:szCs w:val="22"/>
        </w:rPr>
      </w:pPr>
      <w:r w:rsidRPr="000B5859">
        <w:rPr>
          <w:rFonts w:asciiTheme="minorHAnsi" w:hAnsiTheme="minorHAnsi" w:cstheme="minorHAnsi"/>
          <w:sz w:val="22"/>
          <w:szCs w:val="22"/>
        </w:rPr>
        <w:t>osigurati revizijski trag i čuvanje svih dokumenata koji su potrebni za osiguravanje odgovarajućeg revizijskog traga;</w:t>
      </w:r>
    </w:p>
    <w:p w14:paraId="14E49DC9" w14:textId="77777777" w:rsidR="00487E87" w:rsidRPr="000B5859" w:rsidRDefault="00487E87" w:rsidP="00487E87">
      <w:pPr>
        <w:pStyle w:val="Odlomakpopisa"/>
        <w:widowControl w:val="0"/>
        <w:numPr>
          <w:ilvl w:val="0"/>
          <w:numId w:val="4"/>
        </w:numPr>
        <w:suppressAutoHyphens/>
        <w:autoSpaceDN w:val="0"/>
        <w:spacing w:line="251" w:lineRule="auto"/>
        <w:contextualSpacing w:val="0"/>
        <w:jc w:val="both"/>
        <w:textAlignment w:val="baseline"/>
        <w:rPr>
          <w:rFonts w:asciiTheme="minorHAnsi" w:hAnsiTheme="minorHAnsi" w:cstheme="minorHAnsi"/>
          <w:sz w:val="22"/>
          <w:szCs w:val="22"/>
        </w:rPr>
      </w:pPr>
      <w:r w:rsidRPr="000B5859">
        <w:rPr>
          <w:rFonts w:asciiTheme="minorHAnsi" w:hAnsiTheme="minorHAnsi" w:cstheme="minorHAnsi"/>
          <w:sz w:val="22"/>
          <w:szCs w:val="22"/>
        </w:rPr>
        <w:t>osigurati mogućnost nadzora korištenja sredstava od strane davatelja financijskih sredstava, revizora i ostalih nadzornih tijela na razini Republike Hrvatske i postupati sukladno njihovim preporukama te o tome obavještavati Korisnika financiranja.</w:t>
      </w:r>
    </w:p>
    <w:p w14:paraId="2185E7C9" w14:textId="6E6A3ABA" w:rsidR="00487E87" w:rsidRPr="000B5859" w:rsidRDefault="00487E87" w:rsidP="00F303DD">
      <w:pPr>
        <w:pStyle w:val="Standard"/>
        <w:spacing w:after="240" w:line="276" w:lineRule="auto"/>
        <w:jc w:val="both"/>
        <w:rPr>
          <w:rFonts w:asciiTheme="minorHAnsi" w:hAnsiTheme="minorHAnsi" w:cstheme="minorHAnsi"/>
          <w:color w:val="000000"/>
          <w:sz w:val="22"/>
          <w:szCs w:val="22"/>
        </w:rPr>
      </w:pPr>
      <w:r w:rsidRPr="000B5859">
        <w:rPr>
          <w:rFonts w:asciiTheme="minorHAnsi" w:hAnsiTheme="minorHAnsi" w:cstheme="minorHAnsi"/>
          <w:color w:val="000000"/>
          <w:sz w:val="22"/>
          <w:szCs w:val="22"/>
        </w:rPr>
        <w:t xml:space="preserve">Korisnik financiranja i partneri su suglasni da se u provođenju Projekta Partner I može za obavljanje stručnih i tehničkih poslova angažirati Razvojnu agenciju </w:t>
      </w:r>
      <w:proofErr w:type="spellStart"/>
      <w:r w:rsidRPr="000B5859">
        <w:rPr>
          <w:rFonts w:asciiTheme="minorHAnsi" w:hAnsiTheme="minorHAnsi" w:cstheme="minorHAnsi"/>
          <w:color w:val="000000"/>
          <w:sz w:val="22"/>
          <w:szCs w:val="22"/>
        </w:rPr>
        <w:t>Panora</w:t>
      </w:r>
      <w:proofErr w:type="spellEnd"/>
      <w:r w:rsidRPr="000B5859">
        <w:rPr>
          <w:rFonts w:asciiTheme="minorHAnsi" w:hAnsiTheme="minorHAnsi" w:cstheme="minorHAnsi"/>
          <w:color w:val="000000"/>
          <w:sz w:val="22"/>
          <w:szCs w:val="22"/>
        </w:rPr>
        <w:t xml:space="preserve"> čiji je osnivač.</w:t>
      </w:r>
    </w:p>
    <w:p w14:paraId="5ED77CA8" w14:textId="77777777" w:rsidR="00487E87" w:rsidRPr="000B5859" w:rsidRDefault="00487E87" w:rsidP="00487E87">
      <w:pPr>
        <w:pStyle w:val="Standard"/>
        <w:spacing w:line="276" w:lineRule="auto"/>
        <w:jc w:val="center"/>
        <w:rPr>
          <w:rFonts w:asciiTheme="minorHAnsi" w:hAnsiTheme="minorHAnsi" w:cstheme="minorHAnsi"/>
          <w:sz w:val="22"/>
          <w:szCs w:val="22"/>
        </w:rPr>
      </w:pPr>
      <w:r w:rsidRPr="000B5859">
        <w:rPr>
          <w:rFonts w:asciiTheme="minorHAnsi" w:hAnsiTheme="minorHAnsi" w:cstheme="minorHAnsi"/>
          <w:b/>
          <w:bCs/>
          <w:sz w:val="22"/>
          <w:szCs w:val="22"/>
        </w:rPr>
        <w:lastRenderedPageBreak/>
        <w:t>Članak 9.</w:t>
      </w:r>
    </w:p>
    <w:p w14:paraId="0BD61E56" w14:textId="77777777" w:rsidR="00487E87" w:rsidRPr="000B5859" w:rsidRDefault="00487E87" w:rsidP="00F303DD">
      <w:pPr>
        <w:pStyle w:val="Standard"/>
        <w:spacing w:after="240" w:line="276" w:lineRule="auto"/>
        <w:jc w:val="center"/>
        <w:rPr>
          <w:rFonts w:asciiTheme="minorHAnsi" w:hAnsiTheme="minorHAnsi" w:cstheme="minorHAnsi"/>
          <w:sz w:val="22"/>
          <w:szCs w:val="22"/>
        </w:rPr>
      </w:pPr>
      <w:r w:rsidRPr="000B5859">
        <w:rPr>
          <w:rFonts w:asciiTheme="minorHAnsi" w:hAnsiTheme="minorHAnsi" w:cstheme="minorHAnsi"/>
          <w:b/>
          <w:bCs/>
          <w:sz w:val="22"/>
          <w:szCs w:val="22"/>
        </w:rPr>
        <w:t>Obveze Partnera II i Partnera III</w:t>
      </w:r>
    </w:p>
    <w:p w14:paraId="044E4A3D" w14:textId="1358DF9D" w:rsidR="00487E87" w:rsidRPr="000B5859" w:rsidRDefault="00487E87" w:rsidP="00487E87">
      <w:pPr>
        <w:pStyle w:val="Standard"/>
        <w:spacing w:line="276" w:lineRule="auto"/>
        <w:jc w:val="both"/>
        <w:rPr>
          <w:rFonts w:asciiTheme="minorHAnsi" w:hAnsiTheme="minorHAnsi" w:cstheme="minorHAnsi"/>
          <w:sz w:val="22"/>
          <w:szCs w:val="22"/>
        </w:rPr>
      </w:pPr>
      <w:r w:rsidRPr="000B5859">
        <w:rPr>
          <w:rFonts w:asciiTheme="minorHAnsi" w:hAnsiTheme="minorHAnsi" w:cstheme="minorHAnsi"/>
          <w:sz w:val="22"/>
          <w:szCs w:val="22"/>
        </w:rPr>
        <w:t>Partneri se obvezuju da će:</w:t>
      </w:r>
    </w:p>
    <w:p w14:paraId="4A82C0FB" w14:textId="77777777" w:rsidR="00487E87" w:rsidRPr="000B5859" w:rsidRDefault="00487E87" w:rsidP="00487E87">
      <w:pPr>
        <w:pStyle w:val="Odlomakpopisa"/>
        <w:widowControl w:val="0"/>
        <w:numPr>
          <w:ilvl w:val="0"/>
          <w:numId w:val="10"/>
        </w:numPr>
        <w:suppressAutoHyphens/>
        <w:autoSpaceDN w:val="0"/>
        <w:spacing w:line="276" w:lineRule="auto"/>
        <w:contextualSpacing w:val="0"/>
        <w:jc w:val="both"/>
        <w:textAlignment w:val="baseline"/>
        <w:rPr>
          <w:rFonts w:asciiTheme="minorHAnsi" w:hAnsiTheme="minorHAnsi" w:cstheme="minorHAnsi"/>
          <w:sz w:val="22"/>
          <w:szCs w:val="22"/>
        </w:rPr>
      </w:pPr>
      <w:r w:rsidRPr="000B5859">
        <w:rPr>
          <w:rFonts w:asciiTheme="minorHAnsi" w:hAnsiTheme="minorHAnsi" w:cstheme="minorHAnsi"/>
          <w:sz w:val="22"/>
          <w:szCs w:val="22"/>
        </w:rPr>
        <w:t>provoditi aktivnosti Projekta u skladu s ovim Sporazumom, sklopljenim Ugovorom o dodjeli financijskih sredstava i važećim propisima te prema odobrenom planu provedbe Projekta i proračunu Projekta u skladu s načelima učinkovitosti i ekonomičnosti;</w:t>
      </w:r>
    </w:p>
    <w:p w14:paraId="15322737" w14:textId="77777777" w:rsidR="00487E87" w:rsidRPr="000B5859" w:rsidRDefault="00487E87" w:rsidP="00487E87">
      <w:pPr>
        <w:pStyle w:val="Odlomakpopisa"/>
        <w:widowControl w:val="0"/>
        <w:numPr>
          <w:ilvl w:val="0"/>
          <w:numId w:val="10"/>
        </w:numPr>
        <w:suppressAutoHyphens/>
        <w:autoSpaceDN w:val="0"/>
        <w:spacing w:line="276" w:lineRule="auto"/>
        <w:contextualSpacing w:val="0"/>
        <w:jc w:val="both"/>
        <w:textAlignment w:val="baseline"/>
        <w:rPr>
          <w:rFonts w:asciiTheme="minorHAnsi" w:hAnsiTheme="minorHAnsi" w:cstheme="minorHAnsi"/>
          <w:sz w:val="22"/>
          <w:szCs w:val="22"/>
        </w:rPr>
      </w:pPr>
      <w:bookmarkStart w:id="12" w:name="_Hlk202772738"/>
      <w:r w:rsidRPr="000B5859">
        <w:rPr>
          <w:rFonts w:asciiTheme="minorHAnsi" w:hAnsiTheme="minorHAnsi" w:cstheme="minorHAnsi"/>
          <w:sz w:val="22"/>
          <w:szCs w:val="22"/>
        </w:rPr>
        <w:t>alocirati ljudske, financijske i materijalne resurse kako je navedeno u projektnoj prijavi</w:t>
      </w:r>
    </w:p>
    <w:p w14:paraId="40172E24" w14:textId="77777777" w:rsidR="00487E87" w:rsidRPr="000B5859" w:rsidRDefault="00487E87" w:rsidP="00487E87">
      <w:pPr>
        <w:pStyle w:val="Odlomakpopisa"/>
        <w:widowControl w:val="0"/>
        <w:numPr>
          <w:ilvl w:val="0"/>
          <w:numId w:val="5"/>
        </w:numPr>
        <w:suppressAutoHyphens/>
        <w:autoSpaceDN w:val="0"/>
        <w:spacing w:line="276" w:lineRule="auto"/>
        <w:contextualSpacing w:val="0"/>
        <w:jc w:val="both"/>
        <w:textAlignment w:val="baseline"/>
        <w:rPr>
          <w:rFonts w:asciiTheme="minorHAnsi" w:hAnsiTheme="minorHAnsi" w:cstheme="minorHAnsi"/>
          <w:sz w:val="22"/>
          <w:szCs w:val="22"/>
        </w:rPr>
      </w:pPr>
      <w:r w:rsidRPr="000B5859">
        <w:rPr>
          <w:rFonts w:asciiTheme="minorHAnsi" w:hAnsiTheme="minorHAnsi" w:cstheme="minorHAnsi"/>
          <w:sz w:val="22"/>
          <w:szCs w:val="22"/>
        </w:rPr>
        <w:t>dodijeljena sredstva koristiti isključivo za provedbu Projekta u skladu s ugovorom o dodjeli financijskih sredstava;</w:t>
      </w:r>
    </w:p>
    <w:p w14:paraId="5451E7A7" w14:textId="77777777" w:rsidR="00487E87" w:rsidRPr="000B5859" w:rsidRDefault="00487E87" w:rsidP="00487E87">
      <w:pPr>
        <w:pStyle w:val="Odlomakpopisa"/>
        <w:widowControl w:val="0"/>
        <w:numPr>
          <w:ilvl w:val="0"/>
          <w:numId w:val="5"/>
        </w:numPr>
        <w:suppressAutoHyphens/>
        <w:autoSpaceDN w:val="0"/>
        <w:spacing w:line="276" w:lineRule="auto"/>
        <w:contextualSpacing w:val="0"/>
        <w:jc w:val="both"/>
        <w:textAlignment w:val="baseline"/>
        <w:rPr>
          <w:rFonts w:asciiTheme="minorHAnsi" w:hAnsiTheme="minorHAnsi" w:cstheme="minorHAnsi"/>
          <w:sz w:val="22"/>
          <w:szCs w:val="22"/>
        </w:rPr>
      </w:pPr>
      <w:r w:rsidRPr="000B5859">
        <w:rPr>
          <w:rFonts w:asciiTheme="minorHAnsi" w:hAnsiTheme="minorHAnsi" w:cstheme="minorHAnsi"/>
          <w:sz w:val="22"/>
          <w:szCs w:val="22"/>
        </w:rPr>
        <w:t>voditi odgovarajuću knjigovodstvenu evidenciju za provedbu Projekta;</w:t>
      </w:r>
    </w:p>
    <w:p w14:paraId="6530E3EF" w14:textId="77777777" w:rsidR="00487E87" w:rsidRPr="000B5859" w:rsidRDefault="00487E87" w:rsidP="00487E87">
      <w:pPr>
        <w:pStyle w:val="Odlomakpopisa"/>
        <w:widowControl w:val="0"/>
        <w:numPr>
          <w:ilvl w:val="0"/>
          <w:numId w:val="5"/>
        </w:numPr>
        <w:suppressAutoHyphens/>
        <w:autoSpaceDN w:val="0"/>
        <w:spacing w:line="276" w:lineRule="auto"/>
        <w:contextualSpacing w:val="0"/>
        <w:jc w:val="both"/>
        <w:textAlignment w:val="baseline"/>
        <w:rPr>
          <w:rFonts w:asciiTheme="minorHAnsi" w:hAnsiTheme="minorHAnsi" w:cstheme="minorHAnsi"/>
          <w:sz w:val="22"/>
          <w:szCs w:val="22"/>
        </w:rPr>
      </w:pPr>
      <w:r w:rsidRPr="000B5859">
        <w:rPr>
          <w:rFonts w:asciiTheme="minorHAnsi" w:hAnsiTheme="minorHAnsi" w:cstheme="minorHAnsi"/>
          <w:sz w:val="22"/>
          <w:szCs w:val="22"/>
        </w:rPr>
        <w:t>čuvati sve dokaze o izvršenim plaćanjima i drugu dokumentaciju o Projektu najmanje 5 godina od završetka Projekta;</w:t>
      </w:r>
    </w:p>
    <w:p w14:paraId="1FA521BE" w14:textId="77777777" w:rsidR="00487E87" w:rsidRPr="000B5859" w:rsidRDefault="00487E87" w:rsidP="00487E87">
      <w:pPr>
        <w:pStyle w:val="Odlomakpopisa"/>
        <w:widowControl w:val="0"/>
        <w:numPr>
          <w:ilvl w:val="0"/>
          <w:numId w:val="5"/>
        </w:numPr>
        <w:suppressAutoHyphens/>
        <w:autoSpaceDN w:val="0"/>
        <w:spacing w:line="276" w:lineRule="auto"/>
        <w:contextualSpacing w:val="0"/>
        <w:jc w:val="both"/>
        <w:textAlignment w:val="baseline"/>
        <w:rPr>
          <w:rFonts w:asciiTheme="minorHAnsi" w:hAnsiTheme="minorHAnsi" w:cstheme="minorHAnsi"/>
          <w:sz w:val="22"/>
          <w:szCs w:val="22"/>
        </w:rPr>
      </w:pPr>
      <w:r w:rsidRPr="000B5859">
        <w:rPr>
          <w:rFonts w:asciiTheme="minorHAnsi" w:hAnsiTheme="minorHAnsi" w:cstheme="minorHAnsi"/>
          <w:sz w:val="22"/>
          <w:szCs w:val="22"/>
        </w:rPr>
        <w:t>Korisniku financiranja i Partneru I pružiti podatke i dokumentaciju potrebnu za pripremu i podnošenje redovitih financijskih i narativnih izvješća u zahtijevanome obliku i rokovima podnošenja  te na zahtjev pripremati podatke za izradu dodatnih izvješća;</w:t>
      </w:r>
    </w:p>
    <w:p w14:paraId="1D0C284E" w14:textId="77777777" w:rsidR="00487E87" w:rsidRPr="000B5859" w:rsidRDefault="00487E87" w:rsidP="00487E87">
      <w:pPr>
        <w:pStyle w:val="Odlomakpopisa"/>
        <w:widowControl w:val="0"/>
        <w:numPr>
          <w:ilvl w:val="0"/>
          <w:numId w:val="5"/>
        </w:numPr>
        <w:suppressAutoHyphens/>
        <w:autoSpaceDN w:val="0"/>
        <w:spacing w:line="276" w:lineRule="auto"/>
        <w:contextualSpacing w:val="0"/>
        <w:jc w:val="both"/>
        <w:textAlignment w:val="baseline"/>
        <w:rPr>
          <w:rFonts w:asciiTheme="minorHAnsi" w:hAnsiTheme="minorHAnsi" w:cstheme="minorHAnsi"/>
          <w:sz w:val="22"/>
          <w:szCs w:val="22"/>
        </w:rPr>
      </w:pPr>
      <w:r w:rsidRPr="000B5859">
        <w:rPr>
          <w:rFonts w:asciiTheme="minorHAnsi" w:hAnsiTheme="minorHAnsi" w:cstheme="minorHAnsi"/>
          <w:sz w:val="22"/>
          <w:szCs w:val="22"/>
        </w:rPr>
        <w:t>sprječavati, otkrivati, evidentirati i otklanjati nepravilnosti u provedbi Projekta;</w:t>
      </w:r>
    </w:p>
    <w:p w14:paraId="7672E73D" w14:textId="77777777" w:rsidR="00487E87" w:rsidRPr="000B5859" w:rsidRDefault="00487E87" w:rsidP="00487E87">
      <w:pPr>
        <w:pStyle w:val="Odlomakpopisa"/>
        <w:widowControl w:val="0"/>
        <w:numPr>
          <w:ilvl w:val="0"/>
          <w:numId w:val="5"/>
        </w:numPr>
        <w:suppressAutoHyphens/>
        <w:autoSpaceDN w:val="0"/>
        <w:spacing w:line="276" w:lineRule="auto"/>
        <w:contextualSpacing w:val="0"/>
        <w:jc w:val="both"/>
        <w:textAlignment w:val="baseline"/>
        <w:rPr>
          <w:rFonts w:asciiTheme="minorHAnsi" w:hAnsiTheme="minorHAnsi" w:cstheme="minorHAnsi"/>
          <w:sz w:val="22"/>
          <w:szCs w:val="22"/>
        </w:rPr>
      </w:pPr>
      <w:r w:rsidRPr="000B5859">
        <w:rPr>
          <w:rFonts w:asciiTheme="minorHAnsi" w:hAnsiTheme="minorHAnsi" w:cstheme="minorHAnsi"/>
          <w:sz w:val="22"/>
          <w:szCs w:val="22"/>
        </w:rPr>
        <w:t>osigurati revizijski trag i čuvanje svih dokumenata koji su potrebni za osiguravanje odgovarajućeg revizijskog traga;</w:t>
      </w:r>
    </w:p>
    <w:p w14:paraId="311E0420" w14:textId="77777777" w:rsidR="00487E87" w:rsidRPr="000B5859" w:rsidRDefault="00487E87" w:rsidP="00F303DD">
      <w:pPr>
        <w:pStyle w:val="Odlomakpopisa"/>
        <w:widowControl w:val="0"/>
        <w:numPr>
          <w:ilvl w:val="0"/>
          <w:numId w:val="5"/>
        </w:numPr>
        <w:suppressAutoHyphens/>
        <w:autoSpaceDN w:val="0"/>
        <w:spacing w:after="240" w:line="276" w:lineRule="auto"/>
        <w:contextualSpacing w:val="0"/>
        <w:jc w:val="both"/>
        <w:textAlignment w:val="baseline"/>
        <w:rPr>
          <w:rFonts w:asciiTheme="minorHAnsi" w:hAnsiTheme="minorHAnsi" w:cstheme="minorHAnsi"/>
          <w:sz w:val="22"/>
          <w:szCs w:val="22"/>
        </w:rPr>
      </w:pPr>
      <w:r w:rsidRPr="000B5859">
        <w:rPr>
          <w:rFonts w:asciiTheme="minorHAnsi" w:hAnsiTheme="minorHAnsi" w:cstheme="minorHAnsi"/>
          <w:sz w:val="22"/>
          <w:szCs w:val="22"/>
        </w:rPr>
        <w:t>osigurati mogućnost nadzora korištenja sredstava od strane davatelja financijskih sredstava, revizora i ostalih nadzornih tijela na razini Republike Hrvatske i postupati sukladno njihovim preporukama te o tome obavještavati Korisnika financiranja i Partnera I.</w:t>
      </w:r>
    </w:p>
    <w:bookmarkEnd w:id="12"/>
    <w:p w14:paraId="41EA1A2A" w14:textId="77777777" w:rsidR="00487E87" w:rsidRPr="000B5859" w:rsidRDefault="00487E87" w:rsidP="00487E87">
      <w:pPr>
        <w:pStyle w:val="Standard"/>
        <w:spacing w:line="276" w:lineRule="auto"/>
        <w:jc w:val="center"/>
        <w:rPr>
          <w:rFonts w:asciiTheme="minorHAnsi" w:hAnsiTheme="minorHAnsi" w:cstheme="minorHAnsi"/>
          <w:sz w:val="22"/>
          <w:szCs w:val="22"/>
        </w:rPr>
      </w:pPr>
      <w:r w:rsidRPr="000B5859">
        <w:rPr>
          <w:rFonts w:asciiTheme="minorHAnsi" w:hAnsiTheme="minorHAnsi" w:cstheme="minorHAnsi"/>
          <w:b/>
          <w:bCs/>
          <w:sz w:val="22"/>
          <w:szCs w:val="22"/>
        </w:rPr>
        <w:t>Članak 10.</w:t>
      </w:r>
    </w:p>
    <w:p w14:paraId="4CFA9BE4" w14:textId="77777777" w:rsidR="00487E87" w:rsidRPr="000B5859" w:rsidRDefault="00487E87" w:rsidP="00F303DD">
      <w:pPr>
        <w:pStyle w:val="Standard"/>
        <w:spacing w:after="240" w:line="276" w:lineRule="auto"/>
        <w:jc w:val="center"/>
        <w:rPr>
          <w:rFonts w:asciiTheme="minorHAnsi" w:hAnsiTheme="minorHAnsi" w:cstheme="minorHAnsi"/>
          <w:sz w:val="22"/>
          <w:szCs w:val="22"/>
        </w:rPr>
      </w:pPr>
      <w:r w:rsidRPr="000B5859">
        <w:rPr>
          <w:rFonts w:asciiTheme="minorHAnsi" w:hAnsiTheme="minorHAnsi" w:cstheme="minorHAnsi"/>
          <w:b/>
          <w:bCs/>
          <w:sz w:val="22"/>
          <w:szCs w:val="22"/>
        </w:rPr>
        <w:t>Financijsko upravljanje</w:t>
      </w:r>
    </w:p>
    <w:p w14:paraId="12641D82" w14:textId="77777777" w:rsidR="00487E87" w:rsidRPr="000B5859" w:rsidRDefault="00487E87" w:rsidP="00487E87">
      <w:pPr>
        <w:jc w:val="both"/>
        <w:rPr>
          <w:rFonts w:asciiTheme="minorHAnsi" w:hAnsiTheme="minorHAnsi" w:cstheme="minorHAnsi"/>
          <w:sz w:val="22"/>
          <w:szCs w:val="22"/>
        </w:rPr>
      </w:pPr>
      <w:r w:rsidRPr="000B5859">
        <w:rPr>
          <w:rFonts w:asciiTheme="minorHAnsi" w:hAnsiTheme="minorHAnsi" w:cstheme="minorHAnsi"/>
          <w:sz w:val="22"/>
          <w:szCs w:val="22"/>
        </w:rPr>
        <w:t>Bespovratna sredstva definirana Ugovorom o dodjeli bespovratnih sredstava isplaćuju se na bankovni račun Korisnika financiranja koji je odgovoran za administrativno i financijsko upravljanje sredstvima te za raspodjelu sredstava projektnim  partnerima u skladu s odobrenim proračunom i financijskim planom projekta. Korisnik financiranja  će sredstva za provedbu projektnih aktivnosti u nadležnosti partnera, doznačavati Partnerima u skladu s odredbama Ugovora o dodjeli bespovratnih sredstava i ovim Sporazumom.</w:t>
      </w:r>
    </w:p>
    <w:p w14:paraId="25CCC411" w14:textId="77777777" w:rsidR="00487E87" w:rsidRPr="000B5859" w:rsidRDefault="00487E87" w:rsidP="00487E87">
      <w:pPr>
        <w:jc w:val="both"/>
        <w:rPr>
          <w:rFonts w:asciiTheme="minorHAnsi" w:hAnsiTheme="minorHAnsi" w:cstheme="minorHAnsi"/>
          <w:sz w:val="22"/>
          <w:szCs w:val="22"/>
        </w:rPr>
      </w:pPr>
      <w:r w:rsidRPr="000B5859">
        <w:rPr>
          <w:rFonts w:asciiTheme="minorHAnsi" w:hAnsiTheme="minorHAnsi" w:cstheme="minorHAnsi"/>
          <w:sz w:val="22"/>
          <w:szCs w:val="22"/>
        </w:rPr>
        <w:t>Financijsko upravljanje projektom provodi se u skladu s ovim Sporazumom i Ugovorom o dodjeli bespovratnih sredstava i to na način da je iz sredstava Ministarstva znanosti, obrazovanja i mladih osigurano ukupno 39,22% troškova Projekta.</w:t>
      </w:r>
    </w:p>
    <w:p w14:paraId="3B8A90B9" w14:textId="506DD999" w:rsidR="00487E87" w:rsidRPr="000B5859" w:rsidRDefault="00487E87" w:rsidP="00F303DD">
      <w:pPr>
        <w:spacing w:after="240"/>
        <w:jc w:val="both"/>
        <w:rPr>
          <w:rFonts w:asciiTheme="minorHAnsi" w:hAnsiTheme="minorHAnsi" w:cstheme="minorHAnsi"/>
          <w:sz w:val="22"/>
          <w:szCs w:val="22"/>
        </w:rPr>
      </w:pPr>
      <w:r w:rsidRPr="000B5859">
        <w:rPr>
          <w:rFonts w:asciiTheme="minorHAnsi" w:hAnsiTheme="minorHAnsi" w:cstheme="minorHAnsi"/>
          <w:sz w:val="22"/>
          <w:szCs w:val="22"/>
        </w:rPr>
        <w:t>Požeško-slavonska županija i Grad Požega se obvezuju osigurati financijska sredstva za financiranje troškova cjelokupne razlike između ukupnih troškova (prihvatljivih i neprihvatljivih) i bespovratnih sredstava za pojedine projektne aktivnosti u jednakim iznosima.</w:t>
      </w:r>
    </w:p>
    <w:p w14:paraId="508A8489" w14:textId="77777777" w:rsidR="00487E87" w:rsidRPr="000B5859" w:rsidRDefault="00487E87" w:rsidP="00487E87">
      <w:pPr>
        <w:pStyle w:val="Standard"/>
        <w:spacing w:line="276" w:lineRule="auto"/>
        <w:jc w:val="center"/>
        <w:rPr>
          <w:rFonts w:asciiTheme="minorHAnsi" w:hAnsiTheme="minorHAnsi" w:cstheme="minorHAnsi"/>
          <w:sz w:val="22"/>
          <w:szCs w:val="22"/>
        </w:rPr>
      </w:pPr>
      <w:r w:rsidRPr="000B5859">
        <w:rPr>
          <w:rFonts w:asciiTheme="minorHAnsi" w:hAnsiTheme="minorHAnsi" w:cstheme="minorHAnsi"/>
          <w:b/>
          <w:bCs/>
          <w:sz w:val="22"/>
          <w:szCs w:val="22"/>
        </w:rPr>
        <w:t>Članak 11.</w:t>
      </w:r>
    </w:p>
    <w:p w14:paraId="6D0B5635" w14:textId="77777777" w:rsidR="00487E87" w:rsidRPr="000B5859" w:rsidRDefault="00487E87" w:rsidP="00F303DD">
      <w:pPr>
        <w:pStyle w:val="Standard"/>
        <w:spacing w:after="240" w:line="276" w:lineRule="auto"/>
        <w:jc w:val="center"/>
        <w:rPr>
          <w:rFonts w:asciiTheme="minorHAnsi" w:hAnsiTheme="minorHAnsi" w:cstheme="minorHAnsi"/>
          <w:sz w:val="22"/>
          <w:szCs w:val="22"/>
        </w:rPr>
      </w:pPr>
      <w:r w:rsidRPr="000B5859">
        <w:rPr>
          <w:rFonts w:asciiTheme="minorHAnsi" w:hAnsiTheme="minorHAnsi" w:cstheme="minorHAnsi"/>
          <w:b/>
          <w:bCs/>
          <w:sz w:val="22"/>
          <w:szCs w:val="22"/>
        </w:rPr>
        <w:t>Informiranje javnosti i vidljivost</w:t>
      </w:r>
    </w:p>
    <w:p w14:paraId="2F863FA2" w14:textId="18915A16" w:rsidR="00F303DD" w:rsidRDefault="00487E87" w:rsidP="00F303DD">
      <w:pPr>
        <w:pStyle w:val="Standard"/>
        <w:spacing w:after="240" w:line="276" w:lineRule="auto"/>
        <w:ind w:firstLine="708"/>
        <w:jc w:val="both"/>
        <w:rPr>
          <w:rFonts w:asciiTheme="minorHAnsi" w:hAnsiTheme="minorHAnsi" w:cstheme="minorHAnsi"/>
          <w:sz w:val="22"/>
          <w:szCs w:val="22"/>
        </w:rPr>
      </w:pPr>
      <w:r w:rsidRPr="000B5859">
        <w:rPr>
          <w:rFonts w:asciiTheme="minorHAnsi" w:hAnsiTheme="minorHAnsi" w:cstheme="minorHAnsi"/>
          <w:sz w:val="22"/>
          <w:szCs w:val="22"/>
        </w:rPr>
        <w:t>Korisnik financiranja i partneri dužni su provoditi mjere vidljivosti i informiranja javnosti u skladu s Ugovorom o dodjeli financijskih sredstava, a u cilju promidžbe Projekta prema ciljanim skupinama, općoj javnosti i medijima te izvještavati o provedenim mjerama.</w:t>
      </w:r>
    </w:p>
    <w:p w14:paraId="1B39B36B" w14:textId="77777777" w:rsidR="00F303DD" w:rsidRDefault="00F303DD">
      <w:pPr>
        <w:spacing w:after="160" w:line="259" w:lineRule="auto"/>
        <w:rPr>
          <w:rFonts w:asciiTheme="minorHAnsi" w:eastAsia="SimSun" w:hAnsiTheme="minorHAnsi" w:cstheme="minorHAnsi"/>
          <w:kern w:val="3"/>
          <w:sz w:val="22"/>
          <w:szCs w:val="22"/>
          <w:lang w:eastAsia="zh-CN" w:bidi="hi-IN"/>
        </w:rPr>
      </w:pPr>
      <w:r>
        <w:rPr>
          <w:rFonts w:asciiTheme="minorHAnsi" w:hAnsiTheme="minorHAnsi" w:cstheme="minorHAnsi"/>
          <w:sz w:val="22"/>
          <w:szCs w:val="22"/>
        </w:rPr>
        <w:br w:type="page"/>
      </w:r>
    </w:p>
    <w:p w14:paraId="691A85CA" w14:textId="77777777" w:rsidR="00487E87" w:rsidRPr="000B5859" w:rsidRDefault="00487E87" w:rsidP="00487E87">
      <w:pPr>
        <w:pStyle w:val="Standard"/>
        <w:spacing w:line="276" w:lineRule="auto"/>
        <w:jc w:val="center"/>
        <w:rPr>
          <w:rFonts w:asciiTheme="minorHAnsi" w:hAnsiTheme="minorHAnsi" w:cstheme="minorHAnsi"/>
          <w:sz w:val="22"/>
          <w:szCs w:val="22"/>
        </w:rPr>
      </w:pPr>
      <w:r w:rsidRPr="000B5859">
        <w:rPr>
          <w:rFonts w:asciiTheme="minorHAnsi" w:hAnsiTheme="minorHAnsi" w:cstheme="minorHAnsi"/>
          <w:b/>
          <w:bCs/>
          <w:sz w:val="22"/>
          <w:szCs w:val="22"/>
        </w:rPr>
        <w:lastRenderedPageBreak/>
        <w:t>Članak 12.</w:t>
      </w:r>
    </w:p>
    <w:p w14:paraId="398B7E16" w14:textId="77777777" w:rsidR="00487E87" w:rsidRPr="000B5859" w:rsidRDefault="00487E87" w:rsidP="00F303DD">
      <w:pPr>
        <w:pStyle w:val="Standard"/>
        <w:spacing w:after="240" w:line="276" w:lineRule="auto"/>
        <w:jc w:val="center"/>
        <w:rPr>
          <w:rFonts w:asciiTheme="minorHAnsi" w:hAnsiTheme="minorHAnsi" w:cstheme="minorHAnsi"/>
          <w:sz w:val="22"/>
          <w:szCs w:val="22"/>
        </w:rPr>
      </w:pPr>
      <w:r w:rsidRPr="000B5859">
        <w:rPr>
          <w:rFonts w:asciiTheme="minorHAnsi" w:hAnsiTheme="minorHAnsi" w:cstheme="minorHAnsi"/>
          <w:b/>
          <w:bCs/>
          <w:sz w:val="22"/>
          <w:szCs w:val="22"/>
        </w:rPr>
        <w:t>Zaštita podataka</w:t>
      </w:r>
    </w:p>
    <w:p w14:paraId="7E934466" w14:textId="77777777" w:rsidR="00487E87" w:rsidRPr="000B5859" w:rsidRDefault="00487E87" w:rsidP="00F303DD">
      <w:pPr>
        <w:pStyle w:val="Standard"/>
        <w:spacing w:after="240" w:line="276" w:lineRule="auto"/>
        <w:jc w:val="both"/>
        <w:rPr>
          <w:rFonts w:asciiTheme="minorHAnsi" w:hAnsiTheme="minorHAnsi" w:cstheme="minorHAnsi"/>
          <w:sz w:val="22"/>
          <w:szCs w:val="22"/>
        </w:rPr>
      </w:pPr>
      <w:bookmarkStart w:id="13" w:name="_Hlk197939522"/>
      <w:r w:rsidRPr="000B5859">
        <w:rPr>
          <w:rFonts w:asciiTheme="minorHAnsi" w:hAnsiTheme="minorHAnsi" w:cstheme="minorHAnsi"/>
          <w:sz w:val="22"/>
          <w:szCs w:val="22"/>
        </w:rPr>
        <w:t>Korisnik financiranja</w:t>
      </w:r>
      <w:bookmarkEnd w:id="13"/>
      <w:r w:rsidRPr="000B5859">
        <w:rPr>
          <w:rFonts w:asciiTheme="minorHAnsi" w:hAnsiTheme="minorHAnsi" w:cstheme="minorHAnsi"/>
          <w:sz w:val="22"/>
          <w:szCs w:val="22"/>
        </w:rPr>
        <w:t xml:space="preserve"> i partneri obvezuju se na zaštitu osobnih podataka u skladu sa Zakonom o zaštiti osobnih podataka i drugim važećim propisima.</w:t>
      </w:r>
    </w:p>
    <w:p w14:paraId="7B2D7F92" w14:textId="77777777" w:rsidR="00487E87" w:rsidRPr="000B5859" w:rsidRDefault="00487E87" w:rsidP="00487E87">
      <w:pPr>
        <w:pStyle w:val="Standard"/>
        <w:spacing w:line="276" w:lineRule="auto"/>
        <w:jc w:val="center"/>
        <w:rPr>
          <w:rFonts w:asciiTheme="minorHAnsi" w:hAnsiTheme="minorHAnsi" w:cstheme="minorHAnsi"/>
          <w:sz w:val="22"/>
          <w:szCs w:val="22"/>
        </w:rPr>
      </w:pPr>
      <w:r w:rsidRPr="000B5859">
        <w:rPr>
          <w:rFonts w:asciiTheme="minorHAnsi" w:hAnsiTheme="minorHAnsi" w:cstheme="minorHAnsi"/>
          <w:b/>
          <w:bCs/>
          <w:sz w:val="22"/>
          <w:szCs w:val="22"/>
        </w:rPr>
        <w:t>Članak 13.</w:t>
      </w:r>
    </w:p>
    <w:p w14:paraId="1B83EF6A" w14:textId="77777777" w:rsidR="00487E87" w:rsidRPr="000B5859" w:rsidRDefault="00487E87" w:rsidP="00F303DD">
      <w:pPr>
        <w:pStyle w:val="Standard"/>
        <w:spacing w:after="240" w:line="276" w:lineRule="auto"/>
        <w:jc w:val="center"/>
        <w:rPr>
          <w:rFonts w:asciiTheme="minorHAnsi" w:hAnsiTheme="minorHAnsi" w:cstheme="minorHAnsi"/>
          <w:sz w:val="22"/>
          <w:szCs w:val="22"/>
        </w:rPr>
      </w:pPr>
      <w:r w:rsidRPr="000B5859">
        <w:rPr>
          <w:rFonts w:asciiTheme="minorHAnsi" w:hAnsiTheme="minorHAnsi" w:cstheme="minorHAnsi"/>
          <w:b/>
          <w:bCs/>
          <w:sz w:val="22"/>
          <w:szCs w:val="22"/>
        </w:rPr>
        <w:t>Korištenje materijalnog i intelektualnog vlasništva</w:t>
      </w:r>
    </w:p>
    <w:p w14:paraId="076B89D3" w14:textId="77777777" w:rsidR="00487E87" w:rsidRPr="000B5859" w:rsidRDefault="00487E87" w:rsidP="00487E87">
      <w:pPr>
        <w:spacing w:line="276" w:lineRule="auto"/>
        <w:jc w:val="both"/>
        <w:rPr>
          <w:rFonts w:asciiTheme="minorHAnsi" w:hAnsiTheme="minorHAnsi" w:cstheme="minorHAnsi"/>
          <w:sz w:val="22"/>
          <w:szCs w:val="22"/>
        </w:rPr>
      </w:pPr>
      <w:r w:rsidRPr="000B5859">
        <w:rPr>
          <w:rFonts w:asciiTheme="minorHAnsi" w:hAnsiTheme="minorHAnsi" w:cstheme="minorHAnsi"/>
          <w:sz w:val="22"/>
          <w:szCs w:val="22"/>
        </w:rPr>
        <w:t>Ako formalno nije drugačije definirano, Korisnik financiranja i partneri imaju pravo vlasništva nad rezultatima Projekta, izvješćima i drugim dokumentima vezanim uz Projekt, uključujući autorska prava i prava industrijskog vlasništva.</w:t>
      </w:r>
    </w:p>
    <w:p w14:paraId="43931255" w14:textId="77777777" w:rsidR="00487E87" w:rsidRPr="000B5859" w:rsidRDefault="00487E87" w:rsidP="00F303DD">
      <w:pPr>
        <w:spacing w:after="240" w:line="276" w:lineRule="auto"/>
        <w:jc w:val="both"/>
        <w:rPr>
          <w:rFonts w:asciiTheme="minorHAnsi" w:hAnsiTheme="minorHAnsi" w:cstheme="minorHAnsi"/>
          <w:sz w:val="22"/>
          <w:szCs w:val="22"/>
        </w:rPr>
      </w:pPr>
      <w:r w:rsidRPr="000B5859">
        <w:rPr>
          <w:rFonts w:asciiTheme="minorHAnsi" w:hAnsiTheme="minorHAnsi" w:cstheme="minorHAnsi"/>
          <w:sz w:val="22"/>
          <w:szCs w:val="22"/>
        </w:rPr>
        <w:t>Bez obzira na odredbe prethodnog stavka Korisnik financiranja i partneri osiguravaju Ministarstvu znanosti, obrazovanja i mladih da slobodno i prema svojem nahođenju koristi sve dokumente koje proizlaze iz Projekta, pod uvjetom da ne krši odredbe o zaštiti osobnih podataka i postojeća prava industrijskog i intelektualnog vlasništva.</w:t>
      </w:r>
    </w:p>
    <w:p w14:paraId="516999C8" w14:textId="77777777" w:rsidR="00487E87" w:rsidRPr="000B5859" w:rsidRDefault="00487E87" w:rsidP="00487E87">
      <w:pPr>
        <w:pStyle w:val="Standard"/>
        <w:spacing w:line="276" w:lineRule="auto"/>
        <w:jc w:val="center"/>
        <w:rPr>
          <w:rFonts w:asciiTheme="minorHAnsi" w:hAnsiTheme="minorHAnsi" w:cstheme="minorHAnsi"/>
          <w:sz w:val="22"/>
          <w:szCs w:val="22"/>
        </w:rPr>
      </w:pPr>
      <w:r w:rsidRPr="000B5859">
        <w:rPr>
          <w:rFonts w:asciiTheme="minorHAnsi" w:hAnsiTheme="minorHAnsi" w:cstheme="minorHAnsi"/>
          <w:b/>
          <w:bCs/>
          <w:sz w:val="22"/>
          <w:szCs w:val="22"/>
        </w:rPr>
        <w:t>Članak 14.</w:t>
      </w:r>
    </w:p>
    <w:p w14:paraId="5B3D6A57" w14:textId="77777777" w:rsidR="00487E87" w:rsidRPr="000B5859" w:rsidRDefault="00487E87" w:rsidP="00F303DD">
      <w:pPr>
        <w:pStyle w:val="Standard"/>
        <w:spacing w:after="240" w:line="276" w:lineRule="auto"/>
        <w:jc w:val="center"/>
        <w:rPr>
          <w:rFonts w:asciiTheme="minorHAnsi" w:hAnsiTheme="minorHAnsi" w:cstheme="minorHAnsi"/>
          <w:sz w:val="22"/>
          <w:szCs w:val="22"/>
        </w:rPr>
      </w:pPr>
      <w:r w:rsidRPr="000B5859">
        <w:rPr>
          <w:rFonts w:asciiTheme="minorHAnsi" w:hAnsiTheme="minorHAnsi" w:cstheme="minorHAnsi"/>
          <w:b/>
          <w:bCs/>
          <w:sz w:val="22"/>
          <w:szCs w:val="22"/>
        </w:rPr>
        <w:t>Prihvaćanje obveza</w:t>
      </w:r>
    </w:p>
    <w:p w14:paraId="5FA84A6F" w14:textId="77777777" w:rsidR="00487E87" w:rsidRPr="000B5859" w:rsidRDefault="00487E87" w:rsidP="00F303DD">
      <w:pPr>
        <w:pStyle w:val="Standard"/>
        <w:spacing w:after="240" w:line="276" w:lineRule="auto"/>
        <w:jc w:val="both"/>
        <w:rPr>
          <w:rFonts w:asciiTheme="minorHAnsi" w:hAnsiTheme="minorHAnsi" w:cstheme="minorHAnsi"/>
          <w:sz w:val="22"/>
          <w:szCs w:val="22"/>
        </w:rPr>
      </w:pPr>
      <w:r w:rsidRPr="000B5859">
        <w:rPr>
          <w:rFonts w:asciiTheme="minorHAnsi" w:hAnsiTheme="minorHAnsi" w:cstheme="minorHAnsi"/>
          <w:sz w:val="22"/>
          <w:szCs w:val="22"/>
        </w:rPr>
        <w:t>Potpisom Sporazuma svi potpisnici potvrđuju da su upoznati s obvezama koje za Projekt proizlaze iz Ugovora o dodjeli bespovratnih financijskih sredstava i da navedene obveze prihvaćaju.</w:t>
      </w:r>
    </w:p>
    <w:p w14:paraId="6559DE67" w14:textId="77777777" w:rsidR="00487E87" w:rsidRPr="000B5859" w:rsidRDefault="00487E87" w:rsidP="00487E87">
      <w:pPr>
        <w:pStyle w:val="Standard"/>
        <w:spacing w:line="276" w:lineRule="auto"/>
        <w:jc w:val="center"/>
        <w:rPr>
          <w:rFonts w:asciiTheme="minorHAnsi" w:hAnsiTheme="minorHAnsi" w:cstheme="minorHAnsi"/>
          <w:sz w:val="22"/>
          <w:szCs w:val="22"/>
        </w:rPr>
      </w:pPr>
      <w:r w:rsidRPr="000B5859">
        <w:rPr>
          <w:rFonts w:asciiTheme="minorHAnsi" w:hAnsiTheme="minorHAnsi" w:cstheme="minorHAnsi"/>
          <w:b/>
          <w:bCs/>
          <w:sz w:val="22"/>
          <w:szCs w:val="22"/>
        </w:rPr>
        <w:t>Članak 15.</w:t>
      </w:r>
    </w:p>
    <w:p w14:paraId="43B5F806" w14:textId="77777777" w:rsidR="00487E87" w:rsidRPr="000B5859" w:rsidRDefault="00487E87" w:rsidP="00F303DD">
      <w:pPr>
        <w:pStyle w:val="Standard"/>
        <w:spacing w:after="240" w:line="276" w:lineRule="auto"/>
        <w:jc w:val="center"/>
        <w:rPr>
          <w:rFonts w:asciiTheme="minorHAnsi" w:hAnsiTheme="minorHAnsi" w:cstheme="minorHAnsi"/>
          <w:sz w:val="22"/>
          <w:szCs w:val="22"/>
        </w:rPr>
      </w:pPr>
      <w:r w:rsidRPr="000B5859">
        <w:rPr>
          <w:rFonts w:asciiTheme="minorHAnsi" w:hAnsiTheme="minorHAnsi" w:cstheme="minorHAnsi"/>
          <w:b/>
          <w:bCs/>
          <w:sz w:val="22"/>
          <w:szCs w:val="22"/>
        </w:rPr>
        <w:t>Neispunjavanje obveza sporazuma</w:t>
      </w:r>
    </w:p>
    <w:p w14:paraId="03BD86E8" w14:textId="77777777" w:rsidR="00487E87" w:rsidRPr="000B5859" w:rsidRDefault="00487E87" w:rsidP="00487E87">
      <w:pPr>
        <w:spacing w:line="276" w:lineRule="auto"/>
        <w:jc w:val="both"/>
        <w:rPr>
          <w:rFonts w:asciiTheme="minorHAnsi" w:hAnsiTheme="minorHAnsi" w:cstheme="minorHAnsi"/>
          <w:sz w:val="22"/>
          <w:szCs w:val="22"/>
        </w:rPr>
      </w:pPr>
      <w:r w:rsidRPr="000B5859">
        <w:rPr>
          <w:rFonts w:asciiTheme="minorHAnsi" w:hAnsiTheme="minorHAnsi" w:cstheme="minorHAnsi"/>
          <w:sz w:val="22"/>
          <w:szCs w:val="22"/>
        </w:rPr>
        <w:t>Smatra se da potpisnik Sporazuma ne ispunjava svoje obveze ako ne izvršava zadaće definirane prijavljenim projektnim prijedlogom odnosno Sporazumom o partnerstvu, ako se u dva navrata u roku ne odazove na poziv Korisnika financiranja ili Partner I za slanjem određene dokumentacije ili za potpisivanjem dodatka Sporazumu, a najduže u roku od 30 dana ne pošalje traženu dokumentaciju odnosno ne potpiše dodatak Sporazumu.</w:t>
      </w:r>
    </w:p>
    <w:p w14:paraId="18ED1F9E" w14:textId="77777777" w:rsidR="00487E87" w:rsidRPr="000B5859" w:rsidRDefault="00487E87" w:rsidP="00F303DD">
      <w:pPr>
        <w:spacing w:after="240" w:line="276" w:lineRule="auto"/>
        <w:jc w:val="both"/>
        <w:rPr>
          <w:rFonts w:asciiTheme="minorHAnsi" w:hAnsiTheme="minorHAnsi" w:cstheme="minorHAnsi"/>
          <w:sz w:val="22"/>
          <w:szCs w:val="22"/>
        </w:rPr>
      </w:pPr>
      <w:r w:rsidRPr="000B5859">
        <w:rPr>
          <w:rFonts w:asciiTheme="minorHAnsi" w:hAnsiTheme="minorHAnsi" w:cstheme="minorHAnsi"/>
          <w:sz w:val="22"/>
          <w:szCs w:val="22"/>
        </w:rPr>
        <w:t>U slučaju neispunjavanja ugovornih obveza Partner I je o tome dužan obavijestiti ostale potpisnike. Partner I u dogovoru s potpisnicima provodi odgovarajuće mjere za otklanjanje uzroka za neispunjavanje ugovornih obveza.</w:t>
      </w:r>
    </w:p>
    <w:p w14:paraId="20178129" w14:textId="77777777" w:rsidR="00487E87" w:rsidRPr="000B5859" w:rsidRDefault="00487E87" w:rsidP="00487E87">
      <w:pPr>
        <w:pStyle w:val="Odlomakpopisa"/>
        <w:spacing w:line="276" w:lineRule="auto"/>
        <w:jc w:val="center"/>
        <w:rPr>
          <w:rFonts w:asciiTheme="minorHAnsi" w:hAnsiTheme="minorHAnsi" w:cstheme="minorHAnsi"/>
          <w:sz w:val="22"/>
          <w:szCs w:val="22"/>
        </w:rPr>
      </w:pPr>
      <w:r w:rsidRPr="000B5859">
        <w:rPr>
          <w:rFonts w:asciiTheme="minorHAnsi" w:hAnsiTheme="minorHAnsi" w:cstheme="minorHAnsi"/>
          <w:b/>
          <w:bCs/>
          <w:sz w:val="22"/>
          <w:szCs w:val="22"/>
        </w:rPr>
        <w:t>Članak 16.</w:t>
      </w:r>
    </w:p>
    <w:p w14:paraId="40C2D7C3" w14:textId="77777777" w:rsidR="00487E87" w:rsidRPr="000B5859" w:rsidRDefault="00487E87" w:rsidP="00F303DD">
      <w:pPr>
        <w:pStyle w:val="Odlomakpopisa"/>
        <w:spacing w:after="240" w:line="276" w:lineRule="auto"/>
        <w:jc w:val="center"/>
        <w:rPr>
          <w:rFonts w:asciiTheme="minorHAnsi" w:hAnsiTheme="minorHAnsi" w:cstheme="minorHAnsi"/>
          <w:sz w:val="22"/>
          <w:szCs w:val="22"/>
        </w:rPr>
      </w:pPr>
      <w:r w:rsidRPr="000B5859">
        <w:rPr>
          <w:rFonts w:asciiTheme="minorHAnsi" w:hAnsiTheme="minorHAnsi" w:cstheme="minorHAnsi"/>
          <w:b/>
          <w:bCs/>
          <w:sz w:val="22"/>
          <w:szCs w:val="22"/>
        </w:rPr>
        <w:t>Odustajanje od provedbe Projekta</w:t>
      </w:r>
    </w:p>
    <w:p w14:paraId="53BCF347" w14:textId="77777777" w:rsidR="00487E87" w:rsidRPr="000B5859" w:rsidRDefault="00487E87" w:rsidP="00F303DD">
      <w:pPr>
        <w:spacing w:after="240" w:line="276" w:lineRule="auto"/>
        <w:jc w:val="both"/>
        <w:rPr>
          <w:rFonts w:asciiTheme="minorHAnsi" w:hAnsiTheme="minorHAnsi" w:cstheme="minorHAnsi"/>
          <w:sz w:val="22"/>
          <w:szCs w:val="22"/>
        </w:rPr>
      </w:pPr>
      <w:r w:rsidRPr="000B5859">
        <w:rPr>
          <w:rFonts w:asciiTheme="minorHAnsi" w:hAnsiTheme="minorHAnsi" w:cstheme="minorHAnsi"/>
          <w:sz w:val="22"/>
          <w:szCs w:val="22"/>
        </w:rPr>
        <w:t>Potpisnici ne mogu odustati od provođenja Projekta sve do njegovog dovršetka i dužni su ispuniti sve preuzete obveze iz ovoga Sporazuma.</w:t>
      </w:r>
    </w:p>
    <w:p w14:paraId="7C05C09F" w14:textId="77777777" w:rsidR="00487E87" w:rsidRPr="000B5859" w:rsidRDefault="00487E87" w:rsidP="00487E87">
      <w:pPr>
        <w:pStyle w:val="Odlomakpopisa"/>
        <w:spacing w:line="276" w:lineRule="auto"/>
        <w:jc w:val="center"/>
        <w:rPr>
          <w:rFonts w:asciiTheme="minorHAnsi" w:hAnsiTheme="minorHAnsi" w:cstheme="minorHAnsi"/>
          <w:sz w:val="22"/>
          <w:szCs w:val="22"/>
        </w:rPr>
      </w:pPr>
      <w:r w:rsidRPr="000B5859">
        <w:rPr>
          <w:rFonts w:asciiTheme="minorHAnsi" w:hAnsiTheme="minorHAnsi" w:cstheme="minorHAnsi"/>
          <w:b/>
          <w:bCs/>
          <w:sz w:val="22"/>
          <w:szCs w:val="22"/>
        </w:rPr>
        <w:t>Članak 17.</w:t>
      </w:r>
    </w:p>
    <w:p w14:paraId="03BB9804" w14:textId="77777777" w:rsidR="00487E87" w:rsidRPr="000B5859" w:rsidRDefault="00487E87" w:rsidP="00F303DD">
      <w:pPr>
        <w:pStyle w:val="Odlomakpopisa"/>
        <w:spacing w:after="240" w:line="276" w:lineRule="auto"/>
        <w:jc w:val="center"/>
        <w:rPr>
          <w:rFonts w:asciiTheme="minorHAnsi" w:hAnsiTheme="minorHAnsi" w:cstheme="minorHAnsi"/>
          <w:sz w:val="22"/>
          <w:szCs w:val="22"/>
        </w:rPr>
      </w:pPr>
      <w:r w:rsidRPr="000B5859">
        <w:rPr>
          <w:rFonts w:asciiTheme="minorHAnsi" w:hAnsiTheme="minorHAnsi" w:cstheme="minorHAnsi"/>
          <w:b/>
          <w:bCs/>
          <w:sz w:val="22"/>
          <w:szCs w:val="22"/>
        </w:rPr>
        <w:t>Izmjene partnerstva</w:t>
      </w:r>
    </w:p>
    <w:p w14:paraId="3B7F4AC6" w14:textId="77777777" w:rsidR="00487E87" w:rsidRPr="000B5859" w:rsidRDefault="00487E87" w:rsidP="00487E87">
      <w:pPr>
        <w:spacing w:line="276" w:lineRule="auto"/>
        <w:jc w:val="both"/>
        <w:rPr>
          <w:rFonts w:asciiTheme="minorHAnsi" w:hAnsiTheme="minorHAnsi" w:cstheme="minorHAnsi"/>
          <w:sz w:val="22"/>
          <w:szCs w:val="22"/>
        </w:rPr>
      </w:pPr>
      <w:r w:rsidRPr="000B5859">
        <w:rPr>
          <w:rFonts w:asciiTheme="minorHAnsi" w:hAnsiTheme="minorHAnsi" w:cstheme="minorHAnsi"/>
          <w:sz w:val="22"/>
          <w:szCs w:val="22"/>
        </w:rPr>
        <w:t xml:space="preserve">U slučaju da neki od potpisnika uz suglasnost ostalih potpisnika istupi iz partnerstva, kao njegova zamjena u partnerstvo može stupiti nov partner ako to bitno ne utječe na sadržaj Projekta. Novi partner </w:t>
      </w:r>
      <w:r w:rsidRPr="000B5859">
        <w:rPr>
          <w:rFonts w:asciiTheme="minorHAnsi" w:hAnsiTheme="minorHAnsi" w:cstheme="minorHAnsi"/>
          <w:sz w:val="22"/>
          <w:szCs w:val="22"/>
        </w:rPr>
        <w:lastRenderedPageBreak/>
        <w:t>mora ispunjavati sve postavljene uvjete definirane u natječaju i preuzeti sve obveze, odgovornosti i prava prijašnjeg partnera.</w:t>
      </w:r>
    </w:p>
    <w:p w14:paraId="1D646C44" w14:textId="77777777" w:rsidR="00487E87" w:rsidRPr="000B5859" w:rsidRDefault="00487E87" w:rsidP="00F303DD">
      <w:pPr>
        <w:spacing w:after="240" w:line="276" w:lineRule="auto"/>
        <w:jc w:val="both"/>
        <w:rPr>
          <w:rFonts w:asciiTheme="minorHAnsi" w:hAnsiTheme="minorHAnsi" w:cstheme="minorHAnsi"/>
          <w:sz w:val="22"/>
          <w:szCs w:val="22"/>
        </w:rPr>
      </w:pPr>
      <w:r w:rsidRPr="000B5859">
        <w:rPr>
          <w:rFonts w:asciiTheme="minorHAnsi" w:hAnsiTheme="minorHAnsi" w:cstheme="minorHAnsi"/>
          <w:sz w:val="22"/>
          <w:szCs w:val="22"/>
        </w:rPr>
        <w:t>U slučaju da istupanje partnera ne mijenja sadržaj Projekta i ne utječe na ispunjavanje uvjeta poziva na dostavu projektnog prijedloga i kriterija za odabir, sklapa se dodatak Sporazumu u kojemu se izuzima partner koji je istupio, a njegov doprinos Projektu nadomješta se ili tako da preostali partneri preuzmu njegove zadaće ili uvođenjem novog partnera u partnerstvo.</w:t>
      </w:r>
    </w:p>
    <w:p w14:paraId="27C248FE" w14:textId="77777777" w:rsidR="00487E87" w:rsidRPr="000B5859" w:rsidRDefault="00487E87" w:rsidP="00487E87">
      <w:pPr>
        <w:pStyle w:val="Standard"/>
        <w:spacing w:line="276" w:lineRule="auto"/>
        <w:jc w:val="center"/>
        <w:rPr>
          <w:rFonts w:asciiTheme="minorHAnsi" w:hAnsiTheme="minorHAnsi" w:cstheme="minorHAnsi"/>
          <w:sz w:val="22"/>
          <w:szCs w:val="22"/>
        </w:rPr>
      </w:pPr>
      <w:r w:rsidRPr="000B5859">
        <w:rPr>
          <w:rFonts w:asciiTheme="minorHAnsi" w:hAnsiTheme="minorHAnsi" w:cstheme="minorHAnsi"/>
          <w:b/>
          <w:bCs/>
          <w:sz w:val="22"/>
          <w:szCs w:val="22"/>
        </w:rPr>
        <w:t>Članak 18.</w:t>
      </w:r>
    </w:p>
    <w:p w14:paraId="6376F69D" w14:textId="77777777" w:rsidR="00487E87" w:rsidRPr="000B5859" w:rsidRDefault="00487E87" w:rsidP="00F303DD">
      <w:pPr>
        <w:pStyle w:val="Standard"/>
        <w:spacing w:after="240" w:line="276" w:lineRule="auto"/>
        <w:jc w:val="center"/>
        <w:rPr>
          <w:rFonts w:asciiTheme="minorHAnsi" w:hAnsiTheme="minorHAnsi" w:cstheme="minorHAnsi"/>
          <w:sz w:val="22"/>
          <w:szCs w:val="22"/>
        </w:rPr>
      </w:pPr>
      <w:r w:rsidRPr="000B5859">
        <w:rPr>
          <w:rFonts w:asciiTheme="minorHAnsi" w:hAnsiTheme="minorHAnsi" w:cstheme="minorHAnsi"/>
          <w:b/>
          <w:bCs/>
          <w:sz w:val="22"/>
          <w:szCs w:val="22"/>
        </w:rPr>
        <w:t>Izmjene Sporazuma</w:t>
      </w:r>
    </w:p>
    <w:p w14:paraId="546260C5" w14:textId="5C17CFE9" w:rsidR="00487E87" w:rsidRPr="000B5859" w:rsidRDefault="00487E87" w:rsidP="00F303DD">
      <w:pPr>
        <w:pStyle w:val="Standard"/>
        <w:spacing w:after="240" w:line="276" w:lineRule="auto"/>
        <w:ind w:firstLine="708"/>
        <w:rPr>
          <w:rFonts w:asciiTheme="minorHAnsi" w:hAnsiTheme="minorHAnsi" w:cstheme="minorHAnsi"/>
          <w:sz w:val="22"/>
          <w:szCs w:val="22"/>
        </w:rPr>
      </w:pPr>
      <w:r w:rsidRPr="000B5859">
        <w:rPr>
          <w:rFonts w:asciiTheme="minorHAnsi" w:hAnsiTheme="minorHAnsi" w:cstheme="minorHAnsi"/>
          <w:sz w:val="22"/>
          <w:szCs w:val="22"/>
        </w:rPr>
        <w:t xml:space="preserve">Ako partner utvrdi da neće moći ispuniti obveze ugovora o dodjeli financijskih sredstava te da će doći do financijske, sadržajne ili vremenske izmjene Projekta, mora najkasnije u roku od 15 dana od nastanka razloga za izmjenu poslati Partneru I pisano obrazloženje u kojem slučaju </w:t>
      </w:r>
      <w:proofErr w:type="spellStart"/>
      <w:r w:rsidRPr="000B5859">
        <w:rPr>
          <w:rFonts w:asciiTheme="minorHAnsi" w:hAnsiTheme="minorHAnsi" w:cstheme="minorHAnsi"/>
          <w:sz w:val="22"/>
          <w:szCs w:val="22"/>
        </w:rPr>
        <w:t>Parner</w:t>
      </w:r>
      <w:proofErr w:type="spellEnd"/>
      <w:r w:rsidRPr="000B5859">
        <w:rPr>
          <w:rFonts w:asciiTheme="minorHAnsi" w:hAnsiTheme="minorHAnsi" w:cstheme="minorHAnsi"/>
          <w:sz w:val="22"/>
          <w:szCs w:val="22"/>
        </w:rPr>
        <w:t xml:space="preserve"> I može predložiti druge izmjene ključne za postizanje ciljeva i rezultata Projekta, uključujući eventualne izmjene partnerstva.</w:t>
      </w:r>
    </w:p>
    <w:p w14:paraId="465F02F4" w14:textId="77777777" w:rsidR="00487E87" w:rsidRPr="000B5859" w:rsidRDefault="00487E87" w:rsidP="00487E87">
      <w:pPr>
        <w:pStyle w:val="Standard"/>
        <w:spacing w:line="276" w:lineRule="auto"/>
        <w:jc w:val="center"/>
        <w:rPr>
          <w:rFonts w:asciiTheme="minorHAnsi" w:hAnsiTheme="minorHAnsi" w:cstheme="minorHAnsi"/>
          <w:sz w:val="22"/>
          <w:szCs w:val="22"/>
        </w:rPr>
      </w:pPr>
      <w:r w:rsidRPr="000B5859">
        <w:rPr>
          <w:rFonts w:asciiTheme="minorHAnsi" w:hAnsiTheme="minorHAnsi" w:cstheme="minorHAnsi"/>
          <w:b/>
          <w:bCs/>
          <w:sz w:val="22"/>
          <w:szCs w:val="22"/>
        </w:rPr>
        <w:t>Članak 19.</w:t>
      </w:r>
    </w:p>
    <w:p w14:paraId="46011B30" w14:textId="77777777" w:rsidR="00487E87" w:rsidRPr="000B5859" w:rsidRDefault="00487E87" w:rsidP="00F303DD">
      <w:pPr>
        <w:pStyle w:val="Standard"/>
        <w:spacing w:after="240" w:line="276" w:lineRule="auto"/>
        <w:jc w:val="center"/>
        <w:rPr>
          <w:rFonts w:asciiTheme="minorHAnsi" w:hAnsiTheme="minorHAnsi" w:cstheme="minorHAnsi"/>
          <w:sz w:val="22"/>
          <w:szCs w:val="22"/>
        </w:rPr>
      </w:pPr>
      <w:r w:rsidRPr="000B5859">
        <w:rPr>
          <w:rFonts w:asciiTheme="minorHAnsi" w:hAnsiTheme="minorHAnsi" w:cstheme="minorHAnsi"/>
          <w:b/>
          <w:bCs/>
          <w:sz w:val="22"/>
          <w:szCs w:val="22"/>
        </w:rPr>
        <w:t>Viša sila</w:t>
      </w:r>
    </w:p>
    <w:p w14:paraId="5952B601" w14:textId="77777777" w:rsidR="00487E87" w:rsidRPr="000B5859" w:rsidRDefault="00487E87" w:rsidP="00487E87">
      <w:pPr>
        <w:pStyle w:val="Standard"/>
        <w:spacing w:line="276" w:lineRule="auto"/>
        <w:jc w:val="both"/>
        <w:rPr>
          <w:rFonts w:asciiTheme="minorHAnsi" w:hAnsiTheme="minorHAnsi" w:cstheme="minorHAnsi"/>
          <w:sz w:val="22"/>
          <w:szCs w:val="22"/>
        </w:rPr>
      </w:pPr>
      <w:r w:rsidRPr="000B5859">
        <w:rPr>
          <w:rFonts w:asciiTheme="minorHAnsi" w:hAnsiTheme="minorHAnsi" w:cstheme="minorHAnsi"/>
          <w:sz w:val="22"/>
          <w:szCs w:val="22"/>
        </w:rPr>
        <w:t>Viša sila, u smislu ovog Sporazuma, podrazumijeva izvanredne i nepredvidive okolnosti koje su nastale nakon sklapanja Sporazuma, a koje ugovorne strane nisu mogle spriječiti, izbjeći ili otkloniti, te zbog kojih je ispunjenje ugovornih obveza postalo privremeno ili trajno nemoguće. Takve okolnosti uključuju, ali nisu ograničene na: prirodne katastrofe (poput potresa, poplava, požara), ratove, terorističke napade, epidemije, pandemije, značajne društvene nemire, odluke nadležnih tijela kojima se onemogućuje provedba projekta, te druge slične događaje izvan kontrole ugovornih strana.</w:t>
      </w:r>
    </w:p>
    <w:p w14:paraId="551D30DC" w14:textId="77777777" w:rsidR="00487E87" w:rsidRPr="000B5859" w:rsidRDefault="00487E87" w:rsidP="00487E87">
      <w:pPr>
        <w:pStyle w:val="Standard"/>
        <w:spacing w:line="276" w:lineRule="auto"/>
        <w:jc w:val="both"/>
        <w:rPr>
          <w:rFonts w:asciiTheme="minorHAnsi" w:hAnsiTheme="minorHAnsi" w:cstheme="minorHAnsi"/>
          <w:sz w:val="22"/>
          <w:szCs w:val="22"/>
        </w:rPr>
      </w:pPr>
      <w:r w:rsidRPr="000B5859">
        <w:rPr>
          <w:rFonts w:asciiTheme="minorHAnsi" w:hAnsiTheme="minorHAnsi" w:cstheme="minorHAnsi"/>
          <w:sz w:val="22"/>
          <w:szCs w:val="22"/>
        </w:rPr>
        <w:t>Strana koja je pogođena okolnostima više sile dužna je bez odgađanja, a najkasnije u roku od 8 dana od saznanja za nastup više sile, pisanim putem obavijestiti drugu stranu o nastanku i očekivanom trajanju okolnosti više sile, te priložiti odgovarajuće dokaze o postojanju takvih okolnosti.</w:t>
      </w:r>
    </w:p>
    <w:p w14:paraId="5BE8425C" w14:textId="77777777" w:rsidR="00487E87" w:rsidRPr="000B5859" w:rsidRDefault="00487E87" w:rsidP="00487E87">
      <w:pPr>
        <w:pStyle w:val="Standard"/>
        <w:spacing w:line="276" w:lineRule="auto"/>
        <w:jc w:val="both"/>
        <w:rPr>
          <w:rFonts w:asciiTheme="minorHAnsi" w:hAnsiTheme="minorHAnsi" w:cstheme="minorHAnsi"/>
          <w:sz w:val="22"/>
          <w:szCs w:val="22"/>
        </w:rPr>
      </w:pPr>
      <w:r w:rsidRPr="000B5859">
        <w:rPr>
          <w:rFonts w:asciiTheme="minorHAnsi" w:hAnsiTheme="minorHAnsi" w:cstheme="minorHAnsi"/>
          <w:sz w:val="22"/>
          <w:szCs w:val="22"/>
        </w:rPr>
        <w:t>Tijekom trajanja više sile, pogođena strana neće biti odgovorna za neispunjenje ugovornih obveza, niti će snositi štetu nastalu zbog kašnjenja ili nemogućnosti izvršenja obveza, pod uvjetom da je poduzela sve razumne mjere za minimiziranje posljedica više sile.</w:t>
      </w:r>
    </w:p>
    <w:p w14:paraId="7846A679" w14:textId="77777777" w:rsidR="00487E87" w:rsidRPr="000B5859" w:rsidRDefault="00487E87" w:rsidP="00487E87">
      <w:pPr>
        <w:pStyle w:val="Standard"/>
        <w:spacing w:line="276" w:lineRule="auto"/>
        <w:jc w:val="both"/>
        <w:rPr>
          <w:rFonts w:asciiTheme="minorHAnsi" w:hAnsiTheme="minorHAnsi" w:cstheme="minorHAnsi"/>
          <w:sz w:val="22"/>
          <w:szCs w:val="22"/>
        </w:rPr>
      </w:pPr>
      <w:r w:rsidRPr="000B5859">
        <w:rPr>
          <w:rFonts w:asciiTheme="minorHAnsi" w:hAnsiTheme="minorHAnsi" w:cstheme="minorHAnsi"/>
          <w:sz w:val="22"/>
          <w:szCs w:val="22"/>
        </w:rPr>
        <w:t>Ako okolnosti više sile traju dulje od 90 dana i onemogućuju daljnju provedbu projekta ili ispunjenje ugovornih obveza, ugovorne strane će pristupiti međusobnim konzultacijama radi izmjene Sporazuma ili dogovora o raskidu Sporazuma bez prava na naknadu štete.</w:t>
      </w:r>
    </w:p>
    <w:p w14:paraId="496D751B" w14:textId="77777777" w:rsidR="00487E87" w:rsidRPr="000B5859" w:rsidRDefault="00487E87" w:rsidP="00F303DD">
      <w:pPr>
        <w:pStyle w:val="Standard"/>
        <w:spacing w:after="240" w:line="276" w:lineRule="auto"/>
        <w:jc w:val="both"/>
        <w:rPr>
          <w:rFonts w:asciiTheme="minorHAnsi" w:hAnsiTheme="minorHAnsi" w:cstheme="minorHAnsi"/>
          <w:sz w:val="22"/>
          <w:szCs w:val="22"/>
        </w:rPr>
      </w:pPr>
      <w:r w:rsidRPr="000B5859">
        <w:rPr>
          <w:rFonts w:asciiTheme="minorHAnsi" w:hAnsiTheme="minorHAnsi" w:cstheme="minorHAnsi"/>
          <w:sz w:val="22"/>
          <w:szCs w:val="22"/>
        </w:rPr>
        <w:t>U svim slučajevima, strane su obvezne surađivati i poduzeti sve razumne mjere radi nastavka provedbe projekta čim prestanu okolnosti više sile.</w:t>
      </w:r>
    </w:p>
    <w:p w14:paraId="6AAE8BAC" w14:textId="77777777" w:rsidR="00487E87" w:rsidRPr="000B5859" w:rsidRDefault="00487E87" w:rsidP="00487E87">
      <w:pPr>
        <w:pStyle w:val="Standard"/>
        <w:spacing w:line="276" w:lineRule="auto"/>
        <w:jc w:val="center"/>
        <w:rPr>
          <w:rFonts w:asciiTheme="minorHAnsi" w:hAnsiTheme="minorHAnsi" w:cstheme="minorHAnsi"/>
          <w:sz w:val="22"/>
          <w:szCs w:val="22"/>
        </w:rPr>
      </w:pPr>
      <w:r w:rsidRPr="000B5859">
        <w:rPr>
          <w:rFonts w:asciiTheme="minorHAnsi" w:hAnsiTheme="minorHAnsi" w:cstheme="minorHAnsi"/>
          <w:b/>
          <w:bCs/>
          <w:sz w:val="22"/>
          <w:szCs w:val="22"/>
        </w:rPr>
        <w:t>Članak 20.</w:t>
      </w:r>
    </w:p>
    <w:p w14:paraId="453135BA" w14:textId="77777777" w:rsidR="00487E87" w:rsidRPr="000B5859" w:rsidRDefault="00487E87" w:rsidP="00F303DD">
      <w:pPr>
        <w:pStyle w:val="Standard"/>
        <w:spacing w:after="240" w:line="276" w:lineRule="auto"/>
        <w:jc w:val="center"/>
        <w:rPr>
          <w:rFonts w:asciiTheme="minorHAnsi" w:hAnsiTheme="minorHAnsi" w:cstheme="minorHAnsi"/>
          <w:sz w:val="22"/>
          <w:szCs w:val="22"/>
        </w:rPr>
      </w:pPr>
      <w:r w:rsidRPr="000B5859">
        <w:rPr>
          <w:rFonts w:asciiTheme="minorHAnsi" w:hAnsiTheme="minorHAnsi" w:cstheme="minorHAnsi"/>
          <w:b/>
          <w:bCs/>
          <w:sz w:val="22"/>
          <w:szCs w:val="22"/>
        </w:rPr>
        <w:t>Rješavanje sporova</w:t>
      </w:r>
    </w:p>
    <w:p w14:paraId="37B1195A" w14:textId="77777777" w:rsidR="00487E87" w:rsidRPr="000B5859" w:rsidRDefault="00487E87" w:rsidP="00487E87">
      <w:pPr>
        <w:spacing w:line="276" w:lineRule="auto"/>
        <w:jc w:val="both"/>
        <w:rPr>
          <w:rFonts w:asciiTheme="minorHAnsi" w:hAnsiTheme="minorHAnsi" w:cstheme="minorHAnsi"/>
          <w:sz w:val="22"/>
          <w:szCs w:val="22"/>
        </w:rPr>
      </w:pPr>
      <w:r w:rsidRPr="000B5859">
        <w:rPr>
          <w:rFonts w:asciiTheme="minorHAnsi" w:hAnsiTheme="minorHAnsi" w:cstheme="minorHAnsi"/>
          <w:sz w:val="22"/>
          <w:szCs w:val="22"/>
        </w:rPr>
        <w:t>Partneri se obvezuju eventualne sporove i nesporazume koji bi nastali u vezi s provedbom Projekta i ovoga Sporazuma rješavati sporazumno.</w:t>
      </w:r>
    </w:p>
    <w:p w14:paraId="20265CDA" w14:textId="2C9B9838" w:rsidR="00F303DD" w:rsidRDefault="00487E87" w:rsidP="00F303DD">
      <w:pPr>
        <w:spacing w:after="240" w:line="276" w:lineRule="auto"/>
        <w:jc w:val="both"/>
        <w:rPr>
          <w:rFonts w:asciiTheme="minorHAnsi" w:hAnsiTheme="minorHAnsi" w:cstheme="minorHAnsi"/>
          <w:sz w:val="22"/>
          <w:szCs w:val="22"/>
        </w:rPr>
      </w:pPr>
      <w:r w:rsidRPr="000B5859">
        <w:rPr>
          <w:rFonts w:asciiTheme="minorHAnsi" w:hAnsiTheme="minorHAnsi" w:cstheme="minorHAnsi"/>
          <w:sz w:val="22"/>
          <w:szCs w:val="22"/>
        </w:rPr>
        <w:t>Ako ugovorene strane ne uspiju riješiti nastali spor međusobno dogovaranjem, za rješavanje spora utvrditi će se stvarno i mjesno nadležan sud.</w:t>
      </w:r>
    </w:p>
    <w:p w14:paraId="682B5942" w14:textId="77777777" w:rsidR="00F303DD" w:rsidRDefault="00F303DD">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026DF59D" w14:textId="77777777" w:rsidR="00487E87" w:rsidRPr="000B5859" w:rsidRDefault="00487E87" w:rsidP="00487E87">
      <w:pPr>
        <w:pStyle w:val="Standard"/>
        <w:spacing w:line="276" w:lineRule="auto"/>
        <w:jc w:val="center"/>
        <w:rPr>
          <w:rFonts w:asciiTheme="minorHAnsi" w:hAnsiTheme="minorHAnsi" w:cstheme="minorHAnsi"/>
          <w:sz w:val="22"/>
          <w:szCs w:val="22"/>
        </w:rPr>
      </w:pPr>
      <w:r w:rsidRPr="000B5859">
        <w:rPr>
          <w:rFonts w:asciiTheme="minorHAnsi" w:hAnsiTheme="minorHAnsi" w:cstheme="minorHAnsi"/>
          <w:b/>
          <w:bCs/>
          <w:sz w:val="22"/>
          <w:szCs w:val="22"/>
        </w:rPr>
        <w:lastRenderedPageBreak/>
        <w:t>Članak 21.</w:t>
      </w:r>
    </w:p>
    <w:p w14:paraId="4F74342B" w14:textId="77777777" w:rsidR="00487E87" w:rsidRPr="000B5859" w:rsidRDefault="00487E87" w:rsidP="00F303DD">
      <w:pPr>
        <w:pStyle w:val="Standard"/>
        <w:spacing w:after="240" w:line="276" w:lineRule="auto"/>
        <w:jc w:val="center"/>
        <w:rPr>
          <w:rFonts w:asciiTheme="minorHAnsi" w:hAnsiTheme="minorHAnsi" w:cstheme="minorHAnsi"/>
          <w:sz w:val="22"/>
          <w:szCs w:val="22"/>
        </w:rPr>
      </w:pPr>
      <w:r w:rsidRPr="000B5859">
        <w:rPr>
          <w:rFonts w:asciiTheme="minorHAnsi" w:hAnsiTheme="minorHAnsi" w:cstheme="minorHAnsi"/>
          <w:b/>
          <w:bCs/>
          <w:sz w:val="22"/>
          <w:szCs w:val="22"/>
        </w:rPr>
        <w:t>Završne odredbe</w:t>
      </w:r>
    </w:p>
    <w:p w14:paraId="46CF8B72" w14:textId="77777777" w:rsidR="00487E87" w:rsidRPr="000B5859" w:rsidRDefault="00487E87" w:rsidP="00487E87">
      <w:pPr>
        <w:spacing w:line="276" w:lineRule="auto"/>
        <w:jc w:val="both"/>
        <w:rPr>
          <w:rFonts w:asciiTheme="minorHAnsi" w:hAnsiTheme="minorHAnsi" w:cstheme="minorHAnsi"/>
          <w:sz w:val="22"/>
          <w:szCs w:val="22"/>
        </w:rPr>
      </w:pPr>
      <w:r w:rsidRPr="000B5859">
        <w:rPr>
          <w:rFonts w:asciiTheme="minorHAnsi" w:hAnsiTheme="minorHAnsi" w:cstheme="minorHAnsi"/>
          <w:sz w:val="22"/>
          <w:szCs w:val="22"/>
        </w:rPr>
        <w:t>Sporazum stupa na snagu danom potpisa zadnjeg potpisnika i vrijedi dok traju obveze iz Ugovora o dodjeli bespovratnih sredstava za projekte koji se financiraju iz Mehanizma za oporavak i otpornost.</w:t>
      </w:r>
    </w:p>
    <w:p w14:paraId="23258196" w14:textId="77777777" w:rsidR="00487E87" w:rsidRPr="000B5859" w:rsidRDefault="00487E87" w:rsidP="00487E87">
      <w:pPr>
        <w:spacing w:line="276" w:lineRule="auto"/>
        <w:jc w:val="both"/>
        <w:rPr>
          <w:rFonts w:asciiTheme="minorHAnsi" w:hAnsiTheme="minorHAnsi" w:cstheme="minorHAnsi"/>
          <w:sz w:val="22"/>
          <w:szCs w:val="22"/>
        </w:rPr>
      </w:pPr>
      <w:r w:rsidRPr="000B5859">
        <w:rPr>
          <w:rFonts w:asciiTheme="minorHAnsi" w:hAnsiTheme="minorHAnsi" w:cstheme="minorHAnsi"/>
          <w:sz w:val="22"/>
          <w:szCs w:val="22"/>
        </w:rPr>
        <w:t>Sporazum je sastavljen u 5 istovjetnih primjerka od kojih svakom od potpisnika pripada po jedan primjerak, a jedan se dostavlja Ministarstvu znanosti, obrazovanja i mladih.</w:t>
      </w:r>
    </w:p>
    <w:p w14:paraId="70E923EB" w14:textId="77777777" w:rsidR="00487E87" w:rsidRPr="000B5859" w:rsidRDefault="00487E87" w:rsidP="00487E87">
      <w:pPr>
        <w:spacing w:line="276" w:lineRule="auto"/>
        <w:jc w:val="both"/>
        <w:rPr>
          <w:rFonts w:asciiTheme="minorHAnsi" w:hAnsiTheme="minorHAnsi" w:cstheme="minorHAnsi"/>
          <w:sz w:val="22"/>
          <w:szCs w:val="22"/>
        </w:rPr>
      </w:pPr>
      <w:r w:rsidRPr="000B5859">
        <w:rPr>
          <w:rFonts w:asciiTheme="minorHAnsi" w:hAnsiTheme="minorHAnsi" w:cstheme="minorHAnsi"/>
          <w:sz w:val="22"/>
          <w:szCs w:val="22"/>
        </w:rPr>
        <w:t>U slučaju razlika između ugovora o dodjeli financijskih sredstava i ovoga Sporazuma o partnerstvu, u provedbi Projekta prevladava Ugovor o dodjeli financijskih sredstava.</w:t>
      </w:r>
    </w:p>
    <w:p w14:paraId="3B13D2B3" w14:textId="77777777" w:rsidR="00487E87" w:rsidRPr="000B5859" w:rsidRDefault="00487E87" w:rsidP="00487E87">
      <w:pPr>
        <w:pStyle w:val="Standard"/>
        <w:spacing w:line="276" w:lineRule="auto"/>
        <w:jc w:val="both"/>
        <w:rPr>
          <w:rFonts w:asciiTheme="minorHAnsi" w:hAnsiTheme="minorHAnsi" w:cstheme="minorHAnsi"/>
          <w:sz w:val="22"/>
          <w:szCs w:val="22"/>
        </w:rPr>
      </w:pPr>
    </w:p>
    <w:p w14:paraId="260AABA7" w14:textId="77777777" w:rsidR="00487E87" w:rsidRPr="000B5859" w:rsidRDefault="00487E87" w:rsidP="00487E87">
      <w:pPr>
        <w:pStyle w:val="Standard"/>
        <w:spacing w:line="276" w:lineRule="auto"/>
        <w:jc w:val="both"/>
        <w:rPr>
          <w:rFonts w:asciiTheme="minorHAnsi" w:hAnsiTheme="minorHAnsi" w:cstheme="minorHAnsi"/>
          <w:b/>
          <w:bCs/>
          <w:sz w:val="22"/>
          <w:szCs w:val="22"/>
        </w:rPr>
      </w:pPr>
      <w:r w:rsidRPr="000B5859">
        <w:rPr>
          <w:rFonts w:asciiTheme="minorHAnsi" w:hAnsiTheme="minorHAnsi" w:cstheme="minorHAnsi"/>
          <w:b/>
          <w:bCs/>
          <w:sz w:val="22"/>
          <w:szCs w:val="22"/>
        </w:rPr>
        <w:t>Za Korisnika financiranja:</w:t>
      </w:r>
    </w:p>
    <w:p w14:paraId="0267DD92" w14:textId="77777777" w:rsidR="00487E87" w:rsidRPr="00F303DD" w:rsidRDefault="00487E87" w:rsidP="00487E87">
      <w:pPr>
        <w:pStyle w:val="Standard"/>
        <w:spacing w:line="276" w:lineRule="auto"/>
        <w:jc w:val="both"/>
        <w:rPr>
          <w:rFonts w:asciiTheme="minorHAnsi" w:hAnsiTheme="minorHAnsi" w:cstheme="minorHAnsi"/>
          <w:b/>
          <w:bCs/>
          <w:sz w:val="18"/>
          <w:szCs w:val="18"/>
        </w:rPr>
      </w:pPr>
    </w:p>
    <w:p w14:paraId="65ABCA7B" w14:textId="77777777" w:rsidR="00487E87" w:rsidRPr="000B5859" w:rsidRDefault="00487E87" w:rsidP="00487E87">
      <w:pPr>
        <w:pStyle w:val="Standard"/>
        <w:spacing w:line="276" w:lineRule="auto"/>
        <w:jc w:val="both"/>
        <w:rPr>
          <w:rFonts w:asciiTheme="minorHAnsi" w:hAnsiTheme="minorHAnsi" w:cstheme="minorHAnsi"/>
          <w:b/>
          <w:bCs/>
          <w:sz w:val="22"/>
          <w:szCs w:val="22"/>
        </w:rPr>
      </w:pPr>
      <w:r w:rsidRPr="000B5859">
        <w:rPr>
          <w:rFonts w:asciiTheme="minorHAnsi" w:hAnsiTheme="minorHAnsi" w:cstheme="minorHAnsi"/>
          <w:b/>
          <w:bCs/>
          <w:sz w:val="22"/>
          <w:szCs w:val="22"/>
        </w:rPr>
        <w:t>Grad Požega</w:t>
      </w:r>
    </w:p>
    <w:p w14:paraId="0A83C37B" w14:textId="77777777" w:rsidR="00487E87" w:rsidRPr="000B5859" w:rsidRDefault="00487E87" w:rsidP="00487E87">
      <w:pPr>
        <w:pStyle w:val="Standard"/>
        <w:spacing w:line="276" w:lineRule="auto"/>
        <w:jc w:val="both"/>
        <w:rPr>
          <w:rFonts w:asciiTheme="minorHAnsi" w:hAnsiTheme="minorHAnsi" w:cstheme="minorHAnsi"/>
          <w:sz w:val="22"/>
          <w:szCs w:val="22"/>
        </w:rPr>
      </w:pPr>
      <w:r w:rsidRPr="000B5859">
        <w:rPr>
          <w:rFonts w:asciiTheme="minorHAnsi" w:hAnsiTheme="minorHAnsi" w:cstheme="minorHAnsi"/>
          <w:sz w:val="22"/>
          <w:szCs w:val="22"/>
        </w:rPr>
        <w:t>Ime i prezime: dr.sc. Borislav Miličević</w:t>
      </w:r>
    </w:p>
    <w:p w14:paraId="7BEEF449" w14:textId="77777777" w:rsidR="00487E87" w:rsidRPr="000B5859" w:rsidRDefault="00487E87" w:rsidP="00487E87">
      <w:pPr>
        <w:pStyle w:val="Standard"/>
        <w:spacing w:line="276" w:lineRule="auto"/>
        <w:jc w:val="both"/>
        <w:rPr>
          <w:rFonts w:asciiTheme="minorHAnsi" w:hAnsiTheme="minorHAnsi" w:cstheme="minorHAnsi"/>
          <w:sz w:val="22"/>
          <w:szCs w:val="22"/>
        </w:rPr>
      </w:pPr>
      <w:r w:rsidRPr="000B5859">
        <w:rPr>
          <w:rFonts w:asciiTheme="minorHAnsi" w:hAnsiTheme="minorHAnsi" w:cstheme="minorHAnsi"/>
          <w:sz w:val="22"/>
          <w:szCs w:val="22"/>
        </w:rPr>
        <w:t>Funkcija: gradonačelnik</w:t>
      </w:r>
    </w:p>
    <w:p w14:paraId="191E93FA" w14:textId="77777777" w:rsidR="00487E87" w:rsidRPr="00F303DD" w:rsidRDefault="00487E87" w:rsidP="00487E87">
      <w:pPr>
        <w:pStyle w:val="Standard"/>
        <w:spacing w:line="276" w:lineRule="auto"/>
        <w:jc w:val="both"/>
        <w:rPr>
          <w:rFonts w:asciiTheme="minorHAnsi" w:hAnsiTheme="minorHAnsi" w:cstheme="minorHAnsi"/>
          <w:sz w:val="20"/>
          <w:szCs w:val="20"/>
        </w:rPr>
      </w:pPr>
    </w:p>
    <w:p w14:paraId="451F903F" w14:textId="77777777" w:rsidR="00487E87" w:rsidRPr="000B5859" w:rsidRDefault="00487E87" w:rsidP="00487E87">
      <w:pPr>
        <w:pStyle w:val="Standard"/>
        <w:spacing w:line="276" w:lineRule="auto"/>
        <w:jc w:val="both"/>
        <w:rPr>
          <w:rFonts w:asciiTheme="minorHAnsi" w:hAnsiTheme="minorHAnsi" w:cstheme="minorHAnsi"/>
          <w:sz w:val="22"/>
          <w:szCs w:val="22"/>
        </w:rPr>
      </w:pPr>
      <w:r w:rsidRPr="000B5859">
        <w:rPr>
          <w:rFonts w:asciiTheme="minorHAnsi" w:hAnsiTheme="minorHAnsi" w:cstheme="minorHAnsi"/>
          <w:sz w:val="22"/>
          <w:szCs w:val="22"/>
        </w:rPr>
        <w:t>Potpis: ________________________________</w:t>
      </w:r>
    </w:p>
    <w:p w14:paraId="66EDA417" w14:textId="77777777" w:rsidR="00487E87" w:rsidRPr="000B5859" w:rsidRDefault="00487E87" w:rsidP="00487E87">
      <w:pPr>
        <w:pStyle w:val="Standard"/>
        <w:spacing w:line="276" w:lineRule="auto"/>
        <w:jc w:val="both"/>
        <w:rPr>
          <w:rFonts w:asciiTheme="minorHAnsi" w:hAnsiTheme="minorHAnsi" w:cstheme="minorHAnsi"/>
          <w:sz w:val="22"/>
          <w:szCs w:val="22"/>
        </w:rPr>
      </w:pPr>
      <w:r w:rsidRPr="000B5859">
        <w:rPr>
          <w:rFonts w:asciiTheme="minorHAnsi" w:hAnsiTheme="minorHAnsi" w:cstheme="minorHAnsi"/>
          <w:sz w:val="22"/>
          <w:szCs w:val="22"/>
        </w:rPr>
        <w:t xml:space="preserve">Mjesto i datum: Požega, __________ 2025. godine  </w:t>
      </w:r>
    </w:p>
    <w:p w14:paraId="45BCF314" w14:textId="77777777" w:rsidR="00487E87" w:rsidRPr="00F303DD" w:rsidRDefault="00487E87" w:rsidP="00487E87">
      <w:pPr>
        <w:pStyle w:val="Standard"/>
        <w:spacing w:line="276" w:lineRule="auto"/>
        <w:jc w:val="both"/>
        <w:rPr>
          <w:rFonts w:asciiTheme="minorHAnsi" w:hAnsiTheme="minorHAnsi" w:cstheme="minorHAnsi"/>
          <w:b/>
          <w:bCs/>
          <w:sz w:val="20"/>
          <w:szCs w:val="20"/>
        </w:rPr>
      </w:pPr>
    </w:p>
    <w:p w14:paraId="7CC60F3E" w14:textId="77777777" w:rsidR="00487E87" w:rsidRPr="000B5859" w:rsidRDefault="00487E87" w:rsidP="00487E87">
      <w:pPr>
        <w:pStyle w:val="Standard"/>
        <w:spacing w:line="276" w:lineRule="auto"/>
        <w:jc w:val="both"/>
        <w:rPr>
          <w:rFonts w:asciiTheme="minorHAnsi" w:hAnsiTheme="minorHAnsi" w:cstheme="minorHAnsi"/>
          <w:sz w:val="22"/>
          <w:szCs w:val="22"/>
        </w:rPr>
      </w:pPr>
      <w:bookmarkStart w:id="14" w:name="_Hlk197939841"/>
      <w:r w:rsidRPr="000B5859">
        <w:rPr>
          <w:rFonts w:asciiTheme="minorHAnsi" w:hAnsiTheme="minorHAnsi" w:cstheme="minorHAnsi"/>
          <w:b/>
          <w:bCs/>
          <w:sz w:val="22"/>
          <w:szCs w:val="22"/>
        </w:rPr>
        <w:t>Za Partnere:</w:t>
      </w:r>
    </w:p>
    <w:bookmarkEnd w:id="14"/>
    <w:p w14:paraId="5543BA94" w14:textId="77777777" w:rsidR="00487E87" w:rsidRPr="00F303DD" w:rsidRDefault="00487E87" w:rsidP="00487E87">
      <w:pPr>
        <w:pStyle w:val="Standard"/>
        <w:spacing w:line="276" w:lineRule="auto"/>
        <w:jc w:val="both"/>
        <w:rPr>
          <w:rFonts w:asciiTheme="minorHAnsi" w:hAnsiTheme="minorHAnsi" w:cstheme="minorHAnsi"/>
          <w:b/>
          <w:bCs/>
          <w:sz w:val="18"/>
          <w:szCs w:val="18"/>
        </w:rPr>
      </w:pPr>
    </w:p>
    <w:p w14:paraId="22599FC0" w14:textId="77777777" w:rsidR="00487E87" w:rsidRDefault="00487E87" w:rsidP="00487E87">
      <w:pPr>
        <w:pStyle w:val="Standard"/>
        <w:spacing w:line="276" w:lineRule="auto"/>
        <w:jc w:val="both"/>
        <w:rPr>
          <w:rFonts w:asciiTheme="minorHAnsi" w:hAnsiTheme="minorHAnsi" w:cstheme="minorHAnsi"/>
          <w:b/>
          <w:bCs/>
          <w:sz w:val="22"/>
          <w:szCs w:val="22"/>
        </w:rPr>
      </w:pPr>
      <w:r w:rsidRPr="000B5859">
        <w:rPr>
          <w:rFonts w:asciiTheme="minorHAnsi" w:hAnsiTheme="minorHAnsi" w:cstheme="minorHAnsi"/>
          <w:b/>
          <w:bCs/>
          <w:sz w:val="22"/>
          <w:szCs w:val="22"/>
        </w:rPr>
        <w:t>Požeško-slavonska županija</w:t>
      </w:r>
    </w:p>
    <w:p w14:paraId="63525660" w14:textId="77777777" w:rsidR="00487E87" w:rsidRPr="000B5859" w:rsidRDefault="00487E87" w:rsidP="00F303DD">
      <w:pPr>
        <w:pStyle w:val="Standard"/>
        <w:spacing w:line="276" w:lineRule="auto"/>
        <w:jc w:val="both"/>
        <w:rPr>
          <w:rFonts w:asciiTheme="minorHAnsi" w:hAnsiTheme="minorHAnsi" w:cstheme="minorHAnsi"/>
          <w:sz w:val="22"/>
          <w:szCs w:val="22"/>
        </w:rPr>
      </w:pPr>
      <w:r w:rsidRPr="000B5859">
        <w:rPr>
          <w:rFonts w:asciiTheme="minorHAnsi" w:hAnsiTheme="minorHAnsi" w:cstheme="minorHAnsi"/>
          <w:sz w:val="22"/>
          <w:szCs w:val="22"/>
        </w:rPr>
        <w:t>Ime i prezime: Antonija Jozić</w:t>
      </w:r>
    </w:p>
    <w:p w14:paraId="68C8819B" w14:textId="77777777" w:rsidR="00487E87" w:rsidRPr="000B5859" w:rsidRDefault="00487E87" w:rsidP="00487E87">
      <w:pPr>
        <w:pStyle w:val="Standard"/>
        <w:spacing w:line="360" w:lineRule="auto"/>
        <w:jc w:val="both"/>
        <w:rPr>
          <w:rFonts w:asciiTheme="minorHAnsi" w:hAnsiTheme="minorHAnsi" w:cstheme="minorHAnsi"/>
          <w:sz w:val="22"/>
          <w:szCs w:val="22"/>
        </w:rPr>
      </w:pPr>
      <w:r w:rsidRPr="000B5859">
        <w:rPr>
          <w:rFonts w:asciiTheme="minorHAnsi" w:hAnsiTheme="minorHAnsi" w:cstheme="minorHAnsi"/>
          <w:sz w:val="22"/>
          <w:szCs w:val="22"/>
        </w:rPr>
        <w:t xml:space="preserve">Funkcija: </w:t>
      </w:r>
      <w:proofErr w:type="spellStart"/>
      <w:r w:rsidRPr="000B5859">
        <w:rPr>
          <w:rFonts w:asciiTheme="minorHAnsi" w:hAnsiTheme="minorHAnsi" w:cstheme="minorHAnsi"/>
          <w:sz w:val="22"/>
          <w:szCs w:val="22"/>
        </w:rPr>
        <w:t>županica</w:t>
      </w:r>
      <w:proofErr w:type="spellEnd"/>
    </w:p>
    <w:p w14:paraId="6F210440" w14:textId="77777777" w:rsidR="00487E87" w:rsidRPr="00F303DD" w:rsidRDefault="00487E87" w:rsidP="00487E87">
      <w:pPr>
        <w:pStyle w:val="Standard"/>
        <w:spacing w:line="360" w:lineRule="auto"/>
        <w:jc w:val="both"/>
        <w:rPr>
          <w:rFonts w:asciiTheme="minorHAnsi" w:hAnsiTheme="minorHAnsi" w:cstheme="minorHAnsi"/>
          <w:sz w:val="20"/>
          <w:szCs w:val="20"/>
        </w:rPr>
      </w:pPr>
    </w:p>
    <w:p w14:paraId="60AD0F7F" w14:textId="77777777" w:rsidR="00487E87" w:rsidRPr="000B5859" w:rsidRDefault="00487E87" w:rsidP="00487E87">
      <w:pPr>
        <w:pStyle w:val="Standard"/>
        <w:spacing w:line="360" w:lineRule="auto"/>
        <w:jc w:val="both"/>
        <w:rPr>
          <w:rFonts w:asciiTheme="minorHAnsi" w:hAnsiTheme="minorHAnsi" w:cstheme="minorHAnsi"/>
          <w:sz w:val="22"/>
          <w:szCs w:val="22"/>
        </w:rPr>
      </w:pPr>
      <w:r w:rsidRPr="000B5859">
        <w:rPr>
          <w:rFonts w:asciiTheme="minorHAnsi" w:hAnsiTheme="minorHAnsi" w:cstheme="minorHAnsi"/>
          <w:sz w:val="22"/>
          <w:szCs w:val="22"/>
        </w:rPr>
        <w:t>Potpis: ________________________________</w:t>
      </w:r>
    </w:p>
    <w:p w14:paraId="6A386BE7" w14:textId="77777777" w:rsidR="00487E87" w:rsidRPr="000B5859" w:rsidRDefault="00487E87" w:rsidP="00487E87">
      <w:pPr>
        <w:pStyle w:val="Standard"/>
        <w:spacing w:line="360" w:lineRule="auto"/>
        <w:jc w:val="both"/>
        <w:rPr>
          <w:rFonts w:asciiTheme="minorHAnsi" w:hAnsiTheme="minorHAnsi" w:cstheme="minorHAnsi"/>
          <w:sz w:val="22"/>
          <w:szCs w:val="22"/>
        </w:rPr>
      </w:pPr>
      <w:r w:rsidRPr="000B5859">
        <w:rPr>
          <w:rFonts w:asciiTheme="minorHAnsi" w:hAnsiTheme="minorHAnsi" w:cstheme="minorHAnsi"/>
          <w:sz w:val="22"/>
          <w:szCs w:val="22"/>
        </w:rPr>
        <w:t>Mjesto i datum: Požega, _________ 2025. godine</w:t>
      </w:r>
    </w:p>
    <w:p w14:paraId="119064EC" w14:textId="77777777" w:rsidR="00487E87" w:rsidRPr="00F303DD" w:rsidRDefault="00487E87" w:rsidP="00487E87">
      <w:pPr>
        <w:pStyle w:val="Standard"/>
        <w:spacing w:line="360" w:lineRule="auto"/>
        <w:jc w:val="both"/>
        <w:rPr>
          <w:rFonts w:asciiTheme="minorHAnsi" w:hAnsiTheme="minorHAnsi" w:cstheme="minorHAnsi"/>
          <w:sz w:val="20"/>
          <w:szCs w:val="20"/>
        </w:rPr>
      </w:pPr>
    </w:p>
    <w:p w14:paraId="6B7C69B4" w14:textId="77777777" w:rsidR="00487E87" w:rsidRPr="000B5859" w:rsidRDefault="00487E87" w:rsidP="00487E87">
      <w:pPr>
        <w:pStyle w:val="Standard"/>
        <w:spacing w:line="360" w:lineRule="auto"/>
        <w:jc w:val="both"/>
        <w:rPr>
          <w:rFonts w:asciiTheme="minorHAnsi" w:hAnsiTheme="minorHAnsi" w:cstheme="minorHAnsi"/>
          <w:sz w:val="22"/>
          <w:szCs w:val="22"/>
        </w:rPr>
      </w:pPr>
      <w:r w:rsidRPr="000B5859">
        <w:rPr>
          <w:rFonts w:asciiTheme="minorHAnsi" w:hAnsiTheme="minorHAnsi" w:cstheme="minorHAnsi"/>
          <w:b/>
          <w:bCs/>
          <w:sz w:val="22"/>
          <w:szCs w:val="22"/>
        </w:rPr>
        <w:t>Gimnazija Požega</w:t>
      </w:r>
    </w:p>
    <w:p w14:paraId="1EF01288" w14:textId="77777777" w:rsidR="00487E87" w:rsidRPr="000B5859" w:rsidRDefault="00487E87" w:rsidP="00F303DD">
      <w:pPr>
        <w:pStyle w:val="Standard"/>
        <w:spacing w:line="276" w:lineRule="auto"/>
        <w:jc w:val="both"/>
        <w:rPr>
          <w:rFonts w:asciiTheme="minorHAnsi" w:hAnsiTheme="minorHAnsi" w:cstheme="minorHAnsi"/>
          <w:sz w:val="22"/>
          <w:szCs w:val="22"/>
        </w:rPr>
      </w:pPr>
      <w:r w:rsidRPr="000B5859">
        <w:rPr>
          <w:rFonts w:asciiTheme="minorHAnsi" w:hAnsiTheme="minorHAnsi" w:cstheme="minorHAnsi"/>
          <w:sz w:val="22"/>
          <w:szCs w:val="22"/>
        </w:rPr>
        <w:t>Ime i prezime: Anita Katić</w:t>
      </w:r>
    </w:p>
    <w:p w14:paraId="7B03B3DC" w14:textId="77777777" w:rsidR="00487E87" w:rsidRPr="000B5859" w:rsidRDefault="00487E87" w:rsidP="00487E87">
      <w:pPr>
        <w:pStyle w:val="Standard"/>
        <w:spacing w:line="360" w:lineRule="auto"/>
        <w:jc w:val="both"/>
        <w:rPr>
          <w:rFonts w:asciiTheme="minorHAnsi" w:hAnsiTheme="minorHAnsi" w:cstheme="minorHAnsi"/>
          <w:sz w:val="22"/>
          <w:szCs w:val="22"/>
        </w:rPr>
      </w:pPr>
      <w:r w:rsidRPr="000B5859">
        <w:rPr>
          <w:rFonts w:asciiTheme="minorHAnsi" w:hAnsiTheme="minorHAnsi" w:cstheme="minorHAnsi"/>
          <w:sz w:val="22"/>
          <w:szCs w:val="22"/>
        </w:rPr>
        <w:t>Funkcija: ravnateljica</w:t>
      </w:r>
    </w:p>
    <w:p w14:paraId="5817F190" w14:textId="77777777" w:rsidR="00487E87" w:rsidRPr="00F303DD" w:rsidRDefault="00487E87" w:rsidP="00487E87">
      <w:pPr>
        <w:pStyle w:val="Standard"/>
        <w:spacing w:line="360" w:lineRule="auto"/>
        <w:jc w:val="both"/>
        <w:rPr>
          <w:rFonts w:asciiTheme="minorHAnsi" w:hAnsiTheme="minorHAnsi" w:cstheme="minorHAnsi"/>
          <w:sz w:val="20"/>
          <w:szCs w:val="20"/>
        </w:rPr>
      </w:pPr>
    </w:p>
    <w:p w14:paraId="299AF7DB" w14:textId="77777777" w:rsidR="00487E87" w:rsidRPr="000B5859" w:rsidRDefault="00487E87" w:rsidP="00487E87">
      <w:pPr>
        <w:pStyle w:val="Standard"/>
        <w:spacing w:line="360" w:lineRule="auto"/>
        <w:jc w:val="both"/>
        <w:rPr>
          <w:rFonts w:asciiTheme="minorHAnsi" w:hAnsiTheme="minorHAnsi" w:cstheme="minorHAnsi"/>
          <w:sz w:val="22"/>
          <w:szCs w:val="22"/>
        </w:rPr>
      </w:pPr>
      <w:r w:rsidRPr="000B5859">
        <w:rPr>
          <w:rFonts w:asciiTheme="minorHAnsi" w:hAnsiTheme="minorHAnsi" w:cstheme="minorHAnsi"/>
          <w:sz w:val="22"/>
          <w:szCs w:val="22"/>
        </w:rPr>
        <w:t>Potpis: _________________________________</w:t>
      </w:r>
    </w:p>
    <w:p w14:paraId="39235E88" w14:textId="77777777" w:rsidR="00487E87" w:rsidRDefault="00487E87" w:rsidP="00487E87">
      <w:pPr>
        <w:pStyle w:val="Standard"/>
        <w:spacing w:line="360" w:lineRule="auto"/>
        <w:jc w:val="both"/>
        <w:rPr>
          <w:rFonts w:asciiTheme="minorHAnsi" w:hAnsiTheme="minorHAnsi" w:cstheme="minorHAnsi"/>
          <w:sz w:val="22"/>
          <w:szCs w:val="22"/>
        </w:rPr>
      </w:pPr>
      <w:r w:rsidRPr="000B5859">
        <w:rPr>
          <w:rFonts w:asciiTheme="minorHAnsi" w:hAnsiTheme="minorHAnsi" w:cstheme="minorHAnsi"/>
          <w:sz w:val="22"/>
          <w:szCs w:val="22"/>
        </w:rPr>
        <w:t>Mjesto i datum: Požega, _______ 2025.</w:t>
      </w:r>
    </w:p>
    <w:p w14:paraId="081A60FC" w14:textId="77777777" w:rsidR="00F303DD" w:rsidRPr="00F303DD" w:rsidRDefault="00F303DD" w:rsidP="00487E87">
      <w:pPr>
        <w:pStyle w:val="Standard"/>
        <w:spacing w:line="360" w:lineRule="auto"/>
        <w:jc w:val="both"/>
        <w:rPr>
          <w:rFonts w:asciiTheme="minorHAnsi" w:hAnsiTheme="minorHAnsi" w:cstheme="minorHAnsi"/>
          <w:sz w:val="20"/>
          <w:szCs w:val="20"/>
        </w:rPr>
      </w:pPr>
    </w:p>
    <w:p w14:paraId="6FA3064D" w14:textId="77777777" w:rsidR="00487E87" w:rsidRPr="000B5859" w:rsidRDefault="00487E87" w:rsidP="00487E87">
      <w:pPr>
        <w:pStyle w:val="Standard"/>
        <w:spacing w:line="360" w:lineRule="auto"/>
        <w:jc w:val="both"/>
        <w:rPr>
          <w:rFonts w:asciiTheme="minorHAnsi" w:hAnsiTheme="minorHAnsi" w:cstheme="minorHAnsi"/>
          <w:sz w:val="22"/>
          <w:szCs w:val="22"/>
        </w:rPr>
      </w:pPr>
      <w:r w:rsidRPr="000B5859">
        <w:rPr>
          <w:rFonts w:asciiTheme="minorHAnsi" w:hAnsiTheme="minorHAnsi" w:cstheme="minorHAnsi"/>
          <w:b/>
          <w:bCs/>
          <w:sz w:val="22"/>
          <w:szCs w:val="22"/>
        </w:rPr>
        <w:t xml:space="preserve">Osnovna škola Julija </w:t>
      </w:r>
      <w:proofErr w:type="spellStart"/>
      <w:r w:rsidRPr="000B5859">
        <w:rPr>
          <w:rFonts w:asciiTheme="minorHAnsi" w:hAnsiTheme="minorHAnsi" w:cstheme="minorHAnsi"/>
          <w:b/>
          <w:bCs/>
          <w:sz w:val="22"/>
          <w:szCs w:val="22"/>
        </w:rPr>
        <w:t>Kempfa</w:t>
      </w:r>
      <w:proofErr w:type="spellEnd"/>
    </w:p>
    <w:p w14:paraId="5C359C4D" w14:textId="77777777" w:rsidR="00487E87" w:rsidRPr="000B5859" w:rsidRDefault="00487E87" w:rsidP="00F303DD">
      <w:pPr>
        <w:pStyle w:val="Standard"/>
        <w:spacing w:line="276" w:lineRule="auto"/>
        <w:jc w:val="both"/>
        <w:rPr>
          <w:rFonts w:asciiTheme="minorHAnsi" w:hAnsiTheme="minorHAnsi" w:cstheme="minorHAnsi"/>
          <w:sz w:val="22"/>
          <w:szCs w:val="22"/>
        </w:rPr>
      </w:pPr>
      <w:r w:rsidRPr="000B5859">
        <w:rPr>
          <w:rFonts w:asciiTheme="minorHAnsi" w:hAnsiTheme="minorHAnsi" w:cstheme="minorHAnsi"/>
          <w:sz w:val="22"/>
          <w:szCs w:val="22"/>
        </w:rPr>
        <w:t>Ime i prezime: Kornelija Sabljak</w:t>
      </w:r>
    </w:p>
    <w:p w14:paraId="0FBA1835" w14:textId="77777777" w:rsidR="00487E87" w:rsidRPr="000B5859" w:rsidRDefault="00487E87" w:rsidP="00487E87">
      <w:pPr>
        <w:pStyle w:val="Standard"/>
        <w:spacing w:line="360" w:lineRule="auto"/>
        <w:jc w:val="both"/>
        <w:rPr>
          <w:rFonts w:asciiTheme="minorHAnsi" w:hAnsiTheme="minorHAnsi" w:cstheme="minorHAnsi"/>
          <w:sz w:val="22"/>
          <w:szCs w:val="22"/>
        </w:rPr>
      </w:pPr>
      <w:r w:rsidRPr="000B5859">
        <w:rPr>
          <w:rFonts w:asciiTheme="minorHAnsi" w:hAnsiTheme="minorHAnsi" w:cstheme="minorHAnsi"/>
          <w:sz w:val="22"/>
          <w:szCs w:val="22"/>
        </w:rPr>
        <w:t>Funkcija: ravnateljica</w:t>
      </w:r>
    </w:p>
    <w:p w14:paraId="713F61BF" w14:textId="77777777" w:rsidR="00487E87" w:rsidRPr="00F303DD" w:rsidRDefault="00487E87" w:rsidP="00487E87">
      <w:pPr>
        <w:pStyle w:val="Standard"/>
        <w:spacing w:line="360" w:lineRule="auto"/>
        <w:jc w:val="both"/>
        <w:rPr>
          <w:rFonts w:asciiTheme="minorHAnsi" w:hAnsiTheme="minorHAnsi" w:cstheme="minorHAnsi"/>
          <w:sz w:val="20"/>
          <w:szCs w:val="20"/>
        </w:rPr>
      </w:pPr>
    </w:p>
    <w:p w14:paraId="2795DAF1" w14:textId="77777777" w:rsidR="00487E87" w:rsidRPr="000B5859" w:rsidRDefault="00487E87" w:rsidP="00F303DD">
      <w:pPr>
        <w:pStyle w:val="Standard"/>
        <w:spacing w:after="240" w:line="360" w:lineRule="auto"/>
        <w:jc w:val="both"/>
        <w:rPr>
          <w:rFonts w:asciiTheme="minorHAnsi" w:hAnsiTheme="minorHAnsi" w:cstheme="minorHAnsi"/>
          <w:sz w:val="22"/>
          <w:szCs w:val="22"/>
        </w:rPr>
      </w:pPr>
      <w:r w:rsidRPr="000B5859">
        <w:rPr>
          <w:rFonts w:asciiTheme="minorHAnsi" w:hAnsiTheme="minorHAnsi" w:cstheme="minorHAnsi"/>
          <w:sz w:val="22"/>
          <w:szCs w:val="22"/>
        </w:rPr>
        <w:t>Potpis: ________________________________</w:t>
      </w:r>
    </w:p>
    <w:p w14:paraId="3BE27763" w14:textId="7545140E" w:rsidR="00487E87" w:rsidRPr="00F303DD" w:rsidRDefault="00487E87" w:rsidP="00F303DD">
      <w:pPr>
        <w:pStyle w:val="Standard"/>
        <w:spacing w:line="360" w:lineRule="auto"/>
        <w:jc w:val="both"/>
        <w:rPr>
          <w:rFonts w:asciiTheme="minorHAnsi" w:hAnsiTheme="minorHAnsi" w:cstheme="minorHAnsi"/>
          <w:sz w:val="22"/>
          <w:szCs w:val="22"/>
        </w:rPr>
      </w:pPr>
      <w:r w:rsidRPr="000B5859">
        <w:rPr>
          <w:rFonts w:asciiTheme="minorHAnsi" w:hAnsiTheme="minorHAnsi" w:cstheme="minorHAnsi"/>
          <w:sz w:val="22"/>
          <w:szCs w:val="22"/>
        </w:rPr>
        <w:t>Mjesto i datum: Požega, ________ 2025.</w:t>
      </w:r>
    </w:p>
    <w:sectPr w:rsidR="00487E87" w:rsidRPr="00F303DD" w:rsidSect="00716ED4">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75D39" w14:textId="77777777" w:rsidR="00B8692A" w:rsidRDefault="00B8692A" w:rsidP="0090447F">
      <w:r>
        <w:separator/>
      </w:r>
    </w:p>
  </w:endnote>
  <w:endnote w:type="continuationSeparator" w:id="0">
    <w:p w14:paraId="7286A81D" w14:textId="77777777" w:rsidR="00B8692A" w:rsidRDefault="00B8692A" w:rsidP="0090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7287988"/>
      <w:docPartObj>
        <w:docPartGallery w:val="Page Numbers (Bottom of Page)"/>
        <w:docPartUnique/>
      </w:docPartObj>
    </w:sdtPr>
    <w:sdtContent>
      <w:p w14:paraId="273D40FF" w14:textId="354980F5" w:rsidR="00F303DD" w:rsidRDefault="001E7345">
        <w:pPr>
          <w:pStyle w:val="Podnoje"/>
        </w:pPr>
        <w:r>
          <w:rPr>
            <w:noProof/>
          </w:rPr>
          <mc:AlternateContent>
            <mc:Choice Requires="wpg">
              <w:drawing>
                <wp:anchor distT="0" distB="0" distL="114300" distR="114300" simplePos="0" relativeHeight="251659264" behindDoc="0" locked="0" layoutInCell="1" allowOverlap="1" wp14:anchorId="7891290D" wp14:editId="0505A4FB">
                  <wp:simplePos x="0" y="0"/>
                  <wp:positionH relativeFrom="page">
                    <wp:align>center</wp:align>
                  </wp:positionH>
                  <wp:positionV relativeFrom="bottomMargin">
                    <wp:align>center</wp:align>
                  </wp:positionV>
                  <wp:extent cx="7753350" cy="190500"/>
                  <wp:effectExtent l="9525" t="9525" r="9525" b="0"/>
                  <wp:wrapNone/>
                  <wp:docPr id="783235361"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317213101"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0D689" w14:textId="77777777" w:rsidR="001E7345" w:rsidRPr="001E7345" w:rsidRDefault="001E7345">
                                <w:pPr>
                                  <w:jc w:val="center"/>
                                  <w:rPr>
                                    <w:sz w:val="20"/>
                                    <w:szCs w:val="20"/>
                                  </w:rPr>
                                </w:pPr>
                                <w:r w:rsidRPr="001E7345">
                                  <w:rPr>
                                    <w:sz w:val="20"/>
                                    <w:szCs w:val="20"/>
                                  </w:rPr>
                                  <w:fldChar w:fldCharType="begin"/>
                                </w:r>
                                <w:r w:rsidRPr="001E7345">
                                  <w:rPr>
                                    <w:sz w:val="20"/>
                                    <w:szCs w:val="20"/>
                                  </w:rPr>
                                  <w:instrText>PAGE    \* MERGEFORMAT</w:instrText>
                                </w:r>
                                <w:r w:rsidRPr="001E7345">
                                  <w:rPr>
                                    <w:sz w:val="20"/>
                                    <w:szCs w:val="20"/>
                                  </w:rPr>
                                  <w:fldChar w:fldCharType="separate"/>
                                </w:r>
                                <w:r w:rsidRPr="001E7345">
                                  <w:rPr>
                                    <w:color w:val="8C8C8C" w:themeColor="background1" w:themeShade="8C"/>
                                    <w:sz w:val="20"/>
                                    <w:szCs w:val="20"/>
                                  </w:rPr>
                                  <w:t>2</w:t>
                                </w:r>
                                <w:r w:rsidRPr="001E7345">
                                  <w:rPr>
                                    <w:color w:val="8C8C8C" w:themeColor="background1" w:themeShade="8C"/>
                                    <w:sz w:val="20"/>
                                    <w:szCs w:val="20"/>
                                  </w:rPr>
                                  <w:fldChar w:fldCharType="end"/>
                                </w:r>
                              </w:p>
                            </w:txbxContent>
                          </wps:txbx>
                          <wps:bodyPr rot="0" vert="horz" wrap="square" lIns="0" tIns="0" rIns="0" bIns="0" anchor="t" anchorCtr="0" upright="1">
                            <a:noAutofit/>
                          </wps:bodyPr>
                        </wps:wsp>
                        <wpg:grpSp>
                          <wpg:cNvPr id="1803945657" name="Group 31"/>
                          <wpg:cNvGrpSpPr>
                            <a:grpSpLocks/>
                          </wpg:cNvGrpSpPr>
                          <wpg:grpSpPr bwMode="auto">
                            <a:xfrm flipH="1">
                              <a:off x="0" y="14970"/>
                              <a:ext cx="12255" cy="230"/>
                              <a:chOff x="-8" y="14978"/>
                              <a:chExt cx="12255" cy="230"/>
                            </a:xfrm>
                          </wpg:grpSpPr>
                          <wps:wsp>
                            <wps:cNvPr id="43461388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13879804"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891290D" id="Grupa 2"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" filled="f" stroked="f">
                    <v:textbox inset="0,0,0,0">
                      <w:txbxContent>
                        <w:p w14:paraId="73E0D689" w14:textId="77777777" w:rsidR="001E7345" w:rsidRPr="001E7345" w:rsidRDefault="001E7345">
                          <w:pPr>
                            <w:jc w:val="center"/>
                            <w:rPr>
                              <w:sz w:val="20"/>
                              <w:szCs w:val="20"/>
                            </w:rPr>
                          </w:pPr>
                          <w:r w:rsidRPr="001E7345">
                            <w:rPr>
                              <w:sz w:val="20"/>
                              <w:szCs w:val="20"/>
                            </w:rPr>
                            <w:fldChar w:fldCharType="begin"/>
                          </w:r>
                          <w:r w:rsidRPr="001E7345">
                            <w:rPr>
                              <w:sz w:val="20"/>
                              <w:szCs w:val="20"/>
                            </w:rPr>
                            <w:instrText>PAGE    \* MERGEFORMAT</w:instrText>
                          </w:r>
                          <w:r w:rsidRPr="001E7345">
                            <w:rPr>
                              <w:sz w:val="20"/>
                              <w:szCs w:val="20"/>
                            </w:rPr>
                            <w:fldChar w:fldCharType="separate"/>
                          </w:r>
                          <w:r w:rsidRPr="001E7345">
                            <w:rPr>
                              <w:color w:val="8C8C8C" w:themeColor="background1" w:themeShade="8C"/>
                              <w:sz w:val="20"/>
                              <w:szCs w:val="20"/>
                            </w:rPr>
                            <w:t>2</w:t>
                          </w:r>
                          <w:r w:rsidRPr="001E7345">
                            <w:rPr>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33DA8" w14:textId="77777777" w:rsidR="00B8692A" w:rsidRDefault="00B8692A" w:rsidP="0090447F">
      <w:r>
        <w:separator/>
      </w:r>
    </w:p>
  </w:footnote>
  <w:footnote w:type="continuationSeparator" w:id="0">
    <w:p w14:paraId="1CCC91F5" w14:textId="77777777" w:rsidR="00B8692A" w:rsidRDefault="00B8692A" w:rsidP="00904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A6FC8" w14:textId="3AFA337E" w:rsidR="0090447F" w:rsidRPr="00F303DD" w:rsidRDefault="00F303DD" w:rsidP="00F303DD">
    <w:pPr>
      <w:tabs>
        <w:tab w:val="center" w:pos="4536"/>
        <w:tab w:val="right" w:pos="9072"/>
      </w:tabs>
      <w:rPr>
        <w:rFonts w:cs="Calibri"/>
        <w:b/>
        <w:sz w:val="20"/>
        <w:szCs w:val="20"/>
        <w:u w:val="single"/>
      </w:rPr>
    </w:pPr>
    <w:bookmarkStart w:id="15" w:name="_Hlk145935826"/>
    <w:bookmarkStart w:id="16" w:name="_Hlk135287041"/>
    <w:r w:rsidRPr="00F303DD">
      <w:rPr>
        <w:rFonts w:cs="Calibri"/>
        <w:sz w:val="20"/>
        <w:szCs w:val="20"/>
        <w:u w:val="single"/>
      </w:rPr>
      <w:t>2. sjednica Gradskog vijeća</w:t>
    </w:r>
    <w:r w:rsidRPr="00F303DD">
      <w:rPr>
        <w:rFonts w:cs="Calibri"/>
        <w:sz w:val="20"/>
        <w:szCs w:val="20"/>
        <w:u w:val="single"/>
      </w:rPr>
      <w:tab/>
    </w:r>
    <w:r w:rsidRPr="00F303DD">
      <w:rPr>
        <w:rFonts w:cs="Calibri"/>
        <w:sz w:val="20"/>
        <w:szCs w:val="20"/>
        <w:u w:val="single"/>
      </w:rPr>
      <w:tab/>
      <w:t>srpanj, 2025.</w:t>
    </w:r>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145FC"/>
    <w:multiLevelType w:val="multilevel"/>
    <w:tmpl w:val="132A89A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2D2341B"/>
    <w:multiLevelType w:val="multilevel"/>
    <w:tmpl w:val="636823E4"/>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EC47538"/>
    <w:multiLevelType w:val="multilevel"/>
    <w:tmpl w:val="72742D20"/>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DE27997"/>
    <w:multiLevelType w:val="multilevel"/>
    <w:tmpl w:val="CB007944"/>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7BC6CFB"/>
    <w:multiLevelType w:val="hybridMultilevel"/>
    <w:tmpl w:val="DC3CA7E8"/>
    <w:lvl w:ilvl="0" w:tplc="6F8A7BC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3D151BCA"/>
    <w:multiLevelType w:val="hybridMultilevel"/>
    <w:tmpl w:val="40A2FEA4"/>
    <w:lvl w:ilvl="0" w:tplc="073CE5EC">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6" w15:restartNumberingAfterBreak="0">
    <w:nsid w:val="62494D47"/>
    <w:multiLevelType w:val="multilevel"/>
    <w:tmpl w:val="B4B6587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7CFB7815"/>
    <w:multiLevelType w:val="hybridMultilevel"/>
    <w:tmpl w:val="B268B86C"/>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16cid:durableId="17247893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5390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5152714">
    <w:abstractNumId w:val="5"/>
  </w:num>
  <w:num w:numId="4" w16cid:durableId="1054040033">
    <w:abstractNumId w:val="2"/>
  </w:num>
  <w:num w:numId="5" w16cid:durableId="366877909">
    <w:abstractNumId w:val="1"/>
  </w:num>
  <w:num w:numId="6" w16cid:durableId="1466044877">
    <w:abstractNumId w:val="0"/>
  </w:num>
  <w:num w:numId="7" w16cid:durableId="1470972512">
    <w:abstractNumId w:val="3"/>
  </w:num>
  <w:num w:numId="8" w16cid:durableId="2031953219">
    <w:abstractNumId w:val="6"/>
  </w:num>
  <w:num w:numId="9" w16cid:durableId="786125105">
    <w:abstractNumId w:val="2"/>
    <w:lvlOverride w:ilvl="0">
      <w:startOverride w:val="1"/>
    </w:lvlOverride>
  </w:num>
  <w:num w:numId="10" w16cid:durableId="104047464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DE"/>
    <w:rsid w:val="00006CDA"/>
    <w:rsid w:val="00015C93"/>
    <w:rsid w:val="00026AA1"/>
    <w:rsid w:val="000A390B"/>
    <w:rsid w:val="000B2663"/>
    <w:rsid w:val="000B5859"/>
    <w:rsid w:val="001602F9"/>
    <w:rsid w:val="001D06C8"/>
    <w:rsid w:val="001D208F"/>
    <w:rsid w:val="001E24D4"/>
    <w:rsid w:val="001E7345"/>
    <w:rsid w:val="0022333A"/>
    <w:rsid w:val="002D6D6F"/>
    <w:rsid w:val="00310732"/>
    <w:rsid w:val="00335B0E"/>
    <w:rsid w:val="00373276"/>
    <w:rsid w:val="003C16EA"/>
    <w:rsid w:val="003D0598"/>
    <w:rsid w:val="004056B0"/>
    <w:rsid w:val="00474909"/>
    <w:rsid w:val="00487E87"/>
    <w:rsid w:val="004C3C71"/>
    <w:rsid w:val="00543334"/>
    <w:rsid w:val="00546C85"/>
    <w:rsid w:val="005D77C8"/>
    <w:rsid w:val="0064035C"/>
    <w:rsid w:val="0067663C"/>
    <w:rsid w:val="006C5445"/>
    <w:rsid w:val="00705756"/>
    <w:rsid w:val="00716ED4"/>
    <w:rsid w:val="007A3116"/>
    <w:rsid w:val="007B0386"/>
    <w:rsid w:val="007C0B72"/>
    <w:rsid w:val="007C0FC5"/>
    <w:rsid w:val="007F0E2F"/>
    <w:rsid w:val="00807240"/>
    <w:rsid w:val="0086075A"/>
    <w:rsid w:val="00874148"/>
    <w:rsid w:val="008B1DFA"/>
    <w:rsid w:val="008D4CB1"/>
    <w:rsid w:val="008F0B3C"/>
    <w:rsid w:val="0090447F"/>
    <w:rsid w:val="009E22C9"/>
    <w:rsid w:val="00A01DDE"/>
    <w:rsid w:val="00A030EC"/>
    <w:rsid w:val="00A3186B"/>
    <w:rsid w:val="00A82F58"/>
    <w:rsid w:val="00A918A7"/>
    <w:rsid w:val="00A930EC"/>
    <w:rsid w:val="00B05B33"/>
    <w:rsid w:val="00B5417E"/>
    <w:rsid w:val="00B5670B"/>
    <w:rsid w:val="00B72632"/>
    <w:rsid w:val="00B81FA7"/>
    <w:rsid w:val="00B836A0"/>
    <w:rsid w:val="00B8692A"/>
    <w:rsid w:val="00B91B1D"/>
    <w:rsid w:val="00BC3244"/>
    <w:rsid w:val="00BE21C2"/>
    <w:rsid w:val="00BF6F60"/>
    <w:rsid w:val="00C27AA5"/>
    <w:rsid w:val="00C31D7F"/>
    <w:rsid w:val="00C578C4"/>
    <w:rsid w:val="00C76DDD"/>
    <w:rsid w:val="00CA15CC"/>
    <w:rsid w:val="00CB1C0D"/>
    <w:rsid w:val="00D72E79"/>
    <w:rsid w:val="00DB289B"/>
    <w:rsid w:val="00DC3681"/>
    <w:rsid w:val="00DC77E9"/>
    <w:rsid w:val="00DC7DD5"/>
    <w:rsid w:val="00E0407C"/>
    <w:rsid w:val="00E16F0E"/>
    <w:rsid w:val="00E30EAC"/>
    <w:rsid w:val="00E33310"/>
    <w:rsid w:val="00E83139"/>
    <w:rsid w:val="00EC51F1"/>
    <w:rsid w:val="00ED0787"/>
    <w:rsid w:val="00ED34A9"/>
    <w:rsid w:val="00F14C60"/>
    <w:rsid w:val="00F27E72"/>
    <w:rsid w:val="00F303DD"/>
    <w:rsid w:val="00F33C79"/>
    <w:rsid w:val="00F54689"/>
    <w:rsid w:val="00F719CC"/>
    <w:rsid w:val="00FF7E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16DCE"/>
  <w15:chartTrackingRefBased/>
  <w15:docId w15:val="{0AA0279A-CF85-4F58-9301-71383B61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345"/>
    <w:pPr>
      <w:spacing w:after="0" w:line="240" w:lineRule="auto"/>
    </w:pPr>
    <w:rPr>
      <w:rFonts w:ascii="Calibri" w:eastAsia="Times New Roman" w:hAnsi="Calibri" w:cs="Times New Roman"/>
      <w:sz w:val="24"/>
      <w:szCs w:val="24"/>
      <w:lang w:eastAsia="hr-HR"/>
    </w:rPr>
  </w:style>
  <w:style w:type="paragraph" w:styleId="Naslov1">
    <w:name w:val="heading 1"/>
    <w:basedOn w:val="Normal"/>
    <w:next w:val="Normal"/>
    <w:link w:val="Naslov1Char"/>
    <w:qFormat/>
    <w:rsid w:val="001E7345"/>
    <w:pPr>
      <w:keepNext/>
      <w:jc w:val="both"/>
      <w:outlineLvl w:val="0"/>
    </w:pPr>
    <w:rPr>
      <w:b/>
      <w:bCs/>
      <w:sz w:val="28"/>
    </w:rPr>
  </w:style>
  <w:style w:type="paragraph" w:styleId="Naslov2">
    <w:name w:val="heading 2"/>
    <w:basedOn w:val="Normal"/>
    <w:next w:val="Normal"/>
    <w:link w:val="Naslov2Char"/>
    <w:uiPriority w:val="9"/>
    <w:semiHidden/>
    <w:unhideWhenUsed/>
    <w:qFormat/>
    <w:rsid w:val="00A01DD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slov5">
    <w:name w:val="heading 5"/>
    <w:basedOn w:val="Normal"/>
    <w:next w:val="Normal"/>
    <w:link w:val="Naslov5Char"/>
    <w:semiHidden/>
    <w:unhideWhenUsed/>
    <w:qFormat/>
    <w:rsid w:val="00A01DDE"/>
    <w:pPr>
      <w:spacing w:before="240" w:after="60"/>
      <w:outlineLvl w:val="4"/>
    </w:pPr>
    <w:rPr>
      <w:b/>
      <w:bCs/>
      <w:i/>
      <w:i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E7345"/>
    <w:rPr>
      <w:rFonts w:ascii="Calibri" w:eastAsia="Times New Roman" w:hAnsi="Calibri" w:cs="Times New Roman"/>
      <w:b/>
      <w:bCs/>
      <w:sz w:val="28"/>
      <w:szCs w:val="24"/>
      <w:lang w:eastAsia="hr-HR"/>
    </w:rPr>
  </w:style>
  <w:style w:type="character" w:customStyle="1" w:styleId="Naslov2Char">
    <w:name w:val="Naslov 2 Char"/>
    <w:basedOn w:val="Zadanifontodlomka"/>
    <w:link w:val="Naslov2"/>
    <w:uiPriority w:val="9"/>
    <w:semiHidden/>
    <w:rsid w:val="00A01DDE"/>
    <w:rPr>
      <w:rFonts w:asciiTheme="majorHAnsi" w:eastAsiaTheme="majorEastAsia" w:hAnsiTheme="majorHAnsi" w:cstheme="majorBidi"/>
      <w:b/>
      <w:bCs/>
      <w:color w:val="4472C4" w:themeColor="accent1"/>
      <w:sz w:val="26"/>
      <w:szCs w:val="26"/>
      <w:lang w:eastAsia="hr-HR"/>
    </w:rPr>
  </w:style>
  <w:style w:type="character" w:customStyle="1" w:styleId="Naslov5Char">
    <w:name w:val="Naslov 5 Char"/>
    <w:basedOn w:val="Zadanifontodlomka"/>
    <w:link w:val="Naslov5"/>
    <w:semiHidden/>
    <w:rsid w:val="00A01DDE"/>
    <w:rPr>
      <w:rFonts w:ascii="Times New Roman" w:eastAsia="Times New Roman" w:hAnsi="Times New Roman" w:cs="Times New Roman"/>
      <w:b/>
      <w:bCs/>
      <w:i/>
      <w:iCs/>
      <w:sz w:val="26"/>
      <w:szCs w:val="26"/>
      <w:lang w:eastAsia="hr-HR"/>
    </w:rPr>
  </w:style>
  <w:style w:type="paragraph" w:styleId="Opisslike">
    <w:name w:val="caption"/>
    <w:basedOn w:val="Normal"/>
    <w:next w:val="Normal"/>
    <w:semiHidden/>
    <w:unhideWhenUsed/>
    <w:qFormat/>
    <w:rsid w:val="00A01DDE"/>
    <w:pPr>
      <w:ind w:right="50"/>
      <w:jc w:val="both"/>
      <w:outlineLvl w:val="0"/>
    </w:pPr>
    <w:rPr>
      <w:b/>
      <w:bCs/>
      <w:sz w:val="26"/>
    </w:rPr>
  </w:style>
  <w:style w:type="paragraph" w:styleId="Tijeloteksta">
    <w:name w:val="Body Text"/>
    <w:basedOn w:val="Normal"/>
    <w:link w:val="TijelotekstaChar"/>
    <w:uiPriority w:val="99"/>
    <w:semiHidden/>
    <w:unhideWhenUsed/>
    <w:rsid w:val="00A01DDE"/>
    <w:pPr>
      <w:spacing w:after="120"/>
    </w:pPr>
  </w:style>
  <w:style w:type="character" w:customStyle="1" w:styleId="TijelotekstaChar">
    <w:name w:val="Tijelo teksta Char"/>
    <w:basedOn w:val="Zadanifontodlomka"/>
    <w:link w:val="Tijeloteksta"/>
    <w:uiPriority w:val="99"/>
    <w:semiHidden/>
    <w:rsid w:val="00A01DDE"/>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semiHidden/>
    <w:unhideWhenUsed/>
    <w:rsid w:val="00A01DDE"/>
    <w:pPr>
      <w:spacing w:after="120"/>
      <w:ind w:left="283"/>
    </w:pPr>
  </w:style>
  <w:style w:type="character" w:customStyle="1" w:styleId="UvuenotijelotekstaChar">
    <w:name w:val="Uvučeno tijelo teksta Char"/>
    <w:basedOn w:val="Zadanifontodlomka"/>
    <w:link w:val="Uvuenotijeloteksta"/>
    <w:semiHidden/>
    <w:rsid w:val="00A01DDE"/>
    <w:rPr>
      <w:rFonts w:ascii="Times New Roman" w:eastAsia="Times New Roman" w:hAnsi="Times New Roman" w:cs="Times New Roman"/>
      <w:sz w:val="24"/>
      <w:szCs w:val="24"/>
      <w:lang w:eastAsia="hr-HR"/>
    </w:rPr>
  </w:style>
  <w:style w:type="paragraph" w:styleId="Tijeloteksta2">
    <w:name w:val="Body Text 2"/>
    <w:basedOn w:val="Normal"/>
    <w:link w:val="Tijeloteksta2Char"/>
    <w:unhideWhenUsed/>
    <w:rsid w:val="00A01DDE"/>
    <w:pPr>
      <w:jc w:val="both"/>
    </w:pPr>
    <w:rPr>
      <w:b/>
      <w:bCs/>
      <w:sz w:val="28"/>
    </w:rPr>
  </w:style>
  <w:style w:type="character" w:customStyle="1" w:styleId="Tijeloteksta2Char">
    <w:name w:val="Tijelo teksta 2 Char"/>
    <w:basedOn w:val="Zadanifontodlomka"/>
    <w:link w:val="Tijeloteksta2"/>
    <w:rsid w:val="00A01DDE"/>
    <w:rPr>
      <w:rFonts w:ascii="Times New Roman" w:eastAsia="Times New Roman" w:hAnsi="Times New Roman" w:cs="Times New Roman"/>
      <w:b/>
      <w:bCs/>
      <w:sz w:val="28"/>
      <w:szCs w:val="24"/>
      <w:lang w:eastAsia="hr-HR"/>
    </w:rPr>
  </w:style>
  <w:style w:type="paragraph" w:styleId="Tijeloteksta3">
    <w:name w:val="Body Text 3"/>
    <w:basedOn w:val="Normal"/>
    <w:link w:val="Tijeloteksta3Char"/>
    <w:unhideWhenUsed/>
    <w:rsid w:val="00A01DDE"/>
    <w:pPr>
      <w:spacing w:after="120"/>
    </w:pPr>
    <w:rPr>
      <w:sz w:val="16"/>
      <w:szCs w:val="16"/>
    </w:rPr>
  </w:style>
  <w:style w:type="character" w:customStyle="1" w:styleId="Tijeloteksta3Char">
    <w:name w:val="Tijelo teksta 3 Char"/>
    <w:basedOn w:val="Zadanifontodlomka"/>
    <w:link w:val="Tijeloteksta3"/>
    <w:rsid w:val="00A01DDE"/>
    <w:rPr>
      <w:rFonts w:ascii="Times New Roman" w:eastAsia="Times New Roman" w:hAnsi="Times New Roman" w:cs="Times New Roman"/>
      <w:sz w:val="16"/>
      <w:szCs w:val="16"/>
      <w:lang w:eastAsia="hr-HR"/>
    </w:rPr>
  </w:style>
  <w:style w:type="paragraph" w:styleId="Tijeloteksta-uvlaka3">
    <w:name w:val="Body Text Indent 3"/>
    <w:basedOn w:val="Normal"/>
    <w:link w:val="Tijeloteksta-uvlaka3Char"/>
    <w:semiHidden/>
    <w:unhideWhenUsed/>
    <w:rsid w:val="00A01DDE"/>
    <w:pPr>
      <w:spacing w:after="120"/>
      <w:ind w:left="283"/>
    </w:pPr>
    <w:rPr>
      <w:sz w:val="16"/>
      <w:szCs w:val="16"/>
    </w:rPr>
  </w:style>
  <w:style w:type="character" w:customStyle="1" w:styleId="Tijeloteksta-uvlaka3Char">
    <w:name w:val="Tijelo teksta - uvlaka 3 Char"/>
    <w:basedOn w:val="Zadanifontodlomka"/>
    <w:link w:val="Tijeloteksta-uvlaka3"/>
    <w:semiHidden/>
    <w:rsid w:val="00A01DDE"/>
    <w:rPr>
      <w:rFonts w:ascii="Times New Roman" w:eastAsia="Times New Roman" w:hAnsi="Times New Roman" w:cs="Times New Roman"/>
      <w:sz w:val="16"/>
      <w:szCs w:val="16"/>
      <w:lang w:eastAsia="hr-HR"/>
    </w:rPr>
  </w:style>
  <w:style w:type="character" w:styleId="Naglaeno">
    <w:name w:val="Strong"/>
    <w:basedOn w:val="Zadanifontodlomka"/>
    <w:uiPriority w:val="22"/>
    <w:qFormat/>
    <w:rsid w:val="00A01DDE"/>
    <w:rPr>
      <w:b/>
      <w:bCs/>
    </w:rPr>
  </w:style>
  <w:style w:type="paragraph" w:styleId="Bezproreda">
    <w:name w:val="No Spacing"/>
    <w:uiPriority w:val="1"/>
    <w:qFormat/>
    <w:rsid w:val="002D6D6F"/>
    <w:pPr>
      <w:spacing w:after="0" w:line="240" w:lineRule="auto"/>
    </w:pPr>
  </w:style>
  <w:style w:type="table" w:customStyle="1" w:styleId="TableGrid">
    <w:name w:val="TableGrid"/>
    <w:rsid w:val="004C3C71"/>
    <w:pPr>
      <w:spacing w:after="0" w:line="240" w:lineRule="auto"/>
    </w:pPr>
    <w:rPr>
      <w:rFonts w:eastAsiaTheme="minorEastAsia"/>
      <w:lang w:eastAsia="hr-HR"/>
    </w:rPr>
    <w:tblPr>
      <w:tblCellMar>
        <w:top w:w="0" w:type="dxa"/>
        <w:left w:w="0" w:type="dxa"/>
        <w:bottom w:w="0" w:type="dxa"/>
        <w:right w:w="0" w:type="dxa"/>
      </w:tblCellMar>
    </w:tblPr>
  </w:style>
  <w:style w:type="paragraph" w:styleId="StandardWeb">
    <w:name w:val="Normal (Web)"/>
    <w:basedOn w:val="Normal"/>
    <w:uiPriority w:val="99"/>
    <w:unhideWhenUsed/>
    <w:rsid w:val="00310732"/>
    <w:pPr>
      <w:spacing w:before="100" w:beforeAutospacing="1" w:after="100" w:afterAutospacing="1"/>
    </w:pPr>
  </w:style>
  <w:style w:type="character" w:styleId="Istaknuto">
    <w:name w:val="Emphasis"/>
    <w:basedOn w:val="Zadanifontodlomka"/>
    <w:uiPriority w:val="20"/>
    <w:qFormat/>
    <w:rsid w:val="00310732"/>
    <w:rPr>
      <w:i/>
      <w:iCs/>
    </w:rPr>
  </w:style>
  <w:style w:type="character" w:styleId="Hiperveza">
    <w:name w:val="Hyperlink"/>
    <w:basedOn w:val="Zadanifontodlomka"/>
    <w:uiPriority w:val="99"/>
    <w:semiHidden/>
    <w:unhideWhenUsed/>
    <w:rsid w:val="00310732"/>
    <w:rPr>
      <w:color w:val="0000FF"/>
      <w:u w:val="single"/>
    </w:rPr>
  </w:style>
  <w:style w:type="paragraph" w:styleId="Odlomakpopisa">
    <w:name w:val="List Paragraph"/>
    <w:basedOn w:val="Normal"/>
    <w:qFormat/>
    <w:rsid w:val="008D4CB1"/>
    <w:pPr>
      <w:ind w:left="720"/>
      <w:contextualSpacing/>
    </w:pPr>
  </w:style>
  <w:style w:type="paragraph" w:styleId="Zaglavlje">
    <w:name w:val="header"/>
    <w:basedOn w:val="Normal"/>
    <w:link w:val="ZaglavljeChar"/>
    <w:uiPriority w:val="99"/>
    <w:unhideWhenUsed/>
    <w:rsid w:val="0090447F"/>
    <w:pPr>
      <w:tabs>
        <w:tab w:val="center" w:pos="4536"/>
        <w:tab w:val="right" w:pos="9072"/>
      </w:tabs>
    </w:pPr>
  </w:style>
  <w:style w:type="character" w:customStyle="1" w:styleId="ZaglavljeChar">
    <w:name w:val="Zaglavlje Char"/>
    <w:basedOn w:val="Zadanifontodlomka"/>
    <w:link w:val="Zaglavlje"/>
    <w:uiPriority w:val="99"/>
    <w:rsid w:val="0090447F"/>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90447F"/>
    <w:pPr>
      <w:tabs>
        <w:tab w:val="center" w:pos="4536"/>
        <w:tab w:val="right" w:pos="9072"/>
      </w:tabs>
    </w:pPr>
  </w:style>
  <w:style w:type="character" w:customStyle="1" w:styleId="PodnojeChar">
    <w:name w:val="Podnožje Char"/>
    <w:basedOn w:val="Zadanifontodlomka"/>
    <w:link w:val="Podnoje"/>
    <w:uiPriority w:val="99"/>
    <w:rsid w:val="0090447F"/>
    <w:rPr>
      <w:rFonts w:ascii="Times New Roman" w:eastAsia="Times New Roman" w:hAnsi="Times New Roman" w:cs="Times New Roman"/>
      <w:sz w:val="24"/>
      <w:szCs w:val="24"/>
      <w:lang w:eastAsia="hr-HR"/>
    </w:rPr>
  </w:style>
  <w:style w:type="table" w:styleId="Reetkatablice">
    <w:name w:val="Table Grid"/>
    <w:basedOn w:val="Obinatablica"/>
    <w:uiPriority w:val="39"/>
    <w:rsid w:val="00A8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6075A"/>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numbering" w:customStyle="1" w:styleId="WWNum5">
    <w:name w:val="WWNum5"/>
    <w:basedOn w:val="Bezpopisa"/>
    <w:rsid w:val="00487E87"/>
    <w:pPr>
      <w:numPr>
        <w:numId w:val="4"/>
      </w:numPr>
    </w:pPr>
  </w:style>
  <w:style w:type="numbering" w:customStyle="1" w:styleId="WWNum6">
    <w:name w:val="WWNum6"/>
    <w:basedOn w:val="Bezpopisa"/>
    <w:rsid w:val="00487E87"/>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993245">
      <w:bodyDiv w:val="1"/>
      <w:marLeft w:val="0"/>
      <w:marRight w:val="0"/>
      <w:marTop w:val="0"/>
      <w:marBottom w:val="0"/>
      <w:divBdr>
        <w:top w:val="none" w:sz="0" w:space="0" w:color="auto"/>
        <w:left w:val="none" w:sz="0" w:space="0" w:color="auto"/>
        <w:bottom w:val="none" w:sz="0" w:space="0" w:color="auto"/>
        <w:right w:val="none" w:sz="0" w:space="0" w:color="auto"/>
      </w:divBdr>
    </w:div>
    <w:div w:id="1160468443">
      <w:bodyDiv w:val="1"/>
      <w:marLeft w:val="0"/>
      <w:marRight w:val="0"/>
      <w:marTop w:val="0"/>
      <w:marBottom w:val="0"/>
      <w:divBdr>
        <w:top w:val="none" w:sz="0" w:space="0" w:color="auto"/>
        <w:left w:val="none" w:sz="0" w:space="0" w:color="auto"/>
        <w:bottom w:val="none" w:sz="0" w:space="0" w:color="auto"/>
        <w:right w:val="none" w:sz="0" w:space="0" w:color="auto"/>
      </w:divBdr>
    </w:div>
    <w:div w:id="19130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64CAF-B184-4303-8AB8-244FB6358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3352</Words>
  <Characters>19113</Characters>
  <Application>Microsoft Office Word</Application>
  <DocSecurity>0</DocSecurity>
  <Lines>159</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 Krizanac</cp:lastModifiedBy>
  <cp:revision>2</cp:revision>
  <cp:lastPrinted>2022-09-08T05:54:00Z</cp:lastPrinted>
  <dcterms:created xsi:type="dcterms:W3CDTF">2025-07-07T14:30:00Z</dcterms:created>
  <dcterms:modified xsi:type="dcterms:W3CDTF">2025-07-07T14:30:00Z</dcterms:modified>
</cp:coreProperties>
</file>