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1E67BC" w:rsidRPr="00C673CA" w14:paraId="78797A32" w14:textId="77777777" w:rsidTr="00C673CA">
        <w:trPr>
          <w:trHeight w:val="15309"/>
          <w:jc w:val="center"/>
        </w:trPr>
        <w:tc>
          <w:tcPr>
            <w:tcW w:w="9639" w:type="dxa"/>
          </w:tcPr>
          <w:p w14:paraId="170BB727" w14:textId="77777777" w:rsidR="001E67BC" w:rsidRPr="00C673CA" w:rsidRDefault="001E67BC" w:rsidP="001E67BC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SJEDNICA GRADSKOG VIJEĆA GRADA POŽEGE</w:t>
            </w:r>
          </w:p>
          <w:p w14:paraId="377E0C1D" w14:textId="77777777" w:rsidR="001E67BC" w:rsidRPr="00C673CA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79A3902B" w14:textId="77777777" w:rsidR="001E67BC" w:rsidRPr="00C673CA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079623C7" w14:textId="4C355743" w:rsidR="001E67BC" w:rsidRPr="00C673CA" w:rsidRDefault="001E67BC" w:rsidP="003C4A48">
            <w:pPr>
              <w:jc w:val="center"/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TOČKA 3.a) DNEVNOG REDA</w:t>
            </w:r>
          </w:p>
          <w:p w14:paraId="25E74816" w14:textId="77777777" w:rsidR="001E67BC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768FCDF1" w14:textId="77777777" w:rsid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7AF4D768" w14:textId="77777777" w:rsid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6651C065" w14:textId="77777777" w:rsid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1140E9EE" w14:textId="77777777" w:rsidR="00C673CA" w:rsidRP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34C52FB6" w14:textId="77777777" w:rsidR="001E67BC" w:rsidRPr="00C673CA" w:rsidRDefault="001E67BC" w:rsidP="003C4A48">
            <w:pPr>
              <w:ind w:left="542"/>
              <w:jc w:val="center"/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PRIJEDLOG ZAKLJUČKA O OPOZIVU ČLANA NADZORNOG ODBORA TRGOVAČKOG DRUŠTVA KOMUNALAC POŽEGA d.o.o.</w:t>
            </w:r>
          </w:p>
          <w:p w14:paraId="0BC42A0B" w14:textId="77777777" w:rsidR="001E67BC" w:rsidRPr="00C673CA" w:rsidRDefault="001E67BC" w:rsidP="003C4A48">
            <w:pPr>
              <w:ind w:left="542"/>
              <w:jc w:val="center"/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i</w:t>
            </w:r>
          </w:p>
          <w:p w14:paraId="778F373F" w14:textId="52687338" w:rsidR="001E67BC" w:rsidRPr="00C673CA" w:rsidRDefault="001E67BC" w:rsidP="00C673CA">
            <w:pPr>
              <w:ind w:left="542"/>
              <w:jc w:val="center"/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PRIJEDLOG ZAKLJUČKA O PREDLAGANJU ČLANOVA U NADZORNI ODBOR TRGOVAČKOG DRUŠTVA KOMUNALAC POŽEGA d.o.o.</w:t>
            </w:r>
          </w:p>
          <w:p w14:paraId="4C475A68" w14:textId="77777777" w:rsidR="001E67BC" w:rsidRPr="00C673CA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68641E9F" w14:textId="77777777" w:rsidR="001E67BC" w:rsidRPr="00C673CA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63F7A79B" w14:textId="77777777" w:rsidR="001E67BC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75E19960" w14:textId="77777777" w:rsid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4718B108" w14:textId="77777777" w:rsidR="00C673CA" w:rsidRP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2EE5CA17" w14:textId="00545B60" w:rsidR="001E67BC" w:rsidRPr="00C673CA" w:rsidRDefault="001E67BC" w:rsidP="00C673CA">
            <w:pPr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PREDLAGATELJ:</w:t>
            </w:r>
            <w:r w:rsidR="00C673CA">
              <w:rPr>
                <w:rFonts w:cs="Calibri"/>
                <w:sz w:val="28"/>
                <w:szCs w:val="28"/>
              </w:rPr>
              <w:tab/>
            </w:r>
            <w:r w:rsidRPr="00C673CA">
              <w:rPr>
                <w:rFonts w:cs="Calibri"/>
                <w:sz w:val="28"/>
                <w:szCs w:val="28"/>
              </w:rPr>
              <w:t>Gradonačelnik Grada Požege</w:t>
            </w:r>
          </w:p>
          <w:p w14:paraId="40869398" w14:textId="77777777" w:rsidR="001E67BC" w:rsidRDefault="001E67BC" w:rsidP="00C673CA">
            <w:pPr>
              <w:rPr>
                <w:rFonts w:cs="Calibri"/>
                <w:sz w:val="28"/>
                <w:szCs w:val="28"/>
              </w:rPr>
            </w:pPr>
          </w:p>
          <w:p w14:paraId="2024912F" w14:textId="77777777" w:rsidR="00C673CA" w:rsidRPr="00C673CA" w:rsidRDefault="00C673CA" w:rsidP="00C673CA">
            <w:pPr>
              <w:rPr>
                <w:rFonts w:cs="Calibri"/>
                <w:sz w:val="28"/>
                <w:szCs w:val="28"/>
              </w:rPr>
            </w:pPr>
          </w:p>
          <w:p w14:paraId="05D913C0" w14:textId="6EC11520" w:rsidR="001E67BC" w:rsidRPr="00C673CA" w:rsidRDefault="001E67BC" w:rsidP="00C673CA">
            <w:pPr>
              <w:rPr>
                <w:rFonts w:cs="Calibri"/>
                <w:sz w:val="28"/>
                <w:szCs w:val="28"/>
              </w:rPr>
            </w:pPr>
            <w:r w:rsidRPr="00C673CA">
              <w:rPr>
                <w:rFonts w:cs="Calibri"/>
                <w:sz w:val="28"/>
                <w:szCs w:val="28"/>
              </w:rPr>
              <w:t>IZVJESTITELJ:</w:t>
            </w:r>
            <w:r w:rsidR="00C673CA">
              <w:rPr>
                <w:rFonts w:cs="Calibri"/>
                <w:sz w:val="28"/>
                <w:szCs w:val="28"/>
              </w:rPr>
              <w:tab/>
            </w:r>
            <w:r w:rsidRPr="00C673CA">
              <w:rPr>
                <w:rFonts w:cs="Calibri"/>
                <w:sz w:val="28"/>
                <w:szCs w:val="28"/>
              </w:rPr>
              <w:t>Gradonačelnik Grada Požege</w:t>
            </w:r>
          </w:p>
          <w:p w14:paraId="73D764F2" w14:textId="77777777" w:rsidR="001E67BC" w:rsidRPr="00C673CA" w:rsidRDefault="001E67BC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29487A99" w14:textId="77777777" w:rsidR="001E67BC" w:rsidRPr="00C673CA" w:rsidRDefault="001E67BC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5C93FB99" w14:textId="77777777" w:rsidR="001E67BC" w:rsidRPr="00C673CA" w:rsidRDefault="001E67BC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34280961" w14:textId="77777777" w:rsidR="001E67BC" w:rsidRPr="00C673CA" w:rsidRDefault="001E67BC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7EFC9E2F" w14:textId="77777777" w:rsidR="001E67BC" w:rsidRPr="00C673CA" w:rsidRDefault="001E67BC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3C4D6A02" w14:textId="77777777" w:rsidR="001E67BC" w:rsidRDefault="001E67BC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6491E28B" w14:textId="77777777" w:rsidR="00C673CA" w:rsidRDefault="00C673CA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4AC7B1B4" w14:textId="77777777" w:rsidR="00C673CA" w:rsidRPr="00C673CA" w:rsidRDefault="00C673CA" w:rsidP="00C673CA">
            <w:pPr>
              <w:rPr>
                <w:rFonts w:eastAsia="Arial Unicode MS" w:cs="Calibri"/>
                <w:sz w:val="28"/>
                <w:szCs w:val="28"/>
              </w:rPr>
            </w:pPr>
          </w:p>
          <w:p w14:paraId="4E1AE2BE" w14:textId="26E67774" w:rsidR="001E67BC" w:rsidRPr="00C673CA" w:rsidRDefault="00C673CA" w:rsidP="00C673CA">
            <w:pPr>
              <w:pStyle w:val="Bezproreda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673CA">
              <w:rPr>
                <w:rFonts w:ascii="Calibri" w:hAnsi="Calibri" w:cs="Calibri"/>
                <w:sz w:val="28"/>
                <w:szCs w:val="28"/>
                <w:lang w:val="hr-HR"/>
              </w:rPr>
              <w:t>S</w:t>
            </w:r>
            <w:r w:rsidR="001E67BC" w:rsidRPr="00C673CA">
              <w:rPr>
                <w:rFonts w:ascii="Calibri" w:hAnsi="Calibri" w:cs="Calibri"/>
                <w:sz w:val="28"/>
                <w:szCs w:val="28"/>
                <w:lang w:val="hr-HR"/>
              </w:rPr>
              <w:t xml:space="preserve">rpanj 2025. </w:t>
            </w:r>
          </w:p>
        </w:tc>
      </w:tr>
    </w:tbl>
    <w:p w14:paraId="58E7F688" w14:textId="615221EA" w:rsidR="00C673CA" w:rsidRPr="001D3B88" w:rsidRDefault="00C673CA" w:rsidP="00C673CA">
      <w:pPr>
        <w:ind w:right="5386" w:firstLine="142"/>
        <w:jc w:val="center"/>
        <w:rPr>
          <w:rFonts w:cs="Calibri"/>
          <w:szCs w:val="22"/>
        </w:rPr>
      </w:pPr>
      <w:bookmarkStart w:id="0" w:name="_Hlk193867148"/>
      <w:bookmarkStart w:id="1" w:name="_Hlk190932070"/>
      <w:r>
        <w:rPr>
          <w:rFonts w:cs="Calibri"/>
          <w:noProof/>
          <w:szCs w:val="22"/>
        </w:rPr>
        <w:lastRenderedPageBreak/>
        <w:drawing>
          <wp:inline distT="0" distB="0" distL="0" distR="0" wp14:anchorId="39E9C99A" wp14:editId="39A09A74">
            <wp:extent cx="318135" cy="425450"/>
            <wp:effectExtent l="0" t="0" r="5715" b="0"/>
            <wp:docPr id="153901721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9439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7CE84038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74F4ABA9" w14:textId="437EC670" w:rsidR="00C673CA" w:rsidRDefault="00C673CA" w:rsidP="00C673CA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64384" behindDoc="0" locked="0" layoutInCell="1" allowOverlap="1" wp14:anchorId="6BB2801D" wp14:editId="4D7BE15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72561429" name="Slika 3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61429" name="Slika 3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696A7465" w14:textId="77777777" w:rsidR="00C673CA" w:rsidRPr="001D3B88" w:rsidRDefault="00C673CA" w:rsidP="00C673CA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bookmarkEnd w:id="0"/>
    <w:p w14:paraId="3118DE7B" w14:textId="77777777" w:rsidR="001E67BC" w:rsidRPr="00C673CA" w:rsidRDefault="001E67BC" w:rsidP="001E67BC">
      <w:pPr>
        <w:rPr>
          <w:rFonts w:eastAsia="Arial Unicode MS" w:cs="Calibri"/>
          <w:b/>
          <w:bCs/>
        </w:rPr>
      </w:pPr>
      <w:r w:rsidRPr="00C673CA">
        <w:rPr>
          <w:rFonts w:cs="Calibri"/>
        </w:rPr>
        <w:t>KLASA: 024-02/25-03/21</w:t>
      </w:r>
    </w:p>
    <w:p w14:paraId="221BF0EC" w14:textId="77777777" w:rsidR="001E67BC" w:rsidRPr="00C673CA" w:rsidRDefault="001E67BC" w:rsidP="001E67BC">
      <w:pPr>
        <w:rPr>
          <w:rFonts w:cs="Calibri"/>
          <w:b/>
        </w:rPr>
      </w:pPr>
      <w:r w:rsidRPr="00C673CA">
        <w:rPr>
          <w:rFonts w:cs="Calibri"/>
        </w:rPr>
        <w:t>URBROJ: 2177/01-01/01-25-1</w:t>
      </w:r>
    </w:p>
    <w:p w14:paraId="24F65837" w14:textId="248098A7" w:rsidR="001E67BC" w:rsidRPr="00C673CA" w:rsidRDefault="001E67BC" w:rsidP="00C673CA">
      <w:pPr>
        <w:spacing w:after="240"/>
        <w:rPr>
          <w:rFonts w:cs="Calibri"/>
          <w:b/>
        </w:rPr>
      </w:pPr>
      <w:r w:rsidRPr="00C673CA">
        <w:rPr>
          <w:rFonts w:cs="Calibri"/>
        </w:rPr>
        <w:t>Požega, 7. srpnja 2025.</w:t>
      </w:r>
    </w:p>
    <w:p w14:paraId="1D0D9AB5" w14:textId="77777777" w:rsidR="001E67BC" w:rsidRPr="00C673CA" w:rsidRDefault="001E67BC" w:rsidP="001E67BC">
      <w:pPr>
        <w:ind w:right="3797"/>
        <w:rPr>
          <w:rFonts w:cs="Calibri"/>
          <w:b/>
          <w:szCs w:val="22"/>
        </w:rPr>
      </w:pPr>
    </w:p>
    <w:p w14:paraId="2DF4DFE8" w14:textId="77777777" w:rsidR="001E67BC" w:rsidRPr="00C673CA" w:rsidRDefault="001E67BC" w:rsidP="00C673CA">
      <w:pPr>
        <w:spacing w:after="240"/>
        <w:ind w:right="4"/>
        <w:jc w:val="right"/>
        <w:rPr>
          <w:rFonts w:cs="Calibri"/>
          <w:bCs/>
          <w:szCs w:val="22"/>
        </w:rPr>
      </w:pPr>
      <w:r w:rsidRPr="00C673CA">
        <w:rPr>
          <w:rFonts w:cs="Calibri"/>
          <w:bCs/>
          <w:szCs w:val="22"/>
        </w:rPr>
        <w:t>GRADSKOM VIJEĆU GRADA POŽEGE</w:t>
      </w:r>
    </w:p>
    <w:p w14:paraId="48903846" w14:textId="77777777" w:rsidR="001E67BC" w:rsidRPr="00C673CA" w:rsidRDefault="001E67BC" w:rsidP="001E67BC">
      <w:pPr>
        <w:ind w:right="-83"/>
        <w:rPr>
          <w:rFonts w:cs="Calibri"/>
          <w:b/>
          <w:szCs w:val="22"/>
        </w:rPr>
      </w:pPr>
    </w:p>
    <w:p w14:paraId="45815425" w14:textId="77777777" w:rsidR="00C673CA" w:rsidRDefault="001E67BC" w:rsidP="001E67BC">
      <w:pPr>
        <w:ind w:left="993" w:hanging="993"/>
        <w:rPr>
          <w:rFonts w:cs="Calibri"/>
          <w:szCs w:val="22"/>
        </w:rPr>
      </w:pPr>
      <w:r w:rsidRPr="00C673CA">
        <w:rPr>
          <w:rFonts w:cs="Calibri"/>
          <w:bCs/>
          <w:szCs w:val="22"/>
        </w:rPr>
        <w:t xml:space="preserve">PREDMET: Prijedlog Zaključka o opozivu člana </w:t>
      </w:r>
      <w:r w:rsidRPr="00C673CA">
        <w:rPr>
          <w:rFonts w:cs="Calibri"/>
          <w:szCs w:val="22"/>
        </w:rPr>
        <w:t xml:space="preserve">Nadzornog odbora trgovačkog društva Komunalac Požega d.o.o. </w:t>
      </w:r>
      <w:r w:rsidRPr="00C673CA">
        <w:rPr>
          <w:rFonts w:cs="Calibri"/>
          <w:bCs/>
          <w:szCs w:val="22"/>
        </w:rPr>
        <w:t xml:space="preserve">i Prijedlog Zaključka o </w:t>
      </w:r>
      <w:r w:rsidRPr="00C673CA">
        <w:rPr>
          <w:rFonts w:cs="Calibri"/>
          <w:szCs w:val="22"/>
        </w:rPr>
        <w:t>predlaganju članova u Nadzorni odbor trgovačkog društva Komunalac Požega d.o.o.</w:t>
      </w:r>
    </w:p>
    <w:p w14:paraId="611CEB51" w14:textId="611A3573" w:rsidR="001E67BC" w:rsidRPr="00C673CA" w:rsidRDefault="001E67BC" w:rsidP="00C673CA">
      <w:pPr>
        <w:spacing w:after="240"/>
        <w:ind w:left="993"/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>- dostavlja se</w:t>
      </w:r>
    </w:p>
    <w:p w14:paraId="2D7C71FF" w14:textId="77777777" w:rsidR="001E67BC" w:rsidRPr="00C673CA" w:rsidRDefault="001E67BC" w:rsidP="001E67BC">
      <w:pPr>
        <w:rPr>
          <w:rFonts w:cs="Calibri"/>
          <w:b/>
          <w:szCs w:val="22"/>
        </w:rPr>
      </w:pPr>
    </w:p>
    <w:p w14:paraId="1A2E08E0" w14:textId="77777777" w:rsidR="001E67BC" w:rsidRPr="00C673CA" w:rsidRDefault="001E67BC" w:rsidP="001E67BC">
      <w:pPr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Na osnovi članka 62. stavka 1. podstavka 1. Statuta Grada Požege (Službene novine Grada Požege, broj: 2/21. i 11/22.), te </w:t>
      </w:r>
      <w:r w:rsidRPr="00C673CA">
        <w:rPr>
          <w:rFonts w:cs="Calibri"/>
          <w:bCs/>
          <w:szCs w:val="22"/>
        </w:rPr>
        <w:t xml:space="preserve">članka 59. stavka 1. Poslovnika o radu Gradskog vijeća Grada Požege (Službene novine Grada Požege, broj: </w:t>
      </w:r>
      <w:r w:rsidRPr="00C673CA">
        <w:rPr>
          <w:rFonts w:cs="Calibri"/>
          <w:szCs w:val="22"/>
        </w:rPr>
        <w:t>9/13., 19/13., 5/14. i 19/14., 4/18., 7/18.- pročišćeni tekst, 2/20.,  2/21. i 4/21.- pročišćeni tekst),</w:t>
      </w:r>
      <w:r w:rsidRPr="00C673CA">
        <w:rPr>
          <w:rFonts w:cs="Calibri"/>
          <w:bCs/>
          <w:szCs w:val="22"/>
        </w:rPr>
        <w:t xml:space="preserve"> </w:t>
      </w:r>
      <w:r w:rsidRPr="00C673CA">
        <w:rPr>
          <w:rFonts w:cs="Calibri"/>
          <w:szCs w:val="22"/>
        </w:rPr>
        <w:t xml:space="preserve">dostavlja se Naslovu na razmatranje i usvajanje: </w:t>
      </w:r>
    </w:p>
    <w:p w14:paraId="7317268E" w14:textId="77777777" w:rsidR="001E67BC" w:rsidRPr="00C673CA" w:rsidRDefault="001E67BC" w:rsidP="001E67BC">
      <w:pPr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- </w:t>
      </w:r>
      <w:r w:rsidRPr="00C673CA">
        <w:rPr>
          <w:rFonts w:cs="Calibri"/>
          <w:bCs/>
          <w:szCs w:val="22"/>
        </w:rPr>
        <w:t xml:space="preserve">Prijedlog Zaključka o opozivu člana </w:t>
      </w:r>
      <w:r w:rsidRPr="00C673CA">
        <w:rPr>
          <w:rFonts w:cs="Calibri"/>
          <w:szCs w:val="22"/>
        </w:rPr>
        <w:t>Nadzornog odbora trgovačkog društva Komunalac Požega d.o.o. i</w:t>
      </w:r>
    </w:p>
    <w:p w14:paraId="5A2F03BB" w14:textId="77777777" w:rsidR="001E67BC" w:rsidRPr="00C673CA" w:rsidRDefault="001E67BC" w:rsidP="001E67BC">
      <w:pPr>
        <w:ind w:firstLine="708"/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 xml:space="preserve">- </w:t>
      </w:r>
      <w:r w:rsidRPr="00C673CA">
        <w:rPr>
          <w:rFonts w:cs="Calibri"/>
          <w:bCs/>
          <w:szCs w:val="22"/>
        </w:rPr>
        <w:t xml:space="preserve">Prijedlog Zaključka o </w:t>
      </w:r>
      <w:r w:rsidRPr="00C673CA">
        <w:rPr>
          <w:rFonts w:cs="Calibri"/>
          <w:szCs w:val="22"/>
        </w:rPr>
        <w:t>predlaganju članova u Nadzorni odbor trgovačkog društva Komunalac Požega d.o.o.</w:t>
      </w:r>
    </w:p>
    <w:p w14:paraId="58AEF75F" w14:textId="377E9260" w:rsidR="001E67BC" w:rsidRPr="00C673CA" w:rsidRDefault="001E67BC" w:rsidP="00C673CA">
      <w:pPr>
        <w:spacing w:after="240"/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Pravna osnova za  donošenje predmetnih Zaključaka je u odredbi članka 35. stavka 1. točke 3.  Zakona o lokalnoj i područnoj (regionalnoj) samoupravi </w:t>
      </w:r>
      <w:r w:rsidRPr="00C673CA">
        <w:rPr>
          <w:rFonts w:cs="Calibri"/>
          <w:bCs/>
          <w:szCs w:val="22"/>
        </w:rPr>
        <w:t>(Narodne novine, broj: 33/01, 60/01.- vjerodostojno tumačenje, 129/05., 109/07., 125/08., 36/09., 150/11., 144/12., 19/13.- pročišćeni tekst, 137/15.- ispravak, 123/17., 98/19. i 144/20.)</w:t>
      </w:r>
      <w:r w:rsidRPr="00C673CA">
        <w:rPr>
          <w:rFonts w:cs="Calibri"/>
          <w:szCs w:val="22"/>
        </w:rPr>
        <w:t xml:space="preserve">,  članka 441. stavka 1. točke 4. </w:t>
      </w:r>
      <w:r w:rsidRPr="00C673CA">
        <w:rPr>
          <w:rFonts w:cs="Calibri"/>
          <w:bCs/>
          <w:szCs w:val="22"/>
        </w:rPr>
        <w:t>Z</w:t>
      </w:r>
      <w:r w:rsidRPr="00C673CA">
        <w:rPr>
          <w:rFonts w:cs="Calibri"/>
          <w:szCs w:val="22"/>
        </w:rPr>
        <w:t xml:space="preserve">akona o trgovačkim društvima (Narodne novine, broj: 111/93., 34/99., 121/99., 52/00., 118/03., 107/07., 146/08., 137/09., 125/11., 152/11.- pročišćeni tekst, 111/12.,  68/13., 110/15., 40/19., </w:t>
      </w:r>
      <w:hyperlink r:id="rId9" w:tooltip="Zakon o izmjenama i dopunama Zakona o trgovačkim društvima" w:history="1">
        <w:r w:rsidRPr="00C673CA">
          <w:rPr>
            <w:rStyle w:val="Hiperveza"/>
            <w:rFonts w:eastAsiaTheme="majorEastAsia" w:cs="Calibri"/>
            <w:color w:val="auto"/>
            <w:szCs w:val="22"/>
            <w:u w:val="none"/>
          </w:rPr>
          <w:t>34/22</w:t>
        </w:r>
      </w:hyperlink>
      <w:r w:rsidRPr="00C673CA">
        <w:rPr>
          <w:rFonts w:cs="Calibri"/>
          <w:szCs w:val="22"/>
        </w:rPr>
        <w:t>., </w:t>
      </w:r>
      <w:hyperlink r:id="rId10" w:tooltip="Zakon o izmjenama Zakona o trgovačkim društvima" w:history="1">
        <w:r w:rsidRPr="00C673CA">
          <w:rPr>
            <w:rStyle w:val="Hiperveza"/>
            <w:rFonts w:eastAsiaTheme="majorEastAsia" w:cs="Calibri"/>
            <w:color w:val="auto"/>
            <w:szCs w:val="22"/>
            <w:u w:val="none"/>
          </w:rPr>
          <w:t>114/22</w:t>
        </w:r>
      </w:hyperlink>
      <w:r w:rsidRPr="00C673CA">
        <w:rPr>
          <w:rFonts w:cs="Calibri"/>
          <w:szCs w:val="22"/>
        </w:rPr>
        <w:t>., </w:t>
      </w:r>
      <w:hyperlink r:id="rId11" w:tooltip="Zakon o izmjenama i dopunama Zakona o trgovačkim društvima" w:history="1">
        <w:r w:rsidRPr="00C673CA">
          <w:rPr>
            <w:rStyle w:val="Hiperveza"/>
            <w:rFonts w:eastAsiaTheme="majorEastAsia" w:cs="Calibri"/>
            <w:color w:val="auto"/>
            <w:szCs w:val="22"/>
            <w:u w:val="none"/>
          </w:rPr>
          <w:t>18/23</w:t>
        </w:r>
      </w:hyperlink>
      <w:r w:rsidRPr="00C673CA">
        <w:rPr>
          <w:rFonts w:cs="Calibri"/>
          <w:szCs w:val="22"/>
        </w:rPr>
        <w:t>., </w:t>
      </w:r>
      <w:hyperlink r:id="rId12" w:tooltip="Zakon o izmjenama i dopunama Zakona o trgovačkim društvima" w:history="1">
        <w:r w:rsidRPr="00C673CA">
          <w:rPr>
            <w:rStyle w:val="Hiperveza"/>
            <w:rFonts w:eastAsiaTheme="majorEastAsia" w:cs="Calibri"/>
            <w:color w:val="auto"/>
            <w:szCs w:val="22"/>
            <w:u w:val="none"/>
          </w:rPr>
          <w:t>130/23</w:t>
        </w:r>
      </w:hyperlink>
      <w:r w:rsidRPr="00C673CA">
        <w:rPr>
          <w:rFonts w:cs="Calibri"/>
          <w:szCs w:val="22"/>
        </w:rPr>
        <w:t xml:space="preserve">. i </w:t>
      </w:r>
      <w:hyperlink r:id="rId13" w:tooltip="Zakon o izmjenama i dopunama Zakona o trgovačkim društvima" w:history="1">
        <w:r w:rsidRPr="00C673CA">
          <w:rPr>
            <w:rStyle w:val="Hiperveza"/>
            <w:rFonts w:eastAsiaTheme="majorEastAsia" w:cs="Calibri"/>
            <w:color w:val="auto"/>
            <w:szCs w:val="22"/>
            <w:u w:val="none"/>
          </w:rPr>
          <w:t>136/24</w:t>
        </w:r>
      </w:hyperlink>
      <w:r w:rsidRPr="00C673CA">
        <w:rPr>
          <w:rFonts w:cs="Calibri"/>
          <w:szCs w:val="22"/>
        </w:rPr>
        <w:t>.), članka 39. stavka 1. podstavka 12. Statuta Grada Požege (Službene novine Grada Požege, broj: broj: 2/21. i 11/22.), te odredbi Društvenog ugovora navedenog trgovačkog  društva.</w:t>
      </w:r>
    </w:p>
    <w:p w14:paraId="4B54DA91" w14:textId="77777777" w:rsidR="001E67BC" w:rsidRPr="00C673CA" w:rsidRDefault="001E67BC" w:rsidP="001E67BC">
      <w:pPr>
        <w:rPr>
          <w:rFonts w:cs="Calibri"/>
          <w:b/>
          <w:szCs w:val="22"/>
          <w:u w:val="single"/>
        </w:rPr>
      </w:pPr>
    </w:p>
    <w:p w14:paraId="1151CB77" w14:textId="71913FC8" w:rsidR="001E67BC" w:rsidRPr="00C673CA" w:rsidRDefault="001E67BC" w:rsidP="00C673CA">
      <w:pPr>
        <w:ind w:left="5670"/>
        <w:jc w:val="center"/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>GRADONAČELNIK</w:t>
      </w:r>
    </w:p>
    <w:p w14:paraId="09F73F18" w14:textId="77777777" w:rsidR="001E67BC" w:rsidRPr="00C673CA" w:rsidRDefault="001E67BC" w:rsidP="00C673CA">
      <w:pPr>
        <w:ind w:left="5670"/>
        <w:jc w:val="center"/>
        <w:rPr>
          <w:rFonts w:cs="Calibri"/>
          <w:b/>
          <w:szCs w:val="22"/>
          <w:u w:val="single"/>
        </w:rPr>
      </w:pPr>
      <w:r w:rsidRPr="00C673CA">
        <w:rPr>
          <w:rFonts w:cs="Calibri"/>
          <w:szCs w:val="22"/>
        </w:rPr>
        <w:t>prof.dr.sc. Borislav Miličević, v.r.</w:t>
      </w:r>
    </w:p>
    <w:p w14:paraId="6D3C2B4C" w14:textId="77777777" w:rsidR="001E67BC" w:rsidRPr="00C673CA" w:rsidRDefault="001E67BC" w:rsidP="001E67BC">
      <w:pPr>
        <w:rPr>
          <w:rFonts w:cs="Calibri"/>
          <w:b/>
          <w:szCs w:val="22"/>
        </w:rPr>
      </w:pPr>
    </w:p>
    <w:p w14:paraId="3855E990" w14:textId="77777777" w:rsidR="001E67BC" w:rsidRDefault="001E67BC" w:rsidP="001E67BC">
      <w:pPr>
        <w:rPr>
          <w:rFonts w:cs="Calibri"/>
          <w:b/>
          <w:szCs w:val="22"/>
        </w:rPr>
      </w:pPr>
    </w:p>
    <w:p w14:paraId="4FF1EE79" w14:textId="77777777" w:rsidR="00C673CA" w:rsidRDefault="00C673CA" w:rsidP="001E67BC">
      <w:pPr>
        <w:rPr>
          <w:rFonts w:cs="Calibri"/>
          <w:b/>
          <w:szCs w:val="22"/>
        </w:rPr>
      </w:pPr>
    </w:p>
    <w:p w14:paraId="54CFE9A3" w14:textId="77777777" w:rsidR="00C673CA" w:rsidRPr="00C673CA" w:rsidRDefault="00C673CA" w:rsidP="001E67BC">
      <w:pPr>
        <w:rPr>
          <w:rFonts w:cs="Calibri"/>
          <w:b/>
          <w:szCs w:val="22"/>
        </w:rPr>
      </w:pPr>
    </w:p>
    <w:p w14:paraId="52EE02F7" w14:textId="77777777" w:rsidR="001E67BC" w:rsidRPr="00C673CA" w:rsidRDefault="001E67BC" w:rsidP="001E67BC">
      <w:pPr>
        <w:rPr>
          <w:rFonts w:cs="Calibri"/>
          <w:b/>
          <w:szCs w:val="22"/>
        </w:rPr>
      </w:pPr>
    </w:p>
    <w:p w14:paraId="0FF4ACC7" w14:textId="77777777" w:rsidR="001E67BC" w:rsidRPr="00C673CA" w:rsidRDefault="001E67BC" w:rsidP="001E67BC">
      <w:pPr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>PRIVITAK:</w:t>
      </w:r>
    </w:p>
    <w:p w14:paraId="3895091D" w14:textId="77777777" w:rsidR="001E67BC" w:rsidRPr="00C673CA" w:rsidRDefault="001E67BC" w:rsidP="001E67BC">
      <w:pPr>
        <w:pStyle w:val="Odlomakpopisa"/>
        <w:numPr>
          <w:ilvl w:val="0"/>
          <w:numId w:val="2"/>
        </w:numPr>
        <w:ind w:right="23"/>
        <w:jc w:val="left"/>
        <w:rPr>
          <w:rFonts w:cs="Calibri"/>
          <w:szCs w:val="22"/>
        </w:rPr>
      </w:pPr>
      <w:r w:rsidRPr="00C673CA">
        <w:rPr>
          <w:rFonts w:cs="Calibri"/>
          <w:bCs/>
          <w:szCs w:val="22"/>
        </w:rPr>
        <w:t xml:space="preserve">Prijedlog Zaključka o opozivu člana </w:t>
      </w:r>
      <w:r w:rsidRPr="00C673CA">
        <w:rPr>
          <w:rFonts w:cs="Calibri"/>
          <w:szCs w:val="22"/>
        </w:rPr>
        <w:t xml:space="preserve">Nadzornog odbora trgovačkog društva Komunalac Požega d.o.o. </w:t>
      </w:r>
    </w:p>
    <w:p w14:paraId="488B6790" w14:textId="16CC0E33" w:rsidR="00C673CA" w:rsidRDefault="001E67BC" w:rsidP="001E67BC">
      <w:pPr>
        <w:pStyle w:val="Odlomakpopisa"/>
        <w:numPr>
          <w:ilvl w:val="0"/>
          <w:numId w:val="2"/>
        </w:numPr>
        <w:ind w:right="23"/>
        <w:jc w:val="left"/>
        <w:rPr>
          <w:rFonts w:cs="Calibri"/>
          <w:szCs w:val="22"/>
        </w:rPr>
      </w:pPr>
      <w:r w:rsidRPr="00C673CA">
        <w:rPr>
          <w:rFonts w:cs="Calibri"/>
          <w:szCs w:val="22"/>
        </w:rPr>
        <w:t>Prijedlog Zaključka o predlaganju članova u Nadzorni odbora trgovačkog društva Komunalac Požega d.o.o.</w:t>
      </w:r>
    </w:p>
    <w:p w14:paraId="2D496F81" w14:textId="77777777" w:rsidR="00C673CA" w:rsidRDefault="00C673CA">
      <w:pPr>
        <w:spacing w:after="160" w:line="278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5EC65942" w14:textId="7F210F78" w:rsidR="00C673CA" w:rsidRPr="001D3B88" w:rsidRDefault="00C673CA" w:rsidP="00C673CA">
      <w:pPr>
        <w:ind w:right="5386" w:firstLine="142"/>
        <w:jc w:val="center"/>
        <w:rPr>
          <w:rFonts w:cs="Calibri"/>
          <w:szCs w:val="22"/>
        </w:rPr>
      </w:pPr>
      <w:bookmarkStart w:id="2" w:name="_Hlk145929523"/>
      <w:bookmarkEnd w:id="1"/>
      <w:r>
        <w:rPr>
          <w:rFonts w:cs="Calibri"/>
          <w:noProof/>
          <w:szCs w:val="22"/>
        </w:rPr>
        <w:lastRenderedPageBreak/>
        <w:drawing>
          <wp:inline distT="0" distB="0" distL="0" distR="0" wp14:anchorId="6E7D7A36" wp14:editId="0477B32A">
            <wp:extent cx="318135" cy="425450"/>
            <wp:effectExtent l="0" t="0" r="5715" b="0"/>
            <wp:docPr id="30027164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2BB0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16A802AA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467AF3D2" w14:textId="34E00DA2" w:rsidR="00C673CA" w:rsidRDefault="00C673CA" w:rsidP="00C673CA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66432" behindDoc="0" locked="0" layoutInCell="1" allowOverlap="1" wp14:anchorId="4742F352" wp14:editId="46C5FF4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9632049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75E8A4BD" w14:textId="77777777" w:rsidR="00C673CA" w:rsidRPr="001D3B88" w:rsidRDefault="00C673CA" w:rsidP="00C673CA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p w14:paraId="155E27B0" w14:textId="77777777" w:rsidR="001E67BC" w:rsidRPr="00C673CA" w:rsidRDefault="001E67BC" w:rsidP="001E67BC">
      <w:pPr>
        <w:rPr>
          <w:rFonts w:eastAsia="Arial Unicode MS" w:cs="Calibri"/>
          <w:b/>
          <w:bCs/>
        </w:rPr>
      </w:pPr>
      <w:r w:rsidRPr="00C673CA">
        <w:rPr>
          <w:rFonts w:cs="Calibri"/>
        </w:rPr>
        <w:t>KLASA: 024-02/25-03/21</w:t>
      </w:r>
    </w:p>
    <w:p w14:paraId="58253AD1" w14:textId="77777777" w:rsidR="001E67BC" w:rsidRPr="00C673CA" w:rsidRDefault="001E67BC" w:rsidP="001E67BC">
      <w:pPr>
        <w:rPr>
          <w:rFonts w:cs="Calibri"/>
          <w:b/>
        </w:rPr>
      </w:pPr>
      <w:r w:rsidRPr="00C673CA">
        <w:rPr>
          <w:rFonts w:cs="Calibri"/>
        </w:rPr>
        <w:t>URBROJ: 2177/01-01/01-25-2</w:t>
      </w:r>
    </w:p>
    <w:p w14:paraId="274E4064" w14:textId="77777777" w:rsidR="001E67BC" w:rsidRPr="00C673CA" w:rsidRDefault="001E67BC" w:rsidP="00C673CA">
      <w:pPr>
        <w:spacing w:after="240"/>
        <w:rPr>
          <w:rFonts w:cs="Calibri"/>
          <w:b/>
        </w:rPr>
      </w:pPr>
      <w:r w:rsidRPr="00C673CA">
        <w:rPr>
          <w:rFonts w:cs="Calibri"/>
        </w:rPr>
        <w:t xml:space="preserve">Požega, 7. srpnja 2025. </w:t>
      </w:r>
    </w:p>
    <w:p w14:paraId="72B939EF" w14:textId="77777777" w:rsidR="001E67BC" w:rsidRPr="00C673CA" w:rsidRDefault="001E67BC" w:rsidP="00C673CA">
      <w:pPr>
        <w:spacing w:after="240"/>
        <w:ind w:right="23" w:firstLine="708"/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 xml:space="preserve">Na temelju članka 44. stavka 1. i članka 48. stavka 1. točke 7. Zakona o lokalnoj i područnoj (regionalnoj) samoupravi (Narodne novine, broj: </w:t>
      </w:r>
      <w:r w:rsidRPr="00C673CA">
        <w:rPr>
          <w:rFonts w:cs="Calibri"/>
          <w:bCs/>
          <w:szCs w:val="22"/>
        </w:rPr>
        <w:t xml:space="preserve">33/01, 60/01.- vjerodostojno tumačenje, 129/05., 109/07., 125/08., 36/09., 150/11., 144/12., 19/13.- pročišćeni tekst, 137/15.- ispravak, 123/17., 98/19. i 144/20.) </w:t>
      </w:r>
      <w:r w:rsidRPr="00C673CA">
        <w:rPr>
          <w:rFonts w:cs="Calibri"/>
          <w:szCs w:val="22"/>
        </w:rPr>
        <w:t>i članka 62. stavka 1. podstavka 34. Statuta Grada Požege (Službene novine Grada Požege, broj: broj: 2/21.), Gradonačelnik Grada Požege, dana 7. srpnja 2025. godine, donosi</w:t>
      </w:r>
    </w:p>
    <w:p w14:paraId="03A647CA" w14:textId="77777777" w:rsidR="001E67BC" w:rsidRPr="00C673CA" w:rsidRDefault="001E67BC" w:rsidP="00C673CA">
      <w:pPr>
        <w:spacing w:after="240"/>
        <w:jc w:val="center"/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>Z A K L J U Č A K</w:t>
      </w:r>
    </w:p>
    <w:p w14:paraId="1A91A5E6" w14:textId="77777777" w:rsidR="001E67BC" w:rsidRPr="00C673CA" w:rsidRDefault="001E67BC" w:rsidP="00C673CA">
      <w:pPr>
        <w:spacing w:after="240"/>
        <w:ind w:firstLine="567"/>
        <w:rPr>
          <w:rFonts w:eastAsia="Arial Unicode MS" w:cs="Calibri"/>
          <w:b/>
          <w:bCs/>
          <w:szCs w:val="22"/>
        </w:rPr>
      </w:pPr>
      <w:r w:rsidRPr="00C673CA">
        <w:rPr>
          <w:rFonts w:eastAsia="Arial Unicode MS" w:cs="Calibri"/>
          <w:bCs/>
          <w:szCs w:val="22"/>
        </w:rPr>
        <w:t>I. Utvrđuje se Prijedlog Zaključka</w:t>
      </w:r>
      <w:r w:rsidRPr="00C673CA">
        <w:rPr>
          <w:rFonts w:cs="Calibri"/>
          <w:szCs w:val="22"/>
        </w:rPr>
        <w:t xml:space="preserve"> o opozivu člana u Nadzornom odboru trgovačkog društva </w:t>
      </w:r>
      <w:r w:rsidRPr="00C673CA">
        <w:rPr>
          <w:rFonts w:eastAsia="Arial Unicode MS" w:cs="Calibri"/>
          <w:bCs/>
          <w:szCs w:val="22"/>
        </w:rPr>
        <w:t xml:space="preserve">Komunalac Požega d.o.o. i </w:t>
      </w:r>
      <w:r w:rsidRPr="00C673CA">
        <w:rPr>
          <w:rFonts w:cs="Calibri"/>
          <w:bCs/>
          <w:szCs w:val="22"/>
        </w:rPr>
        <w:t xml:space="preserve">Prijedlog Zaključka o predlaganju članova u </w:t>
      </w:r>
      <w:r w:rsidRPr="00C673CA">
        <w:rPr>
          <w:rFonts w:cs="Calibri"/>
          <w:szCs w:val="22"/>
        </w:rPr>
        <w:t xml:space="preserve">Nadzornom odboru trgovačkog društva Komunalac Požega d.o.o., </w:t>
      </w:r>
      <w:r w:rsidRPr="00C673CA">
        <w:rPr>
          <w:rFonts w:eastAsia="Arial Unicode MS" w:cs="Calibri"/>
          <w:bCs/>
          <w:szCs w:val="22"/>
        </w:rPr>
        <w:t xml:space="preserve">u </w:t>
      </w:r>
      <w:r w:rsidRPr="00C673CA">
        <w:rPr>
          <w:rFonts w:cs="Calibri"/>
          <w:szCs w:val="22"/>
        </w:rPr>
        <w:t xml:space="preserve">predloženom </w:t>
      </w:r>
      <w:r w:rsidRPr="00C673CA">
        <w:rPr>
          <w:rFonts w:eastAsia="Arial Unicode MS" w:cs="Calibri"/>
          <w:bCs/>
          <w:szCs w:val="22"/>
        </w:rPr>
        <w:t xml:space="preserve">tekstu. </w:t>
      </w:r>
    </w:p>
    <w:p w14:paraId="7D4A87B5" w14:textId="6B3E5D8A" w:rsidR="001E67BC" w:rsidRPr="00C673CA" w:rsidRDefault="001E67BC" w:rsidP="00C673CA">
      <w:pPr>
        <w:spacing w:after="240"/>
        <w:ind w:firstLine="567"/>
        <w:rPr>
          <w:rFonts w:cs="Calibri"/>
          <w:b/>
          <w:bCs/>
          <w:szCs w:val="22"/>
        </w:rPr>
      </w:pPr>
      <w:r w:rsidRPr="00C673CA">
        <w:rPr>
          <w:rFonts w:eastAsia="Arial Unicode MS" w:cs="Calibri"/>
          <w:bCs/>
          <w:szCs w:val="22"/>
        </w:rPr>
        <w:t>II. Prijedlog Zaključaka iz točke I. ovoga Zaključka upućuje se Gradskom vijeću Grada Požege na razmatranje i usvajanje.</w:t>
      </w:r>
    </w:p>
    <w:p w14:paraId="0BCD07E9" w14:textId="77777777" w:rsidR="001E67BC" w:rsidRPr="00C673CA" w:rsidRDefault="001E67BC" w:rsidP="001E67BC">
      <w:pPr>
        <w:rPr>
          <w:rFonts w:cs="Calibri"/>
          <w:b/>
          <w:szCs w:val="22"/>
        </w:rPr>
      </w:pPr>
    </w:p>
    <w:p w14:paraId="53B521B4" w14:textId="1E7A33F4" w:rsidR="001E67BC" w:rsidRPr="00C673CA" w:rsidRDefault="001E67BC" w:rsidP="00C673CA">
      <w:pPr>
        <w:ind w:left="5670"/>
        <w:jc w:val="center"/>
        <w:rPr>
          <w:rFonts w:cs="Calibri"/>
          <w:b/>
          <w:szCs w:val="22"/>
        </w:rPr>
      </w:pPr>
      <w:r w:rsidRPr="00C673CA">
        <w:rPr>
          <w:rFonts w:cs="Calibri"/>
          <w:szCs w:val="22"/>
        </w:rPr>
        <w:t>GRADONAČELNIK</w:t>
      </w:r>
    </w:p>
    <w:p w14:paraId="66DAC8BC" w14:textId="0328BBB7" w:rsidR="001E67BC" w:rsidRPr="00C673CA" w:rsidRDefault="001E67BC" w:rsidP="00C673CA">
      <w:pPr>
        <w:ind w:left="567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prof.dr.sc. Borislav Miličević, v.r.</w:t>
      </w:r>
    </w:p>
    <w:p w14:paraId="7253C609" w14:textId="77777777" w:rsidR="001E67BC" w:rsidRPr="00C673CA" w:rsidRDefault="001E67BC" w:rsidP="00C673CA">
      <w:pPr>
        <w:rPr>
          <w:rFonts w:cs="Calibri"/>
          <w:szCs w:val="22"/>
        </w:rPr>
      </w:pPr>
    </w:p>
    <w:p w14:paraId="12E13D23" w14:textId="77777777" w:rsidR="001E67BC" w:rsidRPr="00C673CA" w:rsidRDefault="001E67BC" w:rsidP="00C673CA">
      <w:pPr>
        <w:rPr>
          <w:rFonts w:cs="Calibri"/>
          <w:szCs w:val="22"/>
        </w:rPr>
      </w:pPr>
    </w:p>
    <w:p w14:paraId="65F3108C" w14:textId="77777777" w:rsidR="001E67BC" w:rsidRPr="00C673CA" w:rsidRDefault="001E67BC" w:rsidP="00C673CA">
      <w:pPr>
        <w:rPr>
          <w:rFonts w:cs="Calibri"/>
          <w:b/>
          <w:bCs/>
          <w:szCs w:val="22"/>
        </w:rPr>
      </w:pPr>
    </w:p>
    <w:p w14:paraId="38CECAD6" w14:textId="77777777" w:rsidR="001E67BC" w:rsidRPr="00C673CA" w:rsidRDefault="001E67BC" w:rsidP="00C673CA">
      <w:pPr>
        <w:rPr>
          <w:rFonts w:cs="Calibri"/>
          <w:b/>
          <w:bCs/>
          <w:szCs w:val="22"/>
        </w:rPr>
      </w:pPr>
    </w:p>
    <w:p w14:paraId="704856DF" w14:textId="77777777" w:rsidR="001E67BC" w:rsidRPr="00C673CA" w:rsidRDefault="001E67BC" w:rsidP="00C673CA">
      <w:pPr>
        <w:rPr>
          <w:rFonts w:cs="Calibri"/>
          <w:b/>
          <w:bCs/>
          <w:szCs w:val="22"/>
        </w:rPr>
      </w:pPr>
    </w:p>
    <w:p w14:paraId="22398EC4" w14:textId="77777777" w:rsidR="001E67BC" w:rsidRPr="00C673CA" w:rsidRDefault="001E67BC" w:rsidP="00C673CA">
      <w:pPr>
        <w:rPr>
          <w:rFonts w:cs="Calibri"/>
          <w:b/>
          <w:bCs/>
          <w:szCs w:val="22"/>
        </w:rPr>
      </w:pPr>
    </w:p>
    <w:p w14:paraId="1526C275" w14:textId="77777777" w:rsidR="001E67BC" w:rsidRPr="00C673CA" w:rsidRDefault="001E67BC" w:rsidP="00C673CA">
      <w:pPr>
        <w:rPr>
          <w:rFonts w:cs="Calibri"/>
          <w:b/>
          <w:bCs/>
          <w:szCs w:val="22"/>
        </w:rPr>
      </w:pPr>
    </w:p>
    <w:p w14:paraId="0AFEC066" w14:textId="77777777" w:rsidR="001E67BC" w:rsidRPr="00C673CA" w:rsidRDefault="001E67BC" w:rsidP="00C673CA">
      <w:pPr>
        <w:rPr>
          <w:rFonts w:cs="Calibri"/>
          <w:szCs w:val="22"/>
        </w:rPr>
      </w:pPr>
    </w:p>
    <w:p w14:paraId="6A27BDE0" w14:textId="77777777" w:rsidR="001E67BC" w:rsidRDefault="001E67BC" w:rsidP="00C673CA">
      <w:pPr>
        <w:rPr>
          <w:rFonts w:cs="Calibri"/>
          <w:szCs w:val="22"/>
        </w:rPr>
      </w:pPr>
    </w:p>
    <w:p w14:paraId="5BE93B61" w14:textId="77777777" w:rsidR="00C673CA" w:rsidRDefault="00C673CA" w:rsidP="00C673CA">
      <w:pPr>
        <w:rPr>
          <w:rFonts w:cs="Calibri"/>
          <w:szCs w:val="22"/>
        </w:rPr>
      </w:pPr>
    </w:p>
    <w:p w14:paraId="66A20112" w14:textId="77777777" w:rsidR="00C673CA" w:rsidRDefault="00C673CA" w:rsidP="00C673CA">
      <w:pPr>
        <w:rPr>
          <w:rFonts w:cs="Calibri"/>
          <w:szCs w:val="22"/>
        </w:rPr>
      </w:pPr>
    </w:p>
    <w:p w14:paraId="305E9E8C" w14:textId="77777777" w:rsidR="00C673CA" w:rsidRDefault="00C673CA" w:rsidP="00C673CA">
      <w:pPr>
        <w:rPr>
          <w:rFonts w:cs="Calibri"/>
          <w:szCs w:val="22"/>
        </w:rPr>
      </w:pPr>
    </w:p>
    <w:p w14:paraId="2EAC66CF" w14:textId="77777777" w:rsidR="00C673CA" w:rsidRDefault="00C673CA" w:rsidP="00C673CA">
      <w:pPr>
        <w:rPr>
          <w:rFonts w:cs="Calibri"/>
          <w:szCs w:val="22"/>
        </w:rPr>
      </w:pPr>
    </w:p>
    <w:p w14:paraId="0377ADAC" w14:textId="77777777" w:rsidR="00C673CA" w:rsidRDefault="00C673CA" w:rsidP="00C673CA">
      <w:pPr>
        <w:rPr>
          <w:rFonts w:cs="Calibri"/>
          <w:szCs w:val="22"/>
        </w:rPr>
      </w:pPr>
    </w:p>
    <w:p w14:paraId="538F8786" w14:textId="77777777" w:rsidR="00C673CA" w:rsidRDefault="00C673CA" w:rsidP="00C673CA">
      <w:pPr>
        <w:rPr>
          <w:rFonts w:cs="Calibri"/>
          <w:szCs w:val="22"/>
        </w:rPr>
      </w:pPr>
    </w:p>
    <w:p w14:paraId="24E3F3B2" w14:textId="77777777" w:rsidR="00C673CA" w:rsidRDefault="00C673CA" w:rsidP="00C673CA">
      <w:pPr>
        <w:rPr>
          <w:rFonts w:cs="Calibri"/>
          <w:szCs w:val="22"/>
        </w:rPr>
      </w:pPr>
    </w:p>
    <w:p w14:paraId="64422539" w14:textId="77777777" w:rsidR="00C673CA" w:rsidRDefault="00C673CA" w:rsidP="00C673CA">
      <w:pPr>
        <w:rPr>
          <w:rFonts w:cs="Calibri"/>
          <w:szCs w:val="22"/>
        </w:rPr>
      </w:pPr>
    </w:p>
    <w:p w14:paraId="4B1B3E33" w14:textId="77777777" w:rsidR="00C673CA" w:rsidRDefault="00C673CA" w:rsidP="00C673CA">
      <w:pPr>
        <w:rPr>
          <w:rFonts w:cs="Calibri"/>
          <w:szCs w:val="22"/>
        </w:rPr>
      </w:pPr>
    </w:p>
    <w:p w14:paraId="4CE7DF1D" w14:textId="77777777" w:rsidR="00C673CA" w:rsidRPr="00C673CA" w:rsidRDefault="00C673CA" w:rsidP="00C673CA">
      <w:pPr>
        <w:rPr>
          <w:rFonts w:cs="Calibri"/>
          <w:szCs w:val="22"/>
        </w:rPr>
      </w:pPr>
    </w:p>
    <w:p w14:paraId="11AC3CC1" w14:textId="47AB1C15" w:rsidR="001E67BC" w:rsidRPr="00C673CA" w:rsidRDefault="001E67BC" w:rsidP="001E67BC">
      <w:pPr>
        <w:rPr>
          <w:rFonts w:cs="Calibri"/>
          <w:szCs w:val="22"/>
        </w:rPr>
      </w:pPr>
      <w:r w:rsidRPr="00C673CA">
        <w:rPr>
          <w:rFonts w:cs="Calibri"/>
          <w:szCs w:val="22"/>
        </w:rPr>
        <w:t>DOSTAVITI:</w:t>
      </w:r>
    </w:p>
    <w:p w14:paraId="17A36DB1" w14:textId="140BA956" w:rsidR="001E67BC" w:rsidRPr="00C673CA" w:rsidRDefault="001E67BC" w:rsidP="001E67BC">
      <w:pPr>
        <w:pStyle w:val="Odlomakpopisa"/>
        <w:numPr>
          <w:ilvl w:val="0"/>
          <w:numId w:val="3"/>
        </w:numPr>
        <w:rPr>
          <w:rFonts w:cs="Calibri"/>
          <w:szCs w:val="22"/>
        </w:rPr>
      </w:pPr>
      <w:r w:rsidRPr="00C673CA">
        <w:rPr>
          <w:rFonts w:cs="Calibri"/>
          <w:szCs w:val="22"/>
        </w:rPr>
        <w:t>Gradskom vijeću Grada Požege</w:t>
      </w:r>
    </w:p>
    <w:p w14:paraId="73B3CDE7" w14:textId="5DF4C3B9" w:rsidR="00C673CA" w:rsidRDefault="001E67BC" w:rsidP="001E67BC">
      <w:pPr>
        <w:pStyle w:val="Odlomakpopisa"/>
        <w:numPr>
          <w:ilvl w:val="0"/>
          <w:numId w:val="3"/>
        </w:numPr>
        <w:rPr>
          <w:rFonts w:cs="Calibri"/>
          <w:szCs w:val="22"/>
        </w:rPr>
      </w:pPr>
      <w:r w:rsidRPr="00C673CA">
        <w:rPr>
          <w:rFonts w:cs="Calibri"/>
          <w:szCs w:val="22"/>
        </w:rPr>
        <w:t>Pismohrani.</w:t>
      </w:r>
    </w:p>
    <w:p w14:paraId="12057703" w14:textId="77777777" w:rsidR="00C673CA" w:rsidRDefault="00C673CA">
      <w:pPr>
        <w:spacing w:after="160" w:line="278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7245395F" w14:textId="77777777" w:rsidR="00C673CA" w:rsidRDefault="00C673CA" w:rsidP="00C673CA">
      <w:pPr>
        <w:jc w:val="right"/>
        <w:rPr>
          <w:rFonts w:cs="Calibri"/>
          <w:szCs w:val="22"/>
          <w:u w:val="single"/>
        </w:rPr>
      </w:pPr>
      <w:bookmarkStart w:id="3" w:name="_Hlk190933114"/>
      <w:bookmarkEnd w:id="2"/>
      <w:r>
        <w:rPr>
          <w:rFonts w:cs="Calibri"/>
          <w:szCs w:val="22"/>
          <w:u w:val="single"/>
        </w:rPr>
        <w:lastRenderedPageBreak/>
        <w:t>PRIJEDLOG</w:t>
      </w:r>
    </w:p>
    <w:p w14:paraId="64B6D7F0" w14:textId="6C7A32D3" w:rsidR="00C673CA" w:rsidRPr="001D3B88" w:rsidRDefault="00C673CA" w:rsidP="00C673CA">
      <w:pPr>
        <w:ind w:right="5386" w:firstLine="142"/>
        <w:jc w:val="center"/>
        <w:rPr>
          <w:rFonts w:cs="Calibri"/>
          <w:szCs w:val="22"/>
        </w:rPr>
      </w:pPr>
      <w:bookmarkStart w:id="4" w:name="_Hlk193873293"/>
      <w:r>
        <w:rPr>
          <w:rFonts w:cs="Calibri"/>
          <w:noProof/>
          <w:szCs w:val="22"/>
        </w:rPr>
        <w:drawing>
          <wp:inline distT="0" distB="0" distL="0" distR="0" wp14:anchorId="7801A5DE" wp14:editId="6C56DF53">
            <wp:extent cx="318135" cy="425450"/>
            <wp:effectExtent l="0" t="0" r="5715" b="0"/>
            <wp:docPr id="305928844" name="Slika 6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28844" name="Slika 6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F7B7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35DA060A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08269051" w14:textId="61A540C4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68480" behindDoc="0" locked="0" layoutInCell="1" allowOverlap="1" wp14:anchorId="2300FD49" wp14:editId="5BC25DD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18198040" name="Slika 7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98040" name="Slika 7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4A7B2F5E" w14:textId="77777777" w:rsidR="00C673CA" w:rsidRPr="001D3B88" w:rsidRDefault="00C673CA" w:rsidP="00C673CA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bookmarkEnd w:id="4"/>
    <w:p w14:paraId="3992A7FF" w14:textId="77777777" w:rsidR="001E67BC" w:rsidRPr="00C673CA" w:rsidRDefault="001E67BC" w:rsidP="001E67BC">
      <w:pPr>
        <w:ind w:right="4677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KLASA: 024-02/25-03/21 </w:t>
      </w:r>
    </w:p>
    <w:p w14:paraId="4A43BB1A" w14:textId="77777777" w:rsidR="001E67BC" w:rsidRPr="00C673CA" w:rsidRDefault="001E67BC" w:rsidP="001E67BC">
      <w:pPr>
        <w:ind w:right="4677"/>
        <w:rPr>
          <w:rFonts w:cs="Calibri"/>
          <w:bCs/>
          <w:szCs w:val="22"/>
        </w:rPr>
      </w:pPr>
      <w:r w:rsidRPr="00C673CA">
        <w:rPr>
          <w:rFonts w:cs="Calibri"/>
          <w:bCs/>
          <w:szCs w:val="22"/>
        </w:rPr>
        <w:t>URBROJ: 2177-1-02/01-25-3</w:t>
      </w:r>
    </w:p>
    <w:p w14:paraId="236DA9A4" w14:textId="77777777" w:rsidR="001E67BC" w:rsidRPr="00C673CA" w:rsidRDefault="001E67BC" w:rsidP="00C673CA">
      <w:pPr>
        <w:spacing w:after="240"/>
        <w:ind w:right="4677"/>
        <w:rPr>
          <w:rFonts w:cs="Calibri"/>
          <w:bCs/>
          <w:szCs w:val="22"/>
        </w:rPr>
      </w:pPr>
      <w:r w:rsidRPr="00C673CA">
        <w:rPr>
          <w:rFonts w:cs="Calibri"/>
          <w:bCs/>
          <w:szCs w:val="22"/>
        </w:rPr>
        <w:t xml:space="preserve">Požega, __. srpnja 2025. </w:t>
      </w:r>
    </w:p>
    <w:p w14:paraId="6107A3F8" w14:textId="77777777" w:rsidR="001E67BC" w:rsidRPr="00C673CA" w:rsidRDefault="001E67BC" w:rsidP="00C673CA">
      <w:pPr>
        <w:spacing w:after="240"/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Na temelju članka 35. stavka 1. točke 3. Zakona o lokalnoj i područnoj (regionalnoj) samoupravi (Narodne novine, broj: 33/01, 60/01.- vjerodostojno tumačenje, 129/05., 109/07., 125/08., 36/09., 150/11., 144/12., 19/13.- pročišćeni tekst, 137/15.- ispravak, 123/17., 98/19. i 144/20.) i članka 39. stavka 1. podstavka 3.  Statuta Grada Požege (Službene novine Grada Požege, broj: 2/21. i 11/22.),  Gradsko vijeće Grada Požege, na 2. sjednici, održanoj dana, __. srpnja 2025. godine, donosi </w:t>
      </w:r>
    </w:p>
    <w:p w14:paraId="58AACE6B" w14:textId="35254BDA" w:rsidR="001E67BC" w:rsidRPr="00C673CA" w:rsidRDefault="001E67BC" w:rsidP="00C673CA">
      <w:pPr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Z A K L J U Č A K</w:t>
      </w:r>
    </w:p>
    <w:p w14:paraId="2BBDB677" w14:textId="77777777" w:rsidR="001E67BC" w:rsidRPr="00C673CA" w:rsidRDefault="001E67BC" w:rsidP="00C673CA">
      <w:pPr>
        <w:spacing w:after="24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o opozivu člana u Nadzornom odboru trgovačkog društva Komunalac Požega d.o.o. </w:t>
      </w:r>
    </w:p>
    <w:p w14:paraId="30B2890E" w14:textId="77777777" w:rsidR="001E67BC" w:rsidRPr="00C673CA" w:rsidRDefault="001E67BC" w:rsidP="00C673CA">
      <w:pPr>
        <w:spacing w:after="24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I.</w:t>
      </w:r>
    </w:p>
    <w:p w14:paraId="66701836" w14:textId="01EBC7BC" w:rsidR="001E67BC" w:rsidRPr="00C673CA" w:rsidRDefault="001E67BC" w:rsidP="00C673CA">
      <w:pPr>
        <w:pStyle w:val="StandardWeb"/>
        <w:spacing w:before="0" w:beforeAutospacing="0" w:after="240" w:afterAutospacing="0"/>
        <w:ind w:firstLine="708"/>
        <w:contextualSpacing/>
        <w:jc w:val="both"/>
        <w:rPr>
          <w:rFonts w:cs="Calibri"/>
          <w:i/>
          <w:iCs/>
          <w:sz w:val="22"/>
          <w:szCs w:val="22"/>
        </w:rPr>
      </w:pPr>
      <w:r w:rsidRPr="00C673CA">
        <w:rPr>
          <w:rFonts w:cs="Calibri"/>
          <w:sz w:val="22"/>
          <w:szCs w:val="22"/>
        </w:rPr>
        <w:t xml:space="preserve">Gradsko vijeće Grada Požege predlaže Skupštini trgovačkog društva Komunalac Požega d.o.o. sa sjedištem u Požegi, Vukovarska 8 (u nastavku teksta: Društvo), donošenje odluke o opozivu člana Željka Šutalo iz </w:t>
      </w:r>
      <w:proofErr w:type="spellStart"/>
      <w:r w:rsidRPr="00C673CA">
        <w:rPr>
          <w:rFonts w:cs="Calibri"/>
          <w:sz w:val="22"/>
          <w:szCs w:val="22"/>
        </w:rPr>
        <w:t>Dervišage</w:t>
      </w:r>
      <w:proofErr w:type="spellEnd"/>
      <w:r w:rsidRPr="00C673CA">
        <w:rPr>
          <w:rFonts w:cs="Calibri"/>
          <w:sz w:val="22"/>
          <w:szCs w:val="22"/>
        </w:rPr>
        <w:t>, Požega, u Nadzornom odboru Društva prije isteka mandata.</w:t>
      </w:r>
    </w:p>
    <w:p w14:paraId="298D6D63" w14:textId="77777777" w:rsidR="001E67BC" w:rsidRPr="00C673CA" w:rsidRDefault="001E67BC" w:rsidP="00C673CA">
      <w:pPr>
        <w:spacing w:after="24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II.</w:t>
      </w:r>
    </w:p>
    <w:p w14:paraId="6A9B70D2" w14:textId="77777777" w:rsidR="001E67BC" w:rsidRPr="00C673CA" w:rsidRDefault="001E67BC" w:rsidP="00C673CA">
      <w:pPr>
        <w:spacing w:after="240"/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>Ovaj će se Zaključak objaviti u Službenim novinama Grada Požege.</w:t>
      </w:r>
    </w:p>
    <w:p w14:paraId="6844092B" w14:textId="77777777" w:rsidR="001E67BC" w:rsidRPr="00C673CA" w:rsidRDefault="001E67BC" w:rsidP="00C673CA">
      <w:pPr>
        <w:pStyle w:val="Uvuenotijeloteksta"/>
        <w:spacing w:after="240"/>
        <w:ind w:left="0"/>
        <w:jc w:val="both"/>
        <w:rPr>
          <w:rFonts w:cs="Calibri"/>
          <w:bCs/>
          <w:sz w:val="22"/>
          <w:szCs w:val="22"/>
        </w:rPr>
      </w:pPr>
    </w:p>
    <w:p w14:paraId="7EB88394" w14:textId="77777777" w:rsidR="00E86E1F" w:rsidRDefault="00E86E1F" w:rsidP="00E86E1F">
      <w:pPr>
        <w:ind w:left="5670"/>
        <w:jc w:val="center"/>
        <w:rPr>
          <w:rFonts w:cs="Calibri"/>
          <w:szCs w:val="22"/>
        </w:rPr>
      </w:pPr>
      <w:bookmarkStart w:id="5" w:name="_Hlk511382768"/>
      <w:bookmarkStart w:id="6" w:name="_Hlk524338037"/>
      <w:bookmarkStart w:id="7" w:name="_Hlk83194254"/>
      <w:r>
        <w:rPr>
          <w:rFonts w:cs="Calibri"/>
          <w:szCs w:val="22"/>
        </w:rPr>
        <w:t>PREDSJEDNIK</w:t>
      </w:r>
    </w:p>
    <w:bookmarkEnd w:id="5"/>
    <w:p w14:paraId="079CB529" w14:textId="77777777" w:rsidR="00E86E1F" w:rsidRDefault="00E86E1F" w:rsidP="00E86E1F">
      <w:pPr>
        <w:ind w:left="5670"/>
        <w:jc w:val="center"/>
        <w:rPr>
          <w:rFonts w:cs="Calibri"/>
          <w:szCs w:val="22"/>
        </w:rPr>
      </w:pPr>
      <w:r>
        <w:rPr>
          <w:rFonts w:eastAsia="Calibri" w:cs="Calibri"/>
          <w:bCs/>
          <w:color w:val="000000"/>
          <w:szCs w:val="22"/>
        </w:rPr>
        <w:t xml:space="preserve">Tomislav </w:t>
      </w:r>
      <w:proofErr w:type="spellStart"/>
      <w:r>
        <w:rPr>
          <w:rFonts w:eastAsia="Calibri" w:cs="Calibri"/>
          <w:bCs/>
          <w:color w:val="000000"/>
          <w:szCs w:val="22"/>
        </w:rPr>
        <w:t>Hajpek</w:t>
      </w:r>
      <w:proofErr w:type="spellEnd"/>
    </w:p>
    <w:bookmarkEnd w:id="6"/>
    <w:bookmarkEnd w:id="7"/>
    <w:p w14:paraId="0463814F" w14:textId="77777777" w:rsidR="001E67BC" w:rsidRPr="00C673CA" w:rsidRDefault="001E67BC" w:rsidP="001E67BC">
      <w:pPr>
        <w:jc w:val="left"/>
        <w:rPr>
          <w:rFonts w:eastAsia="Arial Unicode MS" w:cs="Calibri"/>
          <w:bCs/>
          <w:szCs w:val="22"/>
        </w:rPr>
      </w:pPr>
    </w:p>
    <w:p w14:paraId="78646752" w14:textId="77777777" w:rsidR="001E67BC" w:rsidRPr="00C673CA" w:rsidRDefault="001E67BC" w:rsidP="001E67BC">
      <w:pPr>
        <w:jc w:val="left"/>
        <w:rPr>
          <w:rFonts w:eastAsia="Arial Unicode MS" w:cs="Calibri"/>
          <w:bCs/>
          <w:szCs w:val="22"/>
        </w:rPr>
      </w:pPr>
    </w:p>
    <w:p w14:paraId="3EDCBAC3" w14:textId="77777777" w:rsidR="001E67BC" w:rsidRPr="00C673CA" w:rsidRDefault="001E67BC" w:rsidP="001E67BC">
      <w:pPr>
        <w:jc w:val="left"/>
        <w:rPr>
          <w:rFonts w:eastAsia="Arial Unicode MS" w:cs="Calibri"/>
          <w:bCs/>
          <w:szCs w:val="22"/>
        </w:rPr>
      </w:pPr>
    </w:p>
    <w:p w14:paraId="34F59BFD" w14:textId="77777777" w:rsidR="001E67BC" w:rsidRDefault="001E67BC" w:rsidP="001E67BC">
      <w:pPr>
        <w:jc w:val="left"/>
        <w:rPr>
          <w:rFonts w:eastAsia="Arial Unicode MS" w:cs="Calibri"/>
          <w:bCs/>
          <w:szCs w:val="22"/>
        </w:rPr>
      </w:pPr>
    </w:p>
    <w:p w14:paraId="4A47D542" w14:textId="77777777" w:rsidR="00C673CA" w:rsidRDefault="00C673CA" w:rsidP="001E67BC">
      <w:pPr>
        <w:jc w:val="left"/>
        <w:rPr>
          <w:rFonts w:eastAsia="Arial Unicode MS" w:cs="Calibri"/>
          <w:bCs/>
          <w:szCs w:val="22"/>
        </w:rPr>
      </w:pPr>
    </w:p>
    <w:p w14:paraId="1A407149" w14:textId="77777777" w:rsidR="00C673CA" w:rsidRDefault="00C673CA" w:rsidP="001E67BC">
      <w:pPr>
        <w:jc w:val="left"/>
        <w:rPr>
          <w:rFonts w:eastAsia="Arial Unicode MS" w:cs="Calibri"/>
          <w:bCs/>
          <w:szCs w:val="22"/>
        </w:rPr>
      </w:pPr>
    </w:p>
    <w:p w14:paraId="789003CD" w14:textId="77777777" w:rsidR="00C673CA" w:rsidRDefault="00C673CA" w:rsidP="001E67BC">
      <w:pPr>
        <w:jc w:val="left"/>
        <w:rPr>
          <w:rFonts w:eastAsia="Arial Unicode MS" w:cs="Calibri"/>
          <w:bCs/>
          <w:szCs w:val="22"/>
        </w:rPr>
      </w:pPr>
    </w:p>
    <w:p w14:paraId="2C0A1AFB" w14:textId="77777777" w:rsidR="00C673CA" w:rsidRDefault="00C673CA" w:rsidP="001E67BC">
      <w:pPr>
        <w:jc w:val="left"/>
        <w:rPr>
          <w:rFonts w:eastAsia="Arial Unicode MS" w:cs="Calibri"/>
          <w:bCs/>
          <w:szCs w:val="22"/>
        </w:rPr>
      </w:pPr>
    </w:p>
    <w:p w14:paraId="1FA9751A" w14:textId="77777777" w:rsidR="00E86E1F" w:rsidRDefault="00E86E1F" w:rsidP="001E67BC">
      <w:pPr>
        <w:jc w:val="left"/>
        <w:rPr>
          <w:rFonts w:eastAsia="Arial Unicode MS" w:cs="Calibri"/>
          <w:bCs/>
          <w:szCs w:val="22"/>
        </w:rPr>
      </w:pPr>
    </w:p>
    <w:p w14:paraId="71587978" w14:textId="77777777" w:rsidR="00C673CA" w:rsidRDefault="00C673CA" w:rsidP="001E67BC">
      <w:pPr>
        <w:jc w:val="left"/>
        <w:rPr>
          <w:rFonts w:eastAsia="Arial Unicode MS" w:cs="Calibri"/>
          <w:bCs/>
          <w:szCs w:val="22"/>
        </w:rPr>
      </w:pPr>
    </w:p>
    <w:p w14:paraId="259A3283" w14:textId="77777777" w:rsidR="00C673CA" w:rsidRDefault="00C673CA" w:rsidP="001E67BC">
      <w:pPr>
        <w:jc w:val="left"/>
        <w:rPr>
          <w:rFonts w:eastAsia="Arial Unicode MS" w:cs="Calibri"/>
          <w:bCs/>
          <w:szCs w:val="22"/>
        </w:rPr>
      </w:pPr>
    </w:p>
    <w:p w14:paraId="4D6E07E2" w14:textId="77777777" w:rsidR="001E67BC" w:rsidRPr="00C673CA" w:rsidRDefault="001E67BC" w:rsidP="001E67BC">
      <w:pPr>
        <w:rPr>
          <w:rFonts w:cs="Calibri"/>
          <w:szCs w:val="22"/>
        </w:rPr>
      </w:pPr>
      <w:r w:rsidRPr="00C673CA">
        <w:rPr>
          <w:rFonts w:cs="Calibri"/>
          <w:szCs w:val="22"/>
        </w:rPr>
        <w:t>DOSTAVITI:</w:t>
      </w:r>
    </w:p>
    <w:p w14:paraId="1131542D" w14:textId="3D7864F1" w:rsidR="001E67BC" w:rsidRPr="00C673CA" w:rsidRDefault="001E67BC" w:rsidP="001E67BC">
      <w:pPr>
        <w:ind w:left="567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1.</w:t>
      </w:r>
      <w:r w:rsidR="00C673CA"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Društvu Komunalac Požega d.o.o., Vukovarska 8, 34000 Požega</w:t>
      </w:r>
    </w:p>
    <w:p w14:paraId="2C770B7B" w14:textId="187FD662" w:rsidR="001E67BC" w:rsidRPr="00C673CA" w:rsidRDefault="001E67BC" w:rsidP="00C673CA">
      <w:pPr>
        <w:ind w:left="851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-</w:t>
      </w:r>
      <w:r w:rsidR="00C673CA"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Skupštini</w:t>
      </w:r>
    </w:p>
    <w:p w14:paraId="6E002BF2" w14:textId="157083E0" w:rsidR="001E67BC" w:rsidRPr="00C673CA" w:rsidRDefault="001E67BC" w:rsidP="00C673CA">
      <w:pPr>
        <w:ind w:left="851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-</w:t>
      </w:r>
      <w:r w:rsidR="00C673CA"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Direktoru</w:t>
      </w:r>
    </w:p>
    <w:p w14:paraId="17A2E0F2" w14:textId="3059F80F" w:rsidR="00C673CA" w:rsidRDefault="001E67BC" w:rsidP="001E67BC">
      <w:pPr>
        <w:ind w:left="567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2.</w:t>
      </w:r>
      <w:r w:rsidR="00C673CA"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Pismohrani.</w:t>
      </w:r>
    </w:p>
    <w:p w14:paraId="068E17BE" w14:textId="77777777" w:rsidR="00C673CA" w:rsidRDefault="00C673CA">
      <w:pPr>
        <w:spacing w:after="160" w:line="278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bookmarkEnd w:id="3"/>
    <w:p w14:paraId="08CA5EF9" w14:textId="77777777" w:rsidR="00C673CA" w:rsidRDefault="00C673CA" w:rsidP="00C673CA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56AA1D58" w14:textId="61688E2A" w:rsidR="00C673CA" w:rsidRPr="001D3B88" w:rsidRDefault="00C673CA" w:rsidP="00C673CA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</w:rPr>
        <w:drawing>
          <wp:inline distT="0" distB="0" distL="0" distR="0" wp14:anchorId="76507CA3" wp14:editId="06901B00">
            <wp:extent cx="318135" cy="425450"/>
            <wp:effectExtent l="0" t="0" r="5715" b="0"/>
            <wp:docPr id="587723840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9D39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18806EE6" w14:textId="77777777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122B2335" w14:textId="159D95A8" w:rsidR="00C673CA" w:rsidRPr="001D3B88" w:rsidRDefault="00C673CA" w:rsidP="00C673CA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70528" behindDoc="0" locked="0" layoutInCell="1" allowOverlap="1" wp14:anchorId="4479236A" wp14:editId="39693ED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1472273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1BF25DD5" w14:textId="77777777" w:rsidR="00C673CA" w:rsidRPr="001D3B88" w:rsidRDefault="00C673CA" w:rsidP="00C673CA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p w14:paraId="205670FA" w14:textId="77777777" w:rsidR="001E67BC" w:rsidRPr="00C673CA" w:rsidRDefault="001E67BC" w:rsidP="001E67BC">
      <w:pPr>
        <w:ind w:right="4677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KLASA: 024-02/25-03/21 </w:t>
      </w:r>
    </w:p>
    <w:p w14:paraId="2F38E77C" w14:textId="77777777" w:rsidR="001E67BC" w:rsidRPr="00C673CA" w:rsidRDefault="001E67BC" w:rsidP="001E67BC">
      <w:pPr>
        <w:ind w:right="4677"/>
        <w:rPr>
          <w:rFonts w:cs="Calibri"/>
          <w:bCs/>
          <w:szCs w:val="22"/>
        </w:rPr>
      </w:pPr>
      <w:r w:rsidRPr="00C673CA">
        <w:rPr>
          <w:rFonts w:cs="Calibri"/>
          <w:bCs/>
          <w:szCs w:val="22"/>
        </w:rPr>
        <w:t>URBROJ: 2177-1-02/01-25-4</w:t>
      </w:r>
    </w:p>
    <w:p w14:paraId="35155085" w14:textId="77777777" w:rsidR="001E67BC" w:rsidRPr="00C673CA" w:rsidRDefault="001E67BC" w:rsidP="00C673CA">
      <w:pPr>
        <w:spacing w:after="240"/>
        <w:ind w:right="4677"/>
        <w:rPr>
          <w:rFonts w:cs="Calibri"/>
          <w:bCs/>
          <w:szCs w:val="22"/>
        </w:rPr>
      </w:pPr>
      <w:r w:rsidRPr="00C673CA">
        <w:rPr>
          <w:rFonts w:cs="Calibri"/>
          <w:bCs/>
          <w:szCs w:val="22"/>
        </w:rPr>
        <w:t xml:space="preserve">Požega,  __. srpnja 2025. </w:t>
      </w:r>
    </w:p>
    <w:p w14:paraId="6DF002C5" w14:textId="77777777" w:rsidR="001E67BC" w:rsidRPr="00C673CA" w:rsidRDefault="001E67BC" w:rsidP="00C673CA">
      <w:pPr>
        <w:spacing w:after="240"/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Na temelju članka 35. stavka 1. točke 3. Zakona o lokalnoj i područnoj (regionalnoj) samoupravi (Narodne novine, broj: 33/01, 60/01.- vjerodostojno tumačenje, 129/05., 109/07., 125/08., 36/09., 150/11., 144/12., 19/13.- pročišćeni tekst, 137/15.- ispravak, 123/17., 98/19. i 144/20.) i članka 39. stavka 1. podstavka 3.  Statuta Grada Požege (Službene novine Grada Požege, broj: 2/21. i 11/22.),  Gradsko vijeće Grada Požege, na 2. sjednici, održanoj dana, __. srpnja 2025. godine, donosi </w:t>
      </w:r>
    </w:p>
    <w:p w14:paraId="4743DCF9" w14:textId="3A9DDF5A" w:rsidR="001E67BC" w:rsidRPr="00C673CA" w:rsidRDefault="001E67BC" w:rsidP="001E67BC">
      <w:pPr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Z A K L J U Č A K</w:t>
      </w:r>
    </w:p>
    <w:p w14:paraId="118114BA" w14:textId="77777777" w:rsidR="001E67BC" w:rsidRPr="00C673CA" w:rsidRDefault="001E67BC" w:rsidP="00C673CA">
      <w:pPr>
        <w:spacing w:after="24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 xml:space="preserve">o predlaganju članova u Nadzorni odbor trgovačkog društva Komunalac Požega d.o.o. </w:t>
      </w:r>
    </w:p>
    <w:p w14:paraId="74927AD7" w14:textId="77777777" w:rsidR="001E67BC" w:rsidRPr="00C673CA" w:rsidRDefault="001E67BC" w:rsidP="00C673CA">
      <w:pPr>
        <w:spacing w:after="24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I.</w:t>
      </w:r>
    </w:p>
    <w:p w14:paraId="5EFE6C12" w14:textId="77777777" w:rsidR="001E67BC" w:rsidRPr="00C673CA" w:rsidRDefault="001E67BC" w:rsidP="001E67BC">
      <w:pPr>
        <w:pStyle w:val="StandardWeb"/>
        <w:spacing w:before="0" w:beforeAutospacing="0" w:after="0" w:afterAutospacing="0"/>
        <w:ind w:firstLine="708"/>
        <w:contextualSpacing/>
        <w:jc w:val="both"/>
        <w:rPr>
          <w:rFonts w:cs="Calibri"/>
          <w:sz w:val="22"/>
          <w:szCs w:val="22"/>
        </w:rPr>
      </w:pPr>
      <w:r w:rsidRPr="00C673CA">
        <w:rPr>
          <w:rFonts w:cs="Calibri"/>
          <w:sz w:val="22"/>
          <w:szCs w:val="22"/>
        </w:rPr>
        <w:t>Gradsko vijeće Grada Požege predlaže Skupštini trgovačkog društva Komunalac Požega d.o.o. sa sjedištem u Požegi, Vukovarska 8 (u nastavku teksta: Društvo), da se za članove Nadzornog odbora Društva kao predstavnici Grada Požege izaberu:</w:t>
      </w:r>
    </w:p>
    <w:p w14:paraId="6184CC33" w14:textId="77777777" w:rsidR="001E67BC" w:rsidRPr="00C673CA" w:rsidRDefault="001E67BC" w:rsidP="001E67BC">
      <w:pPr>
        <w:pStyle w:val="Odlomakpopisa"/>
        <w:numPr>
          <w:ilvl w:val="0"/>
          <w:numId w:val="1"/>
        </w:numPr>
        <w:ind w:left="851" w:hanging="142"/>
        <w:rPr>
          <w:rFonts w:cs="Calibri"/>
          <w:szCs w:val="22"/>
        </w:rPr>
      </w:pPr>
      <w:r w:rsidRPr="00C673CA">
        <w:rPr>
          <w:rFonts w:cs="Calibri"/>
          <w:szCs w:val="22"/>
        </w:rPr>
        <w:t>MATEA VUJNOVIĆ</w:t>
      </w:r>
    </w:p>
    <w:p w14:paraId="3E9A9C51" w14:textId="77777777" w:rsidR="001E67BC" w:rsidRPr="00C673CA" w:rsidRDefault="001E67BC" w:rsidP="001E67BC">
      <w:pPr>
        <w:pStyle w:val="Odlomakpopisa"/>
        <w:numPr>
          <w:ilvl w:val="0"/>
          <w:numId w:val="1"/>
        </w:numPr>
        <w:ind w:left="851" w:hanging="142"/>
        <w:rPr>
          <w:rFonts w:cs="Calibri"/>
          <w:szCs w:val="22"/>
        </w:rPr>
      </w:pPr>
      <w:r w:rsidRPr="00C673CA">
        <w:rPr>
          <w:rFonts w:cs="Calibri"/>
          <w:szCs w:val="22"/>
        </w:rPr>
        <w:t>VJEKOSLAV LEGAC</w:t>
      </w:r>
    </w:p>
    <w:p w14:paraId="4C6B9675" w14:textId="77777777" w:rsidR="001E67BC" w:rsidRPr="00C673CA" w:rsidRDefault="001E67BC" w:rsidP="001E67BC">
      <w:pPr>
        <w:pStyle w:val="Odlomakpopisa"/>
        <w:numPr>
          <w:ilvl w:val="0"/>
          <w:numId w:val="1"/>
        </w:numPr>
        <w:ind w:left="851" w:hanging="142"/>
        <w:rPr>
          <w:rFonts w:cs="Calibri"/>
          <w:szCs w:val="22"/>
        </w:rPr>
      </w:pPr>
      <w:r w:rsidRPr="00C673CA">
        <w:rPr>
          <w:rFonts w:cs="Calibri"/>
          <w:szCs w:val="22"/>
        </w:rPr>
        <w:t>ANTO BRKIĆ</w:t>
      </w:r>
    </w:p>
    <w:p w14:paraId="5677E7D6" w14:textId="77777777" w:rsidR="001E67BC" w:rsidRPr="00C673CA" w:rsidRDefault="001E67BC" w:rsidP="001E67BC">
      <w:pPr>
        <w:pStyle w:val="Odlomakpopisa"/>
        <w:numPr>
          <w:ilvl w:val="0"/>
          <w:numId w:val="1"/>
        </w:numPr>
        <w:ind w:left="851" w:hanging="142"/>
        <w:rPr>
          <w:rFonts w:cs="Calibri"/>
          <w:szCs w:val="22"/>
        </w:rPr>
      </w:pPr>
      <w:r w:rsidRPr="00C673CA">
        <w:rPr>
          <w:rFonts w:cs="Calibri"/>
          <w:szCs w:val="22"/>
        </w:rPr>
        <w:t>KREŠIMIR PAVELIĆ</w:t>
      </w:r>
    </w:p>
    <w:p w14:paraId="5105D4B5" w14:textId="77777777" w:rsidR="001E67BC" w:rsidRPr="00C673CA" w:rsidRDefault="001E67BC" w:rsidP="00C673CA">
      <w:pPr>
        <w:pStyle w:val="Odlomakpopisa"/>
        <w:numPr>
          <w:ilvl w:val="0"/>
          <w:numId w:val="1"/>
        </w:numPr>
        <w:spacing w:after="240"/>
        <w:ind w:left="851" w:hanging="142"/>
        <w:rPr>
          <w:rFonts w:cs="Calibri"/>
          <w:szCs w:val="22"/>
        </w:rPr>
      </w:pPr>
      <w:r w:rsidRPr="00C673CA">
        <w:rPr>
          <w:rFonts w:cs="Calibri"/>
          <w:szCs w:val="22"/>
        </w:rPr>
        <w:t>IVAN RADIČEVIĆ.</w:t>
      </w:r>
    </w:p>
    <w:p w14:paraId="0020B19A" w14:textId="6EA05B58" w:rsidR="001E67BC" w:rsidRPr="00C673CA" w:rsidRDefault="001E67BC" w:rsidP="00C673CA">
      <w:pPr>
        <w:spacing w:after="240"/>
        <w:jc w:val="center"/>
        <w:rPr>
          <w:rFonts w:cs="Calibri"/>
          <w:szCs w:val="22"/>
        </w:rPr>
      </w:pPr>
      <w:r w:rsidRPr="00C673CA">
        <w:rPr>
          <w:rFonts w:cs="Calibri"/>
          <w:szCs w:val="22"/>
        </w:rPr>
        <w:t>II.</w:t>
      </w:r>
    </w:p>
    <w:p w14:paraId="0ED9691F" w14:textId="77777777" w:rsidR="001E67BC" w:rsidRPr="00C673CA" w:rsidRDefault="001E67BC" w:rsidP="00C673CA">
      <w:pPr>
        <w:spacing w:after="240"/>
        <w:ind w:firstLine="708"/>
        <w:rPr>
          <w:rFonts w:cs="Calibri"/>
          <w:szCs w:val="22"/>
        </w:rPr>
      </w:pPr>
      <w:r w:rsidRPr="00C673CA">
        <w:rPr>
          <w:rFonts w:cs="Calibri"/>
          <w:szCs w:val="22"/>
        </w:rPr>
        <w:t>Ovaj će se Zaključak objaviti u Službenim novinama Grada Požege.</w:t>
      </w:r>
    </w:p>
    <w:p w14:paraId="4C8CA79D" w14:textId="77777777" w:rsidR="00E86E1F" w:rsidRDefault="00E86E1F" w:rsidP="00E86E1F">
      <w:pPr>
        <w:rPr>
          <w:rFonts w:cs="Calibri"/>
          <w:szCs w:val="22"/>
        </w:rPr>
      </w:pPr>
    </w:p>
    <w:p w14:paraId="4B072127" w14:textId="77777777" w:rsidR="00E86E1F" w:rsidRDefault="00E86E1F" w:rsidP="00E86E1F">
      <w:pPr>
        <w:ind w:left="5670"/>
        <w:jc w:val="center"/>
        <w:rPr>
          <w:rFonts w:cs="Calibri"/>
          <w:szCs w:val="22"/>
        </w:rPr>
      </w:pPr>
      <w:r>
        <w:rPr>
          <w:rFonts w:cs="Calibri"/>
          <w:szCs w:val="22"/>
        </w:rPr>
        <w:t>PREDSJEDNIK</w:t>
      </w:r>
    </w:p>
    <w:p w14:paraId="6B8FBD51" w14:textId="77777777" w:rsidR="00E86E1F" w:rsidRDefault="00E86E1F" w:rsidP="00E86E1F">
      <w:pPr>
        <w:ind w:left="5670"/>
        <w:jc w:val="center"/>
        <w:rPr>
          <w:rFonts w:cs="Calibri"/>
          <w:szCs w:val="22"/>
        </w:rPr>
      </w:pPr>
      <w:r>
        <w:rPr>
          <w:rFonts w:eastAsia="Calibri" w:cs="Calibri"/>
          <w:bCs/>
          <w:color w:val="000000"/>
          <w:szCs w:val="22"/>
        </w:rPr>
        <w:t xml:space="preserve">Tomislav </w:t>
      </w:r>
      <w:proofErr w:type="spellStart"/>
      <w:r>
        <w:rPr>
          <w:rFonts w:eastAsia="Calibri" w:cs="Calibri"/>
          <w:bCs/>
          <w:color w:val="000000"/>
          <w:szCs w:val="22"/>
        </w:rPr>
        <w:t>Hajpek</w:t>
      </w:r>
      <w:proofErr w:type="spellEnd"/>
    </w:p>
    <w:p w14:paraId="6C70EEAD" w14:textId="77777777" w:rsidR="001E67BC" w:rsidRPr="00C673CA" w:rsidRDefault="001E67BC" w:rsidP="001E67BC">
      <w:pPr>
        <w:jc w:val="left"/>
        <w:rPr>
          <w:rFonts w:eastAsia="Arial Unicode MS" w:cs="Calibri"/>
          <w:bCs/>
          <w:szCs w:val="22"/>
        </w:rPr>
      </w:pPr>
    </w:p>
    <w:p w14:paraId="43814C1F" w14:textId="77777777" w:rsidR="001E67BC" w:rsidRDefault="001E67BC" w:rsidP="001E67BC">
      <w:pPr>
        <w:rPr>
          <w:rFonts w:cs="Calibri"/>
          <w:szCs w:val="22"/>
        </w:rPr>
      </w:pPr>
    </w:p>
    <w:p w14:paraId="5BA9556D" w14:textId="77777777" w:rsidR="00C673CA" w:rsidRDefault="00C673CA" w:rsidP="001E67BC">
      <w:pPr>
        <w:rPr>
          <w:rFonts w:cs="Calibri"/>
          <w:szCs w:val="22"/>
        </w:rPr>
      </w:pPr>
    </w:p>
    <w:p w14:paraId="78623AE6" w14:textId="77777777" w:rsidR="00C673CA" w:rsidRDefault="00C673CA" w:rsidP="001E67BC">
      <w:pPr>
        <w:rPr>
          <w:rFonts w:cs="Calibri"/>
          <w:szCs w:val="22"/>
        </w:rPr>
      </w:pPr>
    </w:p>
    <w:p w14:paraId="575145CE" w14:textId="77777777" w:rsidR="00C673CA" w:rsidRDefault="00C673CA" w:rsidP="001E67BC">
      <w:pPr>
        <w:rPr>
          <w:rFonts w:cs="Calibri"/>
          <w:szCs w:val="22"/>
        </w:rPr>
      </w:pPr>
    </w:p>
    <w:p w14:paraId="03B3A585" w14:textId="77777777" w:rsidR="00C673CA" w:rsidRDefault="00C673CA" w:rsidP="001E67BC">
      <w:pPr>
        <w:rPr>
          <w:rFonts w:cs="Calibri"/>
          <w:szCs w:val="22"/>
        </w:rPr>
      </w:pPr>
    </w:p>
    <w:p w14:paraId="17B75889" w14:textId="77777777" w:rsidR="00C673CA" w:rsidRPr="00C673CA" w:rsidRDefault="00C673CA" w:rsidP="001E67BC">
      <w:pPr>
        <w:rPr>
          <w:rFonts w:cs="Calibri"/>
          <w:szCs w:val="22"/>
        </w:rPr>
      </w:pPr>
    </w:p>
    <w:p w14:paraId="5252230B" w14:textId="77777777" w:rsidR="001E67BC" w:rsidRPr="00C673CA" w:rsidRDefault="001E67BC" w:rsidP="001E67BC">
      <w:pPr>
        <w:rPr>
          <w:rFonts w:cs="Calibri"/>
          <w:szCs w:val="22"/>
        </w:rPr>
      </w:pPr>
    </w:p>
    <w:p w14:paraId="00978F30" w14:textId="77777777" w:rsidR="00C673CA" w:rsidRPr="00C673CA" w:rsidRDefault="00C673CA" w:rsidP="00C673CA">
      <w:pPr>
        <w:rPr>
          <w:rFonts w:cs="Calibri"/>
          <w:szCs w:val="22"/>
        </w:rPr>
      </w:pPr>
      <w:r w:rsidRPr="00C673CA">
        <w:rPr>
          <w:rFonts w:cs="Calibri"/>
          <w:szCs w:val="22"/>
        </w:rPr>
        <w:t>DOSTAVITI:</w:t>
      </w:r>
    </w:p>
    <w:p w14:paraId="515CDAD6" w14:textId="77777777" w:rsidR="00C673CA" w:rsidRPr="00C673CA" w:rsidRDefault="00C673CA" w:rsidP="00C673CA">
      <w:pPr>
        <w:ind w:left="567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1.</w:t>
      </w:r>
      <w:r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Društvu Komunalac Požega d.o.o., Vukovarska 8, 34000 Požega</w:t>
      </w:r>
    </w:p>
    <w:p w14:paraId="724418A2" w14:textId="77777777" w:rsidR="00C673CA" w:rsidRPr="00C673CA" w:rsidRDefault="00C673CA" w:rsidP="00C673CA">
      <w:pPr>
        <w:ind w:left="851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-</w:t>
      </w:r>
      <w:r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Skupštini</w:t>
      </w:r>
    </w:p>
    <w:p w14:paraId="397202CD" w14:textId="77777777" w:rsidR="00C673CA" w:rsidRPr="00C673CA" w:rsidRDefault="00C673CA" w:rsidP="00C673CA">
      <w:pPr>
        <w:ind w:left="851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-</w:t>
      </w:r>
      <w:r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Direktoru</w:t>
      </w:r>
    </w:p>
    <w:p w14:paraId="0B834905" w14:textId="0BD61B86" w:rsidR="001E67BC" w:rsidRPr="00C673CA" w:rsidRDefault="00C673CA" w:rsidP="00C673CA">
      <w:pPr>
        <w:ind w:left="567" w:hanging="283"/>
        <w:rPr>
          <w:rFonts w:cs="Calibri"/>
          <w:szCs w:val="22"/>
        </w:rPr>
      </w:pPr>
      <w:r w:rsidRPr="00C673CA">
        <w:rPr>
          <w:rFonts w:cs="Calibri"/>
          <w:szCs w:val="22"/>
        </w:rPr>
        <w:t>2.</w:t>
      </w:r>
      <w:r>
        <w:rPr>
          <w:rFonts w:cs="Calibri"/>
          <w:szCs w:val="22"/>
        </w:rPr>
        <w:tab/>
      </w:r>
      <w:r w:rsidRPr="00C673CA">
        <w:rPr>
          <w:rFonts w:cs="Calibri"/>
          <w:szCs w:val="22"/>
        </w:rPr>
        <w:t>Pismohrani.</w:t>
      </w:r>
    </w:p>
    <w:sectPr w:rsidR="001E67BC" w:rsidRPr="00C673CA" w:rsidSect="00C673C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4DCA" w14:textId="77777777" w:rsidR="002A4DE0" w:rsidRDefault="002A4DE0" w:rsidP="00C673CA">
      <w:r>
        <w:separator/>
      </w:r>
    </w:p>
  </w:endnote>
  <w:endnote w:type="continuationSeparator" w:id="0">
    <w:p w14:paraId="5C11DE5A" w14:textId="77777777" w:rsidR="002A4DE0" w:rsidRDefault="002A4DE0" w:rsidP="00C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4466540"/>
      <w:docPartObj>
        <w:docPartGallery w:val="Page Numbers (Bottom of Page)"/>
        <w:docPartUnique/>
      </w:docPartObj>
    </w:sdtPr>
    <w:sdtContent>
      <w:p w14:paraId="79DEA547" w14:textId="6810C208" w:rsidR="00C673CA" w:rsidRDefault="00C673C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9DF4CB" wp14:editId="25CD2A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0732410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215137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4E324" w14:textId="77777777" w:rsidR="00C673CA" w:rsidRPr="009D5346" w:rsidRDefault="00C673CA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9D5346">
                                  <w:rPr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9D5346">
                                  <w:rPr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9D5346">
                                  <w:rPr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9D5346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9D5346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2821089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1145616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3818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9DF4CB"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D6UfB5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" filled="f" stroked="f">
                    <v:textbox inset="0,0,0,0">
                      <w:txbxContent>
                        <w:p w14:paraId="37C4E324" w14:textId="77777777" w:rsidR="00C673CA" w:rsidRPr="009D5346" w:rsidRDefault="00C673CA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 w:rsidRPr="009D5346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9D5346">
                            <w:rPr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9D5346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9D5346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9D5346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1888" w14:textId="77777777" w:rsidR="002A4DE0" w:rsidRDefault="002A4DE0" w:rsidP="00C673CA">
      <w:r>
        <w:separator/>
      </w:r>
    </w:p>
  </w:footnote>
  <w:footnote w:type="continuationSeparator" w:id="0">
    <w:p w14:paraId="3FFF7901" w14:textId="77777777" w:rsidR="002A4DE0" w:rsidRDefault="002A4DE0" w:rsidP="00C6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BBFF" w14:textId="4500CCBD" w:rsidR="00C673CA" w:rsidRPr="009D5346" w:rsidRDefault="00C673CA" w:rsidP="00C673CA">
    <w:pPr>
      <w:tabs>
        <w:tab w:val="center" w:pos="4536"/>
        <w:tab w:val="right" w:pos="9072"/>
      </w:tabs>
      <w:rPr>
        <w:rFonts w:cs="Calibri"/>
        <w:b/>
        <w:sz w:val="20"/>
        <w:szCs w:val="18"/>
        <w:u w:val="single"/>
      </w:rPr>
    </w:pPr>
    <w:bookmarkStart w:id="8" w:name="_Hlk145935826"/>
    <w:bookmarkStart w:id="9" w:name="_Hlk135287041"/>
    <w:r w:rsidRPr="009D5346">
      <w:rPr>
        <w:rFonts w:cs="Calibri"/>
        <w:sz w:val="20"/>
        <w:szCs w:val="18"/>
        <w:u w:val="single"/>
      </w:rPr>
      <w:t>2. sjednica Gradskog vijeća</w:t>
    </w:r>
    <w:r w:rsidRPr="009D5346">
      <w:rPr>
        <w:rFonts w:cs="Calibri"/>
        <w:sz w:val="20"/>
        <w:szCs w:val="18"/>
        <w:u w:val="single"/>
      </w:rPr>
      <w:tab/>
    </w:r>
    <w:r w:rsidRPr="009D5346">
      <w:rPr>
        <w:rFonts w:cs="Calibri"/>
        <w:sz w:val="20"/>
        <w:szCs w:val="18"/>
        <w:u w:val="single"/>
      </w:rPr>
      <w:tab/>
      <w:t>srpanj, 2025.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3CEE"/>
    <w:multiLevelType w:val="hybridMultilevel"/>
    <w:tmpl w:val="640A4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1D92"/>
    <w:multiLevelType w:val="hybridMultilevel"/>
    <w:tmpl w:val="3C52A5AC"/>
    <w:lvl w:ilvl="0" w:tplc="8DDC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686886"/>
    <w:multiLevelType w:val="hybridMultilevel"/>
    <w:tmpl w:val="84DA4652"/>
    <w:lvl w:ilvl="0" w:tplc="AF46C426">
      <w:start w:val="1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64500E54"/>
    <w:multiLevelType w:val="hybridMultilevel"/>
    <w:tmpl w:val="9236997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92263">
    <w:abstractNumId w:val="2"/>
  </w:num>
  <w:num w:numId="2" w16cid:durableId="1230387154">
    <w:abstractNumId w:val="0"/>
  </w:num>
  <w:num w:numId="3" w16cid:durableId="967780412">
    <w:abstractNumId w:val="1"/>
  </w:num>
  <w:num w:numId="4" w16cid:durableId="65958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C"/>
    <w:rsid w:val="00025971"/>
    <w:rsid w:val="0009464E"/>
    <w:rsid w:val="001E67BC"/>
    <w:rsid w:val="002A4DE0"/>
    <w:rsid w:val="00590B3E"/>
    <w:rsid w:val="00754CDD"/>
    <w:rsid w:val="009D5346"/>
    <w:rsid w:val="00B43FA4"/>
    <w:rsid w:val="00C673CA"/>
    <w:rsid w:val="00D635ED"/>
    <w:rsid w:val="00E455B0"/>
    <w:rsid w:val="00E86E1F"/>
    <w:rsid w:val="00FB0FC8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ACBE6"/>
  <w15:chartTrackingRefBased/>
  <w15:docId w15:val="{B33DE1CD-5EF6-4169-AFFE-2FBF404B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CA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2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E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6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6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67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67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67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67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6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6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6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67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67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67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67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67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67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6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67BC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1E67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67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6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67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67BC"/>
    <w:rPr>
      <w:b/>
      <w:bCs/>
      <w:smallCaps/>
      <w:color w:val="0F4761" w:themeColor="accent1" w:themeShade="BF"/>
      <w:spacing w:val="5"/>
    </w:rPr>
  </w:style>
  <w:style w:type="paragraph" w:styleId="Uvuenotijeloteksta">
    <w:name w:val="Body Text Indent"/>
    <w:basedOn w:val="Normal"/>
    <w:link w:val="UvuenotijelotekstaChar"/>
    <w:rsid w:val="001E67BC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E67BC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Bezproreda">
    <w:name w:val="No Spacing"/>
    <w:uiPriority w:val="1"/>
    <w:qFormat/>
    <w:rsid w:val="001E67BC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StandardWeb">
    <w:name w:val="Normal (Web)"/>
    <w:basedOn w:val="Normal"/>
    <w:unhideWhenUsed/>
    <w:qFormat/>
    <w:rsid w:val="001E67B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67BC"/>
    <w:rPr>
      <w:color w:val="467886" w:themeColor="hyperlink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1E67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673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73CA"/>
    <w:rPr>
      <w:rFonts w:ascii="Calibri" w:eastAsia="Times New Roman" w:hAnsi="Calibri" w:cs="Times New Roman"/>
      <w:kern w:val="0"/>
      <w:sz w:val="22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673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73CA"/>
    <w:rPr>
      <w:rFonts w:ascii="Calibri" w:eastAsia="Times New Roman" w:hAnsi="Calibri" w:cs="Times New Roman"/>
      <w:kern w:val="0"/>
      <w:sz w:val="22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usinfo.hr/zakonodavstvo/zakon-o-izmjenama-i-dopunama-zakona-o-trgovackim-drustvima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usinfo.hr/zakonodavstvo/zakon-o-izmjenama-i-dopunama-zakona-o-trgovackim-drustvima-2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zakon-o-izmjenama-i-dopunama-zakona-o-trgovackim-drustvima-20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usinfo.hr/zakonodavstvo/zakon-o-izmjenama-zakona-o-trgovackim-drustvima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izmjenama-i-dopunama-zakona-o-trgovackim-drustvima-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5</cp:revision>
  <dcterms:created xsi:type="dcterms:W3CDTF">2025-07-07T10:26:00Z</dcterms:created>
  <dcterms:modified xsi:type="dcterms:W3CDTF">2025-07-07T13:51:00Z</dcterms:modified>
</cp:coreProperties>
</file>