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70" w:rsidRPr="000077AA" w:rsidRDefault="00FE5370" w:rsidP="00FE5370">
      <w:pPr>
        <w:ind w:right="4536"/>
        <w:jc w:val="center"/>
        <w:rPr>
          <w:sz w:val="22"/>
          <w:szCs w:val="22"/>
        </w:rPr>
      </w:pPr>
      <w:r w:rsidRPr="000077AA">
        <w:rPr>
          <w:bCs/>
          <w:noProof/>
          <w:sz w:val="22"/>
          <w:szCs w:val="22"/>
        </w:rPr>
        <w:drawing>
          <wp:inline distT="0" distB="0" distL="0" distR="0" wp14:anchorId="4604BFC6" wp14:editId="3F3DF5CE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370" w:rsidRPr="000077AA" w:rsidRDefault="00FE5370" w:rsidP="00FE537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:rsidR="00FE5370" w:rsidRPr="000077AA" w:rsidRDefault="00FE5370" w:rsidP="00FE537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:rsidR="00FE5370" w:rsidRPr="000077AA" w:rsidRDefault="00FE5370" w:rsidP="00FE5370">
      <w:pPr>
        <w:ind w:right="4677"/>
        <w:jc w:val="center"/>
        <w:rPr>
          <w:sz w:val="22"/>
          <w:szCs w:val="22"/>
        </w:rPr>
      </w:pPr>
      <w:r w:rsidRPr="000077A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0BC8BC" wp14:editId="2A20B987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:rsidR="00FE5370" w:rsidRPr="000077AA" w:rsidRDefault="00FE5370" w:rsidP="00FE537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:rsidR="0067749A" w:rsidRDefault="0067749A" w:rsidP="0067749A">
      <w:pPr>
        <w:rPr>
          <w:sz w:val="22"/>
          <w:szCs w:val="22"/>
        </w:rPr>
      </w:pPr>
    </w:p>
    <w:p w:rsidR="0067749A" w:rsidRPr="00D51DFA" w:rsidRDefault="0067749A" w:rsidP="0067749A">
      <w:pPr>
        <w:rPr>
          <w:sz w:val="22"/>
          <w:szCs w:val="22"/>
        </w:rPr>
      </w:pPr>
      <w:r w:rsidRPr="00D51DFA">
        <w:rPr>
          <w:sz w:val="22"/>
          <w:szCs w:val="22"/>
        </w:rPr>
        <w:t>KLASA:022-01/1</w:t>
      </w:r>
      <w:r>
        <w:rPr>
          <w:sz w:val="22"/>
          <w:szCs w:val="22"/>
        </w:rPr>
        <w:t>8</w:t>
      </w:r>
      <w:r w:rsidRPr="00D51DFA">
        <w:rPr>
          <w:sz w:val="22"/>
          <w:szCs w:val="22"/>
        </w:rPr>
        <w:t>-01/</w:t>
      </w:r>
      <w:r>
        <w:rPr>
          <w:sz w:val="22"/>
          <w:szCs w:val="22"/>
        </w:rPr>
        <w:t>2</w:t>
      </w:r>
      <w:r w:rsidRPr="00D51DFA">
        <w:rPr>
          <w:sz w:val="22"/>
          <w:szCs w:val="22"/>
        </w:rPr>
        <w:t xml:space="preserve"> 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  <w:r w:rsidRPr="00D51DFA">
        <w:rPr>
          <w:sz w:val="22"/>
          <w:szCs w:val="22"/>
        </w:rPr>
        <w:t>URBROJ:2177/01-01/01-1</w:t>
      </w:r>
      <w:r>
        <w:rPr>
          <w:sz w:val="22"/>
          <w:szCs w:val="22"/>
        </w:rPr>
        <w:t>8</w:t>
      </w:r>
      <w:r w:rsidRPr="00D51DFA">
        <w:rPr>
          <w:sz w:val="22"/>
          <w:szCs w:val="22"/>
        </w:rPr>
        <w:t>-3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  <w:r w:rsidRPr="00D51DFA">
        <w:rPr>
          <w:sz w:val="22"/>
          <w:szCs w:val="22"/>
        </w:rPr>
        <w:t xml:space="preserve">Požega, </w:t>
      </w:r>
      <w:r>
        <w:rPr>
          <w:sz w:val="22"/>
          <w:szCs w:val="22"/>
        </w:rPr>
        <w:t xml:space="preserve">2. </w:t>
      </w:r>
      <w:r w:rsidRPr="00D51DFA">
        <w:rPr>
          <w:sz w:val="22"/>
          <w:szCs w:val="22"/>
        </w:rPr>
        <w:t>siječnja 201</w:t>
      </w:r>
      <w:r>
        <w:rPr>
          <w:sz w:val="22"/>
          <w:szCs w:val="22"/>
        </w:rPr>
        <w:t xml:space="preserve">8. </w:t>
      </w:r>
      <w:r w:rsidRPr="00D51DFA">
        <w:rPr>
          <w:sz w:val="22"/>
          <w:szCs w:val="22"/>
        </w:rPr>
        <w:t xml:space="preserve"> 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</w:p>
    <w:p w:rsidR="0067749A" w:rsidRPr="00D51DFA" w:rsidRDefault="0067749A" w:rsidP="00FE5370">
      <w:pPr>
        <w:ind w:firstLine="708"/>
        <w:jc w:val="both"/>
        <w:rPr>
          <w:sz w:val="22"/>
          <w:szCs w:val="22"/>
        </w:rPr>
      </w:pPr>
      <w:r w:rsidRPr="00D51DFA">
        <w:rPr>
          <w:sz w:val="22"/>
          <w:szCs w:val="22"/>
        </w:rPr>
        <w:t xml:space="preserve">Na temelju članka 11. stavka 5. Zakona o pravu na pristup informacijama (Narodne novine, broj: 25/13. i  85/15.- u nastavku teksta: Zakon ) i članka 61. stavka 3. alineje 33  i članka 115. Statuta Grada Požege (Službene novine Grada Požege, broj: 3/13., 19/13., 5/14. i 19/14.),  Gradonačelnik Grada Požege, dana </w:t>
      </w:r>
      <w:r>
        <w:rPr>
          <w:sz w:val="22"/>
          <w:szCs w:val="22"/>
        </w:rPr>
        <w:t xml:space="preserve">2. </w:t>
      </w:r>
      <w:r w:rsidRPr="00D51DFA">
        <w:rPr>
          <w:sz w:val="22"/>
          <w:szCs w:val="22"/>
        </w:rPr>
        <w:t>siječnja 201</w:t>
      </w:r>
      <w:r>
        <w:rPr>
          <w:sz w:val="22"/>
          <w:szCs w:val="22"/>
        </w:rPr>
        <w:t xml:space="preserve">8. </w:t>
      </w:r>
      <w:r w:rsidRPr="00D51DFA">
        <w:rPr>
          <w:sz w:val="22"/>
          <w:szCs w:val="22"/>
        </w:rPr>
        <w:t xml:space="preserve">godine, donosi 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</w:p>
    <w:p w:rsidR="0067749A" w:rsidRPr="0058522F" w:rsidRDefault="0067749A" w:rsidP="0067749A">
      <w:pPr>
        <w:jc w:val="center"/>
        <w:rPr>
          <w:b/>
          <w:sz w:val="22"/>
          <w:szCs w:val="22"/>
        </w:rPr>
      </w:pPr>
      <w:r w:rsidRPr="0058522F">
        <w:rPr>
          <w:b/>
          <w:sz w:val="22"/>
          <w:szCs w:val="22"/>
        </w:rPr>
        <w:t>Z A K L J U Č A K</w:t>
      </w:r>
    </w:p>
    <w:p w:rsidR="0067749A" w:rsidRPr="0058522F" w:rsidRDefault="0067749A" w:rsidP="0067749A">
      <w:pPr>
        <w:jc w:val="center"/>
        <w:rPr>
          <w:b/>
          <w:sz w:val="22"/>
          <w:szCs w:val="22"/>
        </w:rPr>
      </w:pPr>
      <w:r w:rsidRPr="0058522F">
        <w:rPr>
          <w:b/>
          <w:sz w:val="22"/>
          <w:szCs w:val="22"/>
        </w:rPr>
        <w:t xml:space="preserve">o donošenju Plana normativnih aktivnosti Grada Požege u 2018. godini 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</w:p>
    <w:p w:rsidR="0067749A" w:rsidRPr="00D51DFA" w:rsidRDefault="0067749A" w:rsidP="0067749A">
      <w:pPr>
        <w:jc w:val="center"/>
        <w:rPr>
          <w:sz w:val="22"/>
          <w:szCs w:val="22"/>
        </w:rPr>
      </w:pPr>
      <w:r w:rsidRPr="00D51DFA">
        <w:rPr>
          <w:sz w:val="22"/>
          <w:szCs w:val="22"/>
        </w:rPr>
        <w:t>I.</w:t>
      </w:r>
    </w:p>
    <w:p w:rsidR="0067749A" w:rsidRPr="00FE5370" w:rsidRDefault="0067749A" w:rsidP="0067749A">
      <w:pPr>
        <w:jc w:val="both"/>
        <w:rPr>
          <w:sz w:val="22"/>
          <w:szCs w:val="22"/>
        </w:rPr>
      </w:pPr>
    </w:p>
    <w:p w:rsidR="0067749A" w:rsidRPr="00D51DFA" w:rsidRDefault="0067749A" w:rsidP="0067749A">
      <w:pPr>
        <w:jc w:val="both"/>
        <w:rPr>
          <w:sz w:val="22"/>
          <w:szCs w:val="22"/>
        </w:rPr>
      </w:pPr>
      <w:r w:rsidRPr="00D51DFA">
        <w:rPr>
          <w:sz w:val="22"/>
          <w:szCs w:val="22"/>
        </w:rPr>
        <w:tab/>
        <w:t>Donosi se Plan normativnih aktivnosti Grada Požege u 201</w:t>
      </w:r>
      <w:r>
        <w:rPr>
          <w:sz w:val="22"/>
          <w:szCs w:val="22"/>
        </w:rPr>
        <w:t xml:space="preserve">8. </w:t>
      </w:r>
      <w:r w:rsidRPr="00D51DFA">
        <w:rPr>
          <w:sz w:val="22"/>
          <w:szCs w:val="22"/>
        </w:rPr>
        <w:t>godini (u nastavku</w:t>
      </w:r>
      <w:bookmarkStart w:id="0" w:name="_GoBack"/>
      <w:bookmarkEnd w:id="0"/>
      <w:r w:rsidRPr="00D51DFA">
        <w:rPr>
          <w:sz w:val="22"/>
          <w:szCs w:val="22"/>
        </w:rPr>
        <w:t xml:space="preserve"> teksta: Plan normativnih aktivnosti).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  <w:r w:rsidRPr="00D51DFA">
        <w:rPr>
          <w:sz w:val="22"/>
          <w:szCs w:val="22"/>
        </w:rPr>
        <w:tab/>
        <w:t xml:space="preserve">U Planu normativnih aktivnosti navedeni su akti za koje se prije donošenja planira provođenje </w:t>
      </w:r>
      <w:r>
        <w:rPr>
          <w:sz w:val="22"/>
          <w:szCs w:val="22"/>
        </w:rPr>
        <w:t xml:space="preserve">savjetovanja </w:t>
      </w:r>
      <w:r w:rsidRPr="00D51DFA">
        <w:rPr>
          <w:sz w:val="22"/>
          <w:szCs w:val="22"/>
        </w:rPr>
        <w:t>sa zainteresiranom javnošću.</w:t>
      </w:r>
    </w:p>
    <w:p w:rsidR="0067749A" w:rsidRPr="00D51DFA" w:rsidRDefault="0067749A" w:rsidP="0067749A">
      <w:pPr>
        <w:jc w:val="both"/>
        <w:rPr>
          <w:sz w:val="22"/>
          <w:szCs w:val="22"/>
        </w:rPr>
      </w:pPr>
      <w:r w:rsidRPr="00D51DFA">
        <w:rPr>
          <w:sz w:val="22"/>
          <w:szCs w:val="22"/>
        </w:rPr>
        <w:tab/>
        <w:t>Plan normativnih aktivnosti u tabelarnom prikazu sastavni je dio ovoga Zaključka i predmet je objave.</w:t>
      </w:r>
    </w:p>
    <w:p w:rsidR="0067749A" w:rsidRPr="00D51DFA" w:rsidRDefault="0067749A" w:rsidP="00FE5370">
      <w:pPr>
        <w:ind w:right="282"/>
        <w:contextualSpacing/>
        <w:jc w:val="both"/>
        <w:rPr>
          <w:sz w:val="22"/>
          <w:szCs w:val="22"/>
        </w:rPr>
      </w:pPr>
    </w:p>
    <w:p w:rsidR="0067749A" w:rsidRPr="00D51DFA" w:rsidRDefault="0067749A" w:rsidP="0067749A">
      <w:pPr>
        <w:contextualSpacing/>
        <w:jc w:val="center"/>
        <w:rPr>
          <w:sz w:val="22"/>
          <w:szCs w:val="22"/>
        </w:rPr>
      </w:pPr>
      <w:r w:rsidRPr="00D51DFA">
        <w:rPr>
          <w:sz w:val="22"/>
          <w:szCs w:val="22"/>
        </w:rPr>
        <w:t>II.</w:t>
      </w:r>
    </w:p>
    <w:p w:rsidR="0067749A" w:rsidRPr="00D51DFA" w:rsidRDefault="0067749A" w:rsidP="0067749A">
      <w:pPr>
        <w:contextualSpacing/>
        <w:jc w:val="both"/>
        <w:rPr>
          <w:b/>
          <w:sz w:val="22"/>
          <w:szCs w:val="22"/>
        </w:rPr>
      </w:pPr>
    </w:p>
    <w:p w:rsidR="0067749A" w:rsidRPr="00D51DFA" w:rsidRDefault="0067749A" w:rsidP="0067749A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D51DFA">
        <w:rPr>
          <w:sz w:val="22"/>
          <w:szCs w:val="22"/>
        </w:rPr>
        <w:tab/>
        <w:t xml:space="preserve">Zadužuju se </w:t>
      </w:r>
      <w:r>
        <w:rPr>
          <w:sz w:val="22"/>
          <w:szCs w:val="22"/>
        </w:rPr>
        <w:t>U</w:t>
      </w:r>
      <w:r w:rsidRPr="00D51DFA">
        <w:rPr>
          <w:sz w:val="22"/>
          <w:szCs w:val="22"/>
        </w:rPr>
        <w:t>pravna tijela Grada Požege za provođenje savjetovanja sa zainteresiranom javnošću sukladno odredbama Zakona i Statuta Grada Požege, a na temelju Plana normativnih aktivnosti.</w:t>
      </w:r>
    </w:p>
    <w:p w:rsidR="0067749A" w:rsidRPr="00D51DFA" w:rsidRDefault="0067749A" w:rsidP="00FE5370">
      <w:pPr>
        <w:ind w:right="282"/>
        <w:contextualSpacing/>
        <w:jc w:val="both"/>
        <w:rPr>
          <w:sz w:val="22"/>
          <w:szCs w:val="22"/>
        </w:rPr>
      </w:pPr>
    </w:p>
    <w:p w:rsidR="0067749A" w:rsidRPr="00D51DFA" w:rsidRDefault="0067749A" w:rsidP="0067749A">
      <w:pPr>
        <w:contextualSpacing/>
        <w:jc w:val="center"/>
        <w:rPr>
          <w:sz w:val="22"/>
          <w:szCs w:val="22"/>
        </w:rPr>
      </w:pPr>
      <w:r w:rsidRPr="00D51DFA">
        <w:rPr>
          <w:sz w:val="22"/>
          <w:szCs w:val="22"/>
        </w:rPr>
        <w:t>III.</w:t>
      </w:r>
    </w:p>
    <w:p w:rsidR="0067749A" w:rsidRPr="00D51DFA" w:rsidRDefault="0067749A" w:rsidP="0067749A">
      <w:pPr>
        <w:contextualSpacing/>
        <w:jc w:val="both"/>
        <w:rPr>
          <w:b/>
          <w:sz w:val="22"/>
          <w:szCs w:val="22"/>
        </w:rPr>
      </w:pPr>
    </w:p>
    <w:p w:rsidR="0067749A" w:rsidRPr="00D51DFA" w:rsidRDefault="0067749A" w:rsidP="00FE5370">
      <w:pPr>
        <w:ind w:firstLine="284"/>
        <w:contextualSpacing/>
        <w:jc w:val="both"/>
        <w:rPr>
          <w:sz w:val="22"/>
          <w:szCs w:val="22"/>
        </w:rPr>
      </w:pPr>
      <w:r w:rsidRPr="00D51DFA">
        <w:rPr>
          <w:sz w:val="22"/>
          <w:szCs w:val="22"/>
        </w:rPr>
        <w:t xml:space="preserve">Zadužuje se Upravni odjel za samoupravu Grada Požege da ovaj Zaključak i Plan normativnih aktivnosti objavi na službenoj </w:t>
      </w:r>
      <w:r>
        <w:rPr>
          <w:sz w:val="22"/>
          <w:szCs w:val="22"/>
        </w:rPr>
        <w:t xml:space="preserve">internetskoj </w:t>
      </w:r>
      <w:r w:rsidRPr="00D51DFA">
        <w:rPr>
          <w:sz w:val="22"/>
          <w:szCs w:val="22"/>
        </w:rPr>
        <w:t xml:space="preserve">stranici Grada Požege. </w:t>
      </w:r>
    </w:p>
    <w:p w:rsidR="0067749A" w:rsidRPr="00D51DFA" w:rsidRDefault="0067749A" w:rsidP="0067749A">
      <w:pPr>
        <w:ind w:left="284" w:hanging="284"/>
        <w:contextualSpacing/>
        <w:jc w:val="both"/>
        <w:rPr>
          <w:sz w:val="22"/>
          <w:szCs w:val="22"/>
        </w:rPr>
      </w:pPr>
    </w:p>
    <w:p w:rsidR="0067749A" w:rsidRPr="00D51DFA" w:rsidRDefault="0067749A" w:rsidP="0067749A">
      <w:pPr>
        <w:ind w:left="284" w:hanging="284"/>
        <w:contextualSpacing/>
        <w:jc w:val="center"/>
        <w:rPr>
          <w:sz w:val="22"/>
          <w:szCs w:val="22"/>
        </w:rPr>
      </w:pPr>
      <w:r w:rsidRPr="00D51DFA">
        <w:rPr>
          <w:sz w:val="22"/>
          <w:szCs w:val="22"/>
        </w:rPr>
        <w:t>IV.</w:t>
      </w:r>
    </w:p>
    <w:p w:rsidR="0067749A" w:rsidRPr="00D51DFA" w:rsidRDefault="0067749A" w:rsidP="0067749A">
      <w:pPr>
        <w:ind w:left="284" w:hanging="284"/>
        <w:contextualSpacing/>
        <w:jc w:val="both"/>
        <w:rPr>
          <w:sz w:val="22"/>
          <w:szCs w:val="22"/>
        </w:rPr>
      </w:pPr>
    </w:p>
    <w:p w:rsidR="0067749A" w:rsidRPr="00D51DFA" w:rsidRDefault="0067749A" w:rsidP="0067749A">
      <w:pPr>
        <w:contextualSpacing/>
        <w:jc w:val="both"/>
        <w:rPr>
          <w:sz w:val="22"/>
          <w:szCs w:val="22"/>
        </w:rPr>
      </w:pPr>
      <w:r w:rsidRPr="00D51DFA">
        <w:rPr>
          <w:sz w:val="22"/>
          <w:szCs w:val="22"/>
        </w:rPr>
        <w:tab/>
        <w:t xml:space="preserve">Ovaj Zaključak stupa na snagu danom donošenja, a objaviti će se u Službenim novinama Grada Požege. </w:t>
      </w:r>
    </w:p>
    <w:p w:rsidR="00FE5370" w:rsidRDefault="00FE5370" w:rsidP="00FE5370">
      <w:pPr>
        <w:rPr>
          <w:sz w:val="22"/>
          <w:szCs w:val="22"/>
          <w:u w:val="single"/>
        </w:rPr>
      </w:pPr>
      <w:bookmarkStart w:id="1" w:name="_Hlk499303751"/>
    </w:p>
    <w:p w:rsidR="00FE5370" w:rsidRPr="007A1384" w:rsidRDefault="00FE5370" w:rsidP="00FE537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24765</wp:posOffset>
            </wp:positionV>
            <wp:extent cx="561975" cy="109474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24765</wp:posOffset>
            </wp:positionV>
            <wp:extent cx="1259840" cy="1259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370" w:rsidRPr="007A1384" w:rsidRDefault="00FE5370" w:rsidP="00FE5370">
      <w:pPr>
        <w:ind w:left="6379" w:firstLine="291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:rsidR="0067749A" w:rsidRPr="00D51DFA" w:rsidRDefault="00FE5370" w:rsidP="00FE5370">
      <w:pPr>
        <w:ind w:left="6521"/>
        <w:rPr>
          <w:sz w:val="22"/>
          <w:szCs w:val="22"/>
        </w:rPr>
      </w:pPr>
      <w:r w:rsidRPr="007A1384">
        <w:rPr>
          <w:sz w:val="22"/>
          <w:szCs w:val="22"/>
        </w:rPr>
        <w:t xml:space="preserve">Darko Puljašić, dipl. </w:t>
      </w:r>
      <w:proofErr w:type="spellStart"/>
      <w:r w:rsidRPr="007A1384">
        <w:rPr>
          <w:sz w:val="22"/>
          <w:szCs w:val="22"/>
        </w:rPr>
        <w:t>iur</w:t>
      </w:r>
      <w:proofErr w:type="spellEnd"/>
      <w:r w:rsidRPr="007A1384">
        <w:rPr>
          <w:sz w:val="22"/>
          <w:szCs w:val="22"/>
        </w:rPr>
        <w:t>.</w:t>
      </w:r>
      <w:bookmarkEnd w:id="1"/>
    </w:p>
    <w:sectPr w:rsidR="0067749A" w:rsidRPr="00D51DFA" w:rsidSect="00F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9A"/>
    <w:rsid w:val="0067749A"/>
    <w:rsid w:val="00D64223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2BB"/>
  <w15:chartTrackingRefBased/>
  <w15:docId w15:val="{F09D5CFA-AC46-41FD-83F4-48D9861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2018-03-22T10:54:00Z</dcterms:created>
  <dcterms:modified xsi:type="dcterms:W3CDTF">2018-03-22T10:54:00Z</dcterms:modified>
</cp:coreProperties>
</file>