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7"/>
      </w:tblGrid>
      <w:tr w:rsidR="00092CE0" w:rsidRPr="00AD7BF2" w14:paraId="1904D241" w14:textId="77777777" w:rsidTr="00AD7BF2">
        <w:tc>
          <w:tcPr>
            <w:tcW w:w="5211" w:type="dxa"/>
            <w:shd w:val="clear" w:color="auto" w:fill="auto"/>
          </w:tcPr>
          <w:p w14:paraId="09678885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Naziv obveznika: Javna vatrogasna postrojba Grada Požege</w:t>
            </w:r>
          </w:p>
        </w:tc>
        <w:tc>
          <w:tcPr>
            <w:tcW w:w="4077" w:type="dxa"/>
            <w:shd w:val="clear" w:color="auto" w:fill="auto"/>
          </w:tcPr>
          <w:p w14:paraId="63ED1328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Broj RKP-a: 32720</w:t>
            </w:r>
          </w:p>
        </w:tc>
      </w:tr>
      <w:tr w:rsidR="00092CE0" w:rsidRPr="00AD7BF2" w14:paraId="7733238D" w14:textId="77777777" w:rsidTr="00AD7BF2">
        <w:tc>
          <w:tcPr>
            <w:tcW w:w="5211" w:type="dxa"/>
            <w:shd w:val="clear" w:color="auto" w:fill="auto"/>
          </w:tcPr>
          <w:p w14:paraId="6902D097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Sjedište obveznika: 34000 Požega, Industrijska 44</w:t>
            </w:r>
            <w:r w:rsidRPr="00AD7BF2">
              <w:rPr>
                <w:sz w:val="22"/>
                <w:szCs w:val="22"/>
              </w:rPr>
              <w:tab/>
            </w:r>
          </w:p>
        </w:tc>
        <w:tc>
          <w:tcPr>
            <w:tcW w:w="4077" w:type="dxa"/>
            <w:shd w:val="clear" w:color="auto" w:fill="auto"/>
          </w:tcPr>
          <w:p w14:paraId="2C092DEA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Matični broj: 10507141</w:t>
            </w:r>
          </w:p>
        </w:tc>
      </w:tr>
      <w:tr w:rsidR="00092CE0" w:rsidRPr="00AD7BF2" w14:paraId="4191EF64" w14:textId="77777777" w:rsidTr="00AD7BF2">
        <w:tc>
          <w:tcPr>
            <w:tcW w:w="5211" w:type="dxa"/>
            <w:shd w:val="clear" w:color="auto" w:fill="auto"/>
          </w:tcPr>
          <w:p w14:paraId="7FE7C53D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Adresa sjedišta obveznika: 34000 Požega, Industrijska 44</w:t>
            </w:r>
          </w:p>
        </w:tc>
        <w:tc>
          <w:tcPr>
            <w:tcW w:w="4077" w:type="dxa"/>
            <w:shd w:val="clear" w:color="auto" w:fill="auto"/>
          </w:tcPr>
          <w:p w14:paraId="7986C073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OIB: 83816714601</w:t>
            </w:r>
          </w:p>
        </w:tc>
      </w:tr>
      <w:tr w:rsidR="00092CE0" w:rsidRPr="00AD7BF2" w14:paraId="62F60754" w14:textId="77777777" w:rsidTr="00AD7BF2">
        <w:tc>
          <w:tcPr>
            <w:tcW w:w="5211" w:type="dxa"/>
            <w:shd w:val="clear" w:color="auto" w:fill="auto"/>
          </w:tcPr>
          <w:p w14:paraId="1699B3A9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Razina: 31</w:t>
            </w:r>
          </w:p>
        </w:tc>
        <w:tc>
          <w:tcPr>
            <w:tcW w:w="4077" w:type="dxa"/>
            <w:shd w:val="clear" w:color="auto" w:fill="auto"/>
          </w:tcPr>
          <w:p w14:paraId="218E1631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Šifra djelatnosti prema NKD-u: 8425</w:t>
            </w:r>
          </w:p>
        </w:tc>
      </w:tr>
    </w:tbl>
    <w:p w14:paraId="1383FDD5" w14:textId="1ABFA398" w:rsidR="001B4BFB" w:rsidRDefault="001B4BFB" w:rsidP="00A13F7D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14:paraId="49AD7F76" w14:textId="77777777" w:rsidR="00092CE0" w:rsidRPr="00092CE0" w:rsidRDefault="00092CE0" w:rsidP="00A13F7D">
      <w:pPr>
        <w:spacing w:line="276" w:lineRule="auto"/>
        <w:rPr>
          <w:sz w:val="22"/>
          <w:szCs w:val="22"/>
        </w:rPr>
      </w:pPr>
    </w:p>
    <w:p w14:paraId="1FFFBCB8" w14:textId="77777777" w:rsidR="001B4BF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14:paraId="30F79312" w14:textId="77777777" w:rsidR="00987E65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razdoblje od 1. siječnja do 31. prosinca </w:t>
      </w:r>
      <w:r w:rsidR="00987E65">
        <w:rPr>
          <w:b/>
          <w:sz w:val="22"/>
          <w:szCs w:val="22"/>
        </w:rPr>
        <w:t>201</w:t>
      </w:r>
      <w:r w:rsidR="00BC4A62">
        <w:rPr>
          <w:b/>
          <w:sz w:val="22"/>
          <w:szCs w:val="22"/>
        </w:rPr>
        <w:t>9</w:t>
      </w:r>
      <w:r w:rsidR="00987E6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godine</w:t>
      </w:r>
    </w:p>
    <w:p w14:paraId="24D1E42B" w14:textId="77777777" w:rsidR="00092CE0" w:rsidRPr="00092CE0" w:rsidRDefault="00092CE0" w:rsidP="00092CE0">
      <w:pPr>
        <w:jc w:val="both"/>
        <w:rPr>
          <w:b/>
          <w:sz w:val="22"/>
          <w:szCs w:val="22"/>
        </w:rPr>
      </w:pPr>
    </w:p>
    <w:p w14:paraId="232B1C2A" w14:textId="77777777" w:rsidR="00092CE0" w:rsidRPr="00092CE0" w:rsidRDefault="00092CE0" w:rsidP="00092CE0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092CE0">
        <w:rPr>
          <w:sz w:val="22"/>
          <w:szCs w:val="22"/>
        </w:rPr>
        <w:t>Javna vatrogasna postrojba osnovana je Odlukom KLASA: 612-07/00-01/01, URBROJ:2177/01-07/01-00-1od 19.04.2000. godine,  kao javna ustanova temeljem Zakona o vatrogastvu (NN 109/99) i Zakona o ustanovama (NN 76/93 i 29/97).</w:t>
      </w:r>
    </w:p>
    <w:p w14:paraId="47E4493B" w14:textId="77777777" w:rsidR="00092CE0" w:rsidRPr="00092CE0" w:rsidRDefault="00092CE0" w:rsidP="00092CE0">
      <w:pPr>
        <w:ind w:firstLine="708"/>
        <w:jc w:val="both"/>
        <w:rPr>
          <w:sz w:val="22"/>
          <w:szCs w:val="22"/>
        </w:rPr>
      </w:pPr>
    </w:p>
    <w:p w14:paraId="1BDA2B56" w14:textId="77777777" w:rsidR="00092CE0" w:rsidRPr="00092CE0" w:rsidRDefault="00092CE0" w:rsidP="00092CE0">
      <w:pPr>
        <w:ind w:firstLine="708"/>
        <w:jc w:val="both"/>
        <w:rPr>
          <w:sz w:val="22"/>
          <w:szCs w:val="22"/>
        </w:rPr>
      </w:pPr>
      <w:r w:rsidRPr="00092CE0">
        <w:rPr>
          <w:sz w:val="22"/>
          <w:szCs w:val="22"/>
        </w:rPr>
        <w:t>Rad Javne vatrogasne postrojbe grad</w:t>
      </w:r>
      <w:r w:rsidR="008115FA">
        <w:rPr>
          <w:sz w:val="22"/>
          <w:szCs w:val="22"/>
        </w:rPr>
        <w:t>a</w:t>
      </w:r>
      <w:r w:rsidRPr="00092CE0">
        <w:rPr>
          <w:sz w:val="22"/>
          <w:szCs w:val="22"/>
        </w:rPr>
        <w:t xml:space="preserve"> Požege definiran je obvezama iz Zakona o vatrogastvu, Zakona o ustanovama, podzakonskim aktima Zakona, Statutom Javne vatrogasne postrojbe grada Požege i drugim općim aktima postrojbe.</w:t>
      </w:r>
    </w:p>
    <w:p w14:paraId="1BBD3FFC" w14:textId="77777777" w:rsidR="00092CE0" w:rsidRPr="00092CE0" w:rsidRDefault="00092CE0" w:rsidP="00092CE0">
      <w:pPr>
        <w:jc w:val="both"/>
        <w:rPr>
          <w:sz w:val="22"/>
          <w:szCs w:val="22"/>
        </w:rPr>
      </w:pPr>
    </w:p>
    <w:p w14:paraId="464C73CC" w14:textId="77777777" w:rsidR="00092CE0" w:rsidRPr="00092CE0" w:rsidRDefault="00092CE0" w:rsidP="00092CE0">
      <w:pPr>
        <w:ind w:firstLine="708"/>
        <w:jc w:val="both"/>
        <w:rPr>
          <w:sz w:val="22"/>
          <w:szCs w:val="22"/>
        </w:rPr>
      </w:pPr>
      <w:r w:rsidRPr="00092CE0">
        <w:rPr>
          <w:sz w:val="22"/>
          <w:szCs w:val="22"/>
        </w:rPr>
        <w:t xml:space="preserve">JVP grada Požege ima jednog osnivača i to </w:t>
      </w:r>
      <w:r>
        <w:rPr>
          <w:sz w:val="22"/>
          <w:szCs w:val="22"/>
        </w:rPr>
        <w:t>G</w:t>
      </w:r>
      <w:r w:rsidRPr="00092CE0">
        <w:rPr>
          <w:sz w:val="22"/>
          <w:szCs w:val="22"/>
        </w:rPr>
        <w:t>rad Požegu sukladno</w:t>
      </w:r>
      <w:r>
        <w:rPr>
          <w:sz w:val="22"/>
          <w:szCs w:val="22"/>
        </w:rPr>
        <w:t xml:space="preserve"> P</w:t>
      </w:r>
      <w:r w:rsidRPr="00092CE0">
        <w:rPr>
          <w:sz w:val="22"/>
          <w:szCs w:val="22"/>
        </w:rPr>
        <w:t xml:space="preserve">rocjeni ugroženosti i izrađenom </w:t>
      </w:r>
      <w:r>
        <w:rPr>
          <w:sz w:val="22"/>
          <w:szCs w:val="22"/>
        </w:rPr>
        <w:t>P</w:t>
      </w:r>
      <w:r w:rsidRPr="00092CE0">
        <w:rPr>
          <w:sz w:val="22"/>
          <w:szCs w:val="22"/>
        </w:rPr>
        <w:t>lanu zaštite od požara. JVP grada Požege pokriva cijeli prostor grada s prigradskim naseljima.</w:t>
      </w:r>
      <w:r>
        <w:rPr>
          <w:sz w:val="22"/>
          <w:szCs w:val="22"/>
        </w:rPr>
        <w:t xml:space="preserve"> </w:t>
      </w:r>
      <w:r w:rsidRPr="00092CE0">
        <w:rPr>
          <w:sz w:val="22"/>
          <w:szCs w:val="22"/>
        </w:rPr>
        <w:t>Vatrogasna djelatnost obavlja se kao javna služba te je stručna i humanitarna djelatnost od interesa za Republiku Hrvatsku.</w:t>
      </w:r>
    </w:p>
    <w:p w14:paraId="7E033D5C" w14:textId="77777777" w:rsidR="00092CE0" w:rsidRDefault="00092CE0" w:rsidP="00092CE0">
      <w:pPr>
        <w:jc w:val="both"/>
        <w:rPr>
          <w:sz w:val="22"/>
          <w:szCs w:val="22"/>
        </w:rPr>
      </w:pPr>
      <w:r w:rsidRPr="00092CE0">
        <w:rPr>
          <w:sz w:val="22"/>
          <w:szCs w:val="22"/>
        </w:rPr>
        <w:tab/>
      </w:r>
    </w:p>
    <w:p w14:paraId="5D55F3F9" w14:textId="77777777" w:rsidR="00092CE0" w:rsidRDefault="00092CE0" w:rsidP="00092CE0">
      <w:pPr>
        <w:jc w:val="both"/>
        <w:rPr>
          <w:sz w:val="22"/>
          <w:szCs w:val="22"/>
        </w:rPr>
      </w:pPr>
      <w:r w:rsidRPr="00092CE0">
        <w:rPr>
          <w:sz w:val="22"/>
          <w:szCs w:val="22"/>
        </w:rPr>
        <w:tab/>
        <w:t xml:space="preserve">Financiranje  JVP </w:t>
      </w:r>
      <w:r>
        <w:rPr>
          <w:sz w:val="22"/>
          <w:szCs w:val="22"/>
        </w:rPr>
        <w:t>G</w:t>
      </w:r>
      <w:r w:rsidRPr="00092CE0">
        <w:rPr>
          <w:sz w:val="22"/>
          <w:szCs w:val="22"/>
        </w:rPr>
        <w:t>rad</w:t>
      </w:r>
      <w:r>
        <w:rPr>
          <w:sz w:val="22"/>
          <w:szCs w:val="22"/>
        </w:rPr>
        <w:t>a</w:t>
      </w:r>
      <w:r w:rsidRPr="00092CE0">
        <w:rPr>
          <w:sz w:val="22"/>
          <w:szCs w:val="22"/>
        </w:rPr>
        <w:t xml:space="preserve"> Požege provodi se sukladno Zakon</w:t>
      </w:r>
      <w:r w:rsidR="008115FA">
        <w:rPr>
          <w:sz w:val="22"/>
          <w:szCs w:val="22"/>
        </w:rPr>
        <w:t>u</w:t>
      </w:r>
      <w:r w:rsidRPr="00092CE0">
        <w:rPr>
          <w:sz w:val="22"/>
          <w:szCs w:val="22"/>
        </w:rPr>
        <w:t xml:space="preserve"> o vatrogastvu</w:t>
      </w:r>
      <w:r>
        <w:rPr>
          <w:sz w:val="22"/>
          <w:szCs w:val="22"/>
        </w:rPr>
        <w:t xml:space="preserve"> </w:t>
      </w:r>
      <w:r w:rsidRPr="00092CE0">
        <w:rPr>
          <w:sz w:val="22"/>
          <w:szCs w:val="22"/>
        </w:rPr>
        <w:t>(N</w:t>
      </w:r>
      <w:r w:rsidR="008115FA">
        <w:rPr>
          <w:sz w:val="22"/>
          <w:szCs w:val="22"/>
        </w:rPr>
        <w:t>N 129/19</w:t>
      </w:r>
      <w:r w:rsidRPr="00092CE0">
        <w:rPr>
          <w:sz w:val="22"/>
          <w:szCs w:val="22"/>
        </w:rPr>
        <w:t>) te člank</w:t>
      </w:r>
      <w:r w:rsidR="008115FA">
        <w:rPr>
          <w:sz w:val="22"/>
          <w:szCs w:val="22"/>
        </w:rPr>
        <w:t>u</w:t>
      </w:r>
      <w:r w:rsidRPr="00092CE0">
        <w:rPr>
          <w:sz w:val="22"/>
          <w:szCs w:val="22"/>
        </w:rPr>
        <w:t xml:space="preserve"> 45. Stavak 4. Zakona o financiranju lokalne i područne (regionalne) samouprave ( NN br.117/93., 33/00., 73/00., 59/01., 107/01., 150/02., 147/03., 132/06 i 73/08)  te Odluke Vlade Republike Hrvatske o minimalnim financijskim standardima za decentralizirano financiranje redovite djelatnosti javnih vatrogasnih postrojbi za 201</w:t>
      </w:r>
      <w:r w:rsidR="00BC4A62">
        <w:rPr>
          <w:sz w:val="22"/>
          <w:szCs w:val="22"/>
        </w:rPr>
        <w:t>9</w:t>
      </w:r>
      <w:r w:rsidRPr="00092CE0">
        <w:rPr>
          <w:sz w:val="22"/>
          <w:szCs w:val="22"/>
        </w:rPr>
        <w:t>.godinu. Razliku nedostatnih financijskih sredstava od decentralizirane funkcije u Državnom proračunu Republike Hrvatske za 201</w:t>
      </w:r>
      <w:r w:rsidR="00BC4A62">
        <w:rPr>
          <w:sz w:val="22"/>
          <w:szCs w:val="22"/>
        </w:rPr>
        <w:t>9</w:t>
      </w:r>
      <w:r w:rsidRPr="00092CE0">
        <w:rPr>
          <w:sz w:val="22"/>
          <w:szCs w:val="22"/>
        </w:rPr>
        <w:t xml:space="preserve">. godinu  do planiranih financijskih sredstava </w:t>
      </w:r>
      <w:r>
        <w:rPr>
          <w:sz w:val="22"/>
          <w:szCs w:val="22"/>
        </w:rPr>
        <w:t>financira osnivač iz vlastitog proračuna.</w:t>
      </w:r>
    </w:p>
    <w:p w14:paraId="457D738B" w14:textId="77777777" w:rsidR="00092CE0" w:rsidRDefault="00092CE0" w:rsidP="00092CE0">
      <w:pPr>
        <w:jc w:val="both"/>
        <w:rPr>
          <w:sz w:val="22"/>
          <w:szCs w:val="22"/>
        </w:rPr>
      </w:pPr>
    </w:p>
    <w:p w14:paraId="78C67E66" w14:textId="77777777" w:rsidR="007522AC" w:rsidRDefault="007522AC" w:rsidP="007522AC">
      <w:pPr>
        <w:jc w:val="both"/>
        <w:rPr>
          <w:b/>
          <w:sz w:val="22"/>
          <w:szCs w:val="22"/>
        </w:rPr>
      </w:pPr>
      <w:r w:rsidRPr="003D3993">
        <w:rPr>
          <w:b/>
          <w:sz w:val="22"/>
          <w:szCs w:val="22"/>
        </w:rPr>
        <w:t>BILJEŠKE UZ BILANCU</w:t>
      </w:r>
    </w:p>
    <w:p w14:paraId="71EC0643" w14:textId="77777777" w:rsidR="007522AC" w:rsidRDefault="007522AC" w:rsidP="007522AC">
      <w:pPr>
        <w:jc w:val="both"/>
        <w:rPr>
          <w:b/>
          <w:sz w:val="22"/>
          <w:szCs w:val="22"/>
        </w:rPr>
      </w:pPr>
    </w:p>
    <w:p w14:paraId="06B9383F" w14:textId="77777777" w:rsidR="007522AC" w:rsidRDefault="007522AC" w:rsidP="007522AC">
      <w:pPr>
        <w:jc w:val="both"/>
        <w:rPr>
          <w:sz w:val="22"/>
          <w:szCs w:val="22"/>
        </w:rPr>
      </w:pPr>
      <w:r w:rsidRPr="0055551D">
        <w:rPr>
          <w:sz w:val="22"/>
          <w:szCs w:val="22"/>
        </w:rPr>
        <w:t>1.</w:t>
      </w:r>
      <w:r>
        <w:rPr>
          <w:sz w:val="22"/>
          <w:szCs w:val="22"/>
        </w:rPr>
        <w:t xml:space="preserve"> AOP 01</w:t>
      </w:r>
      <w:r w:rsidR="008504C3">
        <w:rPr>
          <w:sz w:val="22"/>
          <w:szCs w:val="22"/>
        </w:rPr>
        <w:t>6</w:t>
      </w:r>
      <w:r>
        <w:rPr>
          <w:sz w:val="22"/>
          <w:szCs w:val="22"/>
        </w:rPr>
        <w:t xml:space="preserve"> – </w:t>
      </w:r>
      <w:r w:rsidR="008504C3">
        <w:rPr>
          <w:sz w:val="22"/>
          <w:szCs w:val="22"/>
        </w:rPr>
        <w:t xml:space="preserve">Komunikacijska oprema </w:t>
      </w:r>
      <w:r w:rsidR="004B5102">
        <w:rPr>
          <w:sz w:val="22"/>
          <w:szCs w:val="22"/>
        </w:rPr>
        <w:t xml:space="preserve">– smanjenje opreme zbog donacije radio uređaja DVD-u Gornji </w:t>
      </w:r>
      <w:proofErr w:type="spellStart"/>
      <w:r w:rsidR="004B5102">
        <w:rPr>
          <w:sz w:val="22"/>
          <w:szCs w:val="22"/>
        </w:rPr>
        <w:t>Emovci</w:t>
      </w:r>
      <w:proofErr w:type="spellEnd"/>
      <w:r>
        <w:rPr>
          <w:sz w:val="22"/>
          <w:szCs w:val="22"/>
        </w:rPr>
        <w:t>.</w:t>
      </w:r>
    </w:p>
    <w:p w14:paraId="0AAF7EC4" w14:textId="77777777" w:rsidR="007522AC" w:rsidRDefault="007522AC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AOP 154 – Korisnik posluje preko lokalne riznice. Na jedinstveni račun riznice uplaćuju se svi prihodi i primici proračunskog korisnika. Isplata plaća kao i isplata tekućih i kapitalnih rashoda obavlja se preko riznice što je evidentirano na računu 167210. Stanje računa 31. prosinca iznosi </w:t>
      </w:r>
      <w:r w:rsidR="004B5102">
        <w:rPr>
          <w:sz w:val="22"/>
          <w:szCs w:val="22"/>
        </w:rPr>
        <w:t>295.992</w:t>
      </w:r>
      <w:r>
        <w:rPr>
          <w:sz w:val="22"/>
          <w:szCs w:val="22"/>
        </w:rPr>
        <w:t xml:space="preserve"> kn.</w:t>
      </w:r>
    </w:p>
    <w:p w14:paraId="099EC952" w14:textId="77777777" w:rsidR="007522AC" w:rsidRDefault="004B5102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522AC">
        <w:rPr>
          <w:sz w:val="22"/>
          <w:szCs w:val="22"/>
        </w:rPr>
        <w:t>. AOP 16</w:t>
      </w:r>
      <w:r>
        <w:rPr>
          <w:sz w:val="22"/>
          <w:szCs w:val="22"/>
        </w:rPr>
        <w:t>6</w:t>
      </w:r>
      <w:r w:rsidR="007522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Obveze za materijalne rashode </w:t>
      </w:r>
      <w:r w:rsidR="007522AC">
        <w:rPr>
          <w:sz w:val="22"/>
          <w:szCs w:val="22"/>
        </w:rPr>
        <w:t>– obveze su veće u odnosu na prethodnu godinu</w:t>
      </w:r>
      <w:r>
        <w:rPr>
          <w:sz w:val="22"/>
          <w:szCs w:val="22"/>
        </w:rPr>
        <w:t>, odnosi se na nedospjele obveze za materijalne rashode</w:t>
      </w:r>
      <w:r w:rsidR="008115FA">
        <w:rPr>
          <w:sz w:val="22"/>
          <w:szCs w:val="22"/>
        </w:rPr>
        <w:t xml:space="preserve"> iz prosinca 2019.</w:t>
      </w:r>
    </w:p>
    <w:p w14:paraId="2B9E1765" w14:textId="77777777" w:rsidR="004B5102" w:rsidRDefault="004B5102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>4. AOP 233 Višak prihoda poslovanja – značajno povećanje se odnosi na dobivene donacije i pomoći u 12. mjesecu koje će se potrošiti u sljedećoj godini.</w:t>
      </w:r>
    </w:p>
    <w:p w14:paraId="6AF457E7" w14:textId="77777777" w:rsidR="007522AC" w:rsidRDefault="007522AC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493569">
        <w:rPr>
          <w:sz w:val="22"/>
          <w:szCs w:val="22"/>
        </w:rPr>
        <w:t>JVP Grada Požege</w:t>
      </w:r>
      <w:r>
        <w:rPr>
          <w:sz w:val="22"/>
          <w:szCs w:val="22"/>
        </w:rPr>
        <w:t xml:space="preserve"> nema sudskih sporova u tijeku i nema potraživanja za koja je potrebno napraviti ispravak vrijednosti potraživanja.</w:t>
      </w:r>
    </w:p>
    <w:p w14:paraId="3ADD2D6F" w14:textId="77777777" w:rsidR="007522AC" w:rsidRPr="00092CE0" w:rsidRDefault="007522AC" w:rsidP="00092CE0">
      <w:pPr>
        <w:jc w:val="both"/>
        <w:rPr>
          <w:sz w:val="22"/>
          <w:szCs w:val="22"/>
        </w:rPr>
      </w:pPr>
    </w:p>
    <w:p w14:paraId="5224C02F" w14:textId="77777777" w:rsidR="00493569" w:rsidRDefault="00493569" w:rsidP="0049356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BILJEŠKE UZ PR-RAS</w:t>
      </w:r>
    </w:p>
    <w:p w14:paraId="66EDA224" w14:textId="77777777" w:rsidR="00493569" w:rsidRDefault="00493569" w:rsidP="00493569">
      <w:pPr>
        <w:jc w:val="both"/>
        <w:rPr>
          <w:sz w:val="22"/>
          <w:szCs w:val="22"/>
        </w:rPr>
      </w:pPr>
    </w:p>
    <w:p w14:paraId="45721B77" w14:textId="77777777" w:rsidR="00493569" w:rsidRDefault="00634680" w:rsidP="00634680">
      <w:pPr>
        <w:jc w:val="both"/>
        <w:rPr>
          <w:sz w:val="22"/>
          <w:szCs w:val="22"/>
        </w:rPr>
      </w:pPr>
      <w:r w:rsidRPr="00634680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493569">
        <w:rPr>
          <w:sz w:val="22"/>
          <w:szCs w:val="22"/>
        </w:rPr>
        <w:t xml:space="preserve">AOP </w:t>
      </w:r>
      <w:r w:rsidR="004B5102">
        <w:rPr>
          <w:sz w:val="22"/>
          <w:szCs w:val="22"/>
        </w:rPr>
        <w:t>063</w:t>
      </w:r>
      <w:r w:rsidR="00493569">
        <w:rPr>
          <w:sz w:val="22"/>
          <w:szCs w:val="22"/>
        </w:rPr>
        <w:t xml:space="preserve"> – Pomoći </w:t>
      </w:r>
      <w:r w:rsidR="004B5102">
        <w:rPr>
          <w:sz w:val="22"/>
          <w:szCs w:val="22"/>
        </w:rPr>
        <w:t xml:space="preserve">proračunskim korisnicima </w:t>
      </w:r>
      <w:r w:rsidR="00D406D8">
        <w:rPr>
          <w:sz w:val="22"/>
          <w:szCs w:val="22"/>
        </w:rPr>
        <w:t>iz proračuna koji im nije nadležan – ostvarene su veće pomoći u odnosu na prethodnu godinu, a odnose se na pomoći Hrvatske vatrogasne zajednice</w:t>
      </w:r>
      <w:r>
        <w:rPr>
          <w:sz w:val="22"/>
          <w:szCs w:val="22"/>
        </w:rPr>
        <w:t xml:space="preserve"> te Vatrogasne zajednice Požeško-slavonske županije.</w:t>
      </w:r>
    </w:p>
    <w:p w14:paraId="45947CA5" w14:textId="77777777" w:rsidR="00493569" w:rsidRDefault="00493569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AOP 126 – Prihodi od pruženih usluga – smanjenje prihoda od pruženih usluga u odnosu na prethodnu godinu zbog manje obavljenih usluga</w:t>
      </w:r>
    </w:p>
    <w:p w14:paraId="6C7EACAA" w14:textId="77777777" w:rsidR="00634680" w:rsidRDefault="00634680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3. AOP 129 – Kapitalne donacije – odnosi se na primljene donacije Vatrogasne zajednice Grada Požege.</w:t>
      </w:r>
    </w:p>
    <w:p w14:paraId="52B2F715" w14:textId="77777777" w:rsidR="00634680" w:rsidRDefault="00634680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93569">
        <w:rPr>
          <w:sz w:val="22"/>
          <w:szCs w:val="22"/>
        </w:rPr>
        <w:t xml:space="preserve">. AOP 149 – Rashodi za zaposlene – povećanje u odnosu na prethodnu godinu se odnosi na povećanja plaća sukladno kolektivnim ugovorom </w:t>
      </w:r>
    </w:p>
    <w:p w14:paraId="36BDCE40" w14:textId="77777777" w:rsidR="00493569" w:rsidRDefault="00493569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5. AOP 16</w:t>
      </w:r>
      <w:r w:rsidR="00634680">
        <w:rPr>
          <w:sz w:val="22"/>
          <w:szCs w:val="22"/>
        </w:rPr>
        <w:t>3</w:t>
      </w:r>
      <w:r>
        <w:rPr>
          <w:sz w:val="22"/>
          <w:szCs w:val="22"/>
        </w:rPr>
        <w:t xml:space="preserve"> – </w:t>
      </w:r>
      <w:r w:rsidR="00634680">
        <w:rPr>
          <w:sz w:val="22"/>
          <w:szCs w:val="22"/>
        </w:rPr>
        <w:t>Naknade za prijevoz, za rad na terenu i odvojeni život – smanjenje u odnosu na prethodnu godinu zbog izmijenjenog obračuna putnih troškova na posao i sa posla na temelju kolektivnog ugovora</w:t>
      </w:r>
    </w:p>
    <w:p w14:paraId="2A9E3D20" w14:textId="77777777" w:rsidR="008115FA" w:rsidRDefault="008115FA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6. AOP 173 – Službena, radna i zaštitna odjeća i obuća – povećanje u odnosu na prethodnu godinu zbog više nabavljene odjeće i obuće</w:t>
      </w:r>
    </w:p>
    <w:p w14:paraId="139BC03B" w14:textId="77777777" w:rsidR="00493569" w:rsidRDefault="00493569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6. AOP 3</w:t>
      </w:r>
      <w:r w:rsidR="008115FA">
        <w:rPr>
          <w:sz w:val="22"/>
          <w:szCs w:val="22"/>
        </w:rPr>
        <w:t>41</w:t>
      </w:r>
      <w:r>
        <w:rPr>
          <w:sz w:val="22"/>
          <w:szCs w:val="22"/>
        </w:rPr>
        <w:t xml:space="preserve"> – </w:t>
      </w:r>
      <w:r w:rsidR="008115FA">
        <w:rPr>
          <w:sz w:val="22"/>
          <w:szCs w:val="22"/>
        </w:rPr>
        <w:t>Rashodi za nabavu nefinancijske imovine – smanjenje u odnosu na prethodnu godinu zbog manje nabave opreme zbog kasno odobrenih i doznačenih kapitalnih sredstava koji će se utrošiti u sljedećoj godini</w:t>
      </w:r>
    </w:p>
    <w:p w14:paraId="592A5579" w14:textId="77777777" w:rsidR="00493569" w:rsidRDefault="00493569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7. AOP 63</w:t>
      </w:r>
      <w:r w:rsidR="000A6C98">
        <w:rPr>
          <w:sz w:val="22"/>
          <w:szCs w:val="22"/>
        </w:rPr>
        <w:t>1</w:t>
      </w:r>
      <w:r>
        <w:rPr>
          <w:sz w:val="22"/>
          <w:szCs w:val="22"/>
        </w:rPr>
        <w:t xml:space="preserve"> do 63</w:t>
      </w:r>
      <w:r w:rsidR="000A6C98">
        <w:rPr>
          <w:sz w:val="22"/>
          <w:szCs w:val="22"/>
        </w:rPr>
        <w:t>5</w:t>
      </w:r>
      <w:r>
        <w:rPr>
          <w:sz w:val="22"/>
          <w:szCs w:val="22"/>
        </w:rPr>
        <w:t xml:space="preserve"> – </w:t>
      </w:r>
      <w:r w:rsidR="000A6C98">
        <w:rPr>
          <w:sz w:val="22"/>
          <w:szCs w:val="22"/>
        </w:rPr>
        <w:t>JVP Grada</w:t>
      </w:r>
      <w:r>
        <w:rPr>
          <w:sz w:val="22"/>
          <w:szCs w:val="22"/>
        </w:rPr>
        <w:t xml:space="preserve"> Požeg</w:t>
      </w:r>
      <w:r w:rsidR="000A6C98">
        <w:rPr>
          <w:sz w:val="22"/>
          <w:szCs w:val="22"/>
        </w:rPr>
        <w:t>e</w:t>
      </w:r>
      <w:r>
        <w:rPr>
          <w:sz w:val="22"/>
          <w:szCs w:val="22"/>
        </w:rPr>
        <w:t xml:space="preserve"> je ostvario tekući </w:t>
      </w:r>
      <w:r w:rsidR="000A6C98">
        <w:rPr>
          <w:sz w:val="22"/>
          <w:szCs w:val="22"/>
        </w:rPr>
        <w:t>višak</w:t>
      </w:r>
      <w:r>
        <w:rPr>
          <w:sz w:val="22"/>
          <w:szCs w:val="22"/>
        </w:rPr>
        <w:t xml:space="preserve"> u iznosu </w:t>
      </w:r>
      <w:r w:rsidR="008115FA">
        <w:rPr>
          <w:sz w:val="22"/>
          <w:szCs w:val="22"/>
        </w:rPr>
        <w:t>209.576</w:t>
      </w:r>
      <w:r>
        <w:rPr>
          <w:sz w:val="22"/>
          <w:szCs w:val="22"/>
        </w:rPr>
        <w:t xml:space="preserve"> kn što sa prenesenim </w:t>
      </w:r>
      <w:r w:rsidR="000A6C98">
        <w:rPr>
          <w:sz w:val="22"/>
          <w:szCs w:val="22"/>
        </w:rPr>
        <w:t>viškom</w:t>
      </w:r>
      <w:r>
        <w:rPr>
          <w:sz w:val="22"/>
          <w:szCs w:val="22"/>
        </w:rPr>
        <w:t xml:space="preserve"> iz prethodne godine u iznosu </w:t>
      </w:r>
      <w:r w:rsidR="008115FA">
        <w:rPr>
          <w:sz w:val="22"/>
          <w:szCs w:val="22"/>
        </w:rPr>
        <w:t>20.722</w:t>
      </w:r>
      <w:r>
        <w:rPr>
          <w:sz w:val="22"/>
          <w:szCs w:val="22"/>
        </w:rPr>
        <w:t xml:space="preserve"> kn čini konačni rezultat u iznosu </w:t>
      </w:r>
      <w:r w:rsidR="008115FA">
        <w:rPr>
          <w:sz w:val="22"/>
          <w:szCs w:val="22"/>
        </w:rPr>
        <w:t>230.298</w:t>
      </w:r>
      <w:r>
        <w:rPr>
          <w:sz w:val="22"/>
          <w:szCs w:val="22"/>
        </w:rPr>
        <w:t xml:space="preserve"> kn </w:t>
      </w:r>
      <w:r w:rsidR="000A6C98">
        <w:rPr>
          <w:sz w:val="22"/>
          <w:szCs w:val="22"/>
        </w:rPr>
        <w:t>koji je raspoloživ za trošenje u sljedećem razdoblju.</w:t>
      </w:r>
    </w:p>
    <w:p w14:paraId="481DEC15" w14:textId="77777777" w:rsidR="00092CE0" w:rsidRPr="00092CE0" w:rsidRDefault="00092CE0" w:rsidP="00092CE0">
      <w:pPr>
        <w:jc w:val="both"/>
        <w:rPr>
          <w:sz w:val="22"/>
          <w:szCs w:val="22"/>
        </w:rPr>
      </w:pPr>
    </w:p>
    <w:p w14:paraId="3EF6B566" w14:textId="77777777" w:rsidR="00735C64" w:rsidRPr="00735C64" w:rsidRDefault="00735C64" w:rsidP="000D2A8F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PR-RAS-funkcijski</w:t>
      </w:r>
    </w:p>
    <w:p w14:paraId="1999E6BE" w14:textId="77777777" w:rsidR="00735C64" w:rsidRDefault="00735C64" w:rsidP="000D2A8F">
      <w:pPr>
        <w:jc w:val="both"/>
        <w:rPr>
          <w:sz w:val="22"/>
          <w:szCs w:val="22"/>
        </w:rPr>
      </w:pPr>
    </w:p>
    <w:p w14:paraId="4035D4F3" w14:textId="77777777"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</w:t>
      </w:r>
      <w:r w:rsidR="000A6C98">
        <w:rPr>
          <w:sz w:val="22"/>
          <w:szCs w:val="22"/>
        </w:rPr>
        <w:t>026</w:t>
      </w:r>
      <w:r>
        <w:rPr>
          <w:sz w:val="22"/>
          <w:szCs w:val="22"/>
        </w:rPr>
        <w:t xml:space="preserve"> – </w:t>
      </w:r>
      <w:r w:rsidR="000A6C98">
        <w:rPr>
          <w:sz w:val="22"/>
          <w:szCs w:val="22"/>
        </w:rPr>
        <w:t>Usluge protupožarne zaštite</w:t>
      </w:r>
      <w:r>
        <w:rPr>
          <w:sz w:val="22"/>
          <w:szCs w:val="22"/>
        </w:rPr>
        <w:t xml:space="preserve"> – ukupni rashodi u iznosu </w:t>
      </w:r>
      <w:r w:rsidR="008504C3">
        <w:rPr>
          <w:sz w:val="22"/>
          <w:szCs w:val="22"/>
        </w:rPr>
        <w:t>3.515.398</w:t>
      </w:r>
      <w:r>
        <w:rPr>
          <w:sz w:val="22"/>
          <w:szCs w:val="22"/>
        </w:rPr>
        <w:t xml:space="preserve"> kn prema funkcijskoj klasifikaciji se odnose na </w:t>
      </w:r>
      <w:r w:rsidR="000A6C98">
        <w:rPr>
          <w:sz w:val="22"/>
          <w:szCs w:val="22"/>
        </w:rPr>
        <w:t>usluge protupožarne zaštite</w:t>
      </w:r>
    </w:p>
    <w:p w14:paraId="6C374484" w14:textId="77777777" w:rsidR="00735C64" w:rsidRDefault="00735C64" w:rsidP="00735C64">
      <w:pPr>
        <w:jc w:val="both"/>
        <w:rPr>
          <w:sz w:val="22"/>
          <w:szCs w:val="22"/>
        </w:rPr>
      </w:pPr>
    </w:p>
    <w:p w14:paraId="1F4C7EC8" w14:textId="77777777"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P-VRIO</w:t>
      </w:r>
    </w:p>
    <w:p w14:paraId="54A877D3" w14:textId="77777777" w:rsidR="00735C64" w:rsidRDefault="00735C64" w:rsidP="00735C64">
      <w:pPr>
        <w:jc w:val="both"/>
        <w:rPr>
          <w:sz w:val="22"/>
          <w:szCs w:val="22"/>
        </w:rPr>
      </w:pPr>
    </w:p>
    <w:p w14:paraId="5E09CA31" w14:textId="77777777" w:rsidR="00AD7BF2" w:rsidRDefault="008504C3" w:rsidP="00AD7BF2">
      <w:pPr>
        <w:jc w:val="both"/>
        <w:rPr>
          <w:sz w:val="22"/>
          <w:szCs w:val="22"/>
        </w:rPr>
      </w:pPr>
      <w:r>
        <w:rPr>
          <w:sz w:val="22"/>
          <w:szCs w:val="22"/>
        </w:rPr>
        <w:t>U 2019. godini nije bilo promjena u vrijednosti i obujmu imovine i obveza.</w:t>
      </w:r>
    </w:p>
    <w:p w14:paraId="389EB343" w14:textId="77777777" w:rsidR="00735C64" w:rsidRDefault="00735C64" w:rsidP="00735C64">
      <w:pPr>
        <w:jc w:val="both"/>
        <w:rPr>
          <w:sz w:val="22"/>
          <w:szCs w:val="22"/>
        </w:rPr>
      </w:pPr>
    </w:p>
    <w:p w14:paraId="3B4FD5AD" w14:textId="77777777"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IZVJEŠTAJ O OBVEZAMA</w:t>
      </w:r>
    </w:p>
    <w:p w14:paraId="00C51A81" w14:textId="77777777" w:rsidR="00735C64" w:rsidRDefault="00735C64" w:rsidP="00735C64">
      <w:pPr>
        <w:jc w:val="both"/>
        <w:rPr>
          <w:sz w:val="22"/>
          <w:szCs w:val="22"/>
        </w:rPr>
      </w:pPr>
    </w:p>
    <w:p w14:paraId="2496735F" w14:textId="77777777"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036 – Stanje obveza na kraju izvještajnog razdoblja  iznosi </w:t>
      </w:r>
      <w:r w:rsidR="008504C3">
        <w:rPr>
          <w:sz w:val="22"/>
          <w:szCs w:val="22"/>
        </w:rPr>
        <w:t>318</w:t>
      </w:r>
      <w:r w:rsidR="00AD7BF2">
        <w:rPr>
          <w:sz w:val="22"/>
          <w:szCs w:val="22"/>
        </w:rPr>
        <w:t>.</w:t>
      </w:r>
      <w:r w:rsidR="008504C3">
        <w:rPr>
          <w:sz w:val="22"/>
          <w:szCs w:val="22"/>
        </w:rPr>
        <w:t>113</w:t>
      </w:r>
      <w:r>
        <w:rPr>
          <w:sz w:val="22"/>
          <w:szCs w:val="22"/>
        </w:rPr>
        <w:t xml:space="preserve"> kn</w:t>
      </w:r>
      <w:r w:rsidR="00A91AE5">
        <w:rPr>
          <w:sz w:val="22"/>
          <w:szCs w:val="22"/>
        </w:rPr>
        <w:t xml:space="preserve"> </w:t>
      </w:r>
      <w:r w:rsidR="00AD7BF2">
        <w:rPr>
          <w:sz w:val="22"/>
          <w:szCs w:val="22"/>
        </w:rPr>
        <w:t>koje se odnose na nedospjele obveze za rashode poslovanja za neplaćene račune i obračun plaće za 12. mjesec</w:t>
      </w:r>
      <w:r w:rsidR="007A23E7">
        <w:rPr>
          <w:sz w:val="22"/>
          <w:szCs w:val="22"/>
        </w:rPr>
        <w:t>.</w:t>
      </w:r>
    </w:p>
    <w:p w14:paraId="3AD4D94E" w14:textId="77777777" w:rsidR="007A23E7" w:rsidRDefault="007A23E7" w:rsidP="00735C64">
      <w:pPr>
        <w:jc w:val="both"/>
        <w:rPr>
          <w:sz w:val="22"/>
          <w:szCs w:val="22"/>
        </w:rPr>
      </w:pPr>
    </w:p>
    <w:p w14:paraId="12A169DB" w14:textId="77777777"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Požega, </w:t>
      </w:r>
      <w:r w:rsidR="00C32E5F">
        <w:rPr>
          <w:sz w:val="22"/>
          <w:szCs w:val="22"/>
        </w:rPr>
        <w:t>30</w:t>
      </w:r>
      <w:r>
        <w:rPr>
          <w:sz w:val="22"/>
          <w:szCs w:val="22"/>
        </w:rPr>
        <w:t>. siječnja 20</w:t>
      </w:r>
      <w:r w:rsidR="008504C3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14:paraId="5566B08D" w14:textId="77777777" w:rsidR="007A23E7" w:rsidRDefault="007A23E7" w:rsidP="00735C64">
      <w:pPr>
        <w:jc w:val="both"/>
        <w:rPr>
          <w:sz w:val="22"/>
          <w:szCs w:val="22"/>
        </w:rPr>
      </w:pPr>
    </w:p>
    <w:p w14:paraId="5F9001B0" w14:textId="77777777"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za kontaktiranje: Slavica Kruljac, </w:t>
      </w:r>
      <w:proofErr w:type="spellStart"/>
      <w:r>
        <w:rPr>
          <w:sz w:val="22"/>
          <w:szCs w:val="22"/>
        </w:rPr>
        <w:t>mag.oec</w:t>
      </w:r>
      <w:proofErr w:type="spellEnd"/>
      <w:r>
        <w:rPr>
          <w:sz w:val="22"/>
          <w:szCs w:val="22"/>
        </w:rPr>
        <w:t>.</w:t>
      </w:r>
    </w:p>
    <w:p w14:paraId="329DAF6E" w14:textId="77777777" w:rsidR="007A23E7" w:rsidRPr="000D2A8F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Kontakt telefon: 034/311-321</w:t>
      </w:r>
    </w:p>
    <w:p w14:paraId="665FD76A" w14:textId="77777777" w:rsidR="00B25DC7" w:rsidRPr="007A23E7" w:rsidRDefault="00AD7BF2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Zapovjednik</w:t>
      </w:r>
      <w:r w:rsidR="00B25DC7" w:rsidRPr="007A23E7">
        <w:rPr>
          <w:sz w:val="22"/>
          <w:szCs w:val="22"/>
        </w:rPr>
        <w:t>:</w:t>
      </w:r>
    </w:p>
    <w:p w14:paraId="05D7F027" w14:textId="77777777" w:rsidR="00B25DC7" w:rsidRPr="007A23E7" w:rsidRDefault="00AD7BF2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Dalibor </w:t>
      </w:r>
      <w:proofErr w:type="spellStart"/>
      <w:r>
        <w:rPr>
          <w:sz w:val="22"/>
          <w:szCs w:val="22"/>
        </w:rPr>
        <w:t>Hrunka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bacc.ing.sec</w:t>
      </w:r>
      <w:proofErr w:type="spellEnd"/>
      <w:r>
        <w:rPr>
          <w:sz w:val="22"/>
          <w:szCs w:val="22"/>
        </w:rPr>
        <w:t>.</w:t>
      </w:r>
    </w:p>
    <w:sectPr w:rsidR="00B25DC7" w:rsidRPr="007A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D73CC"/>
    <w:multiLevelType w:val="hybridMultilevel"/>
    <w:tmpl w:val="18EC6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>
      <w:start w:val="1"/>
      <w:numFmt w:val="lowerLetter"/>
      <w:lvlText w:val="%2."/>
      <w:lvlJc w:val="left"/>
      <w:pPr>
        <w:ind w:left="2218" w:hanging="360"/>
      </w:pPr>
    </w:lvl>
    <w:lvl w:ilvl="2" w:tplc="041A001B">
      <w:start w:val="1"/>
      <w:numFmt w:val="lowerRoman"/>
      <w:lvlText w:val="%3."/>
      <w:lvlJc w:val="right"/>
      <w:pPr>
        <w:ind w:left="2938" w:hanging="180"/>
      </w:pPr>
    </w:lvl>
    <w:lvl w:ilvl="3" w:tplc="041A000F">
      <w:start w:val="1"/>
      <w:numFmt w:val="decimal"/>
      <w:lvlText w:val="%4."/>
      <w:lvlJc w:val="left"/>
      <w:pPr>
        <w:ind w:left="3658" w:hanging="360"/>
      </w:pPr>
    </w:lvl>
    <w:lvl w:ilvl="4" w:tplc="041A0019">
      <w:start w:val="1"/>
      <w:numFmt w:val="lowerLetter"/>
      <w:lvlText w:val="%5."/>
      <w:lvlJc w:val="left"/>
      <w:pPr>
        <w:ind w:left="4378" w:hanging="360"/>
      </w:pPr>
    </w:lvl>
    <w:lvl w:ilvl="5" w:tplc="041A001B">
      <w:start w:val="1"/>
      <w:numFmt w:val="lowerRoman"/>
      <w:lvlText w:val="%6."/>
      <w:lvlJc w:val="right"/>
      <w:pPr>
        <w:ind w:left="5098" w:hanging="180"/>
      </w:pPr>
    </w:lvl>
    <w:lvl w:ilvl="6" w:tplc="041A000F">
      <w:start w:val="1"/>
      <w:numFmt w:val="decimal"/>
      <w:lvlText w:val="%7."/>
      <w:lvlJc w:val="left"/>
      <w:pPr>
        <w:ind w:left="5818" w:hanging="360"/>
      </w:pPr>
    </w:lvl>
    <w:lvl w:ilvl="7" w:tplc="041A0019">
      <w:start w:val="1"/>
      <w:numFmt w:val="lowerLetter"/>
      <w:lvlText w:val="%8."/>
      <w:lvlJc w:val="left"/>
      <w:pPr>
        <w:ind w:left="6538" w:hanging="360"/>
      </w:pPr>
    </w:lvl>
    <w:lvl w:ilvl="8" w:tplc="041A001B">
      <w:start w:val="1"/>
      <w:numFmt w:val="lowerRoman"/>
      <w:lvlText w:val="%9."/>
      <w:lvlJc w:val="right"/>
      <w:pPr>
        <w:ind w:left="7258" w:hanging="180"/>
      </w:pPr>
    </w:lvl>
  </w:abstractNum>
  <w:abstractNum w:abstractNumId="13" w15:restartNumberingAfterBreak="0">
    <w:nsid w:val="5EBB7503"/>
    <w:multiLevelType w:val="hybridMultilevel"/>
    <w:tmpl w:val="850A7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53D01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23"/>
  </w:num>
  <w:num w:numId="5">
    <w:abstractNumId w:val="22"/>
  </w:num>
  <w:num w:numId="6">
    <w:abstractNumId w:val="17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21"/>
  </w:num>
  <w:num w:numId="16">
    <w:abstractNumId w:val="15"/>
  </w:num>
  <w:num w:numId="17">
    <w:abstractNumId w:val="8"/>
  </w:num>
  <w:num w:numId="18">
    <w:abstractNumId w:val="5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63C1D"/>
    <w:rsid w:val="00086495"/>
    <w:rsid w:val="00092CE0"/>
    <w:rsid w:val="0009301A"/>
    <w:rsid w:val="000A6C98"/>
    <w:rsid w:val="000B6451"/>
    <w:rsid w:val="000D2A8F"/>
    <w:rsid w:val="00145730"/>
    <w:rsid w:val="0015068E"/>
    <w:rsid w:val="00176302"/>
    <w:rsid w:val="001B0C5E"/>
    <w:rsid w:val="001B4BFB"/>
    <w:rsid w:val="001E5FBC"/>
    <w:rsid w:val="001F2669"/>
    <w:rsid w:val="0020122C"/>
    <w:rsid w:val="00212732"/>
    <w:rsid w:val="00214BCD"/>
    <w:rsid w:val="00231E8C"/>
    <w:rsid w:val="00242E4B"/>
    <w:rsid w:val="00261B42"/>
    <w:rsid w:val="002A03C3"/>
    <w:rsid w:val="002A3A79"/>
    <w:rsid w:val="002B1D5C"/>
    <w:rsid w:val="002D15E9"/>
    <w:rsid w:val="002D18F5"/>
    <w:rsid w:val="003063F4"/>
    <w:rsid w:val="00313E03"/>
    <w:rsid w:val="00322882"/>
    <w:rsid w:val="00366F01"/>
    <w:rsid w:val="00385FEC"/>
    <w:rsid w:val="003877E7"/>
    <w:rsid w:val="0039496C"/>
    <w:rsid w:val="003A4E37"/>
    <w:rsid w:val="003B1509"/>
    <w:rsid w:val="003D3993"/>
    <w:rsid w:val="003F280A"/>
    <w:rsid w:val="004322A3"/>
    <w:rsid w:val="00433CD9"/>
    <w:rsid w:val="00445D7C"/>
    <w:rsid w:val="0045285D"/>
    <w:rsid w:val="00455BB9"/>
    <w:rsid w:val="00493569"/>
    <w:rsid w:val="004B5102"/>
    <w:rsid w:val="004C5C17"/>
    <w:rsid w:val="00540804"/>
    <w:rsid w:val="0055082A"/>
    <w:rsid w:val="0055150A"/>
    <w:rsid w:val="0055551D"/>
    <w:rsid w:val="00560813"/>
    <w:rsid w:val="00595C9B"/>
    <w:rsid w:val="005C6B1D"/>
    <w:rsid w:val="005D6E48"/>
    <w:rsid w:val="005E0EC9"/>
    <w:rsid w:val="005E28F0"/>
    <w:rsid w:val="005E524C"/>
    <w:rsid w:val="00630ABC"/>
    <w:rsid w:val="00634680"/>
    <w:rsid w:val="00667E89"/>
    <w:rsid w:val="006A264B"/>
    <w:rsid w:val="006E0AB0"/>
    <w:rsid w:val="00705D89"/>
    <w:rsid w:val="007159F9"/>
    <w:rsid w:val="0072305C"/>
    <w:rsid w:val="00735C64"/>
    <w:rsid w:val="0074735B"/>
    <w:rsid w:val="00750711"/>
    <w:rsid w:val="007522AC"/>
    <w:rsid w:val="007A23E7"/>
    <w:rsid w:val="008102C2"/>
    <w:rsid w:val="008115FA"/>
    <w:rsid w:val="00836BCA"/>
    <w:rsid w:val="008504C3"/>
    <w:rsid w:val="0085185F"/>
    <w:rsid w:val="00884C9B"/>
    <w:rsid w:val="008A6123"/>
    <w:rsid w:val="008B0DF1"/>
    <w:rsid w:val="008F21F3"/>
    <w:rsid w:val="00901039"/>
    <w:rsid w:val="00914055"/>
    <w:rsid w:val="00917628"/>
    <w:rsid w:val="009448B6"/>
    <w:rsid w:val="00955732"/>
    <w:rsid w:val="00964D71"/>
    <w:rsid w:val="00987E65"/>
    <w:rsid w:val="009C450D"/>
    <w:rsid w:val="009C7FFC"/>
    <w:rsid w:val="009D4603"/>
    <w:rsid w:val="009F2557"/>
    <w:rsid w:val="009F29D1"/>
    <w:rsid w:val="00A126E8"/>
    <w:rsid w:val="00A13F7D"/>
    <w:rsid w:val="00A15BA9"/>
    <w:rsid w:val="00A3228F"/>
    <w:rsid w:val="00A91AE5"/>
    <w:rsid w:val="00AD7BF2"/>
    <w:rsid w:val="00B239C8"/>
    <w:rsid w:val="00B25DC7"/>
    <w:rsid w:val="00B4489A"/>
    <w:rsid w:val="00B46226"/>
    <w:rsid w:val="00BA2952"/>
    <w:rsid w:val="00BB4E9C"/>
    <w:rsid w:val="00BC4A62"/>
    <w:rsid w:val="00BC7628"/>
    <w:rsid w:val="00BE7C83"/>
    <w:rsid w:val="00C32E5F"/>
    <w:rsid w:val="00C3481C"/>
    <w:rsid w:val="00C41489"/>
    <w:rsid w:val="00C96650"/>
    <w:rsid w:val="00CC1156"/>
    <w:rsid w:val="00CE15DD"/>
    <w:rsid w:val="00CE51AC"/>
    <w:rsid w:val="00D10787"/>
    <w:rsid w:val="00D14725"/>
    <w:rsid w:val="00D406D8"/>
    <w:rsid w:val="00D51730"/>
    <w:rsid w:val="00D81D7D"/>
    <w:rsid w:val="00D82FFF"/>
    <w:rsid w:val="00DB3FE8"/>
    <w:rsid w:val="00DD704F"/>
    <w:rsid w:val="00DF57F3"/>
    <w:rsid w:val="00DF7EF6"/>
    <w:rsid w:val="00E23DE8"/>
    <w:rsid w:val="00E33B63"/>
    <w:rsid w:val="00E34F0B"/>
    <w:rsid w:val="00E443B6"/>
    <w:rsid w:val="00E90405"/>
    <w:rsid w:val="00EA6D27"/>
    <w:rsid w:val="00EA7C0F"/>
    <w:rsid w:val="00ED1B12"/>
    <w:rsid w:val="00EE168A"/>
    <w:rsid w:val="00F13616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B4090"/>
  <w15:chartTrackingRefBased/>
  <w15:docId w15:val="{647242DF-4F86-4351-98CB-6BF97475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paragraph" w:styleId="NoSpacing">
    <w:name w:val="No Spacing"/>
    <w:uiPriority w:val="1"/>
    <w:qFormat/>
    <w:rsid w:val="00092CE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09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Križanac</cp:lastModifiedBy>
  <cp:revision>2</cp:revision>
  <cp:lastPrinted>2013-05-23T09:48:00Z</cp:lastPrinted>
  <dcterms:created xsi:type="dcterms:W3CDTF">2020-01-31T08:18:00Z</dcterms:created>
  <dcterms:modified xsi:type="dcterms:W3CDTF">2020-01-31T08:18:00Z</dcterms:modified>
</cp:coreProperties>
</file>