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60"/>
      </w:tblGrid>
      <w:tr w:rsidR="00C57A84" w:rsidRPr="00DB5A6D" w14:paraId="604F85A9" w14:textId="77777777" w:rsidTr="00DB5A6D">
        <w:tc>
          <w:tcPr>
            <w:tcW w:w="4928" w:type="dxa"/>
          </w:tcPr>
          <w:p w14:paraId="13C5B7B3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DB5A6D">
              <w:rPr>
                <w:sz w:val="22"/>
                <w:szCs w:val="22"/>
              </w:rPr>
              <w:t>Naziv obveznika: Dječji vrtić Požega</w:t>
            </w:r>
          </w:p>
        </w:tc>
        <w:tc>
          <w:tcPr>
            <w:tcW w:w="4360" w:type="dxa"/>
          </w:tcPr>
          <w:p w14:paraId="232512D0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Broj RKP-a: 32738</w:t>
            </w:r>
          </w:p>
        </w:tc>
      </w:tr>
      <w:tr w:rsidR="00C57A84" w:rsidRPr="00DB5A6D" w14:paraId="38E7C641" w14:textId="77777777" w:rsidTr="00DB5A6D">
        <w:tc>
          <w:tcPr>
            <w:tcW w:w="4928" w:type="dxa"/>
          </w:tcPr>
          <w:p w14:paraId="65C784E6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Sjedište obveznika: 34000 Požega</w:t>
            </w:r>
          </w:p>
        </w:tc>
        <w:tc>
          <w:tcPr>
            <w:tcW w:w="4360" w:type="dxa"/>
          </w:tcPr>
          <w:p w14:paraId="324269F6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Matični broj: 03310299</w:t>
            </w:r>
          </w:p>
        </w:tc>
      </w:tr>
      <w:tr w:rsidR="00C57A84" w:rsidRPr="00DB5A6D" w14:paraId="4C152539" w14:textId="77777777" w:rsidTr="00DB5A6D">
        <w:tc>
          <w:tcPr>
            <w:tcW w:w="4928" w:type="dxa"/>
          </w:tcPr>
          <w:p w14:paraId="2EAD74D2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Adresa sjedišta obveznika: </w:t>
            </w:r>
            <w:proofErr w:type="spellStart"/>
            <w:r w:rsidRPr="00DB5A6D">
              <w:rPr>
                <w:sz w:val="22"/>
                <w:szCs w:val="22"/>
              </w:rPr>
              <w:t>Rudinska</w:t>
            </w:r>
            <w:proofErr w:type="spellEnd"/>
            <w:r w:rsidRPr="00DB5A6D">
              <w:rPr>
                <w:sz w:val="22"/>
                <w:szCs w:val="22"/>
              </w:rPr>
              <w:t xml:space="preserve"> 8</w:t>
            </w:r>
          </w:p>
        </w:tc>
        <w:tc>
          <w:tcPr>
            <w:tcW w:w="4360" w:type="dxa"/>
          </w:tcPr>
          <w:p w14:paraId="4F676186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OIB: 30492723401</w:t>
            </w:r>
          </w:p>
        </w:tc>
      </w:tr>
      <w:tr w:rsidR="00C57A84" w:rsidRPr="00DB5A6D" w14:paraId="622BAC2A" w14:textId="77777777" w:rsidTr="00DB5A6D">
        <w:tc>
          <w:tcPr>
            <w:tcW w:w="4928" w:type="dxa"/>
          </w:tcPr>
          <w:p w14:paraId="6241E9DA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Razina: 21 </w:t>
            </w:r>
          </w:p>
        </w:tc>
        <w:tc>
          <w:tcPr>
            <w:tcW w:w="4360" w:type="dxa"/>
          </w:tcPr>
          <w:p w14:paraId="15B52A7D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Šifra djelatnosti prema NKD-u: 8510</w:t>
            </w:r>
          </w:p>
        </w:tc>
      </w:tr>
    </w:tbl>
    <w:p w14:paraId="4078AE49" w14:textId="77777777" w:rsidR="00987E65" w:rsidRDefault="00987E65" w:rsidP="00A13F7D">
      <w:pPr>
        <w:spacing w:line="276" w:lineRule="auto"/>
        <w:rPr>
          <w:b/>
          <w:sz w:val="22"/>
          <w:szCs w:val="22"/>
        </w:rPr>
      </w:pPr>
    </w:p>
    <w:p w14:paraId="70C2F6FD" w14:textId="77777777" w:rsidR="001B4BFB" w:rsidRPr="00987E65" w:rsidRDefault="001B4BFB" w:rsidP="00A13F7D">
      <w:pPr>
        <w:spacing w:line="276" w:lineRule="auto"/>
        <w:rPr>
          <w:b/>
          <w:sz w:val="22"/>
          <w:szCs w:val="22"/>
        </w:rPr>
      </w:pPr>
    </w:p>
    <w:p w14:paraId="028A4B43" w14:textId="77777777"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0E760CDB" w14:textId="77777777"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razdoblje od 1. siječnja do 31. prosinca </w:t>
      </w:r>
      <w:r w:rsidR="000F40C9">
        <w:rPr>
          <w:b/>
          <w:sz w:val="22"/>
          <w:szCs w:val="22"/>
        </w:rPr>
        <w:t>2019</w:t>
      </w:r>
      <w:r w:rsidR="00987E6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godine</w:t>
      </w:r>
    </w:p>
    <w:p w14:paraId="61D7D3EC" w14:textId="77777777" w:rsidR="00955732" w:rsidRDefault="00955732" w:rsidP="00955732">
      <w:pPr>
        <w:jc w:val="both"/>
      </w:pPr>
    </w:p>
    <w:p w14:paraId="2FE9F594" w14:textId="77777777" w:rsidR="00D94CD2" w:rsidRPr="00D94CD2" w:rsidRDefault="00D94CD2" w:rsidP="00B14EFC">
      <w:pPr>
        <w:jc w:val="both"/>
        <w:rPr>
          <w:sz w:val="22"/>
          <w:szCs w:val="22"/>
        </w:rPr>
      </w:pPr>
      <w:r w:rsidRPr="00D94CD2">
        <w:rPr>
          <w:sz w:val="22"/>
          <w:szCs w:val="22"/>
        </w:rPr>
        <w:tab/>
        <w:t xml:space="preserve">U Dječjem vrtiću Požega ostvaruje se program njege, odgoja, obrazovanja, zdravstvene zaštite, prehrane i socijalne skrbi o djeci predškolske dobi, program odgoja i obrazovanja djece u godini prije polaska u osnovnu školu, program ranog učenja stranih jezika i drugi programi umjetničkog, kulturnog, vjerskog i sportskog sadržaja. </w:t>
      </w:r>
    </w:p>
    <w:p w14:paraId="3D7EF75F" w14:textId="77777777" w:rsidR="00D94CD2" w:rsidRPr="00D94CD2" w:rsidRDefault="00D94CD2" w:rsidP="00B14EFC">
      <w:pPr>
        <w:jc w:val="both"/>
        <w:rPr>
          <w:sz w:val="22"/>
          <w:szCs w:val="22"/>
        </w:rPr>
      </w:pPr>
      <w:r w:rsidRPr="00D94CD2">
        <w:rPr>
          <w:sz w:val="22"/>
          <w:szCs w:val="22"/>
        </w:rPr>
        <w:tab/>
        <w:t>Predškolski odgoj organizira se i provodi za djecu od navršene 1. godine života do polaska u osnovnu školu.</w:t>
      </w:r>
    </w:p>
    <w:p w14:paraId="4AE4D1BA" w14:textId="77777777" w:rsidR="00D94CD2" w:rsidRPr="00D94CD2" w:rsidRDefault="00D94CD2" w:rsidP="00B14EFC">
      <w:pPr>
        <w:jc w:val="both"/>
        <w:rPr>
          <w:sz w:val="22"/>
          <w:szCs w:val="22"/>
        </w:rPr>
      </w:pPr>
      <w:r w:rsidRPr="00D94CD2">
        <w:rPr>
          <w:sz w:val="22"/>
          <w:szCs w:val="22"/>
        </w:rPr>
        <w:tab/>
        <w:t xml:space="preserve">U sklopu redovnog programa naš vrtić ima jednu Montessori skupinu. Program se temelji na osnovnim principima Montessori pedagogije, a to su: dijete u središtu zanimanja, pripremljena okolina, odgovornost, sloboda izbora, kretanja i Montessori didaktička sredstva. </w:t>
      </w:r>
      <w:r w:rsidRPr="00D94CD2">
        <w:rPr>
          <w:sz w:val="22"/>
          <w:szCs w:val="22"/>
        </w:rPr>
        <w:tab/>
      </w:r>
    </w:p>
    <w:p w14:paraId="474E9AB8" w14:textId="77777777" w:rsidR="00D94CD2" w:rsidRPr="00D94CD2" w:rsidRDefault="00D94CD2" w:rsidP="00B14EFC">
      <w:pPr>
        <w:pStyle w:val="BodyText24"/>
        <w:ind w:firstLine="426"/>
        <w:rPr>
          <w:b w:val="0"/>
          <w:sz w:val="22"/>
          <w:szCs w:val="22"/>
        </w:rPr>
      </w:pPr>
      <w:r w:rsidRPr="00D94CD2">
        <w:rPr>
          <w:b w:val="0"/>
          <w:sz w:val="22"/>
          <w:szCs w:val="22"/>
        </w:rPr>
        <w:tab/>
        <w:t>Program predškole provodi se u Dječjem vrtiću Požega u skladu s Pravilnikom o sadržaju i trajanju programa predškole (NN 107/14 ), a prema programu koji je verificiran od strane Ministarstvo znanosti obrazovanja i sporta.</w:t>
      </w:r>
    </w:p>
    <w:p w14:paraId="2D926FFE" w14:textId="77777777" w:rsidR="00D94CD2" w:rsidRPr="00D94CD2" w:rsidRDefault="00D94CD2" w:rsidP="00B14EFC">
      <w:pPr>
        <w:rPr>
          <w:sz w:val="22"/>
          <w:szCs w:val="22"/>
        </w:rPr>
      </w:pPr>
    </w:p>
    <w:p w14:paraId="65DF335F" w14:textId="77777777" w:rsidR="00D94CD2" w:rsidRPr="00D94CD2" w:rsidRDefault="00D94CD2" w:rsidP="00B14EFC">
      <w:pPr>
        <w:jc w:val="both"/>
        <w:rPr>
          <w:b/>
          <w:sz w:val="22"/>
          <w:szCs w:val="22"/>
        </w:rPr>
      </w:pPr>
      <w:r w:rsidRPr="00D94CD2">
        <w:rPr>
          <w:b/>
          <w:sz w:val="22"/>
          <w:szCs w:val="22"/>
        </w:rPr>
        <w:t>ZAKONSKA OSNOVA ZA UVOĐENJE PROGRAMA</w:t>
      </w:r>
    </w:p>
    <w:p w14:paraId="3EC2A405" w14:textId="77777777" w:rsidR="00D94CD2" w:rsidRPr="00D94CD2" w:rsidRDefault="00D94CD2" w:rsidP="00B14EFC">
      <w:pPr>
        <w:ind w:left="284"/>
        <w:jc w:val="both"/>
        <w:rPr>
          <w:sz w:val="22"/>
          <w:szCs w:val="22"/>
        </w:rPr>
      </w:pPr>
    </w:p>
    <w:p w14:paraId="4C1B2BDB" w14:textId="77777777"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Zakon o predškolskom odgoju i obrazovanju (N.N., br.10/97., 107/07. i 94./13.);</w:t>
      </w:r>
    </w:p>
    <w:p w14:paraId="496E5ACF" w14:textId="77777777"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Zakon o ustanovama RH (N.N., br.76/93.)</w:t>
      </w:r>
    </w:p>
    <w:p w14:paraId="299E8068" w14:textId="77777777"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Prijedlog koncepcije razvoja predškolskog odgoja (Glasnik Ministarstva kulture i    prosvjete br.7/8 1991.)</w:t>
      </w:r>
    </w:p>
    <w:p w14:paraId="40B0DB04" w14:textId="77777777" w:rsidR="00D94CD2" w:rsidRPr="00D94CD2" w:rsidRDefault="00D94CD2" w:rsidP="00B14EFC">
      <w:pPr>
        <w:numPr>
          <w:ilvl w:val="0"/>
          <w:numId w:val="20"/>
        </w:numPr>
        <w:tabs>
          <w:tab w:val="left" w:pos="-2127"/>
        </w:tabs>
        <w:jc w:val="both"/>
        <w:rPr>
          <w:sz w:val="22"/>
          <w:szCs w:val="22"/>
        </w:rPr>
      </w:pPr>
      <w:r w:rsidRPr="00D94CD2">
        <w:rPr>
          <w:sz w:val="22"/>
          <w:szCs w:val="22"/>
        </w:rPr>
        <w:t>Programsko usmjerenje odgoja i obrazovanja  predškolske djece (Glasnik Ministarstva kulture i prosvjete 7/8 1991.)</w:t>
      </w:r>
    </w:p>
    <w:p w14:paraId="5BCEFBFF" w14:textId="77777777"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Odluka o elementima standarda društvene brige o djeci predškolskog uzrasta (N.N., br. 29/83.)</w:t>
      </w:r>
    </w:p>
    <w:p w14:paraId="2EA653C8" w14:textId="77777777"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Državni pedagoški standard predškolskog odgoja (N.N., br. 63/08 i 90/10.)</w:t>
      </w:r>
    </w:p>
    <w:p w14:paraId="3DE8F9F2" w14:textId="77777777"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Zakon o financiranju jedinica lokalne uprave i samouprave (N.N., br. 117/93.)</w:t>
      </w:r>
    </w:p>
    <w:p w14:paraId="2DC98E09" w14:textId="77777777"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Odluka o elementima standarda specifičnih potreba djece s teškoćama u razvoju (N.N., br. 47/87.)</w:t>
      </w:r>
    </w:p>
    <w:p w14:paraId="285AAFEF" w14:textId="77777777"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Pravilnik o sadržaju i trajanju programa predškole (N.N. br 107/14)</w:t>
      </w:r>
    </w:p>
    <w:p w14:paraId="3A1C344C" w14:textId="77777777" w:rsidR="003D3993" w:rsidRDefault="003D3993" w:rsidP="00B14EFC">
      <w:pPr>
        <w:jc w:val="both"/>
        <w:rPr>
          <w:sz w:val="22"/>
          <w:szCs w:val="22"/>
        </w:rPr>
      </w:pPr>
    </w:p>
    <w:p w14:paraId="670F2498" w14:textId="77777777" w:rsidR="003D3993" w:rsidRDefault="003D3993" w:rsidP="003D3993">
      <w:pPr>
        <w:jc w:val="both"/>
        <w:rPr>
          <w:b/>
          <w:sz w:val="22"/>
          <w:szCs w:val="22"/>
        </w:rPr>
      </w:pPr>
      <w:r w:rsidRPr="003D3993">
        <w:rPr>
          <w:b/>
          <w:sz w:val="22"/>
          <w:szCs w:val="22"/>
        </w:rPr>
        <w:t>BILJEŠKE UZ BILANCU</w:t>
      </w:r>
    </w:p>
    <w:p w14:paraId="4AFBC504" w14:textId="77777777" w:rsidR="003D3993" w:rsidRDefault="003D3993" w:rsidP="003D3993">
      <w:pPr>
        <w:jc w:val="both"/>
        <w:rPr>
          <w:b/>
          <w:sz w:val="22"/>
          <w:szCs w:val="22"/>
        </w:rPr>
      </w:pPr>
    </w:p>
    <w:p w14:paraId="37C21693" w14:textId="77777777" w:rsidR="00964D71" w:rsidRDefault="00B13FAA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64D71">
        <w:rPr>
          <w:sz w:val="22"/>
          <w:szCs w:val="22"/>
        </w:rPr>
        <w:t>. AOP 154 – Korisnik posluje preko lokalne riznice. Na jedinstveni račun riznice uplaćuju se svi prihodi i primici proračunskog korisnika. Isplata plaća kao i isplata tekućih i kapitalnih rashoda obavlja se preko riznice što je evidentirano na računu 167210. Stanje računa 31. prosinca iz</w:t>
      </w:r>
      <w:r w:rsidR="00080FB2">
        <w:rPr>
          <w:sz w:val="22"/>
          <w:szCs w:val="22"/>
        </w:rPr>
        <w:t>nosi 241.624</w:t>
      </w:r>
      <w:r w:rsidR="00964D71">
        <w:rPr>
          <w:sz w:val="22"/>
          <w:szCs w:val="22"/>
        </w:rPr>
        <w:t xml:space="preserve"> kn.</w:t>
      </w:r>
    </w:p>
    <w:p w14:paraId="2BE8E35D" w14:textId="77777777" w:rsidR="00964D71" w:rsidRDefault="00B13FAA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64D71">
        <w:rPr>
          <w:sz w:val="22"/>
          <w:szCs w:val="22"/>
        </w:rPr>
        <w:t xml:space="preserve">. AOP </w:t>
      </w:r>
      <w:r w:rsidR="003C012F">
        <w:rPr>
          <w:sz w:val="22"/>
          <w:szCs w:val="22"/>
        </w:rPr>
        <w:t xml:space="preserve">156 – Ispravak vrijednosti potraživanja </w:t>
      </w:r>
      <w:r w:rsidR="000551AE">
        <w:rPr>
          <w:sz w:val="22"/>
          <w:szCs w:val="22"/>
        </w:rPr>
        <w:t>–</w:t>
      </w:r>
      <w:r w:rsidR="003C012F">
        <w:rPr>
          <w:sz w:val="22"/>
          <w:szCs w:val="22"/>
        </w:rPr>
        <w:t xml:space="preserve"> </w:t>
      </w:r>
      <w:r w:rsidR="000551AE">
        <w:rPr>
          <w:sz w:val="22"/>
          <w:szCs w:val="22"/>
        </w:rPr>
        <w:t>prema izmjena i dopunama Pravilnika o proračunskom računovodstvu, propisana je obveza provođenja ispravka vrijednosti potraživanja, onih od 1 do 3 godine 50 %, te onih starijih od 3 godine 100 %. Tako ukupan iznos otpisa potraživanja i</w:t>
      </w:r>
      <w:r w:rsidR="00080FB2">
        <w:rPr>
          <w:sz w:val="22"/>
          <w:szCs w:val="22"/>
        </w:rPr>
        <w:t>znosi 105.160</w:t>
      </w:r>
      <w:r w:rsidR="00B14EFC">
        <w:rPr>
          <w:sz w:val="22"/>
          <w:szCs w:val="22"/>
        </w:rPr>
        <w:t xml:space="preserve"> kn (</w:t>
      </w:r>
      <w:r w:rsidR="000551AE">
        <w:rPr>
          <w:sz w:val="22"/>
          <w:szCs w:val="22"/>
        </w:rPr>
        <w:t>sas</w:t>
      </w:r>
      <w:r w:rsidR="00080FB2">
        <w:rPr>
          <w:sz w:val="22"/>
          <w:szCs w:val="22"/>
        </w:rPr>
        <w:t>toji od 11.891</w:t>
      </w:r>
      <w:r w:rsidR="000551AE">
        <w:rPr>
          <w:sz w:val="22"/>
          <w:szCs w:val="22"/>
        </w:rPr>
        <w:t xml:space="preserve"> kn nenapla</w:t>
      </w:r>
      <w:r>
        <w:rPr>
          <w:sz w:val="22"/>
          <w:szCs w:val="22"/>
        </w:rPr>
        <w:t xml:space="preserve">ćenih potraživanja od 1 do 3 godine </w:t>
      </w:r>
      <w:r w:rsidR="00080FB2">
        <w:rPr>
          <w:sz w:val="22"/>
          <w:szCs w:val="22"/>
        </w:rPr>
        <w:t>i 93.269</w:t>
      </w:r>
      <w:r w:rsidR="000551AE">
        <w:rPr>
          <w:sz w:val="22"/>
          <w:szCs w:val="22"/>
        </w:rPr>
        <w:t xml:space="preserve"> kn nenaplaćenih potraživanja starijih od 3 godine</w:t>
      </w:r>
      <w:r>
        <w:rPr>
          <w:sz w:val="22"/>
          <w:szCs w:val="22"/>
        </w:rPr>
        <w:t xml:space="preserve"> – od roditelja i male škole</w:t>
      </w:r>
      <w:r w:rsidR="000551AE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="000551AE">
        <w:rPr>
          <w:sz w:val="22"/>
          <w:szCs w:val="22"/>
        </w:rPr>
        <w:t xml:space="preserve"> </w:t>
      </w:r>
    </w:p>
    <w:p w14:paraId="20673816" w14:textId="77777777" w:rsidR="000551AE" w:rsidRDefault="00B13FAA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551AE">
        <w:rPr>
          <w:sz w:val="22"/>
          <w:szCs w:val="22"/>
        </w:rPr>
        <w:t xml:space="preserve">. AOP 166 – Obveze za materijalne rashode – </w:t>
      </w:r>
      <w:r w:rsidR="00080FB2">
        <w:rPr>
          <w:sz w:val="22"/>
          <w:szCs w:val="22"/>
        </w:rPr>
        <w:t xml:space="preserve">obveze su veće u odnosu na prethodno razdoblje radi računa </w:t>
      </w:r>
      <w:r>
        <w:rPr>
          <w:sz w:val="22"/>
          <w:szCs w:val="22"/>
        </w:rPr>
        <w:t>koji su knjiženi koncem godine, a valuta za plaćanje je tijekom prvog mjeseca 2020.</w:t>
      </w:r>
      <w:r w:rsidR="000551AE">
        <w:rPr>
          <w:sz w:val="22"/>
          <w:szCs w:val="22"/>
        </w:rPr>
        <w:t xml:space="preserve"> </w:t>
      </w:r>
    </w:p>
    <w:p w14:paraId="32DF5A8B" w14:textId="77777777" w:rsidR="006E4CC5" w:rsidRDefault="00B13FAA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64D71">
        <w:rPr>
          <w:sz w:val="22"/>
          <w:szCs w:val="22"/>
        </w:rPr>
        <w:t xml:space="preserve">. </w:t>
      </w:r>
      <w:r w:rsidR="000551AE">
        <w:rPr>
          <w:sz w:val="22"/>
          <w:szCs w:val="22"/>
        </w:rPr>
        <w:t>Dječji vrtić</w:t>
      </w:r>
      <w:r w:rsidR="00964D71">
        <w:rPr>
          <w:sz w:val="22"/>
          <w:szCs w:val="22"/>
        </w:rPr>
        <w:t xml:space="preserve"> nema sudskih sporova u </w:t>
      </w:r>
      <w:r w:rsidR="000551AE">
        <w:rPr>
          <w:sz w:val="22"/>
          <w:szCs w:val="22"/>
        </w:rPr>
        <w:t>tijeku</w:t>
      </w:r>
      <w:r w:rsidR="006E4CC5">
        <w:rPr>
          <w:sz w:val="22"/>
          <w:szCs w:val="22"/>
        </w:rPr>
        <w:t>.</w:t>
      </w:r>
    </w:p>
    <w:p w14:paraId="3DA142F7" w14:textId="77777777" w:rsidR="006E4CC5" w:rsidRPr="00B13FAA" w:rsidRDefault="00B13FAA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E4CC5">
        <w:rPr>
          <w:sz w:val="22"/>
          <w:szCs w:val="22"/>
        </w:rPr>
        <w:t>. Popis ugovornih odnosa i slično koji uz ispunjenje određenih uvjeta mogu postati obveza ili imovina navedena su u Prilogu 1</w:t>
      </w:r>
      <w:r>
        <w:rPr>
          <w:sz w:val="22"/>
          <w:szCs w:val="22"/>
        </w:rPr>
        <w:t xml:space="preserve">., a odnosi se na zadužnicu za </w:t>
      </w:r>
      <w:r w:rsidR="006E4CC5">
        <w:rPr>
          <w:sz w:val="22"/>
          <w:szCs w:val="22"/>
        </w:rPr>
        <w:t xml:space="preserve">leasing automobila koji se vodi u </w:t>
      </w:r>
      <w:proofErr w:type="spellStart"/>
      <w:r w:rsidR="006E4CC5">
        <w:rPr>
          <w:sz w:val="22"/>
          <w:szCs w:val="22"/>
        </w:rPr>
        <w:t>izvanbilančnoj</w:t>
      </w:r>
      <w:proofErr w:type="spellEnd"/>
      <w:r w:rsidR="006E4CC5">
        <w:rPr>
          <w:sz w:val="22"/>
          <w:szCs w:val="22"/>
        </w:rPr>
        <w:t xml:space="preserve"> evidenciji.</w:t>
      </w:r>
    </w:p>
    <w:p w14:paraId="6E92C79B" w14:textId="77777777" w:rsidR="00E34F0B" w:rsidRDefault="00E34F0B" w:rsidP="005555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BILJEŠKE UZ PR-RAS</w:t>
      </w:r>
    </w:p>
    <w:p w14:paraId="10008943" w14:textId="77777777" w:rsidR="00E34F0B" w:rsidRDefault="00E34F0B" w:rsidP="0055551D">
      <w:pPr>
        <w:jc w:val="both"/>
        <w:rPr>
          <w:sz w:val="22"/>
          <w:szCs w:val="22"/>
        </w:rPr>
      </w:pPr>
    </w:p>
    <w:p w14:paraId="7F9E7DDE" w14:textId="77777777" w:rsidR="000D2A8F" w:rsidRDefault="000D2A8F" w:rsidP="000D2A8F">
      <w:pPr>
        <w:jc w:val="both"/>
        <w:rPr>
          <w:sz w:val="22"/>
          <w:szCs w:val="22"/>
        </w:rPr>
      </w:pPr>
      <w:r w:rsidRPr="000D2A8F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AOP </w:t>
      </w:r>
      <w:r w:rsidR="00885FDF">
        <w:rPr>
          <w:sz w:val="22"/>
          <w:szCs w:val="22"/>
        </w:rPr>
        <w:t>058</w:t>
      </w:r>
      <w:r>
        <w:rPr>
          <w:sz w:val="22"/>
          <w:szCs w:val="22"/>
        </w:rPr>
        <w:t xml:space="preserve"> – </w:t>
      </w:r>
      <w:r w:rsidR="00885FDF">
        <w:rPr>
          <w:sz w:val="22"/>
          <w:szCs w:val="22"/>
        </w:rPr>
        <w:t>Tekuće pomoći od izvanproračunskih korisnika</w:t>
      </w:r>
      <w:r>
        <w:rPr>
          <w:sz w:val="22"/>
          <w:szCs w:val="22"/>
        </w:rPr>
        <w:t xml:space="preserve"> – </w:t>
      </w:r>
      <w:r w:rsidR="00885FDF">
        <w:rPr>
          <w:sz w:val="22"/>
          <w:szCs w:val="22"/>
        </w:rPr>
        <w:t>2018. godine ostvaren je prihod u iznosu 232.891 kn za pokrivanja troškova stručnog osposobljavanja od strane HZZO-a</w:t>
      </w:r>
      <w:r w:rsidR="00C21077">
        <w:rPr>
          <w:sz w:val="22"/>
          <w:szCs w:val="22"/>
        </w:rPr>
        <w:t xml:space="preserve"> koji se trošio tijekom 2019. godine.</w:t>
      </w:r>
    </w:p>
    <w:p w14:paraId="7E4FA621" w14:textId="77777777" w:rsidR="00C21077" w:rsidRDefault="00C21077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AOP 072 – Tekući prijenosi između proračunskih korisnika istog proračuna temeljem prijenosa EU sredstva – tijekom tekuće godine ostvaren je prihod 327.832 za pokriće troškova projekta Požeški </w:t>
      </w:r>
      <w:proofErr w:type="spellStart"/>
      <w:r>
        <w:rPr>
          <w:sz w:val="22"/>
          <w:szCs w:val="22"/>
        </w:rPr>
        <w:t>limači</w:t>
      </w:r>
      <w:proofErr w:type="spellEnd"/>
      <w:r>
        <w:rPr>
          <w:sz w:val="22"/>
          <w:szCs w:val="22"/>
        </w:rPr>
        <w:t>.</w:t>
      </w:r>
    </w:p>
    <w:p w14:paraId="50A54330" w14:textId="77777777" w:rsidR="004322A3" w:rsidRDefault="00B13FAA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D2A8F">
        <w:rPr>
          <w:sz w:val="22"/>
          <w:szCs w:val="22"/>
        </w:rPr>
        <w:t xml:space="preserve">. AOP </w:t>
      </w:r>
      <w:r w:rsidR="00C21077">
        <w:rPr>
          <w:sz w:val="22"/>
          <w:szCs w:val="22"/>
        </w:rPr>
        <w:t>128</w:t>
      </w:r>
      <w:r w:rsidR="004322A3">
        <w:rPr>
          <w:sz w:val="22"/>
          <w:szCs w:val="22"/>
        </w:rPr>
        <w:t xml:space="preserve"> – </w:t>
      </w:r>
      <w:r w:rsidR="00C21077">
        <w:rPr>
          <w:sz w:val="22"/>
          <w:szCs w:val="22"/>
        </w:rPr>
        <w:t>Tekuće donacije</w:t>
      </w:r>
      <w:r w:rsidR="004322A3">
        <w:rPr>
          <w:sz w:val="22"/>
          <w:szCs w:val="22"/>
        </w:rPr>
        <w:t xml:space="preserve"> – </w:t>
      </w:r>
      <w:r w:rsidR="00885FDF">
        <w:rPr>
          <w:sz w:val="22"/>
          <w:szCs w:val="22"/>
        </w:rPr>
        <w:t>prihodi su povećani u odnosu na prošlu</w:t>
      </w:r>
      <w:r w:rsidR="00C21077">
        <w:rPr>
          <w:sz w:val="22"/>
          <w:szCs w:val="22"/>
        </w:rPr>
        <w:t xml:space="preserve"> godinu, a odnose se na donacije sitnog inventara i opreme za prostor Dječjeg vrtića. </w:t>
      </w:r>
    </w:p>
    <w:p w14:paraId="6F0F645F" w14:textId="77777777" w:rsidR="004322A3" w:rsidRDefault="00B13FAA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322A3">
        <w:rPr>
          <w:sz w:val="22"/>
          <w:szCs w:val="22"/>
        </w:rPr>
        <w:t xml:space="preserve">. AOP </w:t>
      </w:r>
      <w:r w:rsidR="00C21077">
        <w:rPr>
          <w:sz w:val="22"/>
          <w:szCs w:val="22"/>
        </w:rPr>
        <w:t xml:space="preserve">147 – Ostali prihodi – prihodi su veći u odnosu na prethodnu godinu radi naplate dospjelih potraživanja putem ovrhe. </w:t>
      </w:r>
    </w:p>
    <w:p w14:paraId="3C8A8BD8" w14:textId="77777777" w:rsidR="00E857CC" w:rsidRDefault="00B13FAA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857CC">
        <w:rPr>
          <w:sz w:val="22"/>
          <w:szCs w:val="22"/>
        </w:rPr>
        <w:t xml:space="preserve">. AOP 164 – Stručno usavršavanje zaposlenika – rashodi veći u odnosu na prethodno razdoblje radi obveza polaganja tečaja higijenskog minimuma. </w:t>
      </w:r>
    </w:p>
    <w:p w14:paraId="2A23B6B6" w14:textId="77777777" w:rsidR="00914055" w:rsidRDefault="00B13FAA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857CC">
        <w:rPr>
          <w:sz w:val="22"/>
          <w:szCs w:val="22"/>
        </w:rPr>
        <w:t>. AOP 171</w:t>
      </w:r>
      <w:r w:rsidR="00914055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Sitni inventar i auto gume – </w:t>
      </w:r>
      <w:r w:rsidR="00914055">
        <w:rPr>
          <w:sz w:val="22"/>
          <w:szCs w:val="22"/>
        </w:rPr>
        <w:t xml:space="preserve">povećanje u odnosu na prethodnu godinu </w:t>
      </w:r>
      <w:r w:rsidR="00E857CC">
        <w:rPr>
          <w:sz w:val="22"/>
          <w:szCs w:val="22"/>
        </w:rPr>
        <w:t xml:space="preserve">radi povećane nabave sitnoga inventara odnosno inventara za učenje i igranje polaznika vrtića. </w:t>
      </w:r>
    </w:p>
    <w:p w14:paraId="37252468" w14:textId="77777777" w:rsidR="007F1590" w:rsidRDefault="00B13FAA" w:rsidP="007F1590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F1590" w:rsidRPr="00122DFD">
        <w:rPr>
          <w:sz w:val="22"/>
          <w:szCs w:val="22"/>
        </w:rPr>
        <w:t xml:space="preserve">. AOP </w:t>
      </w:r>
      <w:r w:rsidR="00A2178C">
        <w:rPr>
          <w:sz w:val="22"/>
          <w:szCs w:val="22"/>
        </w:rPr>
        <w:t>176</w:t>
      </w:r>
      <w:r w:rsidR="007F1590" w:rsidRPr="00122DFD">
        <w:rPr>
          <w:sz w:val="22"/>
          <w:szCs w:val="22"/>
        </w:rPr>
        <w:t xml:space="preserve"> – </w:t>
      </w:r>
      <w:r w:rsidR="00A2178C">
        <w:rPr>
          <w:sz w:val="22"/>
          <w:szCs w:val="22"/>
        </w:rPr>
        <w:t xml:space="preserve">Usluge tekućeg i investicijskog održavanja – prethodne godine, Dječji vrtić mijenjao je prostor te je postojala potreba za većim troškovima održavanja koja je tijekom ove godine svedena na obvezni minimum. </w:t>
      </w:r>
    </w:p>
    <w:p w14:paraId="26F27DC7" w14:textId="77777777" w:rsidR="00A2178C" w:rsidRDefault="00B13FAA" w:rsidP="007F1590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A2178C">
        <w:rPr>
          <w:sz w:val="22"/>
          <w:szCs w:val="22"/>
        </w:rPr>
        <w:t xml:space="preserve">. AOP 180 – Zdravstvene i veterinarske usluge – povećanje tijekom ove godine radi obveznog sistematskog pregleda zaposlenika. </w:t>
      </w:r>
    </w:p>
    <w:p w14:paraId="3FD00685" w14:textId="77777777" w:rsidR="00A2178C" w:rsidRPr="00122DFD" w:rsidRDefault="00B13FAA" w:rsidP="007F1590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A2178C">
        <w:rPr>
          <w:sz w:val="22"/>
          <w:szCs w:val="22"/>
        </w:rPr>
        <w:t xml:space="preserve">. AOP 181 – Intelektualne i osobne usluge – značajno povećanje u odnosu na prethodno razdoblje radi provođenja projekta Požeški </w:t>
      </w:r>
      <w:proofErr w:type="spellStart"/>
      <w:r w:rsidR="00A2178C">
        <w:rPr>
          <w:sz w:val="22"/>
          <w:szCs w:val="22"/>
        </w:rPr>
        <w:t>limači</w:t>
      </w:r>
      <w:proofErr w:type="spellEnd"/>
      <w:r w:rsidR="00A2178C">
        <w:rPr>
          <w:sz w:val="22"/>
          <w:szCs w:val="22"/>
        </w:rPr>
        <w:t xml:space="preserve">. Trošak se odnosi na pokriće ugovora o djelu za provođenje edukacija i razvoja informatičke pismenosti </w:t>
      </w:r>
      <w:r w:rsidR="007D090A">
        <w:rPr>
          <w:sz w:val="22"/>
          <w:szCs w:val="22"/>
        </w:rPr>
        <w:t xml:space="preserve">polaznika vrtića. </w:t>
      </w:r>
    </w:p>
    <w:p w14:paraId="2A97043E" w14:textId="77777777" w:rsidR="00914055" w:rsidRPr="00E03C02" w:rsidRDefault="00B13FAA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914055" w:rsidRPr="00E03C02">
        <w:rPr>
          <w:sz w:val="22"/>
          <w:szCs w:val="22"/>
        </w:rPr>
        <w:t>. AOP 63</w:t>
      </w:r>
      <w:r w:rsidR="007F1590" w:rsidRPr="00E03C02">
        <w:rPr>
          <w:sz w:val="22"/>
          <w:szCs w:val="22"/>
        </w:rPr>
        <w:t>1</w:t>
      </w:r>
      <w:r w:rsidR="00914055" w:rsidRPr="00E03C02">
        <w:rPr>
          <w:sz w:val="22"/>
          <w:szCs w:val="22"/>
        </w:rPr>
        <w:t xml:space="preserve"> do 63</w:t>
      </w:r>
      <w:r w:rsidR="007F1590" w:rsidRPr="00E03C02">
        <w:rPr>
          <w:sz w:val="22"/>
          <w:szCs w:val="22"/>
        </w:rPr>
        <w:t>5</w:t>
      </w:r>
      <w:r w:rsidR="00914055" w:rsidRPr="00E03C02">
        <w:rPr>
          <w:sz w:val="22"/>
          <w:szCs w:val="22"/>
        </w:rPr>
        <w:t xml:space="preserve"> – </w:t>
      </w:r>
      <w:r w:rsidR="007F1590" w:rsidRPr="00E03C02">
        <w:rPr>
          <w:sz w:val="22"/>
          <w:szCs w:val="22"/>
        </w:rPr>
        <w:t>Dječji vrtić Požega</w:t>
      </w:r>
      <w:r w:rsidR="00914055" w:rsidRPr="00E03C02">
        <w:rPr>
          <w:sz w:val="22"/>
          <w:szCs w:val="22"/>
        </w:rPr>
        <w:t xml:space="preserve"> je </w:t>
      </w:r>
      <w:r w:rsidR="00735C64" w:rsidRPr="00E03C02">
        <w:rPr>
          <w:sz w:val="22"/>
          <w:szCs w:val="22"/>
        </w:rPr>
        <w:t xml:space="preserve">ostvario tekući </w:t>
      </w:r>
      <w:r w:rsidR="007D090A">
        <w:rPr>
          <w:sz w:val="22"/>
          <w:szCs w:val="22"/>
        </w:rPr>
        <w:t>manjak</w:t>
      </w:r>
      <w:r w:rsidR="00735C64" w:rsidRPr="00E03C02">
        <w:rPr>
          <w:sz w:val="22"/>
          <w:szCs w:val="22"/>
        </w:rPr>
        <w:t xml:space="preserve"> u iznosu </w:t>
      </w:r>
      <w:r w:rsidR="007D090A">
        <w:rPr>
          <w:sz w:val="22"/>
          <w:szCs w:val="22"/>
        </w:rPr>
        <w:t>124.535</w:t>
      </w:r>
      <w:r w:rsidR="00735C64" w:rsidRPr="00E03C02">
        <w:rPr>
          <w:sz w:val="22"/>
          <w:szCs w:val="22"/>
        </w:rPr>
        <w:t xml:space="preserve"> kn što sa prenesenim </w:t>
      </w:r>
      <w:r w:rsidR="007F1590" w:rsidRPr="00E03C02">
        <w:rPr>
          <w:sz w:val="22"/>
          <w:szCs w:val="22"/>
        </w:rPr>
        <w:t xml:space="preserve">viškom </w:t>
      </w:r>
      <w:r w:rsidR="00735C64" w:rsidRPr="00E03C02">
        <w:rPr>
          <w:sz w:val="22"/>
          <w:szCs w:val="22"/>
        </w:rPr>
        <w:t xml:space="preserve">iz prethodne godine u iznosu </w:t>
      </w:r>
      <w:r w:rsidR="007D090A">
        <w:rPr>
          <w:sz w:val="22"/>
          <w:szCs w:val="22"/>
        </w:rPr>
        <w:t>221.713</w:t>
      </w:r>
      <w:r w:rsidR="00735C64" w:rsidRPr="00E03C02">
        <w:rPr>
          <w:sz w:val="22"/>
          <w:szCs w:val="22"/>
        </w:rPr>
        <w:t xml:space="preserve"> kn čini konačni rezultat </w:t>
      </w:r>
      <w:r w:rsidR="00E03C02" w:rsidRPr="00E03C02">
        <w:rPr>
          <w:sz w:val="22"/>
          <w:szCs w:val="22"/>
        </w:rPr>
        <w:t xml:space="preserve">višak </w:t>
      </w:r>
      <w:r w:rsidR="00735C64" w:rsidRPr="00E03C02">
        <w:rPr>
          <w:sz w:val="22"/>
          <w:szCs w:val="22"/>
        </w:rPr>
        <w:t xml:space="preserve">u iznosu </w:t>
      </w:r>
      <w:r w:rsidR="007D090A">
        <w:rPr>
          <w:sz w:val="22"/>
          <w:szCs w:val="22"/>
        </w:rPr>
        <w:t>97.178</w:t>
      </w:r>
      <w:r w:rsidR="00735C64" w:rsidRPr="00E03C02">
        <w:rPr>
          <w:sz w:val="22"/>
          <w:szCs w:val="22"/>
        </w:rPr>
        <w:t xml:space="preserve"> kn </w:t>
      </w:r>
      <w:r w:rsidR="00E03C02" w:rsidRPr="00E03C02">
        <w:rPr>
          <w:sz w:val="22"/>
          <w:szCs w:val="22"/>
        </w:rPr>
        <w:t>koji je raspoloživ za trošenje u sljedećem razdoblju</w:t>
      </w:r>
      <w:r w:rsidR="00735C64" w:rsidRPr="00E03C02">
        <w:rPr>
          <w:sz w:val="22"/>
          <w:szCs w:val="22"/>
        </w:rPr>
        <w:t>.</w:t>
      </w:r>
    </w:p>
    <w:p w14:paraId="7E8A95E3" w14:textId="77777777" w:rsidR="00735C64" w:rsidRDefault="00735C64" w:rsidP="000D2A8F">
      <w:pPr>
        <w:jc w:val="both"/>
        <w:rPr>
          <w:sz w:val="22"/>
          <w:szCs w:val="22"/>
        </w:rPr>
      </w:pPr>
    </w:p>
    <w:p w14:paraId="25A51DBA" w14:textId="77777777" w:rsidR="00735C64" w:rsidRPr="00735C64" w:rsidRDefault="00735C64" w:rsidP="000D2A8F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PR-RAS-funkcijski</w:t>
      </w:r>
    </w:p>
    <w:p w14:paraId="4A723093" w14:textId="77777777" w:rsidR="00735C64" w:rsidRDefault="00735C64" w:rsidP="000D2A8F">
      <w:pPr>
        <w:jc w:val="both"/>
        <w:rPr>
          <w:sz w:val="22"/>
          <w:szCs w:val="22"/>
        </w:rPr>
      </w:pPr>
    </w:p>
    <w:p w14:paraId="19BE6699" w14:textId="77777777"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 w:rsidR="00DB5A6D">
        <w:rPr>
          <w:sz w:val="22"/>
          <w:szCs w:val="22"/>
        </w:rPr>
        <w:t xml:space="preserve"> AOP 112</w:t>
      </w:r>
      <w:r>
        <w:rPr>
          <w:sz w:val="22"/>
          <w:szCs w:val="22"/>
        </w:rPr>
        <w:t xml:space="preserve"> – </w:t>
      </w:r>
      <w:r w:rsidR="00DB5A6D">
        <w:rPr>
          <w:sz w:val="22"/>
          <w:szCs w:val="22"/>
        </w:rPr>
        <w:t>Predškolsko obrazovanje</w:t>
      </w:r>
      <w:r>
        <w:rPr>
          <w:sz w:val="22"/>
          <w:szCs w:val="22"/>
        </w:rPr>
        <w:t xml:space="preserve"> – ukupni rashodi </w:t>
      </w:r>
      <w:r w:rsidR="00080FB2">
        <w:rPr>
          <w:sz w:val="22"/>
          <w:szCs w:val="22"/>
        </w:rPr>
        <w:t>u iznosu 8.031.939</w:t>
      </w:r>
      <w:r>
        <w:rPr>
          <w:sz w:val="22"/>
          <w:szCs w:val="22"/>
        </w:rPr>
        <w:t xml:space="preserve"> kn prema funkcijskoj klasifikaciji s</w:t>
      </w:r>
      <w:r w:rsidR="00DB5A6D">
        <w:rPr>
          <w:sz w:val="22"/>
          <w:szCs w:val="22"/>
        </w:rPr>
        <w:t xml:space="preserve">e odnose na predškolsko obrazovanje </w:t>
      </w:r>
    </w:p>
    <w:p w14:paraId="3872C457" w14:textId="77777777" w:rsidR="00735C64" w:rsidRDefault="00735C64" w:rsidP="00735C64">
      <w:pPr>
        <w:jc w:val="both"/>
        <w:rPr>
          <w:sz w:val="22"/>
          <w:szCs w:val="22"/>
        </w:rPr>
      </w:pPr>
    </w:p>
    <w:p w14:paraId="25E2FF65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P-VRIO</w:t>
      </w:r>
    </w:p>
    <w:p w14:paraId="106C8B9A" w14:textId="77777777" w:rsidR="00735C64" w:rsidRDefault="00735C64" w:rsidP="00735C64">
      <w:pPr>
        <w:jc w:val="both"/>
        <w:rPr>
          <w:sz w:val="22"/>
          <w:szCs w:val="22"/>
        </w:rPr>
      </w:pPr>
    </w:p>
    <w:p w14:paraId="2F34587B" w14:textId="77777777"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 w:rsidR="00080FB2">
        <w:rPr>
          <w:sz w:val="22"/>
          <w:szCs w:val="22"/>
        </w:rPr>
        <w:t xml:space="preserve"> AOP 018</w:t>
      </w:r>
      <w:r>
        <w:rPr>
          <w:sz w:val="22"/>
          <w:szCs w:val="22"/>
        </w:rPr>
        <w:t xml:space="preserve"> – </w:t>
      </w:r>
      <w:r w:rsidR="00080FB2">
        <w:rPr>
          <w:sz w:val="22"/>
          <w:szCs w:val="22"/>
        </w:rPr>
        <w:t>Promjene u obujmu imovine</w:t>
      </w:r>
      <w:r>
        <w:rPr>
          <w:sz w:val="22"/>
          <w:szCs w:val="22"/>
        </w:rPr>
        <w:t xml:space="preserve"> – </w:t>
      </w:r>
      <w:r w:rsidR="00DB5A6D">
        <w:rPr>
          <w:sz w:val="22"/>
          <w:szCs w:val="22"/>
        </w:rPr>
        <w:t xml:space="preserve">odnosi </w:t>
      </w:r>
      <w:r w:rsidR="001A4325">
        <w:rPr>
          <w:sz w:val="22"/>
          <w:szCs w:val="22"/>
        </w:rPr>
        <w:t>se na smanjenje n</w:t>
      </w:r>
      <w:r w:rsidR="00080FB2">
        <w:rPr>
          <w:sz w:val="22"/>
          <w:szCs w:val="22"/>
        </w:rPr>
        <w:t>eproizve</w:t>
      </w:r>
      <w:r w:rsidR="001A4325">
        <w:rPr>
          <w:sz w:val="22"/>
          <w:szCs w:val="22"/>
        </w:rPr>
        <w:t>de</w:t>
      </w:r>
      <w:r w:rsidR="00080FB2">
        <w:rPr>
          <w:sz w:val="22"/>
          <w:szCs w:val="22"/>
        </w:rPr>
        <w:t>n</w:t>
      </w:r>
      <w:r w:rsidR="001A4325">
        <w:rPr>
          <w:sz w:val="22"/>
          <w:szCs w:val="22"/>
        </w:rPr>
        <w:t>e dugotrajne imovine (523 kn), p</w:t>
      </w:r>
      <w:r w:rsidR="00080FB2">
        <w:rPr>
          <w:sz w:val="22"/>
          <w:szCs w:val="22"/>
        </w:rPr>
        <w:t>roizvedene</w:t>
      </w:r>
      <w:r w:rsidR="001A4325">
        <w:rPr>
          <w:sz w:val="22"/>
          <w:szCs w:val="22"/>
        </w:rPr>
        <w:t xml:space="preserve"> dugotrajne imovine (681 kn) i s</w:t>
      </w:r>
      <w:r w:rsidR="00080FB2">
        <w:rPr>
          <w:sz w:val="22"/>
          <w:szCs w:val="22"/>
        </w:rPr>
        <w:t>itnog inventara (15.534 kn) radi otpisa os</w:t>
      </w:r>
      <w:r w:rsidR="001A4325">
        <w:rPr>
          <w:sz w:val="22"/>
          <w:szCs w:val="22"/>
        </w:rPr>
        <w:t xml:space="preserve">novnih sredstava </w:t>
      </w:r>
      <w:r w:rsidR="00B13FAA">
        <w:rPr>
          <w:sz w:val="22"/>
          <w:szCs w:val="22"/>
        </w:rPr>
        <w:t>koja su propisno sanirana</w:t>
      </w:r>
      <w:r w:rsidR="001A4325">
        <w:rPr>
          <w:sz w:val="22"/>
          <w:szCs w:val="22"/>
        </w:rPr>
        <w:t xml:space="preserve">. </w:t>
      </w:r>
    </w:p>
    <w:p w14:paraId="06332FBE" w14:textId="77777777" w:rsidR="00735C64" w:rsidRDefault="00735C64" w:rsidP="00735C64">
      <w:pPr>
        <w:jc w:val="both"/>
        <w:rPr>
          <w:sz w:val="22"/>
          <w:szCs w:val="22"/>
        </w:rPr>
      </w:pPr>
    </w:p>
    <w:p w14:paraId="74BB4351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14:paraId="4F127C93" w14:textId="77777777" w:rsidR="00735C64" w:rsidRDefault="00735C64" w:rsidP="00735C64">
      <w:pPr>
        <w:jc w:val="both"/>
        <w:rPr>
          <w:sz w:val="22"/>
          <w:szCs w:val="22"/>
        </w:rPr>
      </w:pPr>
    </w:p>
    <w:p w14:paraId="134200E0" w14:textId="77777777"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036 – Stanje obveza </w:t>
      </w:r>
      <w:r w:rsidR="001A4325">
        <w:rPr>
          <w:sz w:val="22"/>
          <w:szCs w:val="22"/>
        </w:rPr>
        <w:t>na kraju izvještajnog razdoblja</w:t>
      </w:r>
      <w:r>
        <w:rPr>
          <w:sz w:val="22"/>
          <w:szCs w:val="22"/>
        </w:rPr>
        <w:t xml:space="preserve"> iz</w:t>
      </w:r>
      <w:r w:rsidR="001A4325">
        <w:rPr>
          <w:sz w:val="22"/>
          <w:szCs w:val="22"/>
        </w:rPr>
        <w:t>nosi 718.272</w:t>
      </w:r>
      <w:r>
        <w:rPr>
          <w:sz w:val="22"/>
          <w:szCs w:val="22"/>
        </w:rPr>
        <w:t xml:space="preserve"> kn</w:t>
      </w:r>
      <w:r w:rsidR="001A4325">
        <w:rPr>
          <w:sz w:val="22"/>
          <w:szCs w:val="22"/>
        </w:rPr>
        <w:t xml:space="preserve"> od čega </w:t>
      </w:r>
      <w:r w:rsidR="00B13FAA">
        <w:rPr>
          <w:sz w:val="22"/>
          <w:szCs w:val="22"/>
        </w:rPr>
        <w:t xml:space="preserve">se </w:t>
      </w:r>
      <w:r w:rsidR="001A4325">
        <w:rPr>
          <w:sz w:val="22"/>
          <w:szCs w:val="22"/>
        </w:rPr>
        <w:t>34.048</w:t>
      </w:r>
      <w:r w:rsidR="00A91AE5">
        <w:rPr>
          <w:sz w:val="22"/>
          <w:szCs w:val="22"/>
        </w:rPr>
        <w:t xml:space="preserve"> kn </w:t>
      </w:r>
      <w:r w:rsidR="00B13FAA">
        <w:rPr>
          <w:sz w:val="22"/>
          <w:szCs w:val="22"/>
        </w:rPr>
        <w:t>odnosi na dospjele obveze (račun),</w:t>
      </w:r>
      <w:r w:rsidR="007A23E7">
        <w:rPr>
          <w:sz w:val="22"/>
          <w:szCs w:val="22"/>
        </w:rPr>
        <w:t xml:space="preserve"> </w:t>
      </w:r>
      <w:r w:rsidR="001A4325">
        <w:rPr>
          <w:sz w:val="22"/>
          <w:szCs w:val="22"/>
        </w:rPr>
        <w:t>676.455</w:t>
      </w:r>
      <w:r w:rsidR="007A23E7">
        <w:rPr>
          <w:sz w:val="22"/>
          <w:szCs w:val="22"/>
        </w:rPr>
        <w:t xml:space="preserve"> kn </w:t>
      </w:r>
      <w:r w:rsidR="00B13FAA">
        <w:rPr>
          <w:sz w:val="22"/>
          <w:szCs w:val="22"/>
        </w:rPr>
        <w:t>na nedospjele obveze</w:t>
      </w:r>
      <w:r w:rsidR="007A23E7">
        <w:rPr>
          <w:sz w:val="22"/>
          <w:szCs w:val="22"/>
        </w:rPr>
        <w:t xml:space="preserve"> (računi i plaća za 12. mjesec)</w:t>
      </w:r>
      <w:r w:rsidR="001A4325">
        <w:rPr>
          <w:sz w:val="22"/>
          <w:szCs w:val="22"/>
        </w:rPr>
        <w:t xml:space="preserve"> i </w:t>
      </w:r>
      <w:r w:rsidR="00B13FAA">
        <w:rPr>
          <w:sz w:val="22"/>
          <w:szCs w:val="22"/>
        </w:rPr>
        <w:t xml:space="preserve">7.769 kn na </w:t>
      </w:r>
      <w:r w:rsidR="001A4325">
        <w:rPr>
          <w:sz w:val="22"/>
          <w:szCs w:val="22"/>
        </w:rPr>
        <w:t xml:space="preserve">obveze </w:t>
      </w:r>
      <w:r w:rsidR="00B13FAA">
        <w:rPr>
          <w:sz w:val="22"/>
          <w:szCs w:val="22"/>
        </w:rPr>
        <w:t xml:space="preserve">za </w:t>
      </w:r>
      <w:r w:rsidR="001A4325">
        <w:rPr>
          <w:sz w:val="22"/>
          <w:szCs w:val="22"/>
        </w:rPr>
        <w:t>nabavu nefinancijske imovi</w:t>
      </w:r>
      <w:r w:rsidR="00B13FAA">
        <w:rPr>
          <w:sz w:val="22"/>
          <w:szCs w:val="22"/>
        </w:rPr>
        <w:t>ne</w:t>
      </w:r>
      <w:r w:rsidR="007A23E7">
        <w:rPr>
          <w:sz w:val="22"/>
          <w:szCs w:val="22"/>
        </w:rPr>
        <w:t>.</w:t>
      </w:r>
    </w:p>
    <w:p w14:paraId="6628534F" w14:textId="77777777" w:rsidR="007A23E7" w:rsidRDefault="007A23E7" w:rsidP="00735C64">
      <w:pPr>
        <w:jc w:val="both"/>
        <w:rPr>
          <w:sz w:val="22"/>
          <w:szCs w:val="22"/>
        </w:rPr>
      </w:pPr>
    </w:p>
    <w:p w14:paraId="3410F7E9" w14:textId="77777777" w:rsidR="007A23E7" w:rsidRDefault="007A23E7" w:rsidP="00735C64">
      <w:pPr>
        <w:jc w:val="both"/>
        <w:rPr>
          <w:sz w:val="22"/>
          <w:szCs w:val="22"/>
        </w:rPr>
      </w:pPr>
    </w:p>
    <w:p w14:paraId="0A0362F1" w14:textId="77777777" w:rsidR="00B13FAA" w:rsidRDefault="00B13FAA" w:rsidP="00735C64">
      <w:pPr>
        <w:jc w:val="both"/>
        <w:rPr>
          <w:sz w:val="22"/>
          <w:szCs w:val="22"/>
        </w:rPr>
      </w:pPr>
    </w:p>
    <w:p w14:paraId="3EF75AFE" w14:textId="77777777" w:rsidR="007A23E7" w:rsidRDefault="00B13FAA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Požega, 31. siječnja 2020</w:t>
      </w:r>
      <w:r w:rsidR="007A23E7">
        <w:rPr>
          <w:sz w:val="22"/>
          <w:szCs w:val="22"/>
        </w:rPr>
        <w:t>.</w:t>
      </w:r>
    </w:p>
    <w:p w14:paraId="326A98E4" w14:textId="77777777" w:rsidR="00B13FAA" w:rsidRDefault="00B13FAA" w:rsidP="00735C64">
      <w:pPr>
        <w:jc w:val="both"/>
        <w:rPr>
          <w:sz w:val="22"/>
          <w:szCs w:val="22"/>
        </w:rPr>
      </w:pPr>
    </w:p>
    <w:p w14:paraId="3E783BC5" w14:textId="77777777"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Osoba za</w:t>
      </w:r>
      <w:r w:rsidR="00DB5A6D">
        <w:rPr>
          <w:sz w:val="22"/>
          <w:szCs w:val="22"/>
        </w:rPr>
        <w:t xml:space="preserve"> kont</w:t>
      </w:r>
      <w:r w:rsidR="001A4325">
        <w:rPr>
          <w:sz w:val="22"/>
          <w:szCs w:val="22"/>
        </w:rPr>
        <w:t xml:space="preserve">aktiranje: Matea </w:t>
      </w:r>
      <w:proofErr w:type="spellStart"/>
      <w:r w:rsidR="001A4325">
        <w:rPr>
          <w:sz w:val="22"/>
          <w:szCs w:val="22"/>
        </w:rPr>
        <w:t>Čeliković</w:t>
      </w:r>
      <w:proofErr w:type="spellEnd"/>
      <w:r w:rsidR="001A4325">
        <w:rPr>
          <w:sz w:val="22"/>
          <w:szCs w:val="22"/>
        </w:rPr>
        <w:t xml:space="preserve">, </w:t>
      </w:r>
      <w:proofErr w:type="spellStart"/>
      <w:r w:rsidR="001A4325">
        <w:rPr>
          <w:sz w:val="22"/>
          <w:szCs w:val="22"/>
        </w:rPr>
        <w:t>mag</w:t>
      </w:r>
      <w:r>
        <w:rPr>
          <w:sz w:val="22"/>
          <w:szCs w:val="22"/>
        </w:rPr>
        <w:t>.oec</w:t>
      </w:r>
      <w:proofErr w:type="spellEnd"/>
      <w:r>
        <w:rPr>
          <w:sz w:val="22"/>
          <w:szCs w:val="22"/>
        </w:rPr>
        <w:t>.</w:t>
      </w:r>
    </w:p>
    <w:p w14:paraId="2599BF59" w14:textId="77777777" w:rsidR="007A23E7" w:rsidRPr="000D2A8F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14:paraId="164E7773" w14:textId="77777777" w:rsidR="00B25DC7" w:rsidRPr="007A23E7" w:rsidRDefault="00B25DC7" w:rsidP="00B25DC7">
      <w:pPr>
        <w:spacing w:line="276" w:lineRule="auto"/>
        <w:jc w:val="both"/>
        <w:rPr>
          <w:sz w:val="22"/>
          <w:szCs w:val="22"/>
        </w:rPr>
      </w:pPr>
    </w:p>
    <w:p w14:paraId="5B494081" w14:textId="77777777" w:rsidR="00B25DC7" w:rsidRPr="007A23E7" w:rsidRDefault="00B25DC7" w:rsidP="007A23E7">
      <w:pPr>
        <w:spacing w:line="276" w:lineRule="auto"/>
        <w:ind w:left="5670"/>
        <w:jc w:val="center"/>
        <w:rPr>
          <w:sz w:val="22"/>
          <w:szCs w:val="22"/>
        </w:rPr>
      </w:pPr>
      <w:r w:rsidRPr="007A23E7">
        <w:rPr>
          <w:sz w:val="22"/>
          <w:szCs w:val="22"/>
        </w:rPr>
        <w:t>Ravnateljica:</w:t>
      </w:r>
    </w:p>
    <w:p w14:paraId="243C8AE1" w14:textId="77777777" w:rsidR="006A2F23" w:rsidRDefault="00DB5A6D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Sanda Lukić</w:t>
      </w:r>
    </w:p>
    <w:p w14:paraId="41A89070" w14:textId="77777777" w:rsidR="006A2F23" w:rsidRPr="00EC3D12" w:rsidRDefault="006A2F23" w:rsidP="006A2F23">
      <w:pPr>
        <w:rPr>
          <w:b/>
        </w:rPr>
      </w:pPr>
      <w:r>
        <w:rPr>
          <w:sz w:val="22"/>
          <w:szCs w:val="22"/>
        </w:rPr>
        <w:br w:type="page"/>
      </w:r>
      <w:r>
        <w:rPr>
          <w:b/>
        </w:rPr>
        <w:lastRenderedPageBreak/>
        <w:t xml:space="preserve">Prilog 1.: </w:t>
      </w:r>
      <w:r w:rsidRPr="00EC3D12">
        <w:rPr>
          <w:b/>
        </w:rPr>
        <w:t>Popis ugovornih odnosa i slično koji uz ispunjenje određenih uvjeta, mogu postati obveza ili imovina</w:t>
      </w:r>
    </w:p>
    <w:tbl>
      <w:tblPr>
        <w:tblpPr w:leftFromText="180" w:rightFromText="180" w:vertAnchor="text" w:horzAnchor="margin" w:tblpXSpec="center" w:tblpY="778"/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72"/>
        <w:gridCol w:w="1417"/>
        <w:gridCol w:w="1418"/>
        <w:gridCol w:w="1275"/>
        <w:gridCol w:w="1276"/>
        <w:gridCol w:w="1559"/>
        <w:gridCol w:w="1134"/>
        <w:gridCol w:w="993"/>
      </w:tblGrid>
      <w:tr w:rsidR="006A2F23" w:rsidRPr="006A2F23" w14:paraId="5A76E2A1" w14:textId="77777777" w:rsidTr="006A2F23">
        <w:trPr>
          <w:trHeight w:val="1349"/>
          <w:jc w:val="center"/>
        </w:trPr>
        <w:tc>
          <w:tcPr>
            <w:tcW w:w="396" w:type="dxa"/>
            <w:shd w:val="clear" w:color="auto" w:fill="auto"/>
          </w:tcPr>
          <w:p w14:paraId="7AB9E317" w14:textId="77777777" w:rsidR="006A2F23" w:rsidRPr="006A2F23" w:rsidRDefault="006A2F23" w:rsidP="006A2F23">
            <w:pPr>
              <w:jc w:val="center"/>
              <w:rPr>
                <w:b/>
              </w:rPr>
            </w:pPr>
          </w:p>
          <w:p w14:paraId="4849D15B" w14:textId="77777777" w:rsidR="006A2F23" w:rsidRPr="006A2F23" w:rsidRDefault="006A2F23" w:rsidP="006A2F23">
            <w:pPr>
              <w:jc w:val="center"/>
              <w:rPr>
                <w:b/>
              </w:rPr>
            </w:pPr>
          </w:p>
        </w:tc>
        <w:tc>
          <w:tcPr>
            <w:tcW w:w="1272" w:type="dxa"/>
            <w:shd w:val="clear" w:color="auto" w:fill="auto"/>
          </w:tcPr>
          <w:p w14:paraId="52F16E64" w14:textId="77777777" w:rsidR="006A2F23" w:rsidRPr="006A2F23" w:rsidRDefault="006A2F23" w:rsidP="006A2F23">
            <w:pPr>
              <w:jc w:val="center"/>
              <w:rPr>
                <w:b/>
              </w:rPr>
            </w:pPr>
            <w:r w:rsidRPr="006A2F23">
              <w:rPr>
                <w:b/>
              </w:rPr>
              <w:t>Datum izdavanja/primanja jamstva</w:t>
            </w:r>
          </w:p>
        </w:tc>
        <w:tc>
          <w:tcPr>
            <w:tcW w:w="1417" w:type="dxa"/>
            <w:shd w:val="clear" w:color="auto" w:fill="auto"/>
          </w:tcPr>
          <w:p w14:paraId="1324E678" w14:textId="77777777" w:rsidR="006A2F23" w:rsidRPr="006A2F23" w:rsidRDefault="006A2F23" w:rsidP="006A2F23">
            <w:pPr>
              <w:jc w:val="center"/>
              <w:rPr>
                <w:b/>
              </w:rPr>
            </w:pPr>
            <w:r w:rsidRPr="006A2F23">
              <w:rPr>
                <w:b/>
              </w:rPr>
              <w:t>Instrument osiguranja</w:t>
            </w:r>
          </w:p>
        </w:tc>
        <w:tc>
          <w:tcPr>
            <w:tcW w:w="1418" w:type="dxa"/>
            <w:shd w:val="clear" w:color="auto" w:fill="auto"/>
          </w:tcPr>
          <w:p w14:paraId="09AA51E7" w14:textId="77777777" w:rsidR="006A2F23" w:rsidRPr="006A2F23" w:rsidRDefault="006A2F23" w:rsidP="006A2F23">
            <w:pPr>
              <w:jc w:val="center"/>
              <w:rPr>
                <w:b/>
              </w:rPr>
            </w:pPr>
            <w:r w:rsidRPr="006A2F23">
              <w:rPr>
                <w:b/>
              </w:rPr>
              <w:t>Iznos danog/</w:t>
            </w:r>
          </w:p>
          <w:p w14:paraId="6614C942" w14:textId="77777777" w:rsidR="006A2F23" w:rsidRPr="006A2F23" w:rsidRDefault="006A2F23" w:rsidP="006A2F23">
            <w:pPr>
              <w:jc w:val="center"/>
              <w:rPr>
                <w:b/>
              </w:rPr>
            </w:pPr>
            <w:r w:rsidRPr="006A2F23">
              <w:rPr>
                <w:b/>
              </w:rPr>
              <w:t>primljenog jamstva</w:t>
            </w:r>
          </w:p>
        </w:tc>
        <w:tc>
          <w:tcPr>
            <w:tcW w:w="1275" w:type="dxa"/>
            <w:shd w:val="clear" w:color="auto" w:fill="auto"/>
          </w:tcPr>
          <w:p w14:paraId="4679C79C" w14:textId="77777777" w:rsidR="006A2F23" w:rsidRPr="006A2F23" w:rsidRDefault="006A2F23" w:rsidP="006A2F23">
            <w:pPr>
              <w:jc w:val="center"/>
              <w:rPr>
                <w:b/>
              </w:rPr>
            </w:pPr>
            <w:r w:rsidRPr="006A2F23">
              <w:rPr>
                <w:b/>
              </w:rPr>
              <w:t>Primatelj/</w:t>
            </w:r>
          </w:p>
          <w:p w14:paraId="48EB9552" w14:textId="77777777" w:rsidR="006A2F23" w:rsidRPr="006A2F23" w:rsidRDefault="006A2F23" w:rsidP="006A2F23">
            <w:pPr>
              <w:jc w:val="center"/>
              <w:rPr>
                <w:b/>
              </w:rPr>
            </w:pPr>
            <w:r w:rsidRPr="006A2F23">
              <w:rPr>
                <w:b/>
              </w:rPr>
              <w:t>davatelj jamstva</w:t>
            </w:r>
          </w:p>
        </w:tc>
        <w:tc>
          <w:tcPr>
            <w:tcW w:w="1276" w:type="dxa"/>
            <w:shd w:val="clear" w:color="auto" w:fill="auto"/>
          </w:tcPr>
          <w:p w14:paraId="10CC48FA" w14:textId="77777777" w:rsidR="006A2F23" w:rsidRPr="006A2F23" w:rsidRDefault="006A2F23" w:rsidP="006A2F23">
            <w:pPr>
              <w:jc w:val="center"/>
              <w:rPr>
                <w:b/>
              </w:rPr>
            </w:pPr>
            <w:r w:rsidRPr="006A2F23">
              <w:rPr>
                <w:b/>
              </w:rPr>
              <w:t>Namjena</w:t>
            </w:r>
          </w:p>
        </w:tc>
        <w:tc>
          <w:tcPr>
            <w:tcW w:w="1559" w:type="dxa"/>
            <w:shd w:val="clear" w:color="auto" w:fill="auto"/>
          </w:tcPr>
          <w:p w14:paraId="08185EAA" w14:textId="77777777" w:rsidR="006A2F23" w:rsidRPr="006A2F23" w:rsidRDefault="006A2F23" w:rsidP="006A2F23">
            <w:pPr>
              <w:jc w:val="center"/>
              <w:rPr>
                <w:b/>
              </w:rPr>
            </w:pPr>
            <w:r w:rsidRPr="006A2F23">
              <w:rPr>
                <w:b/>
              </w:rPr>
              <w:t>Dokument</w:t>
            </w:r>
          </w:p>
          <w:p w14:paraId="29F449F2" w14:textId="77777777" w:rsidR="006A2F23" w:rsidRPr="006A2F23" w:rsidRDefault="006A2F23" w:rsidP="006A2F2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BC58682" w14:textId="77777777" w:rsidR="006A2F23" w:rsidRPr="006A2F23" w:rsidRDefault="006A2F23" w:rsidP="006A2F23">
            <w:pPr>
              <w:jc w:val="center"/>
              <w:rPr>
                <w:b/>
              </w:rPr>
            </w:pPr>
            <w:r w:rsidRPr="006A2F23">
              <w:rPr>
                <w:b/>
              </w:rPr>
              <w:t>Rok važenja</w:t>
            </w:r>
          </w:p>
        </w:tc>
        <w:tc>
          <w:tcPr>
            <w:tcW w:w="993" w:type="dxa"/>
            <w:shd w:val="clear" w:color="auto" w:fill="auto"/>
          </w:tcPr>
          <w:p w14:paraId="03C5E88C" w14:textId="77777777" w:rsidR="006A2F23" w:rsidRPr="006A2F23" w:rsidRDefault="006A2F23" w:rsidP="006A2F23">
            <w:pPr>
              <w:jc w:val="center"/>
              <w:rPr>
                <w:b/>
              </w:rPr>
            </w:pPr>
            <w:r w:rsidRPr="006A2F23">
              <w:rPr>
                <w:b/>
              </w:rPr>
              <w:t>Napomena</w:t>
            </w:r>
          </w:p>
        </w:tc>
      </w:tr>
      <w:tr w:rsidR="006A2F23" w14:paraId="54CCE72E" w14:textId="77777777" w:rsidTr="006A2F23">
        <w:trPr>
          <w:trHeight w:val="1349"/>
          <w:jc w:val="center"/>
        </w:trPr>
        <w:tc>
          <w:tcPr>
            <w:tcW w:w="396" w:type="dxa"/>
            <w:shd w:val="clear" w:color="auto" w:fill="auto"/>
          </w:tcPr>
          <w:p w14:paraId="1DE114EE" w14:textId="77777777" w:rsidR="006A2F23" w:rsidRDefault="006A2F23" w:rsidP="006A2F23"/>
          <w:p w14:paraId="5EECAB27" w14:textId="77777777" w:rsidR="006A2F23" w:rsidRDefault="006A2F23" w:rsidP="006A2F23">
            <w:r>
              <w:t xml:space="preserve">1. </w:t>
            </w:r>
          </w:p>
        </w:tc>
        <w:tc>
          <w:tcPr>
            <w:tcW w:w="1272" w:type="dxa"/>
            <w:shd w:val="clear" w:color="auto" w:fill="auto"/>
          </w:tcPr>
          <w:p w14:paraId="386ED5F4" w14:textId="77777777" w:rsidR="006A2F23" w:rsidRDefault="006A2F23" w:rsidP="006A2F23">
            <w:pPr>
              <w:jc w:val="right"/>
            </w:pPr>
          </w:p>
          <w:p w14:paraId="0F12C2DE" w14:textId="77777777" w:rsidR="006A2F23" w:rsidRDefault="006A2F23" w:rsidP="006A2F23">
            <w:pPr>
              <w:jc w:val="right"/>
            </w:pPr>
            <w:r>
              <w:t>29.09.</w:t>
            </w:r>
          </w:p>
          <w:p w14:paraId="5DCA6E3A" w14:textId="77777777" w:rsidR="006A2F23" w:rsidRDefault="006A2F23" w:rsidP="006A2F23">
            <w:pPr>
              <w:jc w:val="right"/>
            </w:pPr>
            <w:r>
              <w:t>2015.</w:t>
            </w:r>
          </w:p>
        </w:tc>
        <w:tc>
          <w:tcPr>
            <w:tcW w:w="1417" w:type="dxa"/>
            <w:shd w:val="clear" w:color="auto" w:fill="auto"/>
          </w:tcPr>
          <w:p w14:paraId="39F38E06" w14:textId="77777777" w:rsidR="006A2F23" w:rsidRDefault="006A2F23" w:rsidP="006A2F23">
            <w:pPr>
              <w:jc w:val="right"/>
            </w:pPr>
          </w:p>
          <w:p w14:paraId="4F9C45AF" w14:textId="77777777" w:rsidR="006A2F23" w:rsidRDefault="006A2F23" w:rsidP="006A2F23">
            <w:pPr>
              <w:jc w:val="right"/>
            </w:pPr>
            <w:r>
              <w:t>Zadužnica</w:t>
            </w:r>
          </w:p>
        </w:tc>
        <w:tc>
          <w:tcPr>
            <w:tcW w:w="1418" w:type="dxa"/>
            <w:shd w:val="clear" w:color="auto" w:fill="auto"/>
          </w:tcPr>
          <w:p w14:paraId="392A2BAF" w14:textId="77777777" w:rsidR="006A2F23" w:rsidRDefault="006A2F23" w:rsidP="006A2F23">
            <w:pPr>
              <w:jc w:val="right"/>
            </w:pPr>
          </w:p>
          <w:p w14:paraId="21DA9BA3" w14:textId="77777777" w:rsidR="006A2F23" w:rsidRDefault="006A2F23" w:rsidP="006A2F23">
            <w:pPr>
              <w:jc w:val="right"/>
            </w:pPr>
            <w:r>
              <w:t>136.416,38</w:t>
            </w:r>
          </w:p>
        </w:tc>
        <w:tc>
          <w:tcPr>
            <w:tcW w:w="1275" w:type="dxa"/>
            <w:shd w:val="clear" w:color="auto" w:fill="auto"/>
          </w:tcPr>
          <w:p w14:paraId="5A91857E" w14:textId="77777777" w:rsidR="006A2F23" w:rsidRDefault="006A2F23" w:rsidP="006A2F23">
            <w:pPr>
              <w:jc w:val="right"/>
            </w:pPr>
          </w:p>
          <w:p w14:paraId="1BBB2557" w14:textId="77777777" w:rsidR="006A2F23" w:rsidRDefault="006A2F23" w:rsidP="006A2F23">
            <w:pPr>
              <w:jc w:val="right"/>
            </w:pPr>
            <w:r>
              <w:t>UniCredit Leasing Croatia d.o.o.</w:t>
            </w:r>
          </w:p>
        </w:tc>
        <w:tc>
          <w:tcPr>
            <w:tcW w:w="1276" w:type="dxa"/>
            <w:shd w:val="clear" w:color="auto" w:fill="auto"/>
          </w:tcPr>
          <w:p w14:paraId="75944A07" w14:textId="77777777" w:rsidR="006A2F23" w:rsidRDefault="006A2F23" w:rsidP="006A2F23">
            <w:pPr>
              <w:jc w:val="right"/>
            </w:pPr>
          </w:p>
          <w:p w14:paraId="54E8DD10" w14:textId="77777777" w:rsidR="006A2F23" w:rsidRDefault="006A2F23" w:rsidP="006A2F23">
            <w:pPr>
              <w:jc w:val="right"/>
            </w:pPr>
            <w:r>
              <w:t>Osiguranje plaćanja</w:t>
            </w:r>
          </w:p>
        </w:tc>
        <w:tc>
          <w:tcPr>
            <w:tcW w:w="1559" w:type="dxa"/>
            <w:shd w:val="clear" w:color="auto" w:fill="auto"/>
          </w:tcPr>
          <w:p w14:paraId="047585A9" w14:textId="77777777" w:rsidR="006A2F23" w:rsidRDefault="006A2F23" w:rsidP="006A2F23">
            <w:pPr>
              <w:jc w:val="right"/>
            </w:pPr>
          </w:p>
          <w:p w14:paraId="2B954584" w14:textId="77777777" w:rsidR="006A2F23" w:rsidRDefault="006A2F23" w:rsidP="006A2F23">
            <w:pPr>
              <w:jc w:val="right"/>
            </w:pPr>
            <w:r>
              <w:t>Ugovor br. 51657/15</w:t>
            </w:r>
          </w:p>
        </w:tc>
        <w:tc>
          <w:tcPr>
            <w:tcW w:w="1134" w:type="dxa"/>
            <w:shd w:val="clear" w:color="auto" w:fill="auto"/>
          </w:tcPr>
          <w:p w14:paraId="1898975F" w14:textId="77777777" w:rsidR="006A2F23" w:rsidRDefault="006A2F23" w:rsidP="006A2F23">
            <w:pPr>
              <w:jc w:val="right"/>
            </w:pPr>
          </w:p>
          <w:p w14:paraId="30F3D6C1" w14:textId="77777777" w:rsidR="006A2F23" w:rsidRDefault="006A2F23" w:rsidP="006A2F23">
            <w:pPr>
              <w:jc w:val="right"/>
            </w:pPr>
            <w:r>
              <w:t>09.09.</w:t>
            </w:r>
          </w:p>
          <w:p w14:paraId="15826948" w14:textId="77777777" w:rsidR="006A2F23" w:rsidRDefault="006A2F23" w:rsidP="006A2F23">
            <w:pPr>
              <w:jc w:val="right"/>
            </w:pPr>
            <w:r>
              <w:t>2020.</w:t>
            </w:r>
          </w:p>
        </w:tc>
        <w:tc>
          <w:tcPr>
            <w:tcW w:w="993" w:type="dxa"/>
            <w:shd w:val="clear" w:color="auto" w:fill="auto"/>
          </w:tcPr>
          <w:p w14:paraId="470DA75A" w14:textId="77777777" w:rsidR="006A2F23" w:rsidRDefault="006A2F23" w:rsidP="006A2F23"/>
          <w:p w14:paraId="71DA0A60" w14:textId="77777777" w:rsidR="006A2F23" w:rsidRDefault="006A2F23" w:rsidP="006A2F23"/>
        </w:tc>
      </w:tr>
    </w:tbl>
    <w:p w14:paraId="53CDB58A" w14:textId="77777777" w:rsidR="00B25DC7" w:rsidRPr="007A23E7" w:rsidRDefault="00B25DC7" w:rsidP="007A23E7">
      <w:pPr>
        <w:spacing w:line="276" w:lineRule="auto"/>
        <w:ind w:left="5670"/>
        <w:jc w:val="center"/>
        <w:rPr>
          <w:sz w:val="22"/>
          <w:szCs w:val="22"/>
        </w:rPr>
      </w:pPr>
    </w:p>
    <w:sectPr w:rsidR="00B25DC7" w:rsidRPr="007A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20EF3B26"/>
    <w:multiLevelType w:val="hybridMultilevel"/>
    <w:tmpl w:val="1FD0E5DE"/>
    <w:lvl w:ilvl="0" w:tplc="398A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9"/>
  </w:num>
  <w:num w:numId="5">
    <w:abstractNumId w:val="18"/>
  </w:num>
  <w:num w:numId="6">
    <w:abstractNumId w:val="14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17"/>
  </w:num>
  <w:num w:numId="16">
    <w:abstractNumId w:val="12"/>
  </w:num>
  <w:num w:numId="17">
    <w:abstractNumId w:val="9"/>
  </w:num>
  <w:num w:numId="18">
    <w:abstractNumId w:val="6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023D1"/>
    <w:rsid w:val="000551AE"/>
    <w:rsid w:val="00063C1D"/>
    <w:rsid w:val="00080FB2"/>
    <w:rsid w:val="00086495"/>
    <w:rsid w:val="0009301A"/>
    <w:rsid w:val="000B6451"/>
    <w:rsid w:val="000D2A8F"/>
    <w:rsid w:val="000F40C9"/>
    <w:rsid w:val="00145730"/>
    <w:rsid w:val="0015068E"/>
    <w:rsid w:val="00176302"/>
    <w:rsid w:val="001A4325"/>
    <w:rsid w:val="001B4BFB"/>
    <w:rsid w:val="001E5FBC"/>
    <w:rsid w:val="001F2669"/>
    <w:rsid w:val="0020122C"/>
    <w:rsid w:val="00212732"/>
    <w:rsid w:val="00231E8C"/>
    <w:rsid w:val="00242E4B"/>
    <w:rsid w:val="00261B42"/>
    <w:rsid w:val="002A03C3"/>
    <w:rsid w:val="002A3A79"/>
    <w:rsid w:val="002B1D5C"/>
    <w:rsid w:val="002D15E9"/>
    <w:rsid w:val="002D18F5"/>
    <w:rsid w:val="003063F4"/>
    <w:rsid w:val="00313E03"/>
    <w:rsid w:val="00322882"/>
    <w:rsid w:val="00366F01"/>
    <w:rsid w:val="00385FEC"/>
    <w:rsid w:val="003877E7"/>
    <w:rsid w:val="0039496C"/>
    <w:rsid w:val="003A4E37"/>
    <w:rsid w:val="003B1509"/>
    <w:rsid w:val="003C012F"/>
    <w:rsid w:val="003D3993"/>
    <w:rsid w:val="003F280A"/>
    <w:rsid w:val="004322A3"/>
    <w:rsid w:val="00433CD9"/>
    <w:rsid w:val="00445D7C"/>
    <w:rsid w:val="0045285D"/>
    <w:rsid w:val="00455BB9"/>
    <w:rsid w:val="004C5C17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30ABC"/>
    <w:rsid w:val="00667E89"/>
    <w:rsid w:val="006A264B"/>
    <w:rsid w:val="006A2F23"/>
    <w:rsid w:val="006E0AB0"/>
    <w:rsid w:val="006E4CC5"/>
    <w:rsid w:val="00705D89"/>
    <w:rsid w:val="007159F9"/>
    <w:rsid w:val="0072305C"/>
    <w:rsid w:val="00735C64"/>
    <w:rsid w:val="0074735B"/>
    <w:rsid w:val="00750711"/>
    <w:rsid w:val="007A23E7"/>
    <w:rsid w:val="007D090A"/>
    <w:rsid w:val="007F1590"/>
    <w:rsid w:val="008102C2"/>
    <w:rsid w:val="00833B4D"/>
    <w:rsid w:val="00836BCA"/>
    <w:rsid w:val="0085185F"/>
    <w:rsid w:val="00884C9B"/>
    <w:rsid w:val="00885FDF"/>
    <w:rsid w:val="008A6123"/>
    <w:rsid w:val="008B0DF1"/>
    <w:rsid w:val="008F21F3"/>
    <w:rsid w:val="00901039"/>
    <w:rsid w:val="00914055"/>
    <w:rsid w:val="009448B6"/>
    <w:rsid w:val="00955732"/>
    <w:rsid w:val="00964D71"/>
    <w:rsid w:val="00987E65"/>
    <w:rsid w:val="009C450D"/>
    <w:rsid w:val="009C7FFC"/>
    <w:rsid w:val="009D4603"/>
    <w:rsid w:val="009F2557"/>
    <w:rsid w:val="009F29D1"/>
    <w:rsid w:val="00A126E8"/>
    <w:rsid w:val="00A13F7D"/>
    <w:rsid w:val="00A15BA9"/>
    <w:rsid w:val="00A2178C"/>
    <w:rsid w:val="00A3228F"/>
    <w:rsid w:val="00A91AE5"/>
    <w:rsid w:val="00B13FAA"/>
    <w:rsid w:val="00B14EFC"/>
    <w:rsid w:val="00B239C8"/>
    <w:rsid w:val="00B25DC7"/>
    <w:rsid w:val="00B4489A"/>
    <w:rsid w:val="00B46226"/>
    <w:rsid w:val="00BA2952"/>
    <w:rsid w:val="00BB4E9C"/>
    <w:rsid w:val="00BC7628"/>
    <w:rsid w:val="00BE7C83"/>
    <w:rsid w:val="00C21077"/>
    <w:rsid w:val="00C3481C"/>
    <w:rsid w:val="00C41489"/>
    <w:rsid w:val="00C57A84"/>
    <w:rsid w:val="00C96650"/>
    <w:rsid w:val="00CA58BB"/>
    <w:rsid w:val="00CC1156"/>
    <w:rsid w:val="00CE15DD"/>
    <w:rsid w:val="00CE51AC"/>
    <w:rsid w:val="00CF5C8F"/>
    <w:rsid w:val="00D10787"/>
    <w:rsid w:val="00D14725"/>
    <w:rsid w:val="00D51730"/>
    <w:rsid w:val="00D81D7D"/>
    <w:rsid w:val="00D82FFF"/>
    <w:rsid w:val="00D94CD2"/>
    <w:rsid w:val="00DB3FE8"/>
    <w:rsid w:val="00DB5A6D"/>
    <w:rsid w:val="00DD704F"/>
    <w:rsid w:val="00DF57F3"/>
    <w:rsid w:val="00DF7EF6"/>
    <w:rsid w:val="00E03C02"/>
    <w:rsid w:val="00E23DE8"/>
    <w:rsid w:val="00E33B63"/>
    <w:rsid w:val="00E34F0B"/>
    <w:rsid w:val="00E443B6"/>
    <w:rsid w:val="00E552A0"/>
    <w:rsid w:val="00E857CC"/>
    <w:rsid w:val="00E90405"/>
    <w:rsid w:val="00EA6D27"/>
    <w:rsid w:val="00EA7C0F"/>
    <w:rsid w:val="00ED1B12"/>
    <w:rsid w:val="00EE168A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0F417"/>
  <w15:chartTrackingRefBased/>
  <w15:docId w15:val="{2FE49256-A541-445B-8885-3DA3DD36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TableGrid">
    <w:name w:val="Table Grid"/>
    <w:basedOn w:val="TableNormal"/>
    <w:rsid w:val="00C5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"/>
    <w:rsid w:val="00D94C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Križanac</cp:lastModifiedBy>
  <cp:revision>2</cp:revision>
  <cp:lastPrinted>2020-01-29T08:49:00Z</cp:lastPrinted>
  <dcterms:created xsi:type="dcterms:W3CDTF">2020-01-31T08:20:00Z</dcterms:created>
  <dcterms:modified xsi:type="dcterms:W3CDTF">2020-01-31T08:20:00Z</dcterms:modified>
</cp:coreProperties>
</file>