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092CE0" w:rsidRPr="00AD7BF2" w14:paraId="457D5029" w14:textId="77777777" w:rsidTr="00AD7BF2">
        <w:tc>
          <w:tcPr>
            <w:tcW w:w="5211" w:type="dxa"/>
            <w:shd w:val="clear" w:color="auto" w:fill="auto"/>
          </w:tcPr>
          <w:p w14:paraId="084391C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Naziv obveznika: </w:t>
            </w:r>
            <w:r w:rsidR="00D84711">
              <w:rPr>
                <w:sz w:val="22"/>
                <w:szCs w:val="22"/>
              </w:rPr>
              <w:t>Lokalna razvojna agencija Požega</w:t>
            </w:r>
          </w:p>
        </w:tc>
        <w:tc>
          <w:tcPr>
            <w:tcW w:w="4077" w:type="dxa"/>
            <w:shd w:val="clear" w:color="auto" w:fill="auto"/>
          </w:tcPr>
          <w:p w14:paraId="233BBAE3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D84711">
              <w:rPr>
                <w:sz w:val="22"/>
                <w:szCs w:val="22"/>
              </w:rPr>
              <w:t>50725</w:t>
            </w:r>
          </w:p>
        </w:tc>
      </w:tr>
      <w:tr w:rsidR="00092CE0" w:rsidRPr="00AD7BF2" w14:paraId="62C4F623" w14:textId="77777777" w:rsidTr="00AD7BF2">
        <w:tc>
          <w:tcPr>
            <w:tcW w:w="5211" w:type="dxa"/>
            <w:shd w:val="clear" w:color="auto" w:fill="auto"/>
          </w:tcPr>
          <w:p w14:paraId="7379097C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Sjedište obveznika: 34000 Požega, Industrijska </w:t>
            </w:r>
            <w:r w:rsidR="00D84711">
              <w:rPr>
                <w:sz w:val="22"/>
                <w:szCs w:val="22"/>
              </w:rPr>
              <w:t>39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056DDD07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D84711">
              <w:rPr>
                <w:sz w:val="22"/>
                <w:szCs w:val="22"/>
              </w:rPr>
              <w:t>05067570</w:t>
            </w:r>
          </w:p>
        </w:tc>
      </w:tr>
      <w:tr w:rsidR="00092CE0" w:rsidRPr="00AD7BF2" w14:paraId="1F125D9A" w14:textId="77777777" w:rsidTr="00AD7BF2">
        <w:tc>
          <w:tcPr>
            <w:tcW w:w="5211" w:type="dxa"/>
            <w:shd w:val="clear" w:color="auto" w:fill="auto"/>
          </w:tcPr>
          <w:p w14:paraId="3923771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34000 Požega, Industrijska </w:t>
            </w:r>
            <w:r w:rsidR="00D84711">
              <w:rPr>
                <w:sz w:val="22"/>
                <w:szCs w:val="22"/>
              </w:rPr>
              <w:t>39</w:t>
            </w:r>
          </w:p>
        </w:tc>
        <w:tc>
          <w:tcPr>
            <w:tcW w:w="4077" w:type="dxa"/>
            <w:shd w:val="clear" w:color="auto" w:fill="auto"/>
          </w:tcPr>
          <w:p w14:paraId="209C165B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D84711">
              <w:rPr>
                <w:sz w:val="22"/>
                <w:szCs w:val="22"/>
              </w:rPr>
              <w:t>16539096480</w:t>
            </w:r>
          </w:p>
        </w:tc>
      </w:tr>
      <w:tr w:rsidR="00092CE0" w:rsidRPr="00AD7BF2" w14:paraId="6B90D2CF" w14:textId="77777777" w:rsidTr="00AD7BF2">
        <w:tc>
          <w:tcPr>
            <w:tcW w:w="5211" w:type="dxa"/>
            <w:shd w:val="clear" w:color="auto" w:fill="auto"/>
          </w:tcPr>
          <w:p w14:paraId="1E9DADCC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D84711">
              <w:rPr>
                <w:sz w:val="22"/>
                <w:szCs w:val="22"/>
              </w:rPr>
              <w:t>21</w:t>
            </w:r>
          </w:p>
        </w:tc>
        <w:tc>
          <w:tcPr>
            <w:tcW w:w="4077" w:type="dxa"/>
            <w:shd w:val="clear" w:color="auto" w:fill="auto"/>
          </w:tcPr>
          <w:p w14:paraId="22211E36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D84711">
              <w:rPr>
                <w:sz w:val="22"/>
                <w:szCs w:val="22"/>
              </w:rPr>
              <w:t>7022</w:t>
            </w:r>
          </w:p>
        </w:tc>
      </w:tr>
    </w:tbl>
    <w:p w14:paraId="2DF43D32" w14:textId="22F692DB" w:rsidR="001B4BFB" w:rsidRDefault="001B4BFB" w:rsidP="00A13F7D">
      <w:pPr>
        <w:spacing w:line="276" w:lineRule="auto"/>
        <w:rPr>
          <w:sz w:val="22"/>
          <w:szCs w:val="22"/>
        </w:rPr>
      </w:pPr>
    </w:p>
    <w:p w14:paraId="686C9FAB" w14:textId="2A980806" w:rsidR="00EF6064" w:rsidRDefault="00EF6064" w:rsidP="00A13F7D">
      <w:pPr>
        <w:spacing w:line="276" w:lineRule="auto"/>
        <w:rPr>
          <w:sz w:val="22"/>
          <w:szCs w:val="22"/>
        </w:rPr>
      </w:pPr>
    </w:p>
    <w:p w14:paraId="25788B8C" w14:textId="77777777" w:rsidR="00EF6064" w:rsidRDefault="00EF6064" w:rsidP="00A13F7D">
      <w:pPr>
        <w:spacing w:line="276" w:lineRule="auto"/>
        <w:rPr>
          <w:sz w:val="22"/>
          <w:szCs w:val="22"/>
        </w:rPr>
      </w:pPr>
    </w:p>
    <w:p w14:paraId="0DDC7385" w14:textId="77777777"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14:paraId="5D486C50" w14:textId="77777777" w:rsidR="00893C84" w:rsidRDefault="00893C84" w:rsidP="00893C8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3E701F57" w14:textId="77777777" w:rsidR="00893C84" w:rsidRDefault="00893C84" w:rsidP="00893C8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od 1. siječnja do 31. prosinca 2020. godine</w:t>
      </w:r>
    </w:p>
    <w:p w14:paraId="6E6F241F" w14:textId="77777777" w:rsidR="00893C84" w:rsidRPr="00092CE0" w:rsidRDefault="00893C84" w:rsidP="00893C84">
      <w:pPr>
        <w:jc w:val="both"/>
        <w:rPr>
          <w:b/>
          <w:sz w:val="22"/>
          <w:szCs w:val="22"/>
        </w:rPr>
      </w:pPr>
    </w:p>
    <w:p w14:paraId="38C99919" w14:textId="77777777" w:rsidR="00893C84" w:rsidRDefault="00893C84" w:rsidP="00893C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Javna ustanova Lokalna razvojna agencija Požega osnovana je Odlukom o osnivanju Javne ustanove Lokalna razvojna agencija Požega, KLASA: 024-03/18-01/1; URBROJ: 2177/01-02/01-18-4 od 28. studenog 2018. godine, KLASA: 024-03/18-01/1, URBROJ: 2177/01-02/01-19-10 od 30. siječnja 2019. i KLASA: 021-01/19-01/10, URBROJ: 2177/01-02/01-19-3 od 25. rujna 2019. godine, kao javna ustanova temeljem Zakona o ustanovama (NN 76/93., 29/97. – ispravak, 47/99. – ispravak i 35/08. – ispravak 127/19.) i Zakona o regionalnom razvoju (NN 147/14., 123/17. i 118/18.). </w:t>
      </w:r>
    </w:p>
    <w:p w14:paraId="290313D9" w14:textId="77777777" w:rsidR="00893C84" w:rsidRDefault="00893C84" w:rsidP="00893C84">
      <w:pPr>
        <w:jc w:val="both"/>
        <w:rPr>
          <w:sz w:val="22"/>
          <w:szCs w:val="22"/>
        </w:rPr>
      </w:pPr>
    </w:p>
    <w:p w14:paraId="761D3569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Rad Javne ustanove Lokalna razvojna agencija Požega definiran je obvezama iz Zakona o ustanovama, Zakona o regionalnom razvoju, podzakonskim aktima Zakona, Statutom Javne ustanove Lokalna razvojna agencija Požega i drugim općim aktima Ustanove. </w:t>
      </w:r>
    </w:p>
    <w:p w14:paraId="5996E538" w14:textId="77777777" w:rsidR="00893C84" w:rsidRDefault="00893C84" w:rsidP="00893C84">
      <w:pPr>
        <w:jc w:val="both"/>
        <w:rPr>
          <w:sz w:val="22"/>
          <w:szCs w:val="22"/>
        </w:rPr>
      </w:pPr>
    </w:p>
    <w:p w14:paraId="0CE47ABA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Javna ustanova Lokalna razvojna agencija Požega ima jednog osnivača i to Grad Požegu. </w:t>
      </w:r>
    </w:p>
    <w:p w14:paraId="3444DBD5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0B23EF0" w14:textId="77777777" w:rsidR="00893C84" w:rsidRDefault="00893C84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Financiranje Javne ustanove Lokalna razvojna agencija Požega provodi se sukladno članku 57. Zakona o ustanovama (NN 76/93., 29/97. – ispravak, 47/99. – ispravak i 35/08. – ispravak 127/19.)</w:t>
      </w:r>
      <w:r>
        <w:rPr>
          <w:sz w:val="22"/>
          <w:szCs w:val="22"/>
        </w:rPr>
        <w:tab/>
        <w:t xml:space="preserve"> iz financijskih sredstava osnivača ustanove. </w:t>
      </w:r>
    </w:p>
    <w:p w14:paraId="61255EBE" w14:textId="77777777" w:rsidR="00893C84" w:rsidRDefault="00893C84" w:rsidP="00893C84">
      <w:pPr>
        <w:jc w:val="both"/>
        <w:rPr>
          <w:sz w:val="22"/>
          <w:szCs w:val="22"/>
        </w:rPr>
      </w:pPr>
    </w:p>
    <w:p w14:paraId="71B08BE4" w14:textId="77777777" w:rsidR="00092CE0" w:rsidRDefault="00092CE0" w:rsidP="00092CE0">
      <w:pPr>
        <w:jc w:val="both"/>
        <w:rPr>
          <w:sz w:val="22"/>
          <w:szCs w:val="22"/>
        </w:rPr>
      </w:pPr>
    </w:p>
    <w:p w14:paraId="1CF3A71C" w14:textId="77777777" w:rsidR="007522AC" w:rsidRDefault="007522AC" w:rsidP="007522AC">
      <w:pPr>
        <w:jc w:val="both"/>
        <w:rPr>
          <w:b/>
          <w:sz w:val="22"/>
          <w:szCs w:val="22"/>
        </w:rPr>
      </w:pPr>
      <w:r w:rsidRPr="003D3993">
        <w:rPr>
          <w:b/>
          <w:sz w:val="22"/>
          <w:szCs w:val="22"/>
        </w:rPr>
        <w:t>BILJEŠKE UZ BILANCU</w:t>
      </w:r>
    </w:p>
    <w:p w14:paraId="4A5EAB9F" w14:textId="77777777" w:rsidR="007522AC" w:rsidRDefault="007522AC" w:rsidP="007522AC">
      <w:pPr>
        <w:jc w:val="both"/>
        <w:rPr>
          <w:b/>
          <w:sz w:val="22"/>
          <w:szCs w:val="22"/>
        </w:rPr>
      </w:pPr>
    </w:p>
    <w:p w14:paraId="2CEAD36C" w14:textId="77777777" w:rsidR="007522AC" w:rsidRDefault="007522AC" w:rsidP="007522AC">
      <w:pPr>
        <w:jc w:val="both"/>
        <w:rPr>
          <w:sz w:val="22"/>
          <w:szCs w:val="22"/>
        </w:rPr>
      </w:pPr>
      <w:r w:rsidRPr="0055551D">
        <w:rPr>
          <w:sz w:val="22"/>
          <w:szCs w:val="22"/>
        </w:rPr>
        <w:t>1.</w:t>
      </w:r>
      <w:r>
        <w:rPr>
          <w:sz w:val="22"/>
          <w:szCs w:val="22"/>
        </w:rPr>
        <w:t xml:space="preserve"> AOP 0</w:t>
      </w:r>
      <w:r w:rsidR="004070A7">
        <w:rPr>
          <w:sz w:val="22"/>
          <w:szCs w:val="22"/>
        </w:rPr>
        <w:t>14</w:t>
      </w:r>
      <w:r>
        <w:rPr>
          <w:sz w:val="22"/>
          <w:szCs w:val="22"/>
        </w:rPr>
        <w:t xml:space="preserve"> – </w:t>
      </w:r>
      <w:r w:rsidR="004070A7">
        <w:rPr>
          <w:sz w:val="22"/>
          <w:szCs w:val="22"/>
        </w:rPr>
        <w:t xml:space="preserve">Postrojenja i oprema </w:t>
      </w:r>
      <w:r w:rsidR="004B5102">
        <w:rPr>
          <w:sz w:val="22"/>
          <w:szCs w:val="22"/>
        </w:rPr>
        <w:t xml:space="preserve">– </w:t>
      </w:r>
      <w:r w:rsidR="00B52B8A">
        <w:rPr>
          <w:sz w:val="22"/>
          <w:szCs w:val="22"/>
        </w:rPr>
        <w:t xml:space="preserve">iznos </w:t>
      </w:r>
      <w:r w:rsidR="004070A7">
        <w:rPr>
          <w:sz w:val="22"/>
          <w:szCs w:val="22"/>
        </w:rPr>
        <w:t>60.068</w:t>
      </w:r>
      <w:r w:rsidR="00B52B8A">
        <w:rPr>
          <w:sz w:val="22"/>
          <w:szCs w:val="22"/>
        </w:rPr>
        <w:t xml:space="preserve"> kn odnosi se na kupnju </w:t>
      </w:r>
      <w:r w:rsidR="004070A7">
        <w:rPr>
          <w:sz w:val="22"/>
          <w:szCs w:val="22"/>
        </w:rPr>
        <w:t>uredske opreme i namještaja u iznosu 57.828 kn i komunikacijske opreme u iznosu 2.845 kn.</w:t>
      </w:r>
    </w:p>
    <w:p w14:paraId="47BD95D9" w14:textId="77777777" w:rsidR="004070A7" w:rsidRDefault="004070A7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2. AOP 049 – Sitni inventar u upotrebi – odnosi se na kupnju sitnog inventara u vrijednosti 11.727 kn.</w:t>
      </w:r>
    </w:p>
    <w:p w14:paraId="4F2A87D6" w14:textId="77777777" w:rsidR="007522AC" w:rsidRDefault="004070A7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522AC">
        <w:rPr>
          <w:sz w:val="22"/>
          <w:szCs w:val="22"/>
        </w:rPr>
        <w:t>. AOP 15</w:t>
      </w:r>
      <w:r w:rsidR="00356DCE">
        <w:rPr>
          <w:sz w:val="22"/>
          <w:szCs w:val="22"/>
        </w:rPr>
        <w:t>5</w:t>
      </w:r>
      <w:r w:rsidR="007522AC">
        <w:rPr>
          <w:sz w:val="22"/>
          <w:szCs w:val="22"/>
        </w:rPr>
        <w:t xml:space="preserve">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 w:rsidR="00356DCE">
        <w:rPr>
          <w:sz w:val="22"/>
          <w:szCs w:val="22"/>
        </w:rPr>
        <w:t>2.052</w:t>
      </w:r>
      <w:r w:rsidR="007522AC">
        <w:rPr>
          <w:sz w:val="22"/>
          <w:szCs w:val="22"/>
        </w:rPr>
        <w:t xml:space="preserve"> kn.</w:t>
      </w:r>
    </w:p>
    <w:p w14:paraId="2DAA0D10" w14:textId="77777777" w:rsidR="007522AC" w:rsidRDefault="007C1F3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522AC">
        <w:rPr>
          <w:sz w:val="22"/>
          <w:szCs w:val="22"/>
        </w:rPr>
        <w:t>. AOP 16</w:t>
      </w:r>
      <w:r w:rsidR="00356DCE">
        <w:rPr>
          <w:sz w:val="22"/>
          <w:szCs w:val="22"/>
        </w:rPr>
        <w:t>7</w:t>
      </w:r>
      <w:r w:rsidR="00B52B8A">
        <w:rPr>
          <w:sz w:val="22"/>
          <w:szCs w:val="22"/>
        </w:rPr>
        <w:t xml:space="preserve"> Kontinuirani rashodi budućih rashoda – odnosi se na plaću za 12. mjesec</w:t>
      </w:r>
      <w:r w:rsidR="00356DCE">
        <w:rPr>
          <w:sz w:val="22"/>
          <w:szCs w:val="22"/>
        </w:rPr>
        <w:t xml:space="preserve"> i iznose 61.666 kn.</w:t>
      </w:r>
    </w:p>
    <w:p w14:paraId="6FC3DD00" w14:textId="77777777" w:rsidR="004B5102" w:rsidRDefault="007C1F3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B5102">
        <w:rPr>
          <w:sz w:val="22"/>
          <w:szCs w:val="22"/>
        </w:rPr>
        <w:t xml:space="preserve">. AOP </w:t>
      </w:r>
      <w:r w:rsidR="00B52B8A">
        <w:rPr>
          <w:sz w:val="22"/>
          <w:szCs w:val="22"/>
        </w:rPr>
        <w:t>1</w:t>
      </w:r>
      <w:r w:rsidR="00356DCE">
        <w:rPr>
          <w:sz w:val="22"/>
          <w:szCs w:val="22"/>
        </w:rPr>
        <w:t>70</w:t>
      </w:r>
      <w:r w:rsidR="00B52B8A">
        <w:rPr>
          <w:sz w:val="22"/>
          <w:szCs w:val="22"/>
        </w:rPr>
        <w:t xml:space="preserve"> Obveze za rashode poslovanja – odnosi se na plaću za 12. mjesec</w:t>
      </w:r>
      <w:r w:rsidR="00356DCE">
        <w:rPr>
          <w:sz w:val="22"/>
          <w:szCs w:val="22"/>
        </w:rPr>
        <w:t xml:space="preserve">, </w:t>
      </w:r>
      <w:r w:rsidR="00B52B8A">
        <w:rPr>
          <w:sz w:val="22"/>
          <w:szCs w:val="22"/>
        </w:rPr>
        <w:t>račune iz 12. mjeseca</w:t>
      </w:r>
      <w:r w:rsidR="00356DCE">
        <w:rPr>
          <w:sz w:val="22"/>
          <w:szCs w:val="22"/>
        </w:rPr>
        <w:t>, te ostale tekuće obveze</w:t>
      </w:r>
      <w:r w:rsidR="00B52B8A">
        <w:rPr>
          <w:sz w:val="22"/>
          <w:szCs w:val="22"/>
        </w:rPr>
        <w:t xml:space="preserve"> koj</w:t>
      </w:r>
      <w:r w:rsidR="00356DCE">
        <w:rPr>
          <w:sz w:val="22"/>
          <w:szCs w:val="22"/>
        </w:rPr>
        <w:t>e</w:t>
      </w:r>
      <w:r w:rsidR="00B52B8A">
        <w:rPr>
          <w:sz w:val="22"/>
          <w:szCs w:val="22"/>
        </w:rPr>
        <w:t xml:space="preserve"> </w:t>
      </w:r>
      <w:r w:rsidR="00356DCE">
        <w:rPr>
          <w:sz w:val="22"/>
          <w:szCs w:val="22"/>
        </w:rPr>
        <w:t>su nedospjele.</w:t>
      </w:r>
    </w:p>
    <w:p w14:paraId="48024010" w14:textId="77777777" w:rsidR="007522AC" w:rsidRDefault="007C1F32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522AC">
        <w:rPr>
          <w:sz w:val="22"/>
          <w:szCs w:val="22"/>
        </w:rPr>
        <w:t xml:space="preserve">. </w:t>
      </w:r>
      <w:r w:rsidR="00B52B8A">
        <w:rPr>
          <w:sz w:val="22"/>
          <w:szCs w:val="22"/>
        </w:rPr>
        <w:t xml:space="preserve">LORA </w:t>
      </w:r>
      <w:r w:rsidR="007522AC">
        <w:rPr>
          <w:sz w:val="22"/>
          <w:szCs w:val="22"/>
        </w:rPr>
        <w:t>nema sudskih sporova u tijeku i nema potraživanja za koja je potrebno napraviti ispravak vrijednosti potraživanja.</w:t>
      </w:r>
    </w:p>
    <w:p w14:paraId="1960716B" w14:textId="77777777" w:rsidR="009903EC" w:rsidRDefault="009903EC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7. Popis ugovornih odnosa i slično koji uz ispunjenje određenih uvjeta mogu postati obveza ili imovina navedena su u Prilogu 1., a odnosi se na zadužnicu za leasing automobila koji se vodi u izvanbilančnoj evidenciji.</w:t>
      </w:r>
    </w:p>
    <w:p w14:paraId="23EBD3EA" w14:textId="77777777" w:rsidR="000E09FC" w:rsidRDefault="000E09FC" w:rsidP="007522AC">
      <w:pPr>
        <w:jc w:val="both"/>
        <w:rPr>
          <w:sz w:val="22"/>
          <w:szCs w:val="22"/>
        </w:rPr>
      </w:pPr>
    </w:p>
    <w:p w14:paraId="292D7AC5" w14:textId="77777777" w:rsidR="000E09FC" w:rsidRDefault="000E09FC" w:rsidP="007522AC">
      <w:pPr>
        <w:jc w:val="both"/>
        <w:rPr>
          <w:sz w:val="22"/>
          <w:szCs w:val="22"/>
        </w:rPr>
      </w:pPr>
    </w:p>
    <w:p w14:paraId="50CBAB56" w14:textId="77777777" w:rsidR="001F538E" w:rsidRDefault="001F538E" w:rsidP="00092CE0">
      <w:pPr>
        <w:jc w:val="both"/>
        <w:rPr>
          <w:sz w:val="22"/>
          <w:szCs w:val="22"/>
        </w:rPr>
      </w:pPr>
    </w:p>
    <w:p w14:paraId="3078DEEE" w14:textId="77777777" w:rsidR="00893C84" w:rsidRDefault="00893C84" w:rsidP="00092CE0">
      <w:pPr>
        <w:jc w:val="both"/>
        <w:rPr>
          <w:sz w:val="22"/>
          <w:szCs w:val="22"/>
        </w:rPr>
      </w:pPr>
    </w:p>
    <w:p w14:paraId="280D1E63" w14:textId="77777777" w:rsidR="00893C84" w:rsidRDefault="00893C84" w:rsidP="00092CE0">
      <w:pPr>
        <w:jc w:val="both"/>
        <w:rPr>
          <w:sz w:val="22"/>
          <w:szCs w:val="22"/>
        </w:rPr>
      </w:pPr>
    </w:p>
    <w:p w14:paraId="29530EE4" w14:textId="77777777" w:rsidR="00493569" w:rsidRDefault="00493569" w:rsidP="0049356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BILJEŠKE UZ PR-RAS</w:t>
      </w:r>
    </w:p>
    <w:p w14:paraId="726F1C2A" w14:textId="77777777" w:rsidR="00493569" w:rsidRDefault="00493569" w:rsidP="00493569">
      <w:pPr>
        <w:jc w:val="both"/>
        <w:rPr>
          <w:sz w:val="22"/>
          <w:szCs w:val="22"/>
        </w:rPr>
      </w:pPr>
    </w:p>
    <w:p w14:paraId="2B986135" w14:textId="77777777" w:rsidR="00893C84" w:rsidRDefault="008F54E8" w:rsidP="00893C84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93569">
        <w:rPr>
          <w:sz w:val="22"/>
          <w:szCs w:val="22"/>
        </w:rPr>
        <w:t>. AOP 12</w:t>
      </w:r>
      <w:r w:rsidR="001F538E">
        <w:rPr>
          <w:sz w:val="22"/>
          <w:szCs w:val="22"/>
        </w:rPr>
        <w:t>3</w:t>
      </w:r>
      <w:r w:rsidR="00493569">
        <w:rPr>
          <w:sz w:val="22"/>
          <w:szCs w:val="22"/>
        </w:rPr>
        <w:t xml:space="preserve"> – </w:t>
      </w:r>
      <w:r w:rsidR="00893C84">
        <w:rPr>
          <w:sz w:val="22"/>
          <w:szCs w:val="22"/>
        </w:rPr>
        <w:t>1. AOP 123 – Prihodi od pruženih usluga – prihod se odnosi na prihod od zakupa poslovnog prostora, prefakturiranja režijskih troškova i prihode od pruženih savjetodavnih usluga te iznosi 32.447 kn.</w:t>
      </w:r>
    </w:p>
    <w:p w14:paraId="0FD6021A" w14:textId="77777777" w:rsidR="000807D7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34680">
        <w:rPr>
          <w:sz w:val="22"/>
          <w:szCs w:val="22"/>
        </w:rPr>
        <w:t>. AOP 1</w:t>
      </w:r>
      <w:r>
        <w:rPr>
          <w:sz w:val="22"/>
          <w:szCs w:val="22"/>
        </w:rPr>
        <w:t>31</w:t>
      </w:r>
      <w:r w:rsidR="00634680">
        <w:rPr>
          <w:sz w:val="22"/>
          <w:szCs w:val="22"/>
        </w:rPr>
        <w:t xml:space="preserve"> – </w:t>
      </w:r>
      <w:r>
        <w:rPr>
          <w:sz w:val="22"/>
          <w:szCs w:val="22"/>
        </w:rPr>
        <w:t>Prihodi iz nadležnog proračuna za financiranje redovne djelatnosti proračunskih korisnika – LORA se u najvećem dijelu financira iz prihoda osnivača odnosno Grada Požege</w:t>
      </w:r>
      <w:r w:rsidR="007C1F32">
        <w:rPr>
          <w:sz w:val="22"/>
          <w:szCs w:val="22"/>
        </w:rPr>
        <w:t xml:space="preserve"> te iznose 1.142.154 kn.</w:t>
      </w:r>
    </w:p>
    <w:p w14:paraId="201B5CBD" w14:textId="77777777" w:rsidR="00634680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93569">
        <w:rPr>
          <w:sz w:val="22"/>
          <w:szCs w:val="22"/>
        </w:rPr>
        <w:t xml:space="preserve">AOP 149 – Rashodi za zaposlene – </w:t>
      </w:r>
      <w:r>
        <w:rPr>
          <w:sz w:val="22"/>
          <w:szCs w:val="22"/>
        </w:rPr>
        <w:t xml:space="preserve">odnose se na plaće </w:t>
      </w:r>
      <w:r w:rsidR="007C1F32">
        <w:rPr>
          <w:sz w:val="22"/>
          <w:szCs w:val="22"/>
        </w:rPr>
        <w:t>te iznose 1.112.904 kn.</w:t>
      </w:r>
    </w:p>
    <w:p w14:paraId="54C18877" w14:textId="77777777" w:rsidR="00493569" w:rsidRDefault="000807D7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93569">
        <w:rPr>
          <w:sz w:val="22"/>
          <w:szCs w:val="22"/>
        </w:rPr>
        <w:t>. AOP 16</w:t>
      </w:r>
      <w:r>
        <w:rPr>
          <w:sz w:val="22"/>
          <w:szCs w:val="22"/>
        </w:rPr>
        <w:t>0</w:t>
      </w:r>
      <w:r w:rsidR="00493569">
        <w:rPr>
          <w:sz w:val="22"/>
          <w:szCs w:val="22"/>
        </w:rPr>
        <w:t xml:space="preserve"> – </w:t>
      </w:r>
      <w:r>
        <w:rPr>
          <w:sz w:val="22"/>
          <w:szCs w:val="22"/>
        </w:rPr>
        <w:t>Materijalni rashodi – odnosi se na režijske troškove te ostale troškove koji su nastali redovnim djelovanjem ustanove</w:t>
      </w:r>
      <w:r w:rsidR="007C1F32">
        <w:rPr>
          <w:sz w:val="22"/>
          <w:szCs w:val="22"/>
        </w:rPr>
        <w:t>.</w:t>
      </w:r>
    </w:p>
    <w:p w14:paraId="1F9D13DA" w14:textId="77777777" w:rsidR="007C1F32" w:rsidRDefault="007C1F32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5. AOP 341-Rashodi za nabavu nefinancijske imovine iznose 60.673, a odnose se na nabavu uredske opreme i namještaja u iznosu 57.828 kn, te komunikacijske opreme u iznosu 2.845 kn.</w:t>
      </w:r>
    </w:p>
    <w:p w14:paraId="680F44C5" w14:textId="77777777" w:rsidR="00493569" w:rsidRDefault="007C1F32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3569">
        <w:rPr>
          <w:sz w:val="22"/>
          <w:szCs w:val="22"/>
        </w:rPr>
        <w:t>. AOP 6</w:t>
      </w:r>
      <w:r w:rsidR="000807D7">
        <w:rPr>
          <w:sz w:val="22"/>
          <w:szCs w:val="22"/>
        </w:rPr>
        <w:t>29</w:t>
      </w:r>
      <w:r w:rsidR="00493569">
        <w:rPr>
          <w:sz w:val="22"/>
          <w:szCs w:val="22"/>
        </w:rPr>
        <w:t xml:space="preserve"> do 63</w:t>
      </w:r>
      <w:r>
        <w:rPr>
          <w:sz w:val="22"/>
          <w:szCs w:val="22"/>
        </w:rPr>
        <w:t>4</w:t>
      </w:r>
      <w:r w:rsidR="00493569">
        <w:rPr>
          <w:sz w:val="22"/>
          <w:szCs w:val="22"/>
        </w:rPr>
        <w:t xml:space="preserve"> – </w:t>
      </w:r>
      <w:r w:rsidR="000807D7">
        <w:rPr>
          <w:sz w:val="22"/>
          <w:szCs w:val="22"/>
        </w:rPr>
        <w:t>ukupni prihodi</w:t>
      </w:r>
      <w:r>
        <w:rPr>
          <w:sz w:val="22"/>
          <w:szCs w:val="22"/>
        </w:rPr>
        <w:t xml:space="preserve"> i primici</w:t>
      </w:r>
      <w:r w:rsidR="000807D7">
        <w:rPr>
          <w:sz w:val="22"/>
          <w:szCs w:val="22"/>
        </w:rPr>
        <w:t xml:space="preserve"> iznose </w:t>
      </w:r>
      <w:r>
        <w:rPr>
          <w:sz w:val="22"/>
          <w:szCs w:val="22"/>
        </w:rPr>
        <w:t>1.174.601</w:t>
      </w:r>
      <w:r w:rsidR="000807D7">
        <w:rPr>
          <w:sz w:val="22"/>
          <w:szCs w:val="22"/>
        </w:rPr>
        <w:t xml:space="preserve"> kn, a ukupni rashodi</w:t>
      </w:r>
      <w:r>
        <w:rPr>
          <w:sz w:val="22"/>
          <w:szCs w:val="22"/>
        </w:rPr>
        <w:t xml:space="preserve"> i izdaci iznose</w:t>
      </w:r>
      <w:r w:rsidR="000807D7">
        <w:rPr>
          <w:sz w:val="22"/>
          <w:szCs w:val="22"/>
        </w:rPr>
        <w:t xml:space="preserve"> </w:t>
      </w:r>
      <w:r>
        <w:rPr>
          <w:sz w:val="22"/>
          <w:szCs w:val="22"/>
        </w:rPr>
        <w:t>1.173.577</w:t>
      </w:r>
      <w:r w:rsidR="000807D7">
        <w:rPr>
          <w:sz w:val="22"/>
          <w:szCs w:val="22"/>
        </w:rPr>
        <w:t xml:space="preserve"> kn</w:t>
      </w:r>
      <w:r w:rsidR="00707E38">
        <w:rPr>
          <w:sz w:val="22"/>
          <w:szCs w:val="22"/>
        </w:rPr>
        <w:t xml:space="preserve">, ostvaren je tekući višak u iznosu 1.024 kn, što sa prenesenim manjkom iz prethodne godine u iznosu 19.478 kn </w:t>
      </w:r>
      <w:r w:rsidR="000807D7">
        <w:rPr>
          <w:sz w:val="22"/>
          <w:szCs w:val="22"/>
        </w:rPr>
        <w:t xml:space="preserve"> </w:t>
      </w:r>
      <w:r w:rsidR="00707E38" w:rsidRPr="00DD3D5E">
        <w:rPr>
          <w:sz w:val="22"/>
          <w:szCs w:val="22"/>
        </w:rPr>
        <w:t>čini konačni rezultat u iznosu</w:t>
      </w:r>
      <w:r w:rsidR="00707E38">
        <w:rPr>
          <w:sz w:val="22"/>
          <w:szCs w:val="22"/>
        </w:rPr>
        <w:t xml:space="preserve"> 18.454 kn</w:t>
      </w:r>
      <w:r w:rsidR="00707E38" w:rsidRPr="00707E38">
        <w:rPr>
          <w:sz w:val="22"/>
          <w:szCs w:val="22"/>
        </w:rPr>
        <w:t xml:space="preserve"> </w:t>
      </w:r>
      <w:r w:rsidR="00707E38">
        <w:rPr>
          <w:sz w:val="22"/>
          <w:szCs w:val="22"/>
        </w:rPr>
        <w:t>- manjak</w:t>
      </w:r>
      <w:r w:rsidR="00707E38" w:rsidRPr="00DD3D5E">
        <w:rPr>
          <w:sz w:val="22"/>
          <w:szCs w:val="22"/>
        </w:rPr>
        <w:t xml:space="preserve"> prihoda i primitaka </w:t>
      </w:r>
      <w:r w:rsidR="00707E38">
        <w:rPr>
          <w:sz w:val="22"/>
          <w:szCs w:val="22"/>
        </w:rPr>
        <w:t>za pokriće</w:t>
      </w:r>
      <w:r w:rsidR="00707E38" w:rsidRPr="00DD3D5E">
        <w:rPr>
          <w:sz w:val="22"/>
          <w:szCs w:val="22"/>
        </w:rPr>
        <w:t xml:space="preserve"> u sljedećem razdoblju</w:t>
      </w:r>
      <w:r w:rsidR="00707E38">
        <w:rPr>
          <w:sz w:val="22"/>
          <w:szCs w:val="22"/>
        </w:rPr>
        <w:t>.</w:t>
      </w:r>
    </w:p>
    <w:p w14:paraId="2CCE2AB6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7C49463B" w14:textId="77777777" w:rsidR="000D4B9B" w:rsidRDefault="000D4B9B" w:rsidP="000D2A8F">
      <w:pPr>
        <w:jc w:val="both"/>
        <w:rPr>
          <w:b/>
          <w:sz w:val="22"/>
          <w:szCs w:val="22"/>
        </w:rPr>
      </w:pPr>
    </w:p>
    <w:p w14:paraId="22183587" w14:textId="77777777" w:rsidR="00735C64" w:rsidRPr="00735C64" w:rsidRDefault="00735C64" w:rsidP="000D2A8F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PR-RAS-funkcijski</w:t>
      </w:r>
    </w:p>
    <w:p w14:paraId="15CA4BB2" w14:textId="77777777" w:rsidR="00735C64" w:rsidRDefault="00735C64" w:rsidP="000D2A8F">
      <w:pPr>
        <w:jc w:val="both"/>
        <w:rPr>
          <w:sz w:val="22"/>
          <w:szCs w:val="22"/>
        </w:rPr>
      </w:pPr>
    </w:p>
    <w:p w14:paraId="0CC6A25D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</w:t>
      </w:r>
      <w:r w:rsidR="000A6C98">
        <w:rPr>
          <w:sz w:val="22"/>
          <w:szCs w:val="22"/>
        </w:rPr>
        <w:t>0</w:t>
      </w:r>
      <w:r w:rsidR="008F54E8">
        <w:rPr>
          <w:sz w:val="22"/>
          <w:szCs w:val="22"/>
        </w:rPr>
        <w:t>80</w:t>
      </w:r>
      <w:r>
        <w:rPr>
          <w:sz w:val="22"/>
          <w:szCs w:val="22"/>
        </w:rPr>
        <w:t xml:space="preserve"> – </w:t>
      </w:r>
      <w:r w:rsidR="008F54E8">
        <w:rPr>
          <w:sz w:val="22"/>
          <w:szCs w:val="22"/>
        </w:rPr>
        <w:t>Razvoj zajednice</w:t>
      </w:r>
      <w:r>
        <w:rPr>
          <w:sz w:val="22"/>
          <w:szCs w:val="22"/>
        </w:rPr>
        <w:t xml:space="preserve"> – </w:t>
      </w:r>
      <w:r w:rsidR="00707E38">
        <w:rPr>
          <w:sz w:val="22"/>
          <w:szCs w:val="22"/>
        </w:rPr>
        <w:t>1.165.206</w:t>
      </w:r>
      <w:r>
        <w:rPr>
          <w:sz w:val="22"/>
          <w:szCs w:val="22"/>
        </w:rPr>
        <w:t xml:space="preserve"> kn prema funkcijskoj klasifikaciji se odnose na</w:t>
      </w:r>
      <w:r w:rsidR="00707E38">
        <w:rPr>
          <w:sz w:val="22"/>
          <w:szCs w:val="22"/>
        </w:rPr>
        <w:t xml:space="preserve"> rashode </w:t>
      </w:r>
      <w:r>
        <w:rPr>
          <w:sz w:val="22"/>
          <w:szCs w:val="22"/>
        </w:rPr>
        <w:t xml:space="preserve"> </w:t>
      </w:r>
      <w:r w:rsidR="008F54E8">
        <w:rPr>
          <w:sz w:val="22"/>
          <w:szCs w:val="22"/>
        </w:rPr>
        <w:t>razvoj</w:t>
      </w:r>
      <w:r w:rsidR="00707E38">
        <w:rPr>
          <w:sz w:val="22"/>
          <w:szCs w:val="22"/>
        </w:rPr>
        <w:t>a</w:t>
      </w:r>
      <w:r w:rsidR="008F54E8">
        <w:rPr>
          <w:sz w:val="22"/>
          <w:szCs w:val="22"/>
        </w:rPr>
        <w:t xml:space="preserve"> zajednice</w:t>
      </w:r>
      <w:r w:rsidR="00707E38">
        <w:rPr>
          <w:sz w:val="22"/>
          <w:szCs w:val="22"/>
        </w:rPr>
        <w:t>.</w:t>
      </w:r>
    </w:p>
    <w:p w14:paraId="3B4F9431" w14:textId="77777777" w:rsidR="00707E38" w:rsidRDefault="00707E38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103 – Rekreacija, kultura i religija</w:t>
      </w:r>
      <w:r w:rsidR="004C52A8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8.371 kn prema funkcijskoj klasifikaciji</w:t>
      </w:r>
      <w:r w:rsidR="004C52A8">
        <w:rPr>
          <w:sz w:val="22"/>
          <w:szCs w:val="22"/>
        </w:rPr>
        <w:t xml:space="preserve"> rashodi</w:t>
      </w:r>
      <w:r>
        <w:rPr>
          <w:sz w:val="22"/>
          <w:szCs w:val="22"/>
        </w:rPr>
        <w:t xml:space="preserve"> se odnose na rekreaciju</w:t>
      </w:r>
      <w:r w:rsidR="004C52A8">
        <w:rPr>
          <w:sz w:val="22"/>
          <w:szCs w:val="22"/>
        </w:rPr>
        <w:t>, kulturu i religiju koji nisu drugdje svrstani.</w:t>
      </w:r>
    </w:p>
    <w:p w14:paraId="76F4DD6F" w14:textId="77777777" w:rsidR="00735C64" w:rsidRDefault="00735C64" w:rsidP="00735C64">
      <w:pPr>
        <w:jc w:val="both"/>
        <w:rPr>
          <w:sz w:val="22"/>
          <w:szCs w:val="22"/>
        </w:rPr>
      </w:pPr>
    </w:p>
    <w:p w14:paraId="2ADFF006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P-VRIO</w:t>
      </w:r>
    </w:p>
    <w:p w14:paraId="6C07E407" w14:textId="77777777" w:rsidR="00735C64" w:rsidRDefault="00735C64" w:rsidP="00735C64">
      <w:pPr>
        <w:jc w:val="both"/>
        <w:rPr>
          <w:sz w:val="22"/>
          <w:szCs w:val="22"/>
        </w:rPr>
      </w:pPr>
    </w:p>
    <w:p w14:paraId="05C3D62F" w14:textId="77777777" w:rsidR="00AD7BF2" w:rsidRDefault="008504C3" w:rsidP="00AD7BF2">
      <w:pPr>
        <w:jc w:val="both"/>
        <w:rPr>
          <w:sz w:val="22"/>
          <w:szCs w:val="22"/>
        </w:rPr>
      </w:pPr>
      <w:r>
        <w:rPr>
          <w:sz w:val="22"/>
          <w:szCs w:val="22"/>
        </w:rPr>
        <w:t>U 20</w:t>
      </w:r>
      <w:r w:rsidR="004C52A8">
        <w:rPr>
          <w:sz w:val="22"/>
          <w:szCs w:val="22"/>
        </w:rPr>
        <w:t>20</w:t>
      </w:r>
      <w:r>
        <w:rPr>
          <w:sz w:val="22"/>
          <w:szCs w:val="22"/>
        </w:rPr>
        <w:t>. godini nije bilo promjena u vrijednosti i obujmu imovine i obveza.</w:t>
      </w:r>
    </w:p>
    <w:p w14:paraId="44FC8372" w14:textId="77777777" w:rsidR="00735C64" w:rsidRDefault="00735C64" w:rsidP="00735C64">
      <w:pPr>
        <w:jc w:val="both"/>
        <w:rPr>
          <w:sz w:val="22"/>
          <w:szCs w:val="22"/>
        </w:rPr>
      </w:pPr>
    </w:p>
    <w:p w14:paraId="264B7300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37877E86" w14:textId="77777777" w:rsidR="00735C64" w:rsidRDefault="00735C64" w:rsidP="00735C64">
      <w:pPr>
        <w:jc w:val="both"/>
        <w:rPr>
          <w:sz w:val="22"/>
          <w:szCs w:val="22"/>
        </w:rPr>
      </w:pPr>
    </w:p>
    <w:p w14:paraId="640DA502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iznosi </w:t>
      </w:r>
      <w:r w:rsidR="00B53CF0">
        <w:rPr>
          <w:sz w:val="22"/>
          <w:szCs w:val="22"/>
        </w:rPr>
        <w:t>8</w:t>
      </w:r>
      <w:r w:rsidR="004C52A8">
        <w:rPr>
          <w:sz w:val="22"/>
          <w:szCs w:val="22"/>
        </w:rPr>
        <w:t>2.172</w:t>
      </w:r>
      <w:r>
        <w:rPr>
          <w:sz w:val="22"/>
          <w:szCs w:val="22"/>
        </w:rPr>
        <w:t xml:space="preserve"> kn</w:t>
      </w:r>
      <w:r w:rsidR="00A91AE5">
        <w:rPr>
          <w:sz w:val="22"/>
          <w:szCs w:val="22"/>
        </w:rPr>
        <w:t xml:space="preserve"> </w:t>
      </w:r>
      <w:r w:rsidR="00961B57">
        <w:rPr>
          <w:sz w:val="22"/>
          <w:szCs w:val="22"/>
        </w:rPr>
        <w:t xml:space="preserve">od kojih se </w:t>
      </w:r>
      <w:r w:rsidR="004C52A8">
        <w:rPr>
          <w:sz w:val="22"/>
          <w:szCs w:val="22"/>
        </w:rPr>
        <w:t>7.115</w:t>
      </w:r>
      <w:r w:rsidR="00961B57">
        <w:rPr>
          <w:sz w:val="22"/>
          <w:szCs w:val="22"/>
        </w:rPr>
        <w:t xml:space="preserve"> kn odnosi na</w:t>
      </w:r>
      <w:r w:rsidR="004C52A8">
        <w:rPr>
          <w:sz w:val="22"/>
          <w:szCs w:val="22"/>
        </w:rPr>
        <w:t xml:space="preserve"> međusobne obveze proračunskih korisnika</w:t>
      </w:r>
      <w:r w:rsidR="00961B57">
        <w:rPr>
          <w:sz w:val="22"/>
          <w:szCs w:val="22"/>
        </w:rPr>
        <w:t xml:space="preserve">, a </w:t>
      </w:r>
      <w:r w:rsidR="004C52A8">
        <w:rPr>
          <w:sz w:val="22"/>
          <w:szCs w:val="22"/>
        </w:rPr>
        <w:t>13.391</w:t>
      </w:r>
      <w:r w:rsidR="008F54E8">
        <w:rPr>
          <w:sz w:val="22"/>
          <w:szCs w:val="22"/>
        </w:rPr>
        <w:t xml:space="preserve"> kn </w:t>
      </w:r>
      <w:r w:rsidR="00AD7BF2">
        <w:rPr>
          <w:sz w:val="22"/>
          <w:szCs w:val="22"/>
        </w:rPr>
        <w:t xml:space="preserve">na nedospjele obveze za rashode poslovanja za neplaćene račune i </w:t>
      </w:r>
      <w:r w:rsidR="004C52A8">
        <w:rPr>
          <w:sz w:val="22"/>
          <w:szCs w:val="22"/>
        </w:rPr>
        <w:t xml:space="preserve"> 61.666 kn na </w:t>
      </w:r>
      <w:r w:rsidR="00AD7BF2">
        <w:rPr>
          <w:sz w:val="22"/>
          <w:szCs w:val="22"/>
        </w:rPr>
        <w:t>obračun plaće za 12. mjesec</w:t>
      </w:r>
      <w:r w:rsidR="007A23E7">
        <w:rPr>
          <w:sz w:val="22"/>
          <w:szCs w:val="22"/>
        </w:rPr>
        <w:t>.</w:t>
      </w:r>
    </w:p>
    <w:p w14:paraId="7A801EC1" w14:textId="77777777" w:rsidR="007A23E7" w:rsidRDefault="007A23E7" w:rsidP="00735C64">
      <w:pPr>
        <w:jc w:val="both"/>
        <w:rPr>
          <w:sz w:val="22"/>
          <w:szCs w:val="22"/>
        </w:rPr>
      </w:pPr>
    </w:p>
    <w:p w14:paraId="2028DAEF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Požega, </w:t>
      </w:r>
      <w:r w:rsidR="00B272BB">
        <w:rPr>
          <w:sz w:val="22"/>
          <w:szCs w:val="22"/>
        </w:rPr>
        <w:t>29</w:t>
      </w:r>
      <w:r>
        <w:rPr>
          <w:sz w:val="22"/>
          <w:szCs w:val="22"/>
        </w:rPr>
        <w:t>. siječnja 20</w:t>
      </w:r>
      <w:r w:rsidR="008504C3">
        <w:rPr>
          <w:sz w:val="22"/>
          <w:szCs w:val="22"/>
        </w:rPr>
        <w:t>2</w:t>
      </w:r>
      <w:r w:rsidR="00B272BB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5A63D060" w14:textId="77777777" w:rsidR="007A23E7" w:rsidRDefault="007A23E7" w:rsidP="00735C64">
      <w:pPr>
        <w:jc w:val="both"/>
        <w:rPr>
          <w:sz w:val="22"/>
          <w:szCs w:val="22"/>
        </w:rPr>
      </w:pPr>
    </w:p>
    <w:p w14:paraId="423DCCA4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 kontaktiranje: </w:t>
      </w:r>
      <w:r w:rsidR="00D84711">
        <w:rPr>
          <w:sz w:val="22"/>
          <w:szCs w:val="22"/>
        </w:rPr>
        <w:t>Anita Papoušek</w:t>
      </w:r>
    </w:p>
    <w:p w14:paraId="2A0DDD30" w14:textId="0CEAD20A" w:rsidR="00EF6064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27888C65" w14:textId="3C7ED276" w:rsidR="00EF6064" w:rsidRDefault="00EF6064" w:rsidP="00735C64">
      <w:pPr>
        <w:jc w:val="both"/>
        <w:rPr>
          <w:sz w:val="22"/>
          <w:szCs w:val="22"/>
        </w:rPr>
      </w:pPr>
    </w:p>
    <w:p w14:paraId="685CD58D" w14:textId="77777777" w:rsidR="00EF6064" w:rsidRPr="000D2A8F" w:rsidRDefault="00EF6064" w:rsidP="00735C64">
      <w:pPr>
        <w:jc w:val="both"/>
        <w:rPr>
          <w:sz w:val="22"/>
          <w:szCs w:val="22"/>
        </w:rPr>
      </w:pPr>
    </w:p>
    <w:p w14:paraId="59BFF9AA" w14:textId="77777777" w:rsidR="00B25DC7" w:rsidRPr="007A23E7" w:rsidRDefault="004C52A8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</w:t>
      </w:r>
      <w:r w:rsidR="00B272BB">
        <w:rPr>
          <w:sz w:val="22"/>
          <w:szCs w:val="22"/>
        </w:rPr>
        <w:t>ica</w:t>
      </w:r>
      <w:r w:rsidR="00B25DC7" w:rsidRPr="007A23E7">
        <w:rPr>
          <w:sz w:val="22"/>
          <w:szCs w:val="22"/>
        </w:rPr>
        <w:t>:</w:t>
      </w:r>
    </w:p>
    <w:p w14:paraId="34D9E2F9" w14:textId="27A45EA6" w:rsidR="00EF6064" w:rsidRDefault="00D84711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Andreja Menđel</w:t>
      </w:r>
    </w:p>
    <w:p w14:paraId="5DE87CAD" w14:textId="413431CA" w:rsidR="009903EC" w:rsidRDefault="00EF6064" w:rsidP="00EF6064">
      <w:pPr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903EC">
        <w:rPr>
          <w:sz w:val="22"/>
          <w:szCs w:val="22"/>
        </w:rPr>
        <w:lastRenderedPageBreak/>
        <w:t>Prilog 1.: Popis ugovornih odnosa i slično koji uz ispunjenje određenih uvjeta, mogu postati obveza ili imovina:</w:t>
      </w:r>
    </w:p>
    <w:p w14:paraId="3B03D981" w14:textId="77777777" w:rsidR="009903EC" w:rsidRDefault="009903EC" w:rsidP="009903EC">
      <w:pPr>
        <w:jc w:val="both"/>
        <w:rPr>
          <w:sz w:val="22"/>
          <w:szCs w:val="22"/>
        </w:rPr>
      </w:pPr>
    </w:p>
    <w:p w14:paraId="1DBC0FD8" w14:textId="77777777" w:rsidR="009903EC" w:rsidRDefault="009903EC" w:rsidP="009903EC">
      <w:pPr>
        <w:tabs>
          <w:tab w:val="left" w:pos="6690"/>
        </w:tabs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280"/>
        <w:gridCol w:w="1956"/>
        <w:gridCol w:w="2082"/>
        <w:gridCol w:w="1522"/>
        <w:gridCol w:w="1493"/>
      </w:tblGrid>
      <w:tr w:rsidR="007761C1" w14:paraId="7D6C74B6" w14:textId="77777777" w:rsidTr="001342DD">
        <w:trPr>
          <w:trHeight w:val="52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8D1C" w14:textId="77777777" w:rsidR="007761C1" w:rsidRDefault="007761C1">
            <w:pPr>
              <w:jc w:val="both"/>
              <w:rPr>
                <w:sz w:val="22"/>
                <w:szCs w:val="22"/>
              </w:rPr>
            </w:pPr>
            <w:bookmarkStart w:id="0" w:name="_Hlk63060583"/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5B7E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izdavanja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AEF6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osiguranja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0A6D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Iznos danog jamstva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E97E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Namjena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D9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</w:t>
            </w:r>
          </w:p>
        </w:tc>
      </w:tr>
      <w:tr w:rsidR="007761C1" w14:paraId="581C1251" w14:textId="77777777" w:rsidTr="001342DD">
        <w:trPr>
          <w:trHeight w:val="7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723E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7CF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729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Zadužnica</w:t>
            </w:r>
            <w:r w:rsidR="001342DD">
              <w:rPr>
                <w:sz w:val="22"/>
                <w:szCs w:val="22"/>
              </w:rPr>
              <w:t xml:space="preserve">       </w:t>
            </w:r>
            <w:r w:rsidR="0066462B">
              <w:rPr>
                <w:sz w:val="22"/>
                <w:szCs w:val="22"/>
              </w:rPr>
              <w:t xml:space="preserve"> (OV-5800/2019)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1B1F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149.841,71 kn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24F7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Osiguranje plaćanja (leasing)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41F" w14:textId="77777777" w:rsidR="007761C1" w:rsidRDefault="00776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Ugovor br.222800</w:t>
            </w:r>
            <w:r w:rsidR="00E2339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</w:t>
            </w:r>
          </w:p>
        </w:tc>
      </w:tr>
      <w:bookmarkEnd w:id="0"/>
    </w:tbl>
    <w:p w14:paraId="47F78B16" w14:textId="77777777" w:rsidR="009903EC" w:rsidRPr="009903EC" w:rsidRDefault="009903EC" w:rsidP="009903EC">
      <w:pPr>
        <w:tabs>
          <w:tab w:val="left" w:pos="6690"/>
        </w:tabs>
        <w:rPr>
          <w:sz w:val="22"/>
          <w:szCs w:val="22"/>
        </w:rPr>
      </w:pPr>
    </w:p>
    <w:sectPr w:rsidR="009903EC" w:rsidRPr="0099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5EBB7503"/>
    <w:multiLevelType w:val="hybridMultilevel"/>
    <w:tmpl w:val="850A7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3"/>
  </w:num>
  <w:num w:numId="5">
    <w:abstractNumId w:val="22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21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07D7"/>
    <w:rsid w:val="00086495"/>
    <w:rsid w:val="00092CE0"/>
    <w:rsid w:val="0009301A"/>
    <w:rsid w:val="000A6C98"/>
    <w:rsid w:val="000B6451"/>
    <w:rsid w:val="000D2A8F"/>
    <w:rsid w:val="000D4B9B"/>
    <w:rsid w:val="000E09FC"/>
    <w:rsid w:val="001342DD"/>
    <w:rsid w:val="00145730"/>
    <w:rsid w:val="0015068E"/>
    <w:rsid w:val="00176302"/>
    <w:rsid w:val="001B4BFB"/>
    <w:rsid w:val="001C6DC6"/>
    <w:rsid w:val="001E5FBC"/>
    <w:rsid w:val="001F2669"/>
    <w:rsid w:val="001F538E"/>
    <w:rsid w:val="0020122C"/>
    <w:rsid w:val="00212732"/>
    <w:rsid w:val="00214BCD"/>
    <w:rsid w:val="00231E8C"/>
    <w:rsid w:val="00242E4B"/>
    <w:rsid w:val="00261B42"/>
    <w:rsid w:val="002A03C3"/>
    <w:rsid w:val="002A3A79"/>
    <w:rsid w:val="002B1D5C"/>
    <w:rsid w:val="002D15E9"/>
    <w:rsid w:val="002D18F5"/>
    <w:rsid w:val="00302E41"/>
    <w:rsid w:val="003063F4"/>
    <w:rsid w:val="00313E03"/>
    <w:rsid w:val="00322882"/>
    <w:rsid w:val="00356DCE"/>
    <w:rsid w:val="00366F01"/>
    <w:rsid w:val="00385FEC"/>
    <w:rsid w:val="003877E7"/>
    <w:rsid w:val="0039496C"/>
    <w:rsid w:val="003A4E37"/>
    <w:rsid w:val="003B1509"/>
    <w:rsid w:val="003D3993"/>
    <w:rsid w:val="003F280A"/>
    <w:rsid w:val="004070A7"/>
    <w:rsid w:val="004322A3"/>
    <w:rsid w:val="00433CD9"/>
    <w:rsid w:val="00445D7C"/>
    <w:rsid w:val="0045285D"/>
    <w:rsid w:val="00455BB9"/>
    <w:rsid w:val="00474287"/>
    <w:rsid w:val="00493569"/>
    <w:rsid w:val="004B5102"/>
    <w:rsid w:val="004C52A8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34680"/>
    <w:rsid w:val="0066462B"/>
    <w:rsid w:val="00667E89"/>
    <w:rsid w:val="006A264B"/>
    <w:rsid w:val="006A26A1"/>
    <w:rsid w:val="006E0AB0"/>
    <w:rsid w:val="00705D89"/>
    <w:rsid w:val="00707E38"/>
    <w:rsid w:val="007159F9"/>
    <w:rsid w:val="0072305C"/>
    <w:rsid w:val="00735C64"/>
    <w:rsid w:val="0074735B"/>
    <w:rsid w:val="00750711"/>
    <w:rsid w:val="007522AC"/>
    <w:rsid w:val="007761C1"/>
    <w:rsid w:val="007A23E7"/>
    <w:rsid w:val="007C1F32"/>
    <w:rsid w:val="008102C2"/>
    <w:rsid w:val="008115FA"/>
    <w:rsid w:val="008145BC"/>
    <w:rsid w:val="00836BCA"/>
    <w:rsid w:val="008504C3"/>
    <w:rsid w:val="0085185F"/>
    <w:rsid w:val="00884C9B"/>
    <w:rsid w:val="00893C84"/>
    <w:rsid w:val="008A2D0E"/>
    <w:rsid w:val="008A6123"/>
    <w:rsid w:val="008B0DF1"/>
    <w:rsid w:val="008F21F3"/>
    <w:rsid w:val="008F54E8"/>
    <w:rsid w:val="00901039"/>
    <w:rsid w:val="00914055"/>
    <w:rsid w:val="00917628"/>
    <w:rsid w:val="009448B6"/>
    <w:rsid w:val="00955732"/>
    <w:rsid w:val="00961B57"/>
    <w:rsid w:val="00964D71"/>
    <w:rsid w:val="00987E65"/>
    <w:rsid w:val="009903EC"/>
    <w:rsid w:val="009C450D"/>
    <w:rsid w:val="009C7FFC"/>
    <w:rsid w:val="009D0AC4"/>
    <w:rsid w:val="009D0C25"/>
    <w:rsid w:val="009D4603"/>
    <w:rsid w:val="009D5E5E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272BB"/>
    <w:rsid w:val="00B4489A"/>
    <w:rsid w:val="00B46226"/>
    <w:rsid w:val="00B52B8A"/>
    <w:rsid w:val="00B53CF0"/>
    <w:rsid w:val="00BA2952"/>
    <w:rsid w:val="00BB2F31"/>
    <w:rsid w:val="00BB4E9C"/>
    <w:rsid w:val="00BC4A62"/>
    <w:rsid w:val="00BC7628"/>
    <w:rsid w:val="00BD0C02"/>
    <w:rsid w:val="00BE7C83"/>
    <w:rsid w:val="00C3481C"/>
    <w:rsid w:val="00C41489"/>
    <w:rsid w:val="00C96650"/>
    <w:rsid w:val="00CC1156"/>
    <w:rsid w:val="00CE15DD"/>
    <w:rsid w:val="00CE51AC"/>
    <w:rsid w:val="00D10787"/>
    <w:rsid w:val="00D14725"/>
    <w:rsid w:val="00D406D8"/>
    <w:rsid w:val="00D51730"/>
    <w:rsid w:val="00D81D7D"/>
    <w:rsid w:val="00D82FFF"/>
    <w:rsid w:val="00D84711"/>
    <w:rsid w:val="00DB3FE8"/>
    <w:rsid w:val="00DD704F"/>
    <w:rsid w:val="00DF57F3"/>
    <w:rsid w:val="00DF7EF6"/>
    <w:rsid w:val="00E23394"/>
    <w:rsid w:val="00E23DE8"/>
    <w:rsid w:val="00E33B63"/>
    <w:rsid w:val="00E34F0B"/>
    <w:rsid w:val="00E443B6"/>
    <w:rsid w:val="00E90405"/>
    <w:rsid w:val="00EA6D27"/>
    <w:rsid w:val="00EA7C0F"/>
    <w:rsid w:val="00EB678F"/>
    <w:rsid w:val="00ED1B12"/>
    <w:rsid w:val="00EE168A"/>
    <w:rsid w:val="00EF6064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E0DB0"/>
  <w15:chartTrackingRefBased/>
  <w15:docId w15:val="{4C8043A6-F066-42A7-83FA-2879535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2021-02-01T07:29:00Z</cp:lastPrinted>
  <dcterms:created xsi:type="dcterms:W3CDTF">2021-02-04T11:26:00Z</dcterms:created>
  <dcterms:modified xsi:type="dcterms:W3CDTF">2021-02-04T11:26:00Z</dcterms:modified>
</cp:coreProperties>
</file>