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A8421" w14:textId="77777777" w:rsidR="005C38CC" w:rsidRPr="008C0147" w:rsidRDefault="005C38CC" w:rsidP="005C38CC">
      <w:pPr>
        <w:ind w:right="4536"/>
        <w:jc w:val="center"/>
        <w:rPr>
          <w:sz w:val="22"/>
          <w:szCs w:val="22"/>
        </w:rPr>
      </w:pPr>
      <w:r w:rsidRPr="008C0147">
        <w:rPr>
          <w:noProof/>
          <w:sz w:val="22"/>
          <w:szCs w:val="22"/>
        </w:rPr>
        <w:drawing>
          <wp:inline distT="0" distB="0" distL="0" distR="0" wp14:anchorId="4519520C" wp14:editId="776D7883">
            <wp:extent cx="314325" cy="428625"/>
            <wp:effectExtent l="0" t="0" r="9525" b="9525"/>
            <wp:docPr id="26" name="Picture 26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BC8F9" w14:textId="77777777" w:rsidR="005C38CC" w:rsidRPr="008C0147" w:rsidRDefault="005C38CC" w:rsidP="005C38CC">
      <w:pPr>
        <w:ind w:right="4677"/>
        <w:jc w:val="center"/>
        <w:rPr>
          <w:sz w:val="22"/>
          <w:szCs w:val="22"/>
        </w:rPr>
      </w:pPr>
      <w:r w:rsidRPr="008C0147">
        <w:rPr>
          <w:sz w:val="22"/>
          <w:szCs w:val="22"/>
        </w:rPr>
        <w:t>R  E  P  U  B  L  I  K  A    H  R  V  A  T  S  K  A</w:t>
      </w:r>
    </w:p>
    <w:p w14:paraId="5789A9E9" w14:textId="77777777" w:rsidR="005C38CC" w:rsidRPr="008C0147" w:rsidRDefault="005C38CC" w:rsidP="005C38CC">
      <w:pPr>
        <w:ind w:right="4677"/>
        <w:jc w:val="center"/>
        <w:rPr>
          <w:sz w:val="22"/>
          <w:szCs w:val="22"/>
        </w:rPr>
      </w:pPr>
      <w:r w:rsidRPr="008C0147">
        <w:rPr>
          <w:sz w:val="22"/>
          <w:szCs w:val="22"/>
        </w:rPr>
        <w:t>POŽEŠKO-SLAVONSKA ŽUPANIJA</w:t>
      </w:r>
    </w:p>
    <w:p w14:paraId="574824FD" w14:textId="77777777" w:rsidR="005C38CC" w:rsidRPr="008C0147" w:rsidRDefault="005C38CC" w:rsidP="005C38CC">
      <w:pPr>
        <w:ind w:right="4677"/>
        <w:jc w:val="center"/>
        <w:rPr>
          <w:sz w:val="22"/>
          <w:szCs w:val="22"/>
        </w:rPr>
      </w:pPr>
      <w:r w:rsidRPr="008C0147">
        <w:rPr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3DB537D8" wp14:editId="6C2C35DA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7" name="Picture 27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147">
        <w:rPr>
          <w:sz w:val="22"/>
          <w:szCs w:val="22"/>
        </w:rPr>
        <w:t>GRAD POŽEGA</w:t>
      </w:r>
    </w:p>
    <w:p w14:paraId="05BFD37B" w14:textId="77777777" w:rsidR="005C38CC" w:rsidRPr="008C0147" w:rsidRDefault="005C38CC" w:rsidP="005C38CC">
      <w:pPr>
        <w:ind w:right="4677"/>
        <w:jc w:val="center"/>
        <w:rPr>
          <w:sz w:val="22"/>
          <w:szCs w:val="22"/>
        </w:rPr>
      </w:pPr>
      <w:r w:rsidRPr="008C0147">
        <w:rPr>
          <w:sz w:val="22"/>
          <w:szCs w:val="22"/>
        </w:rPr>
        <w:t>Gradsko vijeće</w:t>
      </w:r>
    </w:p>
    <w:p w14:paraId="2B20D9CC" w14:textId="77777777" w:rsidR="005C38CC" w:rsidRPr="008C0147" w:rsidRDefault="005C38CC" w:rsidP="005C38CC">
      <w:pPr>
        <w:jc w:val="both"/>
        <w:rPr>
          <w:bCs/>
          <w:sz w:val="22"/>
          <w:szCs w:val="22"/>
        </w:rPr>
      </w:pPr>
    </w:p>
    <w:p w14:paraId="26501EDC" w14:textId="77777777" w:rsidR="005C38CC" w:rsidRPr="008C0147" w:rsidRDefault="005C38CC" w:rsidP="005C38CC">
      <w:pPr>
        <w:jc w:val="both"/>
        <w:rPr>
          <w:bCs/>
          <w:sz w:val="22"/>
          <w:szCs w:val="22"/>
        </w:rPr>
      </w:pPr>
      <w:r w:rsidRPr="008C0147">
        <w:rPr>
          <w:bCs/>
          <w:sz w:val="22"/>
          <w:szCs w:val="22"/>
        </w:rPr>
        <w:t>KLASA: 021-01/21-01/13</w:t>
      </w:r>
    </w:p>
    <w:p w14:paraId="6ABC96CA" w14:textId="77777777" w:rsidR="005C38CC" w:rsidRPr="008C0147" w:rsidRDefault="005C38CC" w:rsidP="005C38CC">
      <w:pPr>
        <w:jc w:val="both"/>
        <w:rPr>
          <w:bCs/>
          <w:sz w:val="22"/>
          <w:szCs w:val="22"/>
        </w:rPr>
      </w:pPr>
      <w:r w:rsidRPr="008C0147">
        <w:rPr>
          <w:bCs/>
          <w:sz w:val="22"/>
          <w:szCs w:val="22"/>
        </w:rPr>
        <w:t>URBROJ: 2177/01-02/01-21-4</w:t>
      </w:r>
    </w:p>
    <w:p w14:paraId="5FF1BE6A" w14:textId="0A55E47E" w:rsidR="005C38CC" w:rsidRPr="008C0147" w:rsidRDefault="005C38CC" w:rsidP="005C38CC">
      <w:pPr>
        <w:jc w:val="both"/>
        <w:rPr>
          <w:bCs/>
          <w:sz w:val="22"/>
          <w:szCs w:val="22"/>
        </w:rPr>
      </w:pPr>
      <w:r w:rsidRPr="008C0147">
        <w:rPr>
          <w:bCs/>
          <w:sz w:val="22"/>
          <w:szCs w:val="22"/>
        </w:rPr>
        <w:t>Požega, 30. studeni 2021.</w:t>
      </w:r>
    </w:p>
    <w:p w14:paraId="5822CC16" w14:textId="77777777" w:rsidR="005C38CC" w:rsidRPr="008C0147" w:rsidRDefault="005C38CC" w:rsidP="005C38CC">
      <w:pPr>
        <w:jc w:val="both"/>
        <w:rPr>
          <w:bCs/>
          <w:sz w:val="22"/>
          <w:szCs w:val="22"/>
        </w:rPr>
      </w:pPr>
    </w:p>
    <w:p w14:paraId="49FC5131" w14:textId="77777777" w:rsidR="005C38CC" w:rsidRPr="008C0147" w:rsidRDefault="005C38CC" w:rsidP="005C38CC">
      <w:pPr>
        <w:ind w:firstLine="708"/>
        <w:jc w:val="both"/>
        <w:rPr>
          <w:sz w:val="22"/>
          <w:szCs w:val="22"/>
        </w:rPr>
      </w:pPr>
      <w:r w:rsidRPr="008C0147">
        <w:rPr>
          <w:sz w:val="22"/>
          <w:szCs w:val="22"/>
        </w:rPr>
        <w:t>Na temelju članka 14. stavka 7. Zakona o regionalnom razvoju Republike Hrvatske (Narodne novine, broj: 147/14., 123/17. i 118/18.) i članka 39. stavaka 1. podstavka 20. Statuta Grada Požege (Službene novine Grada Požege, broj: 2/21.), Gradsko vijeće Grada Požege, na svojoj 6. sjednici, održanoj, dana 30. studenog 2021. godine, donosi sljedeću</w:t>
      </w:r>
    </w:p>
    <w:p w14:paraId="6FC39F89" w14:textId="77777777" w:rsidR="005C38CC" w:rsidRPr="008C0147" w:rsidRDefault="005C38CC" w:rsidP="005C38CC">
      <w:pPr>
        <w:jc w:val="both"/>
        <w:rPr>
          <w:sz w:val="22"/>
          <w:szCs w:val="22"/>
        </w:rPr>
      </w:pPr>
    </w:p>
    <w:p w14:paraId="3ECC49B3" w14:textId="77777777" w:rsidR="005C38CC" w:rsidRPr="008C0147" w:rsidRDefault="005C38CC" w:rsidP="005C38CC">
      <w:pPr>
        <w:jc w:val="center"/>
        <w:rPr>
          <w:sz w:val="22"/>
          <w:szCs w:val="22"/>
        </w:rPr>
      </w:pPr>
      <w:r w:rsidRPr="008C0147">
        <w:rPr>
          <w:sz w:val="22"/>
          <w:szCs w:val="22"/>
        </w:rPr>
        <w:t>O D L U K U</w:t>
      </w:r>
    </w:p>
    <w:p w14:paraId="3E34267A" w14:textId="77777777" w:rsidR="005C38CC" w:rsidRPr="008C0147" w:rsidRDefault="005C38CC" w:rsidP="005C38CC">
      <w:pPr>
        <w:jc w:val="center"/>
        <w:rPr>
          <w:sz w:val="22"/>
          <w:szCs w:val="22"/>
        </w:rPr>
      </w:pPr>
      <w:r w:rsidRPr="008C0147">
        <w:rPr>
          <w:sz w:val="22"/>
          <w:szCs w:val="22"/>
        </w:rPr>
        <w:t>o uspostavi urbanog područja Grada Požege</w:t>
      </w:r>
    </w:p>
    <w:p w14:paraId="71B4F6FA" w14:textId="77777777" w:rsidR="005C38CC" w:rsidRPr="008C0147" w:rsidRDefault="005C38CC" w:rsidP="005C38CC">
      <w:pPr>
        <w:rPr>
          <w:sz w:val="22"/>
          <w:szCs w:val="22"/>
        </w:rPr>
      </w:pPr>
    </w:p>
    <w:p w14:paraId="4673BACC" w14:textId="77777777" w:rsidR="005C38CC" w:rsidRPr="008C0147" w:rsidRDefault="005C38CC" w:rsidP="005C38CC">
      <w:pPr>
        <w:jc w:val="center"/>
        <w:rPr>
          <w:sz w:val="22"/>
          <w:szCs w:val="22"/>
        </w:rPr>
      </w:pPr>
      <w:r w:rsidRPr="008C0147">
        <w:rPr>
          <w:sz w:val="22"/>
          <w:szCs w:val="22"/>
        </w:rPr>
        <w:t>I.</w:t>
      </w:r>
    </w:p>
    <w:p w14:paraId="60D20630" w14:textId="77777777" w:rsidR="005C38CC" w:rsidRPr="008C0147" w:rsidRDefault="005C38CC" w:rsidP="005C38CC">
      <w:pPr>
        <w:rPr>
          <w:sz w:val="22"/>
          <w:szCs w:val="22"/>
        </w:rPr>
      </w:pPr>
    </w:p>
    <w:p w14:paraId="744456B8" w14:textId="77777777" w:rsidR="005C38CC" w:rsidRPr="008C0147" w:rsidRDefault="005C38CC" w:rsidP="005C38CC">
      <w:pPr>
        <w:ind w:firstLine="708"/>
        <w:jc w:val="both"/>
        <w:rPr>
          <w:sz w:val="22"/>
          <w:szCs w:val="22"/>
        </w:rPr>
      </w:pPr>
      <w:r w:rsidRPr="008C0147">
        <w:rPr>
          <w:sz w:val="22"/>
          <w:szCs w:val="22"/>
        </w:rPr>
        <w:t>Ovom Odlukom utvrđuje se sastav urbanog područja Grada Požege sa sjedištem u Požegi.</w:t>
      </w:r>
    </w:p>
    <w:p w14:paraId="7CBFD7A3" w14:textId="77777777" w:rsidR="005C38CC" w:rsidRPr="008C0147" w:rsidRDefault="005C38CC" w:rsidP="005C38CC">
      <w:pPr>
        <w:jc w:val="both"/>
        <w:rPr>
          <w:sz w:val="22"/>
          <w:szCs w:val="22"/>
        </w:rPr>
      </w:pPr>
    </w:p>
    <w:p w14:paraId="66C07FB9" w14:textId="77777777" w:rsidR="005C38CC" w:rsidRPr="008C0147" w:rsidRDefault="005C38CC" w:rsidP="005C38CC">
      <w:pPr>
        <w:jc w:val="center"/>
        <w:rPr>
          <w:sz w:val="22"/>
          <w:szCs w:val="22"/>
        </w:rPr>
      </w:pPr>
      <w:r w:rsidRPr="008C0147">
        <w:rPr>
          <w:sz w:val="22"/>
          <w:szCs w:val="22"/>
        </w:rPr>
        <w:t>II.</w:t>
      </w:r>
    </w:p>
    <w:p w14:paraId="01F0D1A0" w14:textId="77777777" w:rsidR="005C38CC" w:rsidRPr="008C0147" w:rsidRDefault="005C38CC" w:rsidP="005C38CC">
      <w:pPr>
        <w:rPr>
          <w:sz w:val="22"/>
          <w:szCs w:val="22"/>
        </w:rPr>
      </w:pPr>
    </w:p>
    <w:p w14:paraId="0EA68C71" w14:textId="77777777" w:rsidR="005C38CC" w:rsidRPr="008C0147" w:rsidRDefault="005C38CC" w:rsidP="005C38CC">
      <w:pPr>
        <w:ind w:firstLine="705"/>
        <w:jc w:val="both"/>
        <w:rPr>
          <w:sz w:val="22"/>
          <w:szCs w:val="22"/>
        </w:rPr>
      </w:pPr>
      <w:r w:rsidRPr="008C0147">
        <w:rPr>
          <w:sz w:val="22"/>
          <w:szCs w:val="22"/>
        </w:rPr>
        <w:t>U sastav urbanog područja Grada Požege ulaze sljedeće jedinice lokalne samouprave:</w:t>
      </w:r>
    </w:p>
    <w:p w14:paraId="26669010" w14:textId="77777777" w:rsidR="005C38CC" w:rsidRPr="008C0147" w:rsidRDefault="005C38CC" w:rsidP="005C38CC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C0147">
        <w:rPr>
          <w:rFonts w:ascii="Times New Roman" w:hAnsi="Times New Roman" w:cs="Times New Roman"/>
          <w:bCs/>
        </w:rPr>
        <w:t>Grad Požega</w:t>
      </w:r>
    </w:p>
    <w:p w14:paraId="47B18B75" w14:textId="77777777" w:rsidR="005C38CC" w:rsidRPr="008C0147" w:rsidRDefault="005C38CC" w:rsidP="005C38CC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C0147">
        <w:rPr>
          <w:rFonts w:ascii="Times New Roman" w:hAnsi="Times New Roman" w:cs="Times New Roman"/>
          <w:bCs/>
        </w:rPr>
        <w:t>Grad Pleternica</w:t>
      </w:r>
    </w:p>
    <w:p w14:paraId="013FD296" w14:textId="77777777" w:rsidR="005C38CC" w:rsidRPr="008C0147" w:rsidRDefault="005C38CC" w:rsidP="005C38CC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C0147">
        <w:rPr>
          <w:rFonts w:ascii="Times New Roman" w:hAnsi="Times New Roman" w:cs="Times New Roman"/>
          <w:bCs/>
        </w:rPr>
        <w:t>Općina Jakšić</w:t>
      </w:r>
    </w:p>
    <w:p w14:paraId="087E781F" w14:textId="77777777" w:rsidR="005C38CC" w:rsidRPr="008C0147" w:rsidRDefault="005C38CC" w:rsidP="005C38CC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C0147">
        <w:rPr>
          <w:rFonts w:ascii="Times New Roman" w:hAnsi="Times New Roman" w:cs="Times New Roman"/>
          <w:bCs/>
        </w:rPr>
        <w:t>Općina Brestovac</w:t>
      </w:r>
    </w:p>
    <w:p w14:paraId="76D2F681" w14:textId="77777777" w:rsidR="005C38CC" w:rsidRPr="008C0147" w:rsidRDefault="005C38CC" w:rsidP="005C38CC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C0147">
        <w:rPr>
          <w:rFonts w:ascii="Times New Roman" w:hAnsi="Times New Roman" w:cs="Times New Roman"/>
          <w:bCs/>
        </w:rPr>
        <w:t>Općina Velika</w:t>
      </w:r>
    </w:p>
    <w:p w14:paraId="1647B5E1" w14:textId="77777777" w:rsidR="005C38CC" w:rsidRPr="008C0147" w:rsidRDefault="005C38CC" w:rsidP="005C38CC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C0147">
        <w:rPr>
          <w:rFonts w:ascii="Times New Roman" w:hAnsi="Times New Roman" w:cs="Times New Roman"/>
          <w:bCs/>
        </w:rPr>
        <w:t>Općina Kaptol.</w:t>
      </w:r>
    </w:p>
    <w:p w14:paraId="5819301C" w14:textId="77777777" w:rsidR="005C38CC" w:rsidRPr="008C0147" w:rsidRDefault="005C38CC" w:rsidP="005C38CC">
      <w:pPr>
        <w:jc w:val="both"/>
        <w:rPr>
          <w:sz w:val="22"/>
          <w:szCs w:val="22"/>
        </w:rPr>
      </w:pPr>
    </w:p>
    <w:p w14:paraId="595784ED" w14:textId="77777777" w:rsidR="005C38CC" w:rsidRPr="008C0147" w:rsidRDefault="005C38CC" w:rsidP="005C38CC">
      <w:pPr>
        <w:jc w:val="center"/>
        <w:rPr>
          <w:sz w:val="22"/>
          <w:szCs w:val="22"/>
        </w:rPr>
      </w:pPr>
      <w:r w:rsidRPr="008C0147">
        <w:rPr>
          <w:sz w:val="22"/>
          <w:szCs w:val="22"/>
        </w:rPr>
        <w:t>III.</w:t>
      </w:r>
    </w:p>
    <w:p w14:paraId="0D936160" w14:textId="77777777" w:rsidR="005C38CC" w:rsidRPr="008C0147" w:rsidRDefault="005C38CC" w:rsidP="005C38CC">
      <w:pPr>
        <w:rPr>
          <w:sz w:val="22"/>
          <w:szCs w:val="22"/>
        </w:rPr>
      </w:pPr>
    </w:p>
    <w:p w14:paraId="6A0B5B37" w14:textId="77777777" w:rsidR="005C38CC" w:rsidRPr="008C0147" w:rsidRDefault="005C38CC" w:rsidP="005C38CC">
      <w:pPr>
        <w:ind w:firstLine="708"/>
        <w:jc w:val="both"/>
        <w:rPr>
          <w:sz w:val="22"/>
          <w:szCs w:val="22"/>
        </w:rPr>
      </w:pPr>
      <w:r w:rsidRPr="008C0147">
        <w:rPr>
          <w:sz w:val="22"/>
          <w:szCs w:val="22"/>
        </w:rPr>
        <w:t>Sastavni dio ove Odluke su prethodne suglasnosti predstavničkih tijela jedinica lokalne samouprave koje ulaze u sastav urbanog područja Grada Požege, navedene u točki II, ove Odluke i pozitivno mišljenje Ministarstva regionalnoga razvoja i fondova Europske unije na konačni prijedlog obuhvata urbanog područja Požega.</w:t>
      </w:r>
    </w:p>
    <w:p w14:paraId="50B747CA" w14:textId="77777777" w:rsidR="005C38CC" w:rsidRPr="008C0147" w:rsidRDefault="005C38CC" w:rsidP="005C38CC">
      <w:pPr>
        <w:jc w:val="both"/>
        <w:rPr>
          <w:sz w:val="22"/>
          <w:szCs w:val="22"/>
        </w:rPr>
      </w:pPr>
    </w:p>
    <w:p w14:paraId="2249DF0F" w14:textId="77777777" w:rsidR="005C38CC" w:rsidRPr="008C0147" w:rsidRDefault="005C38CC" w:rsidP="005C38CC">
      <w:pPr>
        <w:jc w:val="center"/>
        <w:rPr>
          <w:sz w:val="22"/>
          <w:szCs w:val="22"/>
        </w:rPr>
      </w:pPr>
      <w:r w:rsidRPr="008C0147">
        <w:rPr>
          <w:sz w:val="22"/>
          <w:szCs w:val="22"/>
        </w:rPr>
        <w:t>IV.</w:t>
      </w:r>
    </w:p>
    <w:p w14:paraId="06FF11A7" w14:textId="77777777" w:rsidR="005C38CC" w:rsidRPr="008C0147" w:rsidRDefault="005C38CC" w:rsidP="005C38CC">
      <w:pPr>
        <w:rPr>
          <w:sz w:val="22"/>
          <w:szCs w:val="22"/>
        </w:rPr>
      </w:pPr>
    </w:p>
    <w:p w14:paraId="0254E6EC" w14:textId="77777777" w:rsidR="005C38CC" w:rsidRPr="008C0147" w:rsidRDefault="005C38CC" w:rsidP="005C38CC">
      <w:pPr>
        <w:ind w:firstLine="708"/>
        <w:jc w:val="both"/>
        <w:rPr>
          <w:sz w:val="22"/>
          <w:szCs w:val="22"/>
        </w:rPr>
      </w:pPr>
      <w:r w:rsidRPr="008C0147">
        <w:rPr>
          <w:sz w:val="22"/>
          <w:szCs w:val="22"/>
        </w:rPr>
        <w:t>Ova Odluka stupa na snagu osmog dana od dana objave u Službenim novinama Grada Požege.</w:t>
      </w:r>
    </w:p>
    <w:p w14:paraId="0E2BA881" w14:textId="77777777" w:rsidR="005C38CC" w:rsidRPr="008C0147" w:rsidRDefault="005C38CC" w:rsidP="005C38CC">
      <w:pPr>
        <w:pStyle w:val="Bezproreda"/>
        <w:jc w:val="both"/>
        <w:rPr>
          <w:rFonts w:ascii="Times New Roman" w:hAnsi="Times New Roman"/>
          <w:i/>
        </w:rPr>
      </w:pPr>
    </w:p>
    <w:p w14:paraId="3BEC1C41" w14:textId="77777777" w:rsidR="005C38CC" w:rsidRPr="008C0147" w:rsidRDefault="005C38CC" w:rsidP="005C38CC">
      <w:pPr>
        <w:pStyle w:val="Bezproreda"/>
        <w:jc w:val="both"/>
        <w:rPr>
          <w:rFonts w:ascii="Times New Roman" w:hAnsi="Times New Roman"/>
          <w:i/>
        </w:rPr>
      </w:pPr>
    </w:p>
    <w:p w14:paraId="6C04CDB7" w14:textId="77777777" w:rsidR="005C38CC" w:rsidRPr="008C0147" w:rsidRDefault="005C38CC" w:rsidP="005C38CC">
      <w:pPr>
        <w:ind w:left="5670"/>
        <w:jc w:val="center"/>
        <w:rPr>
          <w:sz w:val="22"/>
          <w:szCs w:val="22"/>
        </w:rPr>
      </w:pPr>
      <w:r w:rsidRPr="008C0147">
        <w:rPr>
          <w:sz w:val="22"/>
          <w:szCs w:val="22"/>
        </w:rPr>
        <w:t>PREDSJEDNIK</w:t>
      </w:r>
    </w:p>
    <w:p w14:paraId="5C2D1372" w14:textId="1C2B5971" w:rsidR="00830C5F" w:rsidRPr="00307D82" w:rsidRDefault="005C38CC" w:rsidP="00307D82">
      <w:pPr>
        <w:ind w:left="5670"/>
        <w:jc w:val="center"/>
        <w:rPr>
          <w:rFonts w:eastAsia="Calibri"/>
          <w:bCs/>
          <w:sz w:val="22"/>
          <w:szCs w:val="22"/>
        </w:rPr>
      </w:pPr>
      <w:r w:rsidRPr="008C0147">
        <w:rPr>
          <w:rFonts w:eastAsia="Calibri"/>
          <w:bCs/>
          <w:sz w:val="22"/>
          <w:szCs w:val="22"/>
        </w:rPr>
        <w:t xml:space="preserve">Matej Begić, </w:t>
      </w:r>
      <w:proofErr w:type="spellStart"/>
      <w:r w:rsidRPr="008C0147">
        <w:rPr>
          <w:rFonts w:eastAsia="Calibri"/>
          <w:bCs/>
          <w:sz w:val="22"/>
          <w:szCs w:val="22"/>
        </w:rPr>
        <w:t>dipl.ing.šum</w:t>
      </w:r>
      <w:proofErr w:type="spellEnd"/>
      <w:r w:rsidRPr="008C0147">
        <w:rPr>
          <w:rFonts w:eastAsia="Calibri"/>
          <w:bCs/>
          <w:sz w:val="22"/>
          <w:szCs w:val="22"/>
        </w:rPr>
        <w:t>., v.r.</w:t>
      </w:r>
    </w:p>
    <w:sectPr w:rsidR="00830C5F" w:rsidRPr="00307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D7E47"/>
    <w:multiLevelType w:val="hybridMultilevel"/>
    <w:tmpl w:val="860636AA"/>
    <w:lvl w:ilvl="0" w:tplc="EED06044">
      <w:start w:val="1"/>
      <w:numFmt w:val="bullet"/>
      <w:lvlText w:val="-"/>
      <w:lvlJc w:val="left"/>
      <w:pPr>
        <w:ind w:left="1065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D2"/>
    <w:rsid w:val="00307D82"/>
    <w:rsid w:val="004F39D2"/>
    <w:rsid w:val="005C38CC"/>
    <w:rsid w:val="0083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1570"/>
  <w15:chartTrackingRefBased/>
  <w15:docId w15:val="{806B7B6E-8AA0-4D12-9A27-C71DC821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8C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38CC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Bezproreda">
    <w:name w:val="No Spacing"/>
    <w:link w:val="BezproredaChar"/>
    <w:uiPriority w:val="1"/>
    <w:qFormat/>
    <w:rsid w:val="005C38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qFormat/>
    <w:rsid w:val="005C38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Požega</dc:creator>
  <cp:keywords/>
  <dc:description/>
  <cp:lastModifiedBy>Mario Krizanac</cp:lastModifiedBy>
  <cp:revision>4</cp:revision>
  <dcterms:created xsi:type="dcterms:W3CDTF">2022-03-21T10:59:00Z</dcterms:created>
  <dcterms:modified xsi:type="dcterms:W3CDTF">2022-04-06T07:55:00Z</dcterms:modified>
</cp:coreProperties>
</file>