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DC85B" w14:textId="77777777" w:rsidR="00010E0E" w:rsidRPr="00010E0E" w:rsidRDefault="00010E0E" w:rsidP="00010E0E">
      <w:pPr>
        <w:suppressAutoHyphens/>
        <w:autoSpaceDE/>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color w:val="000000"/>
          <w:kern w:val="3"/>
          <w:lang w:eastAsia="hr-HR" w:bidi="en-US"/>
        </w:rPr>
        <w:t xml:space="preserve">                                </w:t>
      </w:r>
      <w:r w:rsidRPr="00010E0E">
        <w:rPr>
          <w:rFonts w:ascii="Times New Roman" w:eastAsia="Andale Sans UI" w:hAnsi="Times New Roman" w:cs="Times New Roman"/>
          <w:color w:val="000000"/>
          <w:kern w:val="3"/>
          <w:lang w:eastAsia="hr-HR" w:bidi="en-US"/>
        </w:rPr>
        <w:object w:dxaOrig="855" w:dyaOrig="1110" w14:anchorId="3FB01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5" o:title="OLE-objekt"/>
          </v:shape>
          <o:OLEObject Type="Embed" ProgID="Unknown" ShapeID="Objekt1" DrawAspect="Content" ObjectID="_1733203870" r:id="rId6"/>
        </w:object>
      </w:r>
    </w:p>
    <w:p w14:paraId="042C3D07" w14:textId="77777777" w:rsidR="00010E0E" w:rsidRPr="00010E0E" w:rsidRDefault="00010E0E" w:rsidP="00010E0E">
      <w:pPr>
        <w:tabs>
          <w:tab w:val="left" w:pos="0"/>
        </w:tabs>
        <w:suppressAutoHyphens/>
        <w:autoSpaceDE/>
        <w:ind w:right="2700"/>
        <w:textAlignment w:val="baseline"/>
        <w:rPr>
          <w:rFonts w:ascii="Times New Roman" w:eastAsia="Andale Sans UI" w:hAnsi="Times New Roman" w:cs="Times New Roman"/>
          <w:bCs/>
          <w:kern w:val="3"/>
          <w:lang w:val="en-US" w:bidi="en-US"/>
        </w:rPr>
      </w:pPr>
      <w:r w:rsidRPr="00010E0E">
        <w:rPr>
          <w:rFonts w:ascii="Times New Roman" w:eastAsia="Andale Sans UI" w:hAnsi="Times New Roman" w:cs="Times New Roman"/>
          <w:bCs/>
          <w:kern w:val="3"/>
          <w:lang w:val="en-US" w:bidi="en-US"/>
        </w:rPr>
        <w:t>R  E  P  U  B  L  I  K  A    H  R  V  A  T  S  K  A</w:t>
      </w:r>
    </w:p>
    <w:p w14:paraId="302DF3A9" w14:textId="77777777" w:rsidR="00010E0E" w:rsidRPr="00010E0E" w:rsidRDefault="00010E0E" w:rsidP="00010E0E">
      <w:pPr>
        <w:suppressAutoHyphens/>
        <w:autoSpaceDE/>
        <w:textAlignment w:val="baseline"/>
        <w:rPr>
          <w:rFonts w:ascii="Times New Roman" w:eastAsia="Andale Sans UI" w:hAnsi="Times New Roman" w:cs="Times New Roman"/>
          <w:bCs/>
          <w:kern w:val="3"/>
          <w:lang w:val="en-US" w:bidi="en-US"/>
        </w:rPr>
      </w:pPr>
      <w:r w:rsidRPr="00010E0E">
        <w:rPr>
          <w:rFonts w:ascii="Times New Roman" w:eastAsia="Andale Sans UI" w:hAnsi="Times New Roman" w:cs="Times New Roman"/>
          <w:bCs/>
          <w:kern w:val="3"/>
          <w:lang w:val="en-US" w:bidi="en-US"/>
        </w:rPr>
        <w:tab/>
        <w:t>POŽEŠKO-SLAVONSKA ŽUPANIJA</w:t>
      </w:r>
    </w:p>
    <w:p w14:paraId="6DE9641F" w14:textId="77777777" w:rsidR="00010E0E" w:rsidRPr="00010E0E" w:rsidRDefault="004B6D42" w:rsidP="00010E0E">
      <w:pPr>
        <w:suppressAutoHyphens/>
        <w:autoSpaceDE/>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object w:dxaOrig="1440" w:dyaOrig="1440" w14:anchorId="6170C5C8">
          <v:shape id="Objekt2" o:spid="_x0000_s1026" type="#_x0000_t75" alt="OLE-objekt" style="position:absolute;margin-left:12pt;margin-top:.35pt;width:34.1pt;height:33.25pt;z-index:251658240;visibility:visible;mso-wrap-style:square;mso-position-horizontal-relative:text;mso-position-vertical-relative:text">
            <v:imagedata r:id="rId7" o:title="OLE-objekt"/>
          </v:shape>
          <o:OLEObject Type="Embed" ProgID="Word.Picture.8" ShapeID="Objekt2" DrawAspect="Content" ObjectID="_1733203871" r:id="rId8"/>
        </w:object>
      </w:r>
      <w:r w:rsidR="00010E0E" w:rsidRPr="00010E0E">
        <w:rPr>
          <w:rFonts w:ascii="Times New Roman" w:eastAsia="Andale Sans UI" w:hAnsi="Times New Roman" w:cs="Times New Roman"/>
          <w:bCs/>
          <w:kern w:val="3"/>
          <w:lang w:val="en-US" w:bidi="en-US"/>
        </w:rPr>
        <w:tab/>
      </w:r>
      <w:r w:rsidR="00010E0E" w:rsidRPr="00010E0E">
        <w:rPr>
          <w:rFonts w:ascii="Times New Roman" w:eastAsia="Andale Sans UI" w:hAnsi="Times New Roman" w:cs="Times New Roman"/>
          <w:bCs/>
          <w:kern w:val="3"/>
          <w:lang w:val="en-US" w:bidi="en-US"/>
        </w:rPr>
        <w:tab/>
      </w:r>
      <w:proofErr w:type="gramStart"/>
      <w:r w:rsidR="00010E0E" w:rsidRPr="00010E0E">
        <w:rPr>
          <w:rFonts w:ascii="Times New Roman" w:eastAsia="Andale Sans UI" w:hAnsi="Times New Roman" w:cs="Times New Roman"/>
          <w:bCs/>
          <w:kern w:val="3"/>
          <w:lang w:val="en-US" w:bidi="en-US"/>
        </w:rPr>
        <w:t>GRAD  POŽEGA</w:t>
      </w:r>
      <w:proofErr w:type="gramEnd"/>
    </w:p>
    <w:p w14:paraId="2DB2EF46" w14:textId="77777777" w:rsidR="00010E0E" w:rsidRPr="00010E0E" w:rsidRDefault="00010E0E" w:rsidP="00010E0E">
      <w:pPr>
        <w:suppressAutoHyphens/>
        <w:autoSpaceDE/>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tab/>
        <w:t xml:space="preserve">          </w:t>
      </w:r>
      <w:r w:rsidRPr="00010E0E">
        <w:rPr>
          <w:rFonts w:ascii="Times New Roman" w:eastAsia="Andale Sans UI" w:hAnsi="Times New Roman" w:cs="Times New Roman"/>
          <w:bCs/>
          <w:kern w:val="3"/>
          <w:lang w:val="en-US" w:bidi="en-US"/>
        </w:rPr>
        <w:t>GRADONAČELNIK</w:t>
      </w:r>
    </w:p>
    <w:p w14:paraId="44922D91" w14:textId="77777777" w:rsidR="00010E0E" w:rsidRPr="00010E0E" w:rsidRDefault="00010E0E" w:rsidP="00010E0E">
      <w:pPr>
        <w:suppressAutoHyphens/>
        <w:autoSpaceDE/>
        <w:textAlignment w:val="baseline"/>
        <w:rPr>
          <w:rFonts w:ascii="Times New Roman" w:eastAsia="Andale Sans UI" w:hAnsi="Times New Roman" w:cs="Times New Roman"/>
          <w:bCs/>
          <w:kern w:val="3"/>
          <w:lang w:val="en-US" w:bidi="en-US"/>
        </w:rPr>
      </w:pPr>
    </w:p>
    <w:p w14:paraId="36EAE50C" w14:textId="77777777" w:rsidR="00010E0E" w:rsidRPr="00010E0E" w:rsidRDefault="00010E0E" w:rsidP="00010E0E">
      <w:pPr>
        <w:widowControl/>
        <w:autoSpaceDE/>
        <w:autoSpaceDN/>
        <w:rPr>
          <w:rFonts w:ascii="Times New Roman" w:hAnsi="Times New Roman" w:cs="Times New Roman"/>
          <w:lang w:eastAsia="zh-CN"/>
        </w:rPr>
      </w:pPr>
      <w:r w:rsidRPr="00010E0E">
        <w:rPr>
          <w:rFonts w:ascii="Times New Roman" w:hAnsi="Times New Roman" w:cs="Times New Roman"/>
          <w:lang w:eastAsia="zh-CN"/>
        </w:rPr>
        <w:t>KLASA: 406-01/22-05/103</w:t>
      </w:r>
    </w:p>
    <w:p w14:paraId="6C61E13D" w14:textId="77777777" w:rsidR="00010E0E" w:rsidRPr="00010E0E" w:rsidRDefault="00010E0E" w:rsidP="00010E0E">
      <w:pPr>
        <w:widowControl/>
        <w:autoSpaceDE/>
        <w:autoSpaceDN/>
        <w:rPr>
          <w:rFonts w:ascii="Times New Roman" w:eastAsia="Times New Roman" w:hAnsi="Times New Roman" w:cs="Times New Roman"/>
          <w:lang w:eastAsia="zh-CN"/>
        </w:rPr>
      </w:pPr>
      <w:r w:rsidRPr="00010E0E">
        <w:rPr>
          <w:rFonts w:ascii="Times New Roman" w:hAnsi="Times New Roman" w:cs="Times New Roman"/>
          <w:lang w:eastAsia="zh-CN"/>
        </w:rPr>
        <w:t>URBROJ: 2177-1-01/01-22-4</w:t>
      </w:r>
    </w:p>
    <w:p w14:paraId="020ABFE0" w14:textId="77777777" w:rsidR="00010E0E" w:rsidRPr="00010E0E" w:rsidRDefault="00010E0E" w:rsidP="00010E0E">
      <w:pPr>
        <w:suppressAutoHyphens/>
        <w:autoSpaceDE/>
        <w:jc w:val="both"/>
        <w:textAlignment w:val="baseline"/>
        <w:rPr>
          <w:rFonts w:ascii="Times New Roman" w:eastAsia="Andale Sans UI" w:hAnsi="Times New Roman" w:cs="Times New Roman"/>
          <w:bCs/>
          <w:kern w:val="3"/>
          <w:lang w:val="de-DE" w:eastAsia="hr-HR" w:bidi="en-US"/>
        </w:rPr>
      </w:pPr>
      <w:r w:rsidRPr="00010E0E">
        <w:rPr>
          <w:rFonts w:ascii="Times New Roman" w:eastAsia="Andale Sans UI" w:hAnsi="Times New Roman" w:cs="Times New Roman"/>
          <w:bCs/>
          <w:kern w:val="3"/>
          <w:lang w:val="de-DE" w:eastAsia="hr-HR" w:bidi="en-US"/>
        </w:rPr>
        <w:t xml:space="preserve">Požega, 20. </w:t>
      </w:r>
      <w:proofErr w:type="spellStart"/>
      <w:r w:rsidRPr="00010E0E">
        <w:rPr>
          <w:rFonts w:ascii="Times New Roman" w:eastAsia="Andale Sans UI" w:hAnsi="Times New Roman" w:cs="Times New Roman"/>
          <w:bCs/>
          <w:kern w:val="3"/>
          <w:lang w:val="de-DE" w:eastAsia="hr-HR" w:bidi="en-US"/>
        </w:rPr>
        <w:t>prosinca</w:t>
      </w:r>
      <w:proofErr w:type="spellEnd"/>
      <w:r w:rsidRPr="00010E0E">
        <w:rPr>
          <w:rFonts w:ascii="Times New Roman" w:eastAsia="Andale Sans UI" w:hAnsi="Times New Roman" w:cs="Times New Roman"/>
          <w:bCs/>
          <w:kern w:val="3"/>
          <w:lang w:val="de-DE" w:eastAsia="hr-HR" w:bidi="en-US"/>
        </w:rPr>
        <w:t xml:space="preserve"> 2022.</w:t>
      </w:r>
    </w:p>
    <w:p w14:paraId="716F9843" w14:textId="77777777" w:rsidR="00010E0E" w:rsidRPr="00010E0E" w:rsidRDefault="00010E0E" w:rsidP="00010E0E">
      <w:pPr>
        <w:suppressAutoHyphens/>
        <w:autoSpaceDE/>
        <w:ind w:right="3492"/>
        <w:jc w:val="both"/>
        <w:textAlignment w:val="baseline"/>
        <w:rPr>
          <w:rFonts w:ascii="Times New Roman" w:eastAsia="Andale Sans UI" w:hAnsi="Times New Roman" w:cs="Times New Roman"/>
          <w:kern w:val="3"/>
          <w:lang w:val="en-US" w:bidi="en-US"/>
        </w:rPr>
      </w:pPr>
      <w:r w:rsidRPr="00010E0E">
        <w:rPr>
          <w:rFonts w:ascii="Times New Roman" w:eastAsia="Andale Sans UI" w:hAnsi="Times New Roman" w:cs="Times New Roman"/>
          <w:bCs/>
          <w:color w:val="000000"/>
          <w:kern w:val="3"/>
          <w:lang w:val="de-DE" w:eastAsia="hr-HR" w:bidi="en-US"/>
        </w:rPr>
        <w:t>.</w:t>
      </w:r>
    </w:p>
    <w:p w14:paraId="613142C5" w14:textId="77777777" w:rsidR="00010E0E" w:rsidRPr="00010E0E" w:rsidRDefault="00010E0E" w:rsidP="00010E0E">
      <w:pPr>
        <w:shd w:val="clear" w:color="auto" w:fill="FFFFFF"/>
        <w:suppressAutoHyphens/>
        <w:autoSpaceDE/>
        <w:spacing w:after="221"/>
        <w:ind w:left="3240"/>
        <w:textAlignment w:val="baseline"/>
        <w:rPr>
          <w:rFonts w:ascii="Times New Roman" w:eastAsia="Times New Roman" w:hAnsi="Times New Roman" w:cs="Times New Roman"/>
          <w:b/>
          <w:bCs/>
          <w:kern w:val="3"/>
          <w:lang w:val="en-US" w:bidi="en-US"/>
        </w:rPr>
      </w:pPr>
      <w:r w:rsidRPr="00010E0E">
        <w:rPr>
          <w:rFonts w:ascii="Times New Roman" w:eastAsia="Times New Roman" w:hAnsi="Times New Roman" w:cs="Times New Roman"/>
          <w:b/>
          <w:bCs/>
          <w:kern w:val="3"/>
          <w:lang w:val="en-US" w:bidi="en-US"/>
        </w:rPr>
        <w:t>POZIV NA DOSTAVU PONUDE</w:t>
      </w:r>
    </w:p>
    <w:p w14:paraId="39DB56DC" w14:textId="77777777" w:rsidR="00010E0E" w:rsidRPr="00010E0E" w:rsidRDefault="00010E0E" w:rsidP="00010E0E">
      <w:pPr>
        <w:shd w:val="clear" w:color="auto" w:fill="FFFFFF"/>
        <w:suppressAutoHyphens/>
        <w:autoSpaceDE/>
        <w:ind w:left="120" w:right="40" w:firstLine="700"/>
        <w:jc w:val="both"/>
        <w:textAlignment w:val="baseline"/>
        <w:rPr>
          <w:rFonts w:ascii="Times New Roman" w:eastAsia="Times New Roman" w:hAnsi="Times New Roman" w:cs="Times New Roman"/>
          <w:kern w:val="3"/>
          <w:lang w:bidi="en-US"/>
        </w:rPr>
      </w:pPr>
      <w:r w:rsidRPr="00010E0E">
        <w:rPr>
          <w:rFonts w:ascii="Times New Roman" w:eastAsia="Times New Roman" w:hAnsi="Times New Roman" w:cs="Times New Roman"/>
          <w:kern w:val="3"/>
          <w:lang w:bidi="en-US"/>
        </w:rPr>
        <w:t xml:space="preserve">Naručitelj Grad Požega upućuje Poziv na dostavu ponuda javnom objavom Poziva na dostavu ponuda na internetskim stranicama grada Požege temeljem članka 19. Pravilnika o jednostavnoj nabavi robe, usluga i radova te provedbi projektnih natječaja na koje se ne primjenjuje Zakon o javnoj nabavi </w:t>
      </w:r>
      <w:r w:rsidRPr="00010E0E">
        <w:rPr>
          <w:rFonts w:ascii="Times New Roman" w:eastAsia="Palatino Linotype" w:hAnsi="Times New Roman" w:cs="Times New Roman"/>
          <w:bCs/>
          <w:lang w:eastAsia="hr-HR"/>
        </w:rPr>
        <w:t>(Službene novine Grada Požege, broj: 20/21.)</w:t>
      </w:r>
      <w:r w:rsidRPr="00010E0E">
        <w:rPr>
          <w:rFonts w:ascii="Times New Roman" w:eastAsia="Times New Roman" w:hAnsi="Times New Roman" w:cs="Times New Roman"/>
          <w:kern w:val="3"/>
          <w:lang w:bidi="en-US"/>
        </w:rPr>
        <w:t>.</w:t>
      </w:r>
    </w:p>
    <w:p w14:paraId="2EA000DA" w14:textId="77777777" w:rsidR="00010E0E" w:rsidRPr="00010E0E" w:rsidRDefault="00010E0E" w:rsidP="00010E0E">
      <w:pPr>
        <w:shd w:val="clear" w:color="auto" w:fill="FFFFFF"/>
        <w:suppressAutoHyphens/>
        <w:autoSpaceDE/>
        <w:spacing w:after="212"/>
        <w:ind w:left="120" w:right="40" w:firstLine="700"/>
        <w:jc w:val="both"/>
        <w:textAlignment w:val="baseline"/>
        <w:rPr>
          <w:rFonts w:ascii="Times New Roman" w:eastAsia="Times New Roman" w:hAnsi="Times New Roman" w:cs="Times New Roman"/>
          <w:kern w:val="3"/>
          <w:lang w:bidi="en-US"/>
        </w:rPr>
      </w:pPr>
      <w:r w:rsidRPr="00010E0E">
        <w:rPr>
          <w:rFonts w:ascii="Times New Roman" w:eastAsia="Times New Roman" w:hAnsi="Times New Roman" w:cs="Times New Roman"/>
          <w:kern w:val="3"/>
          <w:lang w:bidi="en-US"/>
        </w:rPr>
        <w:t>Sukladno članku 15. Zakona o javnoj nabavi (Narodne novine, broj: 120/16. i 114/22., u nastavku teksta ZJN 2016) za godišnju procijenjenu vrijednost nabave manju od 200.000,00 (500.000,00) kuna bez PDV-a (jednostavna nabava) Naručitelj nije obvezan provoditi postupke javne nabave propisane ZJN 2016.</w:t>
      </w:r>
    </w:p>
    <w:p w14:paraId="4B4D773F" w14:textId="77777777" w:rsidR="00010E0E" w:rsidRPr="00010E0E" w:rsidRDefault="00010E0E" w:rsidP="00010E0E">
      <w:pPr>
        <w:shd w:val="clear" w:color="auto" w:fill="FFFFFF"/>
        <w:suppressAutoHyphens/>
        <w:autoSpaceDE/>
        <w:spacing w:after="101"/>
        <w:ind w:left="120"/>
        <w:textAlignment w:val="baseline"/>
        <w:rPr>
          <w:rFonts w:ascii="Times New Roman" w:eastAsia="Andale Sans UI" w:hAnsi="Times New Roman" w:cs="Times New Roman"/>
          <w:b/>
          <w:kern w:val="3"/>
          <w:lang w:val="en-US" w:bidi="en-US"/>
        </w:rPr>
      </w:pPr>
      <w:r w:rsidRPr="00010E0E">
        <w:rPr>
          <w:rFonts w:ascii="Times New Roman" w:eastAsia="Andale Sans UI" w:hAnsi="Times New Roman" w:cs="Times New Roman"/>
          <w:b/>
          <w:kern w:val="3"/>
          <w:lang w:val="en-US" w:bidi="en-US"/>
        </w:rPr>
        <w:t>1. OPIS PREDMETA NABAVE</w:t>
      </w:r>
    </w:p>
    <w:p w14:paraId="75E493BC" w14:textId="23951F0F" w:rsidR="00010E0E" w:rsidRDefault="00010E0E" w:rsidP="00010E0E">
      <w:pPr>
        <w:shd w:val="clear" w:color="auto" w:fill="FFFFFF"/>
        <w:suppressAutoHyphens/>
        <w:autoSpaceDE/>
        <w:ind w:left="142" w:right="-1"/>
        <w:jc w:val="both"/>
        <w:textAlignment w:val="baseline"/>
        <w:rPr>
          <w:rFonts w:ascii="Times New Roman" w:eastAsia="Andale Sans UI" w:hAnsi="Times New Roman" w:cs="Times New Roman"/>
          <w:bCs/>
          <w:kern w:val="3"/>
          <w:lang w:bidi="en-US"/>
        </w:rPr>
      </w:pPr>
      <w:r w:rsidRPr="00010E0E">
        <w:rPr>
          <w:rFonts w:ascii="Times New Roman" w:eastAsia="Andale Sans UI" w:hAnsi="Times New Roman" w:cs="Times New Roman"/>
          <w:kern w:val="3"/>
          <w:lang w:val="en-US" w:bidi="en-US"/>
        </w:rPr>
        <w:tab/>
      </w:r>
      <w:bookmarkStart w:id="0" w:name="_Hlk42843510"/>
      <w:bookmarkStart w:id="1" w:name="_Hlk3537112"/>
      <w:proofErr w:type="spellStart"/>
      <w:r w:rsidR="00FE2D64">
        <w:rPr>
          <w:rFonts w:ascii="Times New Roman" w:eastAsia="Andale Sans UI" w:hAnsi="Times New Roman" w:cs="Times New Roman"/>
          <w:b/>
          <w:bCs/>
          <w:kern w:val="3"/>
          <w:lang w:val="en-US" w:bidi="en-US"/>
        </w:rPr>
        <w:t>Predmet</w:t>
      </w:r>
      <w:proofErr w:type="spellEnd"/>
      <w:r w:rsidR="00FE2D64">
        <w:rPr>
          <w:rFonts w:ascii="Times New Roman" w:eastAsia="Andale Sans UI" w:hAnsi="Times New Roman" w:cs="Times New Roman"/>
          <w:b/>
          <w:bCs/>
          <w:kern w:val="3"/>
          <w:lang w:val="en-US" w:bidi="en-US"/>
        </w:rPr>
        <w:t xml:space="preserve"> </w:t>
      </w:r>
      <w:proofErr w:type="spellStart"/>
      <w:r w:rsidR="00FE2D64">
        <w:rPr>
          <w:rFonts w:ascii="Times New Roman" w:eastAsia="Andale Sans UI" w:hAnsi="Times New Roman" w:cs="Times New Roman"/>
          <w:b/>
          <w:bCs/>
          <w:kern w:val="3"/>
          <w:lang w:val="en-US" w:bidi="en-US"/>
        </w:rPr>
        <w:t>nabave</w:t>
      </w:r>
      <w:proofErr w:type="spellEnd"/>
      <w:r w:rsidRPr="00010E0E">
        <w:rPr>
          <w:rFonts w:ascii="Times New Roman" w:eastAsia="Andale Sans UI" w:hAnsi="Times New Roman" w:cs="Times New Roman"/>
          <w:kern w:val="3"/>
          <w:lang w:val="en-US" w:bidi="en-US"/>
        </w:rPr>
        <w:t xml:space="preserve">: </w:t>
      </w:r>
      <w:r w:rsidRPr="00010E0E">
        <w:rPr>
          <w:rFonts w:ascii="Times New Roman" w:eastAsia="Andale Sans UI" w:hAnsi="Times New Roman" w:cs="Times New Roman"/>
          <w:bCs/>
          <w:kern w:val="3"/>
          <w:lang w:bidi="en-US"/>
        </w:rPr>
        <w:t xml:space="preserve">Usluga stručnog nadzora i koordinatora zaštite </w:t>
      </w:r>
      <w:proofErr w:type="gramStart"/>
      <w:r w:rsidRPr="00010E0E">
        <w:rPr>
          <w:rFonts w:ascii="Times New Roman" w:eastAsia="Andale Sans UI" w:hAnsi="Times New Roman" w:cs="Times New Roman"/>
          <w:bCs/>
          <w:kern w:val="3"/>
          <w:lang w:bidi="en-US"/>
        </w:rPr>
        <w:t>na</w:t>
      </w:r>
      <w:proofErr w:type="gramEnd"/>
      <w:r w:rsidRPr="00010E0E">
        <w:rPr>
          <w:rFonts w:ascii="Times New Roman" w:eastAsia="Andale Sans UI" w:hAnsi="Times New Roman" w:cs="Times New Roman"/>
          <w:bCs/>
          <w:kern w:val="3"/>
          <w:lang w:bidi="en-US"/>
        </w:rPr>
        <w:t xml:space="preserve"> radu nad izvedbom radova </w:t>
      </w:r>
      <w:r>
        <w:rPr>
          <w:rFonts w:ascii="Times New Roman" w:eastAsia="Andale Sans UI" w:hAnsi="Times New Roman" w:cs="Times New Roman"/>
          <w:bCs/>
          <w:kern w:val="3"/>
          <w:lang w:bidi="en-US"/>
        </w:rPr>
        <w:t xml:space="preserve"> </w:t>
      </w:r>
    </w:p>
    <w:p w14:paraId="5D048A0F" w14:textId="77777777" w:rsidR="00010E0E" w:rsidRDefault="00010E0E" w:rsidP="00010E0E">
      <w:pPr>
        <w:shd w:val="clear" w:color="auto" w:fill="FFFFFF"/>
        <w:suppressAutoHyphens/>
        <w:autoSpaceDE/>
        <w:ind w:left="142" w:right="-1"/>
        <w:jc w:val="both"/>
        <w:textAlignment w:val="baseline"/>
        <w:rPr>
          <w:rFonts w:ascii="Times New Roman" w:eastAsia="Andale Sans UI" w:hAnsi="Times New Roman" w:cs="Times New Roman"/>
          <w:bCs/>
          <w:kern w:val="3"/>
          <w:lang w:bidi="en-US"/>
        </w:rPr>
      </w:pPr>
      <w:r>
        <w:rPr>
          <w:rFonts w:ascii="Times New Roman" w:eastAsia="Andale Sans UI" w:hAnsi="Times New Roman" w:cs="Times New Roman"/>
          <w:b/>
          <w:bCs/>
          <w:kern w:val="3"/>
          <w:lang w:val="en-US" w:bidi="en-US"/>
        </w:rPr>
        <w:t xml:space="preserve">                                         </w:t>
      </w:r>
      <w:r w:rsidRPr="00010E0E">
        <w:rPr>
          <w:rFonts w:ascii="Times New Roman" w:eastAsia="Andale Sans UI" w:hAnsi="Times New Roman" w:cs="Times New Roman"/>
          <w:bCs/>
          <w:kern w:val="3"/>
          <w:lang w:bidi="en-US"/>
        </w:rPr>
        <w:t xml:space="preserve">u Ulici dr. Franje Tuđmana, križanje Ulice dr. Franje Tuđmana  i Vukovarske </w:t>
      </w:r>
    </w:p>
    <w:p w14:paraId="1231378C" w14:textId="75F79404" w:rsidR="00010E0E" w:rsidRPr="00FE2D64" w:rsidRDefault="00010E0E" w:rsidP="00010E0E">
      <w:pPr>
        <w:shd w:val="clear" w:color="auto" w:fill="FFFFFF"/>
        <w:suppressAutoHyphens/>
        <w:autoSpaceDE/>
        <w:ind w:left="142" w:right="-1"/>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bidi="en-US"/>
        </w:rPr>
        <w:t xml:space="preserve">                                          </w:t>
      </w:r>
      <w:r w:rsidRPr="00010E0E">
        <w:rPr>
          <w:rFonts w:ascii="Times New Roman" w:eastAsia="Andale Sans UI" w:hAnsi="Times New Roman" w:cs="Times New Roman"/>
          <w:bCs/>
          <w:kern w:val="3"/>
          <w:lang w:bidi="en-US"/>
        </w:rPr>
        <w:t xml:space="preserve">ulice </w:t>
      </w:r>
      <w:r>
        <w:rPr>
          <w:rFonts w:ascii="Times New Roman" w:eastAsia="Andale Sans UI" w:hAnsi="Times New Roman" w:cs="Times New Roman"/>
          <w:bCs/>
          <w:kern w:val="3"/>
          <w:lang w:bidi="en-US"/>
        </w:rPr>
        <w:t xml:space="preserve">te </w:t>
      </w:r>
      <w:r w:rsidRPr="00010E0E">
        <w:rPr>
          <w:rFonts w:ascii="Times New Roman" w:eastAsia="Andale Sans UI" w:hAnsi="Times New Roman" w:cs="Times New Roman"/>
          <w:bCs/>
          <w:kern w:val="3"/>
          <w:lang w:bidi="en-US"/>
        </w:rPr>
        <w:t>okolne pješačke površine</w:t>
      </w:r>
    </w:p>
    <w:bookmarkEnd w:id="0"/>
    <w:p w14:paraId="052C9E06" w14:textId="66BE6045" w:rsidR="00010E0E" w:rsidRPr="00A65EEA" w:rsidRDefault="00010E0E" w:rsidP="00010E0E">
      <w:pPr>
        <w:shd w:val="clear" w:color="auto" w:fill="FFFFFF"/>
        <w:suppressAutoHyphens/>
        <w:autoSpaceDE/>
        <w:ind w:left="142" w:right="-1"/>
        <w:jc w:val="both"/>
        <w:textAlignment w:val="baseline"/>
        <w:rPr>
          <w:rFonts w:ascii="Times New Roman" w:eastAsia="Times New Roman" w:hAnsi="Times New Roman" w:cs="Times New Roman"/>
          <w:kern w:val="3"/>
          <w:lang w:bidi="en-US"/>
        </w:rPr>
      </w:pPr>
      <w:r w:rsidRPr="00010E0E">
        <w:rPr>
          <w:rFonts w:ascii="Times New Roman" w:eastAsia="Andale Sans UI" w:hAnsi="Times New Roman" w:cs="Times New Roman"/>
          <w:kern w:val="3"/>
          <w:lang w:val="en-US" w:bidi="en-US"/>
        </w:rPr>
        <w:tab/>
      </w:r>
      <w:r w:rsidRPr="00A65EEA">
        <w:rPr>
          <w:rFonts w:ascii="Times New Roman" w:eastAsia="Andale Sans UI" w:hAnsi="Times New Roman" w:cs="Times New Roman"/>
          <w:kern w:val="3"/>
          <w:lang w:bidi="en-US"/>
        </w:rPr>
        <w:tab/>
        <w:t xml:space="preserve">  </w:t>
      </w:r>
      <w:r w:rsidRPr="00A65EEA">
        <w:rPr>
          <w:rFonts w:ascii="Times New Roman" w:eastAsia="Andale Sans UI" w:hAnsi="Times New Roman" w:cs="Times New Roman"/>
          <w:kern w:val="3"/>
          <w:lang w:bidi="en-US"/>
        </w:rPr>
        <w:tab/>
      </w:r>
      <w:r w:rsidRPr="00A65EEA">
        <w:rPr>
          <w:rFonts w:ascii="Times New Roman" w:eastAsia="Andale Sans UI" w:hAnsi="Times New Roman" w:cs="Times New Roman"/>
          <w:kern w:val="3"/>
          <w:lang w:bidi="en-US"/>
        </w:rPr>
        <w:tab/>
        <w:t xml:space="preserve"> </w:t>
      </w:r>
      <w:bookmarkEnd w:id="1"/>
    </w:p>
    <w:p w14:paraId="1BB70D72" w14:textId="77777777" w:rsidR="00010E0E" w:rsidRPr="00A65EEA" w:rsidRDefault="00010E0E" w:rsidP="00010E0E">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r w:rsidRPr="00A65EEA">
        <w:rPr>
          <w:rFonts w:ascii="Times New Roman" w:eastAsia="Times New Roman" w:hAnsi="Times New Roman" w:cs="Times New Roman"/>
          <w:kern w:val="3"/>
          <w:lang w:bidi="en-US"/>
        </w:rPr>
        <w:t xml:space="preserve">   </w:t>
      </w:r>
      <w:r w:rsidRPr="00A65EEA">
        <w:rPr>
          <w:rFonts w:ascii="Times New Roman" w:eastAsia="Times New Roman" w:hAnsi="Times New Roman" w:cs="Times New Roman"/>
          <w:b/>
          <w:kern w:val="3"/>
          <w:lang w:bidi="en-US"/>
        </w:rPr>
        <w:t>Opis predmeta nabave</w:t>
      </w:r>
      <w:r w:rsidRPr="00A65EEA">
        <w:rPr>
          <w:rFonts w:ascii="Times New Roman" w:eastAsia="Times New Roman" w:hAnsi="Times New Roman" w:cs="Times New Roman"/>
          <w:kern w:val="3"/>
          <w:lang w:bidi="en-US"/>
        </w:rPr>
        <w:t>:</w:t>
      </w:r>
      <w:r w:rsidRPr="00A65EEA">
        <w:rPr>
          <w:rFonts w:ascii="Times New Roman" w:eastAsia="Andale Sans UI" w:hAnsi="Times New Roman" w:cs="Times New Roman"/>
          <w:kern w:val="3"/>
          <w:lang w:bidi="en-US"/>
        </w:rPr>
        <w:t xml:space="preserve"> stručni nadzor– radovi u Ulici dr. Franje Tuđmana, križanje Ulice dr.  </w:t>
      </w:r>
    </w:p>
    <w:p w14:paraId="2C9D1809" w14:textId="77777777" w:rsidR="00FE2D64" w:rsidRDefault="00010E0E" w:rsidP="00FE2D64">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r w:rsidRPr="00A65EEA">
        <w:rPr>
          <w:rFonts w:ascii="Times New Roman" w:eastAsia="Times New Roman" w:hAnsi="Times New Roman" w:cs="Times New Roman"/>
          <w:b/>
          <w:kern w:val="3"/>
          <w:lang w:bidi="en-US"/>
        </w:rPr>
        <w:t xml:space="preserve">                                            </w:t>
      </w:r>
      <w:r w:rsidRPr="00A65EEA">
        <w:rPr>
          <w:rFonts w:ascii="Times New Roman" w:eastAsia="Andale Sans UI" w:hAnsi="Times New Roman" w:cs="Times New Roman"/>
          <w:kern w:val="3"/>
          <w:lang w:bidi="en-US"/>
        </w:rPr>
        <w:t>Franje Tuđmana  i Vukovarske uli</w:t>
      </w:r>
      <w:r w:rsidR="00FE2D64">
        <w:rPr>
          <w:rFonts w:ascii="Times New Roman" w:eastAsia="Andale Sans UI" w:hAnsi="Times New Roman" w:cs="Times New Roman"/>
          <w:kern w:val="3"/>
          <w:lang w:bidi="en-US"/>
        </w:rPr>
        <w:t xml:space="preserve">ce te okolne pješačke površine, </w:t>
      </w:r>
      <w:r w:rsidR="00FE2D64" w:rsidRPr="00FE2D64">
        <w:rPr>
          <w:rFonts w:ascii="Times New Roman" w:eastAsia="Andale Sans UI" w:hAnsi="Times New Roman" w:cs="Times New Roman"/>
          <w:kern w:val="3"/>
          <w:lang w:bidi="en-US"/>
        </w:rPr>
        <w:t xml:space="preserve">vrste </w:t>
      </w:r>
      <w:r w:rsidR="00FE2D64">
        <w:rPr>
          <w:rFonts w:ascii="Times New Roman" w:eastAsia="Andale Sans UI" w:hAnsi="Times New Roman" w:cs="Times New Roman"/>
          <w:kern w:val="3"/>
          <w:lang w:bidi="en-US"/>
        </w:rPr>
        <w:t xml:space="preserve"> </w:t>
      </w:r>
    </w:p>
    <w:p w14:paraId="588B89E8" w14:textId="4D447EAC" w:rsidR="00010E0E" w:rsidRPr="00A65EEA" w:rsidRDefault="00FE2D64" w:rsidP="00FE2D64">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i količine definirane su </w:t>
      </w:r>
      <w:r w:rsidRPr="00FE2D64">
        <w:rPr>
          <w:rFonts w:ascii="Times New Roman" w:eastAsia="Andale Sans UI" w:hAnsi="Times New Roman" w:cs="Times New Roman"/>
          <w:kern w:val="3"/>
          <w:lang w:bidi="en-US"/>
        </w:rPr>
        <w:t>troškovnikom u prilogu</w:t>
      </w:r>
    </w:p>
    <w:p w14:paraId="7C366BA9" w14:textId="77777777" w:rsidR="00010E0E" w:rsidRPr="00A65EEA" w:rsidRDefault="00010E0E" w:rsidP="00010E0E">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p>
    <w:p w14:paraId="4ECD1F31" w14:textId="77777777" w:rsidR="00010E0E" w:rsidRPr="00A65EEA" w:rsidRDefault="00010E0E" w:rsidP="00010E0E">
      <w:pPr>
        <w:widowControl/>
        <w:autoSpaceDE/>
        <w:autoSpaceDN/>
        <w:ind w:firstLine="708"/>
        <w:jc w:val="both"/>
        <w:rPr>
          <w:rFonts w:ascii="Times New Roman" w:hAnsi="Times New Roman" w:cs="Times New Roman"/>
        </w:rPr>
      </w:pPr>
      <w:r w:rsidRPr="00A65EEA">
        <w:rPr>
          <w:rFonts w:ascii="Times New Roman" w:hAnsi="Times New Roman" w:cs="Times New Roman"/>
        </w:rPr>
        <w:t>U provedbi stručnog nadzora građenja ovlašteni nadzorni inženjer nadzire usklađenost s: Generalnim urbanističkim planom Grada Požege (Službene novine Grada Požege br. 8/06., 8/07., 19/13., 9/16. i 12/19.), Zakonom o gradnji (Narodne novine br. 153/13., 20/17., 39/19., 125/19.), Zakonom o prostornom uređenju (Narodne novine br. 153/13., 65/17., 114/18., 39/19., 98/19.), Zakonom o građevnim proizvodima (Narodne novine br. 76/13., 30/14., 130/17., 39/19., 118/20.), Zakonom o zaštiti na radu (Narodne novine br. 71/14., 118/14., 154/14., 94/18., 96/18.), Zakonom o zaštiti od požara (Narodne novine br. 92/10.), Zakonom o zaštiti od buke (Narodne novine br. 30/09., 55/13., 153/13., 41/16., 114/18., 14/21.), Zakonom o komunalnom gospodarstvu (Narodne novine br. 6/18., 110/18., 32/20.), Zakonom o cestama (Narodne novine br. 84/11., 22/13., 54/13., 148/13., 92/14., 110/19.), Zakonom o sigurnosti prometa na cestama (Narodne novine br. 67/08., 48/10., 74/11., 80/13., 158/13., 92/14., 64/15., 108/17., 70/19., 42/20.).</w:t>
      </w:r>
    </w:p>
    <w:p w14:paraId="2E326AC0" w14:textId="656D5E73" w:rsidR="00010E0E" w:rsidRPr="00A65EEA" w:rsidRDefault="00010E0E" w:rsidP="00010E0E">
      <w:pPr>
        <w:widowControl/>
        <w:autoSpaceDE/>
        <w:autoSpaceDN/>
        <w:ind w:firstLine="708"/>
        <w:jc w:val="both"/>
        <w:rPr>
          <w:rFonts w:ascii="Times New Roman" w:hAnsi="Times New Roman" w:cs="Times New Roman"/>
        </w:rPr>
      </w:pPr>
      <w:r w:rsidRPr="00A65EEA">
        <w:rPr>
          <w:rFonts w:ascii="Times New Roman" w:hAnsi="Times New Roman" w:cs="Times New Roman"/>
        </w:rPr>
        <w:t>Nadzor se izvodi u skladu s Pravilnikom o načinu prov</w:t>
      </w:r>
      <w:r w:rsidR="00340737">
        <w:rPr>
          <w:rFonts w:ascii="Times New Roman" w:hAnsi="Times New Roman" w:cs="Times New Roman"/>
        </w:rPr>
        <w:t>edbe stručnog nadzora građenja</w:t>
      </w:r>
      <w:r w:rsidRPr="00A65EEA">
        <w:rPr>
          <w:rFonts w:ascii="Times New Roman" w:hAnsi="Times New Roman" w:cs="Times New Roman"/>
        </w:rPr>
        <w:t xml:space="preserve">, uvjetima i načinu vođenja građevinskog dnevnika te o sadržaju završnog izvješća nadzornog inženjera (NN </w:t>
      </w:r>
      <w:r w:rsidR="00A65EEA" w:rsidRPr="00A65EEA">
        <w:rPr>
          <w:rFonts w:ascii="Times New Roman" w:hAnsi="Times New Roman" w:cs="Times New Roman"/>
        </w:rPr>
        <w:t>131/21.)</w:t>
      </w:r>
    </w:p>
    <w:p w14:paraId="5F361A52" w14:textId="793AB2A5" w:rsidR="00010E0E" w:rsidRPr="00340737" w:rsidRDefault="00010E0E" w:rsidP="00010E0E">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bookmarkStart w:id="2" w:name="_Hlk100912899"/>
      <w:r w:rsidRPr="00340737">
        <w:rPr>
          <w:rFonts w:ascii="Times New Roman" w:eastAsia="Andale Sans UI" w:hAnsi="Times New Roman" w:cs="Times New Roman"/>
          <w:kern w:val="3"/>
          <w:lang w:bidi="en-US"/>
        </w:rPr>
        <w:t>Nadzorni inženjer je dužan u roku od 10 kalendarskih dana od Zapisnika o primopredaji radovi izraditi i dostaviti Završno izvješće nadzornoga inženjera.</w:t>
      </w:r>
    </w:p>
    <w:p w14:paraId="5BE46C29" w14:textId="7781526F" w:rsidR="00E56E52" w:rsidRPr="00A65EEA" w:rsidRDefault="00E56E52" w:rsidP="00010E0E">
      <w:pPr>
        <w:shd w:val="clear" w:color="auto" w:fill="FFFFFF"/>
        <w:suppressAutoHyphens/>
        <w:autoSpaceDE/>
        <w:ind w:left="142" w:right="-1" w:firstLine="425"/>
        <w:jc w:val="both"/>
        <w:textAlignment w:val="baseline"/>
        <w:rPr>
          <w:rFonts w:ascii="Times New Roman" w:eastAsia="Andale Sans UI" w:hAnsi="Times New Roman" w:cs="Times New Roman"/>
          <w:color w:val="FF0000"/>
          <w:kern w:val="3"/>
          <w:lang w:bidi="en-US"/>
        </w:rPr>
      </w:pPr>
      <w:r w:rsidRPr="00340737">
        <w:rPr>
          <w:rFonts w:ascii="Times New Roman" w:eastAsia="Andale Sans UI" w:hAnsi="Times New Roman" w:cs="Times New Roman"/>
          <w:kern w:val="3"/>
          <w:lang w:bidi="en-US"/>
        </w:rPr>
        <w:t>Od Izvršitelja usluga se očekuje pružanje usluga stručnog nadzora za vrijeme izvođenja radova, sudjelovanje pri pregledu, sudjelovanje pri potpisivanju Zapisnika o primopredaji te sudjelovanje pri ovjeri okončane situacija</w:t>
      </w:r>
      <w:r w:rsidRPr="00E56E52">
        <w:rPr>
          <w:rFonts w:ascii="Times New Roman" w:eastAsia="Andale Sans UI" w:hAnsi="Times New Roman" w:cs="Times New Roman"/>
          <w:color w:val="FF0000"/>
          <w:kern w:val="3"/>
          <w:lang w:bidi="en-US"/>
        </w:rPr>
        <w:t>.</w:t>
      </w:r>
    </w:p>
    <w:p w14:paraId="399C9C13" w14:textId="77777777" w:rsidR="00010E0E" w:rsidRPr="00A65EEA" w:rsidRDefault="00010E0E" w:rsidP="00010E0E">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 xml:space="preserve">Od odabranog ponuditelja će se do potpisa ugovora tražiti </w:t>
      </w:r>
      <w:r w:rsidRPr="00A65EEA">
        <w:rPr>
          <w:rFonts w:ascii="Times New Roman" w:eastAsia="Andale Sans UI" w:hAnsi="Times New Roman" w:cs="Times New Roman"/>
          <w:b/>
          <w:bCs/>
          <w:kern w:val="3"/>
          <w:lang w:bidi="en-US"/>
        </w:rPr>
        <w:t>dokaz</w:t>
      </w:r>
      <w:r w:rsidRPr="00A65EEA">
        <w:rPr>
          <w:rFonts w:ascii="Times New Roman" w:eastAsia="Andale Sans UI" w:hAnsi="Times New Roman" w:cs="Times New Roman"/>
          <w:kern w:val="3"/>
          <w:lang w:bidi="en-US"/>
        </w:rPr>
        <w:t xml:space="preserve"> da ispunjava uvjete propisane posebnim propisima: </w:t>
      </w:r>
    </w:p>
    <w:p w14:paraId="481C480A" w14:textId="77777777" w:rsidR="00010E0E" w:rsidRPr="00A65EEA" w:rsidRDefault="00010E0E" w:rsidP="00010E0E">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lastRenderedPageBreak/>
        <w:t xml:space="preserve">- da poslove stručnog nadzora građenja u svojstvu odgovorne osobe (nadzornog inženjera) u  </w:t>
      </w:r>
    </w:p>
    <w:p w14:paraId="000477E3" w14:textId="77777777" w:rsidR="00010E0E" w:rsidRPr="00A65EEA" w:rsidRDefault="00010E0E" w:rsidP="00010E0E">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 xml:space="preserve">  okviru zadaća svoje struke može obavljati ovlašteni arhitekt ili ovlašteni inženjer građevinske, </w:t>
      </w:r>
    </w:p>
    <w:p w14:paraId="4677E12F" w14:textId="77777777" w:rsidR="00010E0E" w:rsidRPr="00A65EEA" w:rsidRDefault="00010E0E" w:rsidP="00010E0E">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 xml:space="preserve">  strojarske i elektrotehničke struke sukladno posebnom zakonu kojim se uređuje udruživanje u  </w:t>
      </w:r>
    </w:p>
    <w:p w14:paraId="000697E1" w14:textId="77777777" w:rsidR="00010E0E" w:rsidRPr="00A65EEA" w:rsidRDefault="00010E0E" w:rsidP="00010E0E">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 xml:space="preserve">  Komoru (Zakon o komori arhitekata i komorama inženjera u graditeljstvu i prostornom uređenju, </w:t>
      </w:r>
    </w:p>
    <w:p w14:paraId="17FD3EE0" w14:textId="77777777" w:rsidR="00010E0E" w:rsidRPr="00A65EEA" w:rsidRDefault="00010E0E" w:rsidP="00010E0E">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 xml:space="preserve">   NN </w:t>
      </w:r>
      <w:proofErr w:type="spellStart"/>
      <w:r w:rsidRPr="00A65EEA">
        <w:rPr>
          <w:rFonts w:ascii="Times New Roman" w:eastAsia="Andale Sans UI" w:hAnsi="Times New Roman" w:cs="Times New Roman"/>
          <w:kern w:val="3"/>
          <w:lang w:bidi="en-US"/>
        </w:rPr>
        <w:t>br</w:t>
      </w:r>
      <w:proofErr w:type="spellEnd"/>
      <w:r w:rsidRPr="00A65EEA">
        <w:rPr>
          <w:rFonts w:ascii="Times New Roman" w:eastAsia="Andale Sans UI" w:hAnsi="Times New Roman" w:cs="Times New Roman"/>
          <w:kern w:val="3"/>
          <w:lang w:bidi="en-US"/>
        </w:rPr>
        <w:t>: 78/15, 114/18 i 110/19).</w:t>
      </w:r>
    </w:p>
    <w:p w14:paraId="6961CA53" w14:textId="77777777" w:rsidR="00010E0E" w:rsidRPr="00A65EEA" w:rsidRDefault="00010E0E" w:rsidP="00010E0E">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p>
    <w:bookmarkEnd w:id="2"/>
    <w:p w14:paraId="679BCD6D" w14:textId="77777777" w:rsidR="00010E0E" w:rsidRPr="00A65EEA" w:rsidRDefault="00010E0E" w:rsidP="00010E0E">
      <w:pPr>
        <w:shd w:val="clear" w:color="auto" w:fill="FFFFFF"/>
        <w:suppressAutoHyphens/>
        <w:autoSpaceDE/>
        <w:spacing w:line="276" w:lineRule="auto"/>
        <w:ind w:left="142" w:right="-1" w:firstLine="425"/>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b/>
          <w:kern w:val="3"/>
          <w:lang w:bidi="en-US"/>
        </w:rPr>
        <w:t>CPV broj</w:t>
      </w:r>
      <w:r w:rsidRPr="00A65EEA">
        <w:rPr>
          <w:rFonts w:ascii="Times New Roman" w:eastAsia="Andale Sans UI" w:hAnsi="Times New Roman" w:cs="Times New Roman"/>
          <w:kern w:val="3"/>
          <w:lang w:bidi="en-US"/>
        </w:rPr>
        <w:t>: 71247000-1; Nadzor građevinskih radova</w:t>
      </w:r>
    </w:p>
    <w:p w14:paraId="5F24BF37" w14:textId="77777777" w:rsidR="00010E0E" w:rsidRPr="00A65EEA" w:rsidRDefault="00010E0E" w:rsidP="00010E0E">
      <w:pPr>
        <w:shd w:val="clear" w:color="auto" w:fill="FFFFFF"/>
        <w:suppressAutoHyphens/>
        <w:autoSpaceDE/>
        <w:spacing w:line="276" w:lineRule="auto"/>
        <w:ind w:left="142" w:right="-1" w:firstLine="425"/>
        <w:jc w:val="both"/>
        <w:textAlignment w:val="baseline"/>
        <w:rPr>
          <w:rFonts w:ascii="Times New Roman" w:eastAsia="Times New Roman" w:hAnsi="Times New Roman" w:cs="Times New Roman"/>
          <w:bCs/>
          <w:kern w:val="3"/>
          <w:lang w:bidi="en-US"/>
        </w:rPr>
      </w:pPr>
      <w:r w:rsidRPr="00A65EEA">
        <w:rPr>
          <w:rFonts w:ascii="Times New Roman" w:eastAsia="Times New Roman" w:hAnsi="Times New Roman" w:cs="Times New Roman"/>
          <w:b/>
          <w:kern w:val="3"/>
          <w:lang w:bidi="en-US"/>
        </w:rPr>
        <w:t>Procijenjena vrijednost nabave je</w:t>
      </w:r>
      <w:r w:rsidRPr="00A65EEA">
        <w:rPr>
          <w:rFonts w:ascii="Times New Roman" w:eastAsia="Times New Roman" w:hAnsi="Times New Roman" w:cs="Times New Roman"/>
          <w:kern w:val="3"/>
          <w:lang w:bidi="en-US"/>
        </w:rPr>
        <w:t>:</w:t>
      </w:r>
      <w:r w:rsidRPr="00A65EEA">
        <w:rPr>
          <w:rFonts w:ascii="Times New Roman" w:eastAsia="Times New Roman" w:hAnsi="Times New Roman" w:cs="Times New Roman"/>
          <w:bCs/>
          <w:kern w:val="3"/>
          <w:lang w:bidi="en-US"/>
        </w:rPr>
        <w:t>126.200,00 kuna (</w:t>
      </w:r>
      <w:proofErr w:type="spellStart"/>
      <w:r w:rsidRPr="00A65EEA">
        <w:rPr>
          <w:rFonts w:ascii="Times New Roman" w:eastAsia="Times New Roman" w:hAnsi="Times New Roman" w:cs="Times New Roman"/>
          <w:bCs/>
          <w:kern w:val="3"/>
          <w:lang w:bidi="en-US"/>
        </w:rPr>
        <w:t>stodvadesetšesttisućaidvjestokuna</w:t>
      </w:r>
      <w:proofErr w:type="spellEnd"/>
      <w:r w:rsidRPr="00A65EEA">
        <w:rPr>
          <w:rFonts w:ascii="Times New Roman" w:eastAsia="Times New Roman" w:hAnsi="Times New Roman" w:cs="Times New Roman"/>
          <w:bCs/>
          <w:kern w:val="3"/>
          <w:lang w:bidi="en-US"/>
        </w:rPr>
        <w:t xml:space="preserve">) bez </w:t>
      </w:r>
    </w:p>
    <w:p w14:paraId="1FC87B0C" w14:textId="77777777" w:rsidR="00010E0E" w:rsidRPr="00A65EEA" w:rsidRDefault="00010E0E" w:rsidP="00010E0E">
      <w:pPr>
        <w:shd w:val="clear" w:color="auto" w:fill="FFFFFF"/>
        <w:suppressAutoHyphens/>
        <w:autoSpaceDE/>
        <w:spacing w:line="276" w:lineRule="auto"/>
        <w:ind w:left="142" w:right="-1" w:firstLine="425"/>
        <w:jc w:val="both"/>
        <w:textAlignment w:val="baseline"/>
        <w:rPr>
          <w:rFonts w:ascii="Times New Roman" w:eastAsia="Andale Sans UI" w:hAnsi="Times New Roman" w:cs="Times New Roman"/>
          <w:kern w:val="3"/>
          <w:lang w:bidi="en-US"/>
        </w:rPr>
      </w:pPr>
      <w:r w:rsidRPr="00A65EEA">
        <w:rPr>
          <w:rFonts w:ascii="Times New Roman" w:eastAsia="Times New Roman" w:hAnsi="Times New Roman" w:cs="Times New Roman"/>
          <w:b/>
          <w:kern w:val="3"/>
          <w:lang w:bidi="en-US"/>
        </w:rPr>
        <w:t xml:space="preserve">                                                           </w:t>
      </w:r>
      <w:r w:rsidRPr="00A65EEA">
        <w:rPr>
          <w:rFonts w:ascii="Times New Roman" w:eastAsia="Times New Roman" w:hAnsi="Times New Roman" w:cs="Times New Roman"/>
          <w:bCs/>
          <w:kern w:val="3"/>
          <w:lang w:bidi="en-US"/>
        </w:rPr>
        <w:t>PDV-a</w:t>
      </w:r>
    </w:p>
    <w:p w14:paraId="69253B92" w14:textId="77777777" w:rsidR="00010E0E" w:rsidRPr="00A65EEA" w:rsidRDefault="00010E0E" w:rsidP="00010E0E">
      <w:pPr>
        <w:shd w:val="clear" w:color="auto" w:fill="FFFFFF"/>
        <w:suppressAutoHyphens/>
        <w:autoSpaceDE/>
        <w:ind w:left="520"/>
        <w:textAlignment w:val="baseline"/>
        <w:rPr>
          <w:rFonts w:ascii="Times New Roman" w:eastAsia="Andale Sans UI" w:hAnsi="Times New Roman" w:cs="Times New Roman"/>
          <w:b/>
          <w:kern w:val="3"/>
          <w:lang w:bidi="en-US"/>
        </w:rPr>
      </w:pPr>
      <w:r w:rsidRPr="00A65EEA">
        <w:rPr>
          <w:rFonts w:ascii="Times New Roman" w:eastAsia="Andale Sans UI" w:hAnsi="Times New Roman" w:cs="Times New Roman"/>
          <w:b/>
          <w:bCs/>
          <w:kern w:val="3"/>
          <w:lang w:bidi="en-US"/>
        </w:rPr>
        <w:t xml:space="preserve"> Planirano je sklapanje</w:t>
      </w:r>
      <w:r w:rsidRPr="00A65EEA">
        <w:rPr>
          <w:rFonts w:ascii="Times New Roman" w:eastAsia="Andale Sans UI" w:hAnsi="Times New Roman" w:cs="Times New Roman"/>
          <w:b/>
          <w:kern w:val="3"/>
          <w:lang w:bidi="en-US"/>
        </w:rPr>
        <w:t xml:space="preserve"> ugovora o nabavi usluga. </w:t>
      </w:r>
    </w:p>
    <w:p w14:paraId="546B436D" w14:textId="77777777" w:rsidR="00010E0E" w:rsidRPr="00A65EEA" w:rsidRDefault="00010E0E" w:rsidP="00010E0E">
      <w:pPr>
        <w:shd w:val="clear" w:color="auto" w:fill="FFFFFF"/>
        <w:suppressAutoHyphens/>
        <w:autoSpaceDE/>
        <w:ind w:left="520"/>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b/>
          <w:bCs/>
          <w:kern w:val="3"/>
          <w:lang w:bidi="en-US"/>
        </w:rPr>
        <w:t xml:space="preserve"> </w:t>
      </w:r>
      <w:r w:rsidRPr="00A65EEA">
        <w:rPr>
          <w:rFonts w:ascii="Times New Roman" w:eastAsia="Andale Sans UI" w:hAnsi="Times New Roman" w:cs="Times New Roman"/>
          <w:b/>
          <w:kern w:val="3"/>
          <w:lang w:bidi="en-US"/>
        </w:rPr>
        <w:t>Evidencijski broj jednostavne nabave</w:t>
      </w:r>
      <w:r w:rsidRPr="00A65EEA">
        <w:rPr>
          <w:rFonts w:ascii="Times New Roman" w:eastAsia="Andale Sans UI" w:hAnsi="Times New Roman" w:cs="Times New Roman"/>
          <w:kern w:val="3"/>
          <w:lang w:bidi="en-US"/>
        </w:rPr>
        <w:t>: JN-101/22</w:t>
      </w:r>
    </w:p>
    <w:p w14:paraId="3206A250" w14:textId="77777777" w:rsidR="00010E0E" w:rsidRPr="00A65EEA" w:rsidRDefault="00010E0E" w:rsidP="00010E0E">
      <w:pPr>
        <w:shd w:val="clear" w:color="auto" w:fill="FFFFFF"/>
        <w:suppressAutoHyphens/>
        <w:autoSpaceDE/>
        <w:ind w:left="709"/>
        <w:textAlignment w:val="baseline"/>
        <w:rPr>
          <w:rFonts w:ascii="Times New Roman" w:eastAsia="Andale Sans UI" w:hAnsi="Times New Roman" w:cs="Times New Roman"/>
          <w:kern w:val="3"/>
          <w:lang w:bidi="en-US"/>
        </w:rPr>
      </w:pPr>
    </w:p>
    <w:p w14:paraId="438D9840" w14:textId="77777777" w:rsidR="00010E0E" w:rsidRPr="00A65EEA" w:rsidRDefault="00010E0E" w:rsidP="00010E0E">
      <w:pPr>
        <w:shd w:val="clear" w:color="auto" w:fill="FFFFFF"/>
        <w:suppressAutoHyphens/>
        <w:autoSpaceDE/>
        <w:ind w:left="120"/>
        <w:textAlignment w:val="baseline"/>
        <w:rPr>
          <w:rFonts w:ascii="Times New Roman" w:eastAsia="Andale Sans UI" w:hAnsi="Times New Roman" w:cs="Times New Roman"/>
          <w:b/>
          <w:kern w:val="3"/>
          <w:lang w:bidi="en-US"/>
        </w:rPr>
      </w:pPr>
      <w:r w:rsidRPr="00A65EEA">
        <w:rPr>
          <w:rFonts w:ascii="Times New Roman" w:eastAsia="Andale Sans UI" w:hAnsi="Times New Roman" w:cs="Times New Roman"/>
          <w:b/>
          <w:kern w:val="3"/>
          <w:lang w:bidi="en-US"/>
        </w:rPr>
        <w:t>2. UVJETI NABAVE</w:t>
      </w:r>
    </w:p>
    <w:p w14:paraId="2A16AA24" w14:textId="77777777" w:rsidR="00010E0E" w:rsidRPr="00A65EEA" w:rsidRDefault="00010E0E" w:rsidP="00010E0E">
      <w:pPr>
        <w:shd w:val="clear" w:color="auto" w:fill="FFFFFF"/>
        <w:suppressAutoHyphens/>
        <w:autoSpaceDE/>
        <w:ind w:left="120"/>
        <w:textAlignment w:val="baseline"/>
        <w:rPr>
          <w:rFonts w:ascii="Times New Roman" w:eastAsia="Andale Sans UI" w:hAnsi="Times New Roman" w:cs="Times New Roman"/>
          <w:b/>
          <w:kern w:val="3"/>
          <w:lang w:bidi="en-US"/>
        </w:rPr>
      </w:pPr>
    </w:p>
    <w:p w14:paraId="4289E738" w14:textId="77777777" w:rsidR="00010E0E" w:rsidRPr="00A65EEA" w:rsidRDefault="00010E0E" w:rsidP="00010E0E">
      <w:pPr>
        <w:shd w:val="clear" w:color="auto" w:fill="FFFFFF"/>
        <w:suppressAutoHyphens/>
        <w:autoSpaceDE/>
        <w:ind w:left="120"/>
        <w:textAlignment w:val="baseline"/>
        <w:rPr>
          <w:rFonts w:ascii="Times New Roman" w:eastAsia="Andale Sans UI" w:hAnsi="Times New Roman" w:cs="Times New Roman"/>
          <w:kern w:val="3"/>
          <w:lang w:bidi="en-US"/>
        </w:rPr>
      </w:pPr>
      <w:r w:rsidRPr="00A65EEA">
        <w:rPr>
          <w:rFonts w:ascii="Times New Roman" w:eastAsia="Times New Roman" w:hAnsi="Times New Roman" w:cs="Times New Roman"/>
          <w:kern w:val="3"/>
          <w:lang w:bidi="en-US"/>
        </w:rPr>
        <w:tab/>
        <w:t>Ponuda treba ispunjavati sljedeće:</w:t>
      </w:r>
    </w:p>
    <w:p w14:paraId="3F781567" w14:textId="77777777" w:rsidR="00010E0E" w:rsidRPr="00A65EEA" w:rsidRDefault="00010E0E" w:rsidP="00010E0E">
      <w:pPr>
        <w:widowControl/>
        <w:numPr>
          <w:ilvl w:val="0"/>
          <w:numId w:val="1"/>
        </w:numPr>
        <w:shd w:val="clear" w:color="auto" w:fill="FFFFFF"/>
        <w:tabs>
          <w:tab w:val="left" w:pos="518"/>
        </w:tabs>
        <w:suppressAutoHyphens/>
        <w:autoSpaceDE/>
        <w:autoSpaceDN/>
        <w:spacing w:after="160" w:line="259" w:lineRule="auto"/>
        <w:ind w:left="1428"/>
        <w:contextualSpacing/>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rok izvršenja: </w:t>
      </w:r>
      <w:r w:rsidRPr="00A65EEA">
        <w:rPr>
          <w:rFonts w:ascii="Times New Roman" w:hAnsi="Times New Roman" w:cs="Times New Roman"/>
        </w:rPr>
        <w:t xml:space="preserve">180 dana od dana uvođenja u posao za izvođenje radova, uz dodatnih 10  </w:t>
      </w:r>
    </w:p>
    <w:p w14:paraId="7CD9E3E2" w14:textId="6180A566" w:rsidR="00010E0E" w:rsidRDefault="00A65EEA" w:rsidP="00A65EEA">
      <w:pPr>
        <w:shd w:val="clear" w:color="auto" w:fill="FFFFFF"/>
        <w:tabs>
          <w:tab w:val="left" w:pos="518"/>
        </w:tabs>
        <w:suppressAutoHyphens/>
        <w:autoSpaceDE/>
        <w:ind w:left="1068"/>
        <w:contextualSpacing/>
        <w:textAlignment w:val="baseline"/>
        <w:rPr>
          <w:rFonts w:ascii="Times New Roman" w:hAnsi="Times New Roman" w:cs="Times New Roman"/>
        </w:rPr>
      </w:pPr>
      <w:r>
        <w:rPr>
          <w:rFonts w:ascii="Times New Roman" w:eastAsia="Times New Roman" w:hAnsi="Times New Roman" w:cs="Times New Roman"/>
          <w:kern w:val="3"/>
          <w:lang w:bidi="en-US"/>
        </w:rPr>
        <w:tab/>
      </w:r>
      <w:r w:rsidR="00010E0E" w:rsidRPr="00A65EEA">
        <w:rPr>
          <w:rFonts w:ascii="Times New Roman" w:hAnsi="Times New Roman" w:cs="Times New Roman"/>
        </w:rPr>
        <w:t>dana za dostavu završnog izvješća nadzornog inženjera</w:t>
      </w:r>
      <w:r w:rsidR="004D0EC7">
        <w:rPr>
          <w:rFonts w:ascii="Times New Roman" w:hAnsi="Times New Roman" w:cs="Times New Roman"/>
        </w:rPr>
        <w:t>.</w:t>
      </w:r>
    </w:p>
    <w:p w14:paraId="36A9A9A1" w14:textId="55C8EBB1" w:rsidR="00231165" w:rsidRPr="004D0EC7" w:rsidRDefault="00231165" w:rsidP="00A65EEA">
      <w:pPr>
        <w:shd w:val="clear" w:color="auto" w:fill="FFFFFF"/>
        <w:tabs>
          <w:tab w:val="left" w:pos="518"/>
        </w:tabs>
        <w:suppressAutoHyphens/>
        <w:autoSpaceDE/>
        <w:ind w:left="1428"/>
        <w:contextualSpacing/>
        <w:textAlignment w:val="baseline"/>
        <w:rPr>
          <w:rFonts w:ascii="Times New Roman" w:hAnsi="Times New Roman" w:cs="Times New Roman"/>
        </w:rPr>
      </w:pPr>
      <w:r w:rsidRPr="004D0EC7">
        <w:rPr>
          <w:rFonts w:ascii="Times New Roman" w:hAnsi="Times New Roman" w:cs="Times New Roman"/>
        </w:rPr>
        <w:t>Odabrani ponuditelj je suglasan i u obvezi prilagoditi svoje usluge stvarnim rokovima početka i završetka realizacije projekta.</w:t>
      </w:r>
    </w:p>
    <w:p w14:paraId="1806C13E" w14:textId="20EBC16E" w:rsidR="00867B1D" w:rsidRPr="004D0EC7" w:rsidRDefault="00867B1D" w:rsidP="00E56E52">
      <w:pPr>
        <w:shd w:val="clear" w:color="auto" w:fill="FFFFFF"/>
        <w:tabs>
          <w:tab w:val="left" w:pos="518"/>
        </w:tabs>
        <w:suppressAutoHyphens/>
        <w:autoSpaceDE/>
        <w:ind w:left="1428"/>
        <w:contextualSpacing/>
        <w:jc w:val="both"/>
        <w:textAlignment w:val="baseline"/>
        <w:rPr>
          <w:rFonts w:ascii="Times New Roman" w:hAnsi="Times New Roman" w:cs="Times New Roman"/>
        </w:rPr>
      </w:pPr>
      <w:r w:rsidRPr="004D0EC7">
        <w:rPr>
          <w:rFonts w:ascii="Times New Roman" w:hAnsi="Times New Roman" w:cs="Times New Roman"/>
        </w:rPr>
        <w:t>U slučaju produženja roka pružanja usluge iz razloga produženja roka izvođenja radova neće se izmijeniti ukupno ugovorena cijena usluge.</w:t>
      </w:r>
    </w:p>
    <w:p w14:paraId="0F6853EF" w14:textId="1FF8E8CB" w:rsidR="00E56E52" w:rsidRPr="004D0EC7" w:rsidRDefault="00E56E52" w:rsidP="00E56E52">
      <w:pPr>
        <w:shd w:val="clear" w:color="auto" w:fill="FFFFFF"/>
        <w:tabs>
          <w:tab w:val="left" w:pos="518"/>
        </w:tabs>
        <w:suppressAutoHyphens/>
        <w:autoSpaceDE/>
        <w:ind w:left="1428"/>
        <w:contextualSpacing/>
        <w:jc w:val="both"/>
        <w:textAlignment w:val="baseline"/>
        <w:rPr>
          <w:rFonts w:ascii="Times New Roman" w:eastAsia="Times New Roman" w:hAnsi="Times New Roman" w:cs="Times New Roman"/>
          <w:kern w:val="3"/>
          <w:lang w:bidi="en-US"/>
        </w:rPr>
      </w:pPr>
      <w:r w:rsidRPr="004D0EC7">
        <w:rPr>
          <w:rFonts w:ascii="Times New Roman" w:eastAsia="Times New Roman" w:hAnsi="Times New Roman" w:cs="Times New Roman"/>
          <w:kern w:val="3"/>
          <w:lang w:bidi="en-US"/>
        </w:rPr>
        <w:t>Slijedom navedenog, odabrani ponuditelj je predmetne usluge dužan izvršavati od dana sklapanja Ugovora</w:t>
      </w:r>
      <w:r w:rsidR="00340737" w:rsidRPr="004D0EC7">
        <w:rPr>
          <w:rFonts w:ascii="Times New Roman" w:eastAsia="Times New Roman" w:hAnsi="Times New Roman" w:cs="Times New Roman"/>
          <w:kern w:val="3"/>
          <w:lang w:bidi="en-US"/>
        </w:rPr>
        <w:t xml:space="preserve"> na temelju ovog postupka </w:t>
      </w:r>
      <w:r w:rsidRPr="004D0EC7">
        <w:rPr>
          <w:rFonts w:ascii="Times New Roman" w:eastAsia="Times New Roman" w:hAnsi="Times New Roman" w:cs="Times New Roman"/>
          <w:kern w:val="3"/>
          <w:lang w:bidi="en-US"/>
        </w:rPr>
        <w:t>nabave, tijekom cijelog perioda izvođenja radova, uključujući eventualna produljenja roka izvođenja radova i produljenja trajanja ugovora o izvođenju radova, i dodatno za uspješnu provedbu tehničkog pregleda, do potpisivanja zapisnika o primopredaji i okončanom obračunu radova te, sukladno navedenom, odabrani ponuditelj/Izvršitelj je obvezan pružati uslugu tijekom navedenog vremena neovisno je li sklopljen dodatak Ugovora o pružanju usluge.</w:t>
      </w:r>
    </w:p>
    <w:p w14:paraId="4E0862A4" w14:textId="77777777" w:rsidR="00010E0E" w:rsidRPr="00A65EEA" w:rsidRDefault="00010E0E" w:rsidP="00E56E52">
      <w:pPr>
        <w:widowControl/>
        <w:numPr>
          <w:ilvl w:val="0"/>
          <w:numId w:val="1"/>
        </w:numPr>
        <w:shd w:val="clear" w:color="auto" w:fill="FFFFFF"/>
        <w:tabs>
          <w:tab w:val="left" w:pos="518"/>
        </w:tabs>
        <w:suppressAutoHyphens/>
        <w:autoSpaceDE/>
        <w:autoSpaceDN/>
        <w:spacing w:after="160" w:line="259" w:lineRule="auto"/>
        <w:ind w:left="1428"/>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rok valjanosti ponude: 60 (šezdeset) dana</w:t>
      </w:r>
    </w:p>
    <w:p w14:paraId="32BD0C10" w14:textId="77777777" w:rsidR="00010E0E" w:rsidRPr="00A65EEA" w:rsidRDefault="00010E0E" w:rsidP="00E56E52">
      <w:pPr>
        <w:shd w:val="clear" w:color="auto" w:fill="FFFFFF"/>
        <w:tabs>
          <w:tab w:val="left" w:pos="523"/>
        </w:tabs>
        <w:suppressAutoHyphens/>
        <w:autoSpaceDE/>
        <w:ind w:left="1068"/>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mjesto izvršenja: k.č.br. 2663, 1496/1, 1475, 1519 k.o. Požega</w:t>
      </w:r>
    </w:p>
    <w:p w14:paraId="19849D87" w14:textId="77777777" w:rsidR="00010E0E" w:rsidRPr="00A65EEA" w:rsidRDefault="00010E0E" w:rsidP="00E56E52">
      <w:pPr>
        <w:shd w:val="clear" w:color="auto" w:fill="FFFFFF"/>
        <w:tabs>
          <w:tab w:val="left" w:pos="523"/>
        </w:tabs>
        <w:suppressAutoHyphens/>
        <w:autoSpaceDE/>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ab/>
      </w:r>
      <w:r w:rsidRPr="00A65EEA">
        <w:rPr>
          <w:rFonts w:ascii="Times New Roman" w:eastAsia="Times New Roman" w:hAnsi="Times New Roman" w:cs="Times New Roman"/>
          <w:kern w:val="3"/>
          <w:lang w:bidi="en-US"/>
        </w:rPr>
        <w:tab/>
        <w:t xml:space="preserve">       -     plaćanje se vrši temeljem </w:t>
      </w:r>
      <w:r w:rsidRPr="00A65EEA">
        <w:rPr>
          <w:rFonts w:ascii="Times New Roman" w:eastAsia="Times New Roman" w:hAnsi="Times New Roman" w:cs="Times New Roman"/>
          <w:b/>
          <w:bCs/>
          <w:i/>
          <w:iCs/>
          <w:kern w:val="3"/>
          <w:lang w:bidi="en-US"/>
        </w:rPr>
        <w:t>zaprimljenog elektroničkog računa</w:t>
      </w:r>
      <w:r w:rsidRPr="00A65EEA">
        <w:rPr>
          <w:rFonts w:ascii="Times New Roman" w:eastAsia="Times New Roman" w:hAnsi="Times New Roman" w:cs="Times New Roman"/>
          <w:kern w:val="3"/>
          <w:lang w:bidi="en-US"/>
        </w:rPr>
        <w:t xml:space="preserve"> ovjerenog od strane  </w:t>
      </w:r>
    </w:p>
    <w:p w14:paraId="0F9C041C" w14:textId="77777777" w:rsidR="00010E0E" w:rsidRPr="00A65EEA" w:rsidRDefault="00010E0E" w:rsidP="00E56E52">
      <w:pPr>
        <w:shd w:val="clear" w:color="auto" w:fill="FFFFFF"/>
        <w:tabs>
          <w:tab w:val="left" w:pos="523"/>
        </w:tabs>
        <w:suppressAutoHyphens/>
        <w:autoSpaceDE/>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ovlaštene osobe Naručitelja. </w:t>
      </w:r>
    </w:p>
    <w:p w14:paraId="6F566542" w14:textId="77777777" w:rsidR="00010E0E" w:rsidRPr="00A65EEA" w:rsidRDefault="00010E0E" w:rsidP="00E56E52">
      <w:pPr>
        <w:shd w:val="clear" w:color="auto" w:fill="FFFFFF"/>
        <w:tabs>
          <w:tab w:val="left" w:pos="523"/>
        </w:tabs>
        <w:suppressAutoHyphens/>
        <w:autoSpaceDE/>
        <w:ind w:left="720" w:firstLine="414"/>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w:t>
      </w:r>
      <w:proofErr w:type="spellStart"/>
      <w:r w:rsidRPr="00A65EEA">
        <w:rPr>
          <w:rFonts w:ascii="Times New Roman" w:eastAsia="Times New Roman" w:hAnsi="Times New Roman" w:cs="Times New Roman"/>
          <w:kern w:val="3"/>
          <w:lang w:bidi="en-US"/>
        </w:rPr>
        <w:t>eRačun</w:t>
      </w:r>
      <w:proofErr w:type="spellEnd"/>
      <w:r w:rsidRPr="00A65EEA">
        <w:rPr>
          <w:rFonts w:ascii="Times New Roman" w:eastAsia="Times New Roman" w:hAnsi="Times New Roman" w:cs="Times New Roman"/>
          <w:kern w:val="3"/>
          <w:lang w:bidi="en-US"/>
        </w:rPr>
        <w:t xml:space="preserve"> treba nasloviti na točan naziv Naručitelja s obvezom naznake broja Ugovora.</w:t>
      </w:r>
    </w:p>
    <w:p w14:paraId="607792EE" w14:textId="77777777" w:rsidR="00010E0E" w:rsidRPr="00A65EEA" w:rsidRDefault="00010E0E" w:rsidP="00E56E52">
      <w:pPr>
        <w:shd w:val="clear" w:color="auto" w:fill="FFFFFF"/>
        <w:tabs>
          <w:tab w:val="left" w:pos="523"/>
        </w:tabs>
        <w:suppressAutoHyphens/>
        <w:autoSpaceDE/>
        <w:ind w:left="720" w:firstLine="414"/>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w:t>
      </w:r>
      <w:proofErr w:type="spellStart"/>
      <w:r w:rsidRPr="00A65EEA">
        <w:rPr>
          <w:rFonts w:ascii="Times New Roman" w:eastAsia="Times New Roman" w:hAnsi="Times New Roman" w:cs="Times New Roman"/>
          <w:kern w:val="3"/>
          <w:lang w:bidi="en-US"/>
        </w:rPr>
        <w:t>eRačun</w:t>
      </w:r>
      <w:proofErr w:type="spellEnd"/>
      <w:r w:rsidRPr="00A65EEA">
        <w:rPr>
          <w:rFonts w:ascii="Times New Roman" w:eastAsia="Times New Roman" w:hAnsi="Times New Roman" w:cs="Times New Roman"/>
          <w:kern w:val="3"/>
          <w:lang w:bidi="en-US"/>
        </w:rPr>
        <w:t xml:space="preserve"> mora sadržavati sve obvezne osnovne elemente elektroničkog računa propisane </w:t>
      </w:r>
    </w:p>
    <w:p w14:paraId="664C9B56" w14:textId="77777777" w:rsidR="00010E0E" w:rsidRPr="00A65EEA" w:rsidRDefault="00010E0E" w:rsidP="00E56E52">
      <w:pPr>
        <w:shd w:val="clear" w:color="auto" w:fill="FFFFFF"/>
        <w:tabs>
          <w:tab w:val="left" w:pos="523"/>
        </w:tabs>
        <w:suppressAutoHyphens/>
        <w:autoSpaceDE/>
        <w:ind w:left="720" w:firstLine="414"/>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člankom 5. Zakona o elektroničkom izdavanju računa u javnoj nabavi (Narodne novine,  </w:t>
      </w:r>
    </w:p>
    <w:p w14:paraId="23F01B25" w14:textId="77777777" w:rsidR="00010E0E" w:rsidRPr="00A65EEA" w:rsidRDefault="00010E0E" w:rsidP="00E56E52">
      <w:pPr>
        <w:shd w:val="clear" w:color="auto" w:fill="FFFFFF"/>
        <w:tabs>
          <w:tab w:val="left" w:pos="523"/>
        </w:tabs>
        <w:suppressAutoHyphens/>
        <w:autoSpaceDE/>
        <w:ind w:left="720" w:firstLine="414"/>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broj: 94/18.).</w:t>
      </w:r>
    </w:p>
    <w:p w14:paraId="4D4E194E" w14:textId="77777777" w:rsidR="00010E0E" w:rsidRPr="00A65EEA" w:rsidRDefault="00010E0E" w:rsidP="00E56E52">
      <w:pPr>
        <w:shd w:val="clear" w:color="auto" w:fill="FFFFFF"/>
        <w:tabs>
          <w:tab w:val="left" w:pos="523"/>
        </w:tabs>
        <w:suppressAutoHyphens/>
        <w:autoSpaceDE/>
        <w:ind w:left="720" w:right="-1"/>
        <w:contextualSpacing/>
        <w:jc w:val="both"/>
        <w:textAlignment w:val="baseline"/>
        <w:rPr>
          <w:rFonts w:ascii="Times New Roman" w:eastAsia="Times New Roman" w:hAnsi="Times New Roman" w:cs="Times New Roman"/>
          <w:kern w:val="3"/>
          <w:lang w:bidi="en-US"/>
        </w:rPr>
      </w:pPr>
    </w:p>
    <w:p w14:paraId="482DAE63" w14:textId="77777777" w:rsidR="00010E0E" w:rsidRPr="00A65EEA" w:rsidRDefault="00010E0E" w:rsidP="00E56E52">
      <w:pPr>
        <w:shd w:val="clear" w:color="auto" w:fill="FFFFFF"/>
        <w:suppressAutoHyphens/>
        <w:autoSpaceDE/>
        <w:ind w:left="720" w:right="-1"/>
        <w:contextualSpacing/>
        <w:jc w:val="both"/>
        <w:textAlignment w:val="baseline"/>
        <w:rPr>
          <w:rFonts w:ascii="Times New Roman" w:eastAsia="Times New Roman" w:hAnsi="Times New Roman" w:cs="Times New Roman"/>
          <w:bCs/>
          <w:kern w:val="3"/>
          <w:lang w:bidi="en-US"/>
        </w:rPr>
      </w:pPr>
      <w:r w:rsidRPr="00A65EEA">
        <w:rPr>
          <w:rFonts w:ascii="Times New Roman" w:eastAsia="Andale Sans UI" w:hAnsi="Times New Roman" w:cs="Times New Roman"/>
          <w:kern w:val="3"/>
          <w:lang w:bidi="en-US"/>
        </w:rPr>
        <w:t xml:space="preserve">-  </w:t>
      </w:r>
      <w:r w:rsidRPr="00A65EEA">
        <w:rPr>
          <w:rFonts w:ascii="Times New Roman" w:eastAsia="Times New Roman" w:hAnsi="Times New Roman" w:cs="Times New Roman"/>
          <w:kern w:val="3"/>
          <w:u w:val="single"/>
          <w:lang w:bidi="en-US"/>
        </w:rPr>
        <w:t>kriterij za odabir ponude</w:t>
      </w:r>
      <w:r w:rsidRPr="00A65EEA">
        <w:rPr>
          <w:rFonts w:ascii="Times New Roman" w:eastAsia="Times New Roman" w:hAnsi="Times New Roman" w:cs="Times New Roman"/>
          <w:kern w:val="3"/>
          <w:lang w:bidi="en-US"/>
        </w:rPr>
        <w:t xml:space="preserve">: </w:t>
      </w:r>
      <w:r w:rsidRPr="00A65EEA">
        <w:rPr>
          <w:rFonts w:ascii="Times New Roman" w:eastAsia="Times New Roman" w:hAnsi="Times New Roman" w:cs="Times New Roman"/>
          <w:b/>
          <w:bCs/>
          <w:kern w:val="3"/>
          <w:u w:val="single"/>
          <w:lang w:bidi="en-US"/>
        </w:rPr>
        <w:t>najniža</w:t>
      </w:r>
      <w:r w:rsidRPr="00A65EEA">
        <w:rPr>
          <w:rFonts w:ascii="Times New Roman" w:eastAsia="Times New Roman" w:hAnsi="Times New Roman" w:cs="Times New Roman"/>
          <w:b/>
          <w:bCs/>
          <w:kern w:val="3"/>
          <w:lang w:bidi="en-US"/>
        </w:rPr>
        <w:t xml:space="preserve"> </w:t>
      </w:r>
      <w:r w:rsidRPr="00A65EEA">
        <w:rPr>
          <w:rFonts w:ascii="Times New Roman" w:eastAsia="Times New Roman" w:hAnsi="Times New Roman" w:cs="Times New Roman"/>
          <w:b/>
          <w:bCs/>
          <w:kern w:val="3"/>
          <w:u w:val="single"/>
          <w:lang w:bidi="en-US"/>
        </w:rPr>
        <w:t>cijena</w:t>
      </w:r>
      <w:r w:rsidRPr="00A65EEA">
        <w:rPr>
          <w:rFonts w:ascii="Times New Roman" w:eastAsia="Times New Roman" w:hAnsi="Times New Roman" w:cs="Times New Roman"/>
          <w:kern w:val="3"/>
          <w:lang w:bidi="en-US"/>
        </w:rPr>
        <w:t xml:space="preserve"> (uz obvezu ispunjenja svih navedenih uvjeta</w:t>
      </w:r>
      <w:r w:rsidRPr="00A65EEA">
        <w:rPr>
          <w:rFonts w:ascii="Times New Roman" w:eastAsia="Times New Roman" w:hAnsi="Times New Roman" w:cs="Times New Roman"/>
          <w:b/>
          <w:bCs/>
          <w:kern w:val="3"/>
          <w:lang w:bidi="en-US"/>
        </w:rPr>
        <w:t xml:space="preserve"> </w:t>
      </w:r>
      <w:r w:rsidRPr="00A65EEA">
        <w:rPr>
          <w:rFonts w:ascii="Times New Roman" w:eastAsia="Times New Roman" w:hAnsi="Times New Roman" w:cs="Times New Roman"/>
          <w:bCs/>
          <w:kern w:val="3"/>
          <w:lang w:bidi="en-US"/>
        </w:rPr>
        <w:t xml:space="preserve">i  </w:t>
      </w:r>
    </w:p>
    <w:p w14:paraId="1B87D8C5" w14:textId="77777777" w:rsidR="00010E0E" w:rsidRPr="00A65EEA" w:rsidRDefault="00010E0E" w:rsidP="00E56E52">
      <w:pPr>
        <w:shd w:val="clear" w:color="auto" w:fill="FFFFFF"/>
        <w:suppressAutoHyphens/>
        <w:autoSpaceDE/>
        <w:ind w:left="720" w:right="-1"/>
        <w:contextualSpacing/>
        <w:jc w:val="both"/>
        <w:textAlignment w:val="baseline"/>
        <w:rPr>
          <w:rFonts w:ascii="Times New Roman" w:eastAsia="Times New Roman" w:hAnsi="Times New Roman" w:cs="Times New Roman"/>
          <w:b/>
          <w:bCs/>
          <w:kern w:val="3"/>
          <w:u w:val="single"/>
          <w:lang w:bidi="en-US"/>
        </w:rPr>
      </w:pPr>
      <w:r w:rsidRPr="00A65EEA">
        <w:rPr>
          <w:rFonts w:ascii="Times New Roman" w:eastAsia="Times New Roman" w:hAnsi="Times New Roman" w:cs="Times New Roman"/>
          <w:bCs/>
          <w:kern w:val="3"/>
          <w:lang w:bidi="en-US"/>
        </w:rPr>
        <w:t xml:space="preserve">   </w:t>
      </w:r>
      <w:r w:rsidRPr="00A65EEA">
        <w:rPr>
          <w:rFonts w:ascii="Times New Roman" w:eastAsia="Times New Roman" w:hAnsi="Times New Roman" w:cs="Times New Roman"/>
          <w:kern w:val="3"/>
          <w:lang w:bidi="en-US"/>
        </w:rPr>
        <w:t>zahtjeva iz Poziva)</w:t>
      </w:r>
    </w:p>
    <w:p w14:paraId="4593B803" w14:textId="77777777" w:rsidR="00010E0E" w:rsidRPr="00A65EEA" w:rsidRDefault="00010E0E" w:rsidP="00E56E52">
      <w:pPr>
        <w:shd w:val="clear" w:color="auto" w:fill="FFFFFF"/>
        <w:suppressAutoHyphens/>
        <w:autoSpaceDE/>
        <w:ind w:left="720" w:right="-1"/>
        <w:contextualSpacing/>
        <w:jc w:val="both"/>
        <w:textAlignment w:val="baseline"/>
        <w:rPr>
          <w:rFonts w:ascii="Times New Roman" w:eastAsia="Times New Roman" w:hAnsi="Times New Roman" w:cs="Times New Roman"/>
          <w:kern w:val="3"/>
          <w:lang w:bidi="en-US"/>
        </w:rPr>
      </w:pPr>
    </w:p>
    <w:p w14:paraId="4F0718A4" w14:textId="77777777" w:rsidR="00010E0E" w:rsidRPr="00A65EEA" w:rsidRDefault="00010E0E" w:rsidP="00E56E52">
      <w:pPr>
        <w:shd w:val="clear" w:color="auto" w:fill="FFFFFF"/>
        <w:tabs>
          <w:tab w:val="left" w:pos="1248"/>
        </w:tabs>
        <w:suppressAutoHyphens/>
        <w:autoSpaceDE/>
        <w:spacing w:after="180"/>
        <w:ind w:left="720" w:right="80"/>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dokazi sposobnosti: Gospodarski subjekt u postupku jednostavne nabave mora dokazati svoju </w:t>
      </w:r>
    </w:p>
    <w:p w14:paraId="5E492557" w14:textId="77777777" w:rsidR="00010E0E" w:rsidRPr="00A65EEA" w:rsidRDefault="00010E0E" w:rsidP="00E56E52">
      <w:pPr>
        <w:shd w:val="clear" w:color="auto" w:fill="FFFFFF"/>
        <w:tabs>
          <w:tab w:val="left" w:pos="1248"/>
        </w:tabs>
        <w:suppressAutoHyphens/>
        <w:autoSpaceDE/>
        <w:spacing w:after="180"/>
        <w:ind w:left="720" w:right="80"/>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nekažnjavanost i sposobnost, a sve u skladu s ovom dokumentacijom. Iz dostavljenih dokaza </w:t>
      </w:r>
    </w:p>
    <w:p w14:paraId="372A6BAC" w14:textId="77777777" w:rsidR="00010E0E" w:rsidRPr="00A65EEA" w:rsidRDefault="00010E0E" w:rsidP="00E56E52">
      <w:pPr>
        <w:shd w:val="clear" w:color="auto" w:fill="FFFFFF"/>
        <w:tabs>
          <w:tab w:val="left" w:pos="1248"/>
        </w:tabs>
        <w:suppressAutoHyphens/>
        <w:autoSpaceDE/>
        <w:spacing w:after="180"/>
        <w:ind w:left="720" w:right="80"/>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mora biti vidljivo da ne postoje razlozi isključenja.</w:t>
      </w:r>
    </w:p>
    <w:p w14:paraId="717182FE" w14:textId="77777777" w:rsidR="00010E0E" w:rsidRPr="00A65EEA" w:rsidRDefault="00010E0E" w:rsidP="00E56E52">
      <w:pPr>
        <w:shd w:val="clear" w:color="auto" w:fill="FFFFFF"/>
        <w:tabs>
          <w:tab w:val="left" w:pos="1248"/>
        </w:tabs>
        <w:suppressAutoHyphens/>
        <w:autoSpaceDE/>
        <w:spacing w:after="180"/>
        <w:ind w:left="720" w:right="80"/>
        <w:contextualSpacing/>
        <w:jc w:val="both"/>
        <w:textAlignment w:val="baseline"/>
        <w:rPr>
          <w:rFonts w:ascii="Times New Roman" w:eastAsia="Times New Roman" w:hAnsi="Times New Roman" w:cs="Times New Roman"/>
          <w:kern w:val="3"/>
          <w:lang w:bidi="en-US"/>
        </w:rPr>
      </w:pPr>
    </w:p>
    <w:p w14:paraId="2ABB3E7D" w14:textId="77777777" w:rsidR="00010E0E" w:rsidRPr="00A65EEA" w:rsidRDefault="00010E0E" w:rsidP="00E56E52">
      <w:pPr>
        <w:shd w:val="clear" w:color="auto" w:fill="FFFFFF"/>
        <w:tabs>
          <w:tab w:val="left" w:pos="1248"/>
        </w:tabs>
        <w:suppressAutoHyphens/>
        <w:autoSpaceDE/>
        <w:spacing w:after="180"/>
        <w:ind w:right="80"/>
        <w:contextualSpacing/>
        <w:jc w:val="both"/>
        <w:textAlignment w:val="baseline"/>
        <w:rPr>
          <w:rFonts w:ascii="Times New Roman" w:eastAsia="Times New Roman" w:hAnsi="Times New Roman" w:cs="Times New Roman"/>
          <w:b/>
          <w:kern w:val="3"/>
          <w:lang w:bidi="en-US"/>
        </w:rPr>
      </w:pPr>
      <w:r w:rsidRPr="00A65EEA">
        <w:rPr>
          <w:rFonts w:ascii="Times New Roman" w:eastAsia="Andale Sans UI" w:hAnsi="Times New Roman" w:cs="Times New Roman"/>
          <w:b/>
          <w:kern w:val="3"/>
          <w:lang w:bidi="en-US"/>
        </w:rPr>
        <w:t>3. RAZLOZI ISKLJUČENJA PONUDITELJA</w:t>
      </w:r>
    </w:p>
    <w:p w14:paraId="6C5910C2" w14:textId="77777777" w:rsidR="00010E0E" w:rsidRPr="00A65EEA" w:rsidRDefault="00010E0E" w:rsidP="00E56E52">
      <w:pPr>
        <w:shd w:val="clear" w:color="auto" w:fill="FFFFFF"/>
        <w:tabs>
          <w:tab w:val="left" w:pos="1248"/>
        </w:tabs>
        <w:suppressAutoHyphens/>
        <w:autoSpaceDE/>
        <w:spacing w:after="180"/>
        <w:ind w:right="80"/>
        <w:contextualSpacing/>
        <w:jc w:val="both"/>
        <w:textAlignment w:val="baseline"/>
        <w:rPr>
          <w:rFonts w:ascii="Times New Roman" w:eastAsia="Times New Roman" w:hAnsi="Times New Roman" w:cs="Times New Roman"/>
          <w:b/>
          <w:kern w:val="3"/>
          <w:lang w:bidi="en-US"/>
        </w:rPr>
      </w:pPr>
      <w:r w:rsidRPr="00A65EEA">
        <w:rPr>
          <w:rFonts w:ascii="Times New Roman" w:eastAsia="Times New Roman" w:hAnsi="Times New Roman" w:cs="Times New Roman"/>
          <w:b/>
          <w:kern w:val="3"/>
          <w:lang w:bidi="en-US"/>
        </w:rPr>
        <w:t xml:space="preserve"> </w:t>
      </w:r>
      <w:r w:rsidRPr="00A65EEA">
        <w:rPr>
          <w:rFonts w:ascii="Times New Roman" w:eastAsia="Times New Roman" w:hAnsi="Times New Roman" w:cs="Times New Roman"/>
          <w:kern w:val="3"/>
          <w:lang w:bidi="en-US"/>
        </w:rPr>
        <w:t xml:space="preserve">Naručitelj je obvezan isključiti gospodarskog subjekta iz postupka nabave ako utvrdi da: </w:t>
      </w:r>
    </w:p>
    <w:p w14:paraId="2FE4CA07" w14:textId="77777777" w:rsidR="00010E0E" w:rsidRPr="00A65EEA" w:rsidRDefault="00010E0E" w:rsidP="00E56E52">
      <w:pPr>
        <w:shd w:val="clear" w:color="auto" w:fill="FFFFFF"/>
        <w:suppressAutoHyphens/>
        <w:autoSpaceDE/>
        <w:ind w:left="20" w:right="80" w:firstLine="460"/>
        <w:jc w:val="both"/>
        <w:textAlignment w:val="baseline"/>
        <w:rPr>
          <w:rFonts w:ascii="Times New Roman" w:eastAsia="Times New Roman" w:hAnsi="Times New Roman" w:cs="Times New Roman"/>
          <w:kern w:val="3"/>
          <w:lang w:bidi="en-US"/>
        </w:rPr>
      </w:pPr>
    </w:p>
    <w:p w14:paraId="500EF880" w14:textId="577D56D3" w:rsidR="00010E0E" w:rsidRPr="00A65EEA" w:rsidRDefault="00010E0E" w:rsidP="00E56E52">
      <w:pPr>
        <w:shd w:val="clear" w:color="auto" w:fill="FFFFFF"/>
        <w:suppressAutoHyphens/>
        <w:autoSpaceDE/>
        <w:ind w:left="40" w:right="80" w:hanging="2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3.1. je gospodarski subjekt koji ima poslovni </w:t>
      </w:r>
      <w:proofErr w:type="spellStart"/>
      <w:r w:rsidRPr="00A65EEA">
        <w:rPr>
          <w:rFonts w:ascii="Times New Roman" w:eastAsia="Times New Roman" w:hAnsi="Times New Roman" w:cs="Times New Roman"/>
          <w:kern w:val="3"/>
          <w:lang w:bidi="en-US"/>
        </w:rPr>
        <w:t>nastan</w:t>
      </w:r>
      <w:proofErr w:type="spellEnd"/>
      <w:r w:rsidRPr="00A65EEA">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69601E64" w14:textId="77777777" w:rsidR="00010E0E" w:rsidRPr="00A65EEA" w:rsidRDefault="00010E0E" w:rsidP="00E56E52">
      <w:pPr>
        <w:shd w:val="clear" w:color="auto" w:fill="FFFFFF"/>
        <w:suppressAutoHyphens/>
        <w:autoSpaceDE/>
        <w:ind w:left="20" w:right="80" w:firstLine="460"/>
        <w:jc w:val="both"/>
        <w:textAlignment w:val="baseline"/>
        <w:rPr>
          <w:rFonts w:ascii="Times New Roman" w:eastAsia="Times New Roman" w:hAnsi="Times New Roman" w:cs="Times New Roman"/>
          <w:kern w:val="3"/>
          <w:lang w:bidi="en-US"/>
        </w:rPr>
      </w:pPr>
    </w:p>
    <w:p w14:paraId="277ABEA4" w14:textId="77777777" w:rsidR="00010E0E" w:rsidRPr="00A65EEA" w:rsidRDefault="00010E0E" w:rsidP="00E56E52">
      <w:pPr>
        <w:widowControl/>
        <w:jc w:val="both"/>
        <w:rPr>
          <w:rFonts w:ascii="Times New Roman" w:hAnsi="Times New Roman" w:cs="Times New Roman"/>
          <w:lang w:eastAsia="hr-HR"/>
        </w:rPr>
      </w:pPr>
      <w:r w:rsidRPr="00A65EEA">
        <w:rPr>
          <w:rFonts w:ascii="Times New Roman" w:hAnsi="Times New Roman" w:cs="Times New Roman"/>
          <w:lang w:eastAsia="hr-HR"/>
        </w:rPr>
        <w:t>a) sudjelovanje u zločinačkoj organizaciji, na temelju</w:t>
      </w:r>
    </w:p>
    <w:p w14:paraId="2AF06B07" w14:textId="77777777" w:rsidR="00010E0E" w:rsidRPr="00A65EEA" w:rsidRDefault="00010E0E"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A65EEA">
        <w:rPr>
          <w:rFonts w:ascii="Times New Roman" w:hAnsi="Times New Roman" w:cs="Times New Roman"/>
          <w:lang w:eastAsia="hr-HR"/>
        </w:rPr>
        <w:lastRenderedPageBreak/>
        <w:t>članka 328. (zločinačko udruženje) i članka 329. (počinjenje kaznenog djela u sastavu zločinačkog udruženja) Kaznenog zakona</w:t>
      </w:r>
    </w:p>
    <w:p w14:paraId="6446B007" w14:textId="77777777" w:rsidR="00010E0E" w:rsidRPr="00A65EEA" w:rsidRDefault="00010E0E"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A65EEA">
        <w:rPr>
          <w:rFonts w:ascii="Times New Roman" w:hAnsi="Times New Roman" w:cs="Times New Roman"/>
          <w:lang w:eastAsia="hr-HR"/>
        </w:rPr>
        <w:t xml:space="preserve">članka 333. (udruživanje za počinjenje kaznenih djela), iz Kaznenog zakona </w:t>
      </w:r>
      <w:r w:rsidRPr="00A65EEA">
        <w:rPr>
          <w:rFonts w:ascii="Times New Roman" w:hAnsi="Times New Roman" w:cs="Times New Roman"/>
        </w:rPr>
        <w:t>(»Narodne novine«, br. 125/11, 144/12, 56/15, 61/15, 101/17, 118/18, 126/19, 84/21</w:t>
      </w:r>
      <w:r w:rsidRPr="00A65EEA">
        <w:rPr>
          <w:rFonts w:ascii="Times New Roman" w:hAnsi="Times New Roman" w:cs="Times New Roman"/>
          <w:lang w:eastAsia="hr-HR"/>
        </w:rPr>
        <w:t>)</w:t>
      </w:r>
    </w:p>
    <w:p w14:paraId="06DBD723" w14:textId="77777777" w:rsidR="00010E0E" w:rsidRPr="00A65EEA" w:rsidRDefault="00010E0E" w:rsidP="00E56E52">
      <w:pPr>
        <w:widowControl/>
        <w:ind w:left="284" w:hanging="284"/>
        <w:jc w:val="both"/>
        <w:rPr>
          <w:rFonts w:ascii="Times New Roman" w:hAnsi="Times New Roman" w:cs="Times New Roman"/>
          <w:lang w:eastAsia="hr-HR"/>
        </w:rPr>
      </w:pPr>
      <w:r w:rsidRPr="00A65EEA">
        <w:rPr>
          <w:rFonts w:ascii="Times New Roman" w:hAnsi="Times New Roman" w:cs="Times New Roman"/>
          <w:lang w:eastAsia="hr-HR"/>
        </w:rPr>
        <w:t>b) korupciju, na temelju</w:t>
      </w:r>
    </w:p>
    <w:p w14:paraId="3AD8FDFB" w14:textId="77777777" w:rsidR="00010E0E" w:rsidRPr="00A65EEA" w:rsidRDefault="00010E0E"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A65EEA">
        <w:rPr>
          <w:rFonts w:ascii="Times New Roman" w:hAnsi="Times New Roman" w:cs="Times New Roman"/>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1945CBA" w14:textId="77777777" w:rsidR="00010E0E" w:rsidRPr="00A65EEA" w:rsidRDefault="00010E0E"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A65EEA">
        <w:rPr>
          <w:rFonts w:ascii="Times New Roman" w:hAnsi="Times New Roman" w:cs="Times New Roman"/>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A65EEA">
        <w:rPr>
          <w:rFonts w:ascii="Times New Roman" w:hAnsi="Times New Roman" w:cs="Times New Roman"/>
        </w:rPr>
        <w:t>»Narodne novine«, br. 125/11, 144/12, 56/15, 61/15, 101/17, 118/18, 126/19, 84/21</w:t>
      </w:r>
      <w:r w:rsidRPr="00A65EEA">
        <w:rPr>
          <w:rFonts w:ascii="Times New Roman" w:hAnsi="Times New Roman" w:cs="Times New Roman"/>
          <w:lang w:eastAsia="hr-HR"/>
        </w:rPr>
        <w:t xml:space="preserve">) </w:t>
      </w:r>
    </w:p>
    <w:p w14:paraId="23B61D8B" w14:textId="77777777" w:rsidR="00010E0E" w:rsidRPr="00A65EEA" w:rsidRDefault="00010E0E" w:rsidP="00E56E52">
      <w:pPr>
        <w:widowControl/>
        <w:ind w:left="284" w:hanging="284"/>
        <w:jc w:val="both"/>
        <w:rPr>
          <w:rFonts w:ascii="Times New Roman" w:hAnsi="Times New Roman" w:cs="Times New Roman"/>
          <w:lang w:eastAsia="hr-HR"/>
        </w:rPr>
      </w:pPr>
      <w:r w:rsidRPr="00A65EEA">
        <w:rPr>
          <w:rFonts w:ascii="Times New Roman" w:hAnsi="Times New Roman" w:cs="Times New Roman"/>
          <w:lang w:eastAsia="hr-HR"/>
        </w:rPr>
        <w:t>c) prijevaru, na temelju</w:t>
      </w:r>
    </w:p>
    <w:p w14:paraId="1C982C66" w14:textId="77777777" w:rsidR="00010E0E" w:rsidRPr="00A65EEA" w:rsidRDefault="00010E0E"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A65EEA">
        <w:rPr>
          <w:rFonts w:ascii="Times New Roman" w:hAnsi="Times New Roman" w:cs="Times New Roman"/>
          <w:lang w:eastAsia="hr-HR"/>
        </w:rPr>
        <w:t>članka 236. (prijevara), članka 247. (prijevara u gospodarskom poslovanju), članka 256. (utaja poreza ili carine) i članka 258. (subvencijska prijevara) Kaznenog zakona</w:t>
      </w:r>
    </w:p>
    <w:p w14:paraId="14EC02CC" w14:textId="77777777" w:rsidR="00010E0E" w:rsidRPr="00A65EEA" w:rsidRDefault="00010E0E"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A65EEA">
        <w:rPr>
          <w:rFonts w:ascii="Times New Roman" w:hAnsi="Times New Roman" w:cs="Times New Roman"/>
          <w:lang w:eastAsia="hr-HR"/>
        </w:rPr>
        <w:t xml:space="preserve">članka 224. (prijevara), članka 293. (prijevara u gospodarskom poslovanju) i članka 286. (utaja poreza i drugih davanja) iz Kaznenog zakona </w:t>
      </w:r>
      <w:r w:rsidRPr="00A65EEA">
        <w:rPr>
          <w:rFonts w:ascii="Times New Roman" w:hAnsi="Times New Roman" w:cs="Times New Roman"/>
        </w:rPr>
        <w:t>(»Narodne novine«, br. 125/11, 144/12, 56/15, 61/15, 101/17, 118/18, 126/19, 84/21</w:t>
      </w:r>
      <w:r w:rsidRPr="00A65EEA">
        <w:rPr>
          <w:rFonts w:ascii="Times New Roman" w:hAnsi="Times New Roman" w:cs="Times New Roman"/>
          <w:lang w:eastAsia="hr-HR"/>
        </w:rPr>
        <w:t>.)</w:t>
      </w:r>
    </w:p>
    <w:p w14:paraId="3D34195C" w14:textId="77777777" w:rsidR="00010E0E" w:rsidRPr="00A65EEA" w:rsidRDefault="00010E0E" w:rsidP="00E56E52">
      <w:pPr>
        <w:widowControl/>
        <w:ind w:left="284" w:hanging="284"/>
        <w:jc w:val="both"/>
        <w:rPr>
          <w:rFonts w:ascii="Times New Roman" w:hAnsi="Times New Roman" w:cs="Times New Roman"/>
          <w:lang w:eastAsia="hr-HR"/>
        </w:rPr>
      </w:pPr>
      <w:r w:rsidRPr="00A65EEA">
        <w:rPr>
          <w:rFonts w:ascii="Times New Roman" w:hAnsi="Times New Roman" w:cs="Times New Roman"/>
          <w:lang w:eastAsia="hr-HR"/>
        </w:rPr>
        <w:t>d) terorizam ili kaznena djela povezana s terorističkim aktivnostima, na temelju</w:t>
      </w:r>
    </w:p>
    <w:p w14:paraId="12BDC2AE" w14:textId="77777777" w:rsidR="00010E0E" w:rsidRPr="00A65EEA" w:rsidRDefault="00010E0E"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A65EEA">
        <w:rPr>
          <w:rFonts w:ascii="Times New Roman" w:hAnsi="Times New Roman" w:cs="Times New Roman"/>
          <w:lang w:eastAsia="hr-HR"/>
        </w:rPr>
        <w:t>članka 97. (terorizam), članka 99. (javno poticanje na terorizam), članka 100. (novačenje za terorizam), članka 101. (obuka za terorizam) i članka 102. (terorističko udruženje) Kaznenog zakona</w:t>
      </w:r>
    </w:p>
    <w:p w14:paraId="14E2420A" w14:textId="77777777" w:rsidR="00010E0E" w:rsidRPr="00A65EEA" w:rsidRDefault="00010E0E"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A65EEA">
        <w:rPr>
          <w:rFonts w:ascii="Times New Roman" w:hAnsi="Times New Roman" w:cs="Times New Roman"/>
          <w:lang w:eastAsia="hr-HR"/>
        </w:rPr>
        <w:t xml:space="preserve">članka 169. (terorizam), članka 169.a (javno poticanje na terorizam) i članka 169.b (novačenje i obuka za terorizam) iz Kaznenog zakona </w:t>
      </w:r>
      <w:r w:rsidRPr="00A65EEA">
        <w:rPr>
          <w:rFonts w:ascii="Times New Roman" w:hAnsi="Times New Roman" w:cs="Times New Roman"/>
        </w:rPr>
        <w:t>(»Narodne novine«, br. 125/11, 144/12, 56/15, 61/15, 101/17, 118/18, 126/19, 84/21</w:t>
      </w:r>
      <w:r w:rsidRPr="00A65EEA">
        <w:rPr>
          <w:rFonts w:ascii="Times New Roman" w:hAnsi="Times New Roman" w:cs="Times New Roman"/>
          <w:lang w:eastAsia="hr-HR"/>
        </w:rPr>
        <w:t>.)</w:t>
      </w:r>
    </w:p>
    <w:p w14:paraId="470C2F48" w14:textId="77777777" w:rsidR="00010E0E" w:rsidRPr="00A65EEA" w:rsidRDefault="00010E0E" w:rsidP="00E56E52">
      <w:pPr>
        <w:widowControl/>
        <w:ind w:left="284" w:hanging="284"/>
        <w:jc w:val="both"/>
        <w:rPr>
          <w:rFonts w:ascii="Times New Roman" w:hAnsi="Times New Roman" w:cs="Times New Roman"/>
          <w:lang w:eastAsia="hr-HR"/>
        </w:rPr>
      </w:pPr>
      <w:r w:rsidRPr="00A65EEA">
        <w:rPr>
          <w:rFonts w:ascii="Times New Roman" w:hAnsi="Times New Roman" w:cs="Times New Roman"/>
          <w:lang w:eastAsia="hr-HR"/>
        </w:rPr>
        <w:t>e) pranje novca ili financiranje terorizma, na temelju</w:t>
      </w:r>
    </w:p>
    <w:p w14:paraId="397EB918" w14:textId="77777777" w:rsidR="00010E0E" w:rsidRPr="00A65EEA" w:rsidRDefault="00010E0E"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A65EEA">
        <w:rPr>
          <w:rFonts w:ascii="Times New Roman" w:hAnsi="Times New Roman" w:cs="Times New Roman"/>
          <w:lang w:eastAsia="hr-HR"/>
        </w:rPr>
        <w:t>članka 98. (financiranje terorizma) i članka 265. (pranje novca) Kaznenog zakona</w:t>
      </w:r>
    </w:p>
    <w:p w14:paraId="4D8FA2B0" w14:textId="77777777" w:rsidR="00010E0E" w:rsidRPr="00A65EEA" w:rsidRDefault="00010E0E"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A65EEA">
        <w:rPr>
          <w:rFonts w:ascii="Times New Roman" w:hAnsi="Times New Roman" w:cs="Times New Roman"/>
          <w:lang w:eastAsia="hr-HR"/>
        </w:rPr>
        <w:t xml:space="preserve">članka 279. (pranje novca) iz Kaznenog zakona </w:t>
      </w:r>
      <w:r w:rsidRPr="00A65EEA">
        <w:rPr>
          <w:rFonts w:ascii="Times New Roman" w:hAnsi="Times New Roman" w:cs="Times New Roman"/>
        </w:rPr>
        <w:t>(»Narodne novine«, br. 125/11, 144/12, 56/15, 61/15, 101/17, 118/18, 126/19, 84/21</w:t>
      </w:r>
      <w:r w:rsidRPr="00A65EEA">
        <w:rPr>
          <w:rFonts w:ascii="Times New Roman" w:hAnsi="Times New Roman" w:cs="Times New Roman"/>
          <w:lang w:eastAsia="hr-HR"/>
        </w:rPr>
        <w:t>)</w:t>
      </w:r>
    </w:p>
    <w:p w14:paraId="1A611308" w14:textId="77777777" w:rsidR="00010E0E" w:rsidRPr="00A65EEA" w:rsidRDefault="00010E0E" w:rsidP="00010E0E">
      <w:pPr>
        <w:widowControl/>
        <w:ind w:left="284" w:hanging="284"/>
        <w:jc w:val="both"/>
        <w:rPr>
          <w:rFonts w:ascii="Times New Roman" w:hAnsi="Times New Roman" w:cs="Times New Roman"/>
          <w:lang w:eastAsia="hr-HR"/>
        </w:rPr>
      </w:pPr>
      <w:r w:rsidRPr="00A65EEA">
        <w:rPr>
          <w:rFonts w:ascii="Times New Roman" w:hAnsi="Times New Roman" w:cs="Times New Roman"/>
          <w:lang w:eastAsia="hr-HR"/>
        </w:rPr>
        <w:t>f) dječji rad ili druge oblike trgovanja ljudima, na temelju</w:t>
      </w:r>
    </w:p>
    <w:p w14:paraId="1923CC43" w14:textId="77777777" w:rsidR="00010E0E" w:rsidRPr="00A65EEA" w:rsidRDefault="00010E0E" w:rsidP="00010E0E">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A65EEA">
        <w:rPr>
          <w:rFonts w:ascii="Times New Roman" w:hAnsi="Times New Roman" w:cs="Times New Roman"/>
          <w:lang w:eastAsia="hr-HR"/>
        </w:rPr>
        <w:t>članka 106. (trgovanje ljudima) Kaznenog zakona</w:t>
      </w:r>
    </w:p>
    <w:p w14:paraId="0D5FDC37" w14:textId="77777777" w:rsidR="00010E0E" w:rsidRPr="00A65EEA" w:rsidRDefault="00010E0E" w:rsidP="00010E0E">
      <w:pPr>
        <w:widowControl/>
        <w:numPr>
          <w:ilvl w:val="2"/>
          <w:numId w:val="4"/>
        </w:numPr>
        <w:autoSpaceDE/>
        <w:autoSpaceDN/>
        <w:spacing w:after="160" w:line="259" w:lineRule="auto"/>
        <w:ind w:left="284" w:hanging="284"/>
        <w:jc w:val="both"/>
        <w:rPr>
          <w:rFonts w:ascii="Times New Roman" w:hAnsi="Times New Roman" w:cs="Times New Roman"/>
        </w:rPr>
      </w:pPr>
      <w:r w:rsidRPr="00A65EEA">
        <w:rPr>
          <w:rFonts w:ascii="Times New Roman" w:hAnsi="Times New Roman" w:cs="Times New Roman"/>
          <w:lang w:eastAsia="hr-HR"/>
        </w:rPr>
        <w:t xml:space="preserve">članka 175. (trgovanje ljudima i ropstvo) iz Kaznenog zakona </w:t>
      </w:r>
      <w:r w:rsidRPr="00A65EEA">
        <w:rPr>
          <w:rFonts w:ascii="Times New Roman" w:hAnsi="Times New Roman" w:cs="Times New Roman"/>
        </w:rPr>
        <w:t>((»Narodne novine«, br. 125/11, 144/12, 56/15, 61/15, 101/17, 118/18, 126/19, 84/21</w:t>
      </w:r>
      <w:r w:rsidRPr="00A65EEA">
        <w:rPr>
          <w:rFonts w:ascii="Times New Roman" w:hAnsi="Times New Roman" w:cs="Times New Roman"/>
          <w:lang w:eastAsia="hr-HR"/>
        </w:rPr>
        <w:t>)</w:t>
      </w:r>
    </w:p>
    <w:p w14:paraId="318FF476" w14:textId="77777777" w:rsidR="00010E0E" w:rsidRPr="00A65EEA" w:rsidRDefault="00010E0E" w:rsidP="00010E0E">
      <w:pPr>
        <w:widowControl/>
        <w:ind w:left="284"/>
        <w:jc w:val="both"/>
        <w:rPr>
          <w:rFonts w:ascii="Times New Roman" w:hAnsi="Times New Roman" w:cs="Times New Roman"/>
        </w:rPr>
      </w:pPr>
    </w:p>
    <w:p w14:paraId="7AA21B78" w14:textId="77777777" w:rsidR="00010E0E" w:rsidRPr="00A65EEA" w:rsidRDefault="00010E0E" w:rsidP="00010E0E">
      <w:pPr>
        <w:shd w:val="clear" w:color="auto" w:fill="FFFFFF"/>
        <w:suppressAutoHyphens/>
        <w:autoSpaceDE/>
        <w:spacing w:after="176"/>
        <w:ind w:left="426" w:right="60" w:hanging="50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3.1.1. je gospodarski subjekt koji nema poslovni </w:t>
      </w:r>
      <w:proofErr w:type="spellStart"/>
      <w:r w:rsidRPr="00A65EEA">
        <w:rPr>
          <w:rFonts w:ascii="Times New Roman" w:eastAsia="Times New Roman" w:hAnsi="Times New Roman" w:cs="Times New Roman"/>
          <w:kern w:val="3"/>
          <w:lang w:bidi="en-US"/>
        </w:rPr>
        <w:t>nastan</w:t>
      </w:r>
      <w:proofErr w:type="spellEnd"/>
      <w:r w:rsidRPr="00A65EEA">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A65EEA">
        <w:rPr>
          <w:rFonts w:ascii="Times New Roman" w:eastAsia="Times New Roman" w:hAnsi="Times New Roman" w:cs="Times New Roman"/>
          <w:kern w:val="3"/>
          <w:lang w:bidi="en-US"/>
        </w:rPr>
        <w:t>podtočaka</w:t>
      </w:r>
      <w:proofErr w:type="spellEnd"/>
      <w:r w:rsidRPr="00A65EEA">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A65EEA">
        <w:rPr>
          <w:rFonts w:ascii="Times New Roman" w:eastAsia="Times New Roman" w:hAnsi="Times New Roman" w:cs="Times New Roman"/>
          <w:kern w:val="3"/>
          <w:lang w:bidi="en-US"/>
        </w:rPr>
        <w:t>nastana</w:t>
      </w:r>
      <w:proofErr w:type="spellEnd"/>
      <w:r w:rsidRPr="00A65EEA">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3804CB2C" w14:textId="77777777" w:rsidR="00010E0E" w:rsidRPr="00A65EEA" w:rsidRDefault="00010E0E" w:rsidP="00010E0E">
      <w:pPr>
        <w:shd w:val="clear" w:color="auto" w:fill="FFFFFF"/>
        <w:tabs>
          <w:tab w:val="left" w:pos="902"/>
        </w:tabs>
        <w:suppressAutoHyphens/>
        <w:autoSpaceDE/>
        <w:spacing w:after="215"/>
        <w:ind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3.2.    gospodarski subjekt nije ispunio obveze plaćanja dospjelih poreznih obveza i obveza za </w:t>
      </w:r>
      <w:r w:rsidRPr="00A65EEA">
        <w:rPr>
          <w:rFonts w:ascii="Times New Roman" w:eastAsia="Times New Roman" w:hAnsi="Times New Roman" w:cs="Times New Roman"/>
          <w:kern w:val="3"/>
          <w:lang w:bidi="en-US"/>
        </w:rPr>
        <w:lastRenderedPageBreak/>
        <w:t xml:space="preserve">mirovinsko i       zdravstveno osiguranje </w:t>
      </w:r>
    </w:p>
    <w:p w14:paraId="2AF32523" w14:textId="77777777" w:rsidR="00010E0E" w:rsidRPr="00A65EEA" w:rsidRDefault="00010E0E" w:rsidP="00010E0E">
      <w:pPr>
        <w:widowControl/>
        <w:adjustRightInd w:val="0"/>
        <w:ind w:left="708"/>
        <w:jc w:val="both"/>
        <w:rPr>
          <w:rFonts w:ascii="Times New Roman" w:hAnsi="Times New Roman" w:cs="Times New Roman"/>
          <w:color w:val="000000"/>
        </w:rPr>
      </w:pPr>
      <w:r w:rsidRPr="00A65EEA">
        <w:rPr>
          <w:rFonts w:ascii="Times New Roman" w:hAnsi="Times New Roman" w:cs="Times New Roman"/>
          <w:color w:val="000000"/>
        </w:rPr>
        <w:t xml:space="preserve">a) u Republici Hrvatskoj, ako gospodarski subjekt ima poslovni </w:t>
      </w:r>
      <w:proofErr w:type="spellStart"/>
      <w:r w:rsidRPr="00A65EEA">
        <w:rPr>
          <w:rFonts w:ascii="Times New Roman" w:hAnsi="Times New Roman" w:cs="Times New Roman"/>
          <w:color w:val="000000"/>
        </w:rPr>
        <w:t>nastan</w:t>
      </w:r>
      <w:proofErr w:type="spellEnd"/>
      <w:r w:rsidRPr="00A65EEA">
        <w:rPr>
          <w:rFonts w:ascii="Times New Roman" w:hAnsi="Times New Roman" w:cs="Times New Roman"/>
          <w:color w:val="000000"/>
        </w:rPr>
        <w:t xml:space="preserve"> u Republici Hrvatskoj, ili </w:t>
      </w:r>
    </w:p>
    <w:p w14:paraId="4CE47480" w14:textId="77777777" w:rsidR="00010E0E" w:rsidRPr="00A65EEA" w:rsidRDefault="00010E0E" w:rsidP="00010E0E">
      <w:pPr>
        <w:widowControl/>
        <w:adjustRightInd w:val="0"/>
        <w:ind w:left="708"/>
        <w:jc w:val="both"/>
        <w:rPr>
          <w:rFonts w:ascii="Times New Roman" w:hAnsi="Times New Roman" w:cs="Times New Roman"/>
          <w:color w:val="000000"/>
        </w:rPr>
      </w:pPr>
      <w:r w:rsidRPr="00A65EEA">
        <w:rPr>
          <w:rFonts w:ascii="Times New Roman" w:hAnsi="Times New Roman" w:cs="Times New Roman"/>
          <w:color w:val="000000"/>
        </w:rPr>
        <w:t xml:space="preserve">b) u Republici Hrvatskoj ili u državi poslovnog </w:t>
      </w:r>
      <w:proofErr w:type="spellStart"/>
      <w:r w:rsidRPr="00A65EEA">
        <w:rPr>
          <w:rFonts w:ascii="Times New Roman" w:hAnsi="Times New Roman" w:cs="Times New Roman"/>
          <w:color w:val="000000"/>
        </w:rPr>
        <w:t>nastana</w:t>
      </w:r>
      <w:proofErr w:type="spellEnd"/>
      <w:r w:rsidRPr="00A65EEA">
        <w:rPr>
          <w:rFonts w:ascii="Times New Roman" w:hAnsi="Times New Roman" w:cs="Times New Roman"/>
          <w:color w:val="000000"/>
        </w:rPr>
        <w:t xml:space="preserve"> gospodarskog subjekta, ako gospodarski subjekt nema poslovni </w:t>
      </w:r>
      <w:proofErr w:type="spellStart"/>
      <w:r w:rsidRPr="00A65EEA">
        <w:rPr>
          <w:rFonts w:ascii="Times New Roman" w:hAnsi="Times New Roman" w:cs="Times New Roman"/>
          <w:color w:val="000000"/>
        </w:rPr>
        <w:t>nastan</w:t>
      </w:r>
      <w:proofErr w:type="spellEnd"/>
      <w:r w:rsidRPr="00A65EEA">
        <w:rPr>
          <w:rFonts w:ascii="Times New Roman" w:hAnsi="Times New Roman" w:cs="Times New Roman"/>
          <w:color w:val="000000"/>
        </w:rPr>
        <w:t xml:space="preserve"> u Republici Hrvatskoj. </w:t>
      </w:r>
    </w:p>
    <w:p w14:paraId="73562298" w14:textId="77777777" w:rsidR="00010E0E" w:rsidRPr="00A65EEA" w:rsidRDefault="00010E0E" w:rsidP="00010E0E">
      <w:pPr>
        <w:widowControl/>
        <w:adjustRightInd w:val="0"/>
        <w:ind w:left="708"/>
        <w:jc w:val="both"/>
        <w:rPr>
          <w:rFonts w:ascii="Times New Roman" w:hAnsi="Times New Roman" w:cs="Times New Roman"/>
          <w:color w:val="000000"/>
        </w:rPr>
      </w:pPr>
    </w:p>
    <w:p w14:paraId="4A7A2817" w14:textId="77777777" w:rsidR="00010E0E" w:rsidRPr="00A65EEA" w:rsidRDefault="00010E0E" w:rsidP="00010E0E">
      <w:pPr>
        <w:keepNext/>
        <w:keepLines/>
        <w:shd w:val="clear" w:color="auto" w:fill="FFFFFF"/>
        <w:suppressAutoHyphens/>
        <w:autoSpaceDE/>
        <w:ind w:left="40" w:firstLine="440"/>
        <w:jc w:val="both"/>
        <w:textAlignment w:val="baseline"/>
        <w:rPr>
          <w:rFonts w:ascii="Times New Roman" w:eastAsia="Andale Sans UI" w:hAnsi="Times New Roman" w:cs="Times New Roman"/>
          <w:kern w:val="3"/>
          <w:lang w:bidi="en-US"/>
        </w:rPr>
      </w:pPr>
      <w:bookmarkStart w:id="3" w:name="bookmark5"/>
      <w:r w:rsidRPr="00A65EEA">
        <w:rPr>
          <w:rFonts w:ascii="Times New Roman" w:eastAsia="Andale Sans UI" w:hAnsi="Times New Roman" w:cs="Times New Roman"/>
          <w:b/>
          <w:kern w:val="3"/>
          <w:lang w:bidi="en-US"/>
        </w:rPr>
        <w:t>DOKUMENTI</w:t>
      </w:r>
      <w:r w:rsidRPr="00A65EEA">
        <w:rPr>
          <w:rFonts w:ascii="Times New Roman" w:eastAsia="Andale Sans UI" w:hAnsi="Times New Roman" w:cs="Times New Roman"/>
          <w:kern w:val="3"/>
          <w:lang w:bidi="en-US"/>
        </w:rPr>
        <w:t xml:space="preserve"> kojima ponuditelj dokazuje da </w:t>
      </w:r>
      <w:r w:rsidRPr="00A65EEA">
        <w:rPr>
          <w:rFonts w:ascii="Times New Roman" w:eastAsia="Andale Sans UI" w:hAnsi="Times New Roman" w:cs="Times New Roman"/>
          <w:b/>
          <w:kern w:val="3"/>
          <w:lang w:bidi="en-US"/>
        </w:rPr>
        <w:t>ne postoje</w:t>
      </w:r>
      <w:r w:rsidRPr="00A65EEA">
        <w:rPr>
          <w:rFonts w:ascii="Times New Roman" w:eastAsia="Andale Sans UI" w:hAnsi="Times New Roman" w:cs="Times New Roman"/>
          <w:kern w:val="3"/>
          <w:lang w:bidi="en-US"/>
        </w:rPr>
        <w:t xml:space="preserve"> razlozi za </w:t>
      </w:r>
      <w:r w:rsidRPr="00A65EEA">
        <w:rPr>
          <w:rFonts w:ascii="Times New Roman" w:eastAsia="Andale Sans UI" w:hAnsi="Times New Roman" w:cs="Times New Roman"/>
          <w:b/>
          <w:kern w:val="3"/>
          <w:lang w:bidi="en-US"/>
        </w:rPr>
        <w:t>isključenje</w:t>
      </w:r>
      <w:bookmarkEnd w:id="3"/>
      <w:r w:rsidRPr="00A65EEA">
        <w:rPr>
          <w:rFonts w:ascii="Times New Roman" w:eastAsia="Andale Sans UI" w:hAnsi="Times New Roman" w:cs="Times New Roman"/>
          <w:kern w:val="3"/>
          <w:lang w:bidi="en-US"/>
        </w:rPr>
        <w:t>:</w:t>
      </w:r>
    </w:p>
    <w:p w14:paraId="4B60D265" w14:textId="77777777" w:rsidR="00010E0E" w:rsidRPr="00A65EEA" w:rsidRDefault="00010E0E" w:rsidP="00010E0E">
      <w:pPr>
        <w:widowControl/>
        <w:numPr>
          <w:ilvl w:val="0"/>
          <w:numId w:val="3"/>
        </w:numPr>
        <w:shd w:val="clear" w:color="auto" w:fill="FFFFFF"/>
        <w:suppressAutoHyphens/>
        <w:autoSpaceDE/>
        <w:autoSpaceDN/>
        <w:spacing w:after="180" w:line="259" w:lineRule="auto"/>
        <w:ind w:right="60"/>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Za potrebe utvrđivanja okolnosti iz </w:t>
      </w:r>
      <w:proofErr w:type="spellStart"/>
      <w:r w:rsidRPr="00A65EEA">
        <w:rPr>
          <w:rFonts w:ascii="Times New Roman" w:eastAsia="Times New Roman" w:hAnsi="Times New Roman" w:cs="Times New Roman"/>
          <w:b/>
          <w:bCs/>
          <w:i/>
          <w:iCs/>
          <w:kern w:val="3"/>
          <w:u w:val="single"/>
          <w:lang w:bidi="en-US"/>
        </w:rPr>
        <w:t>pod</w:t>
      </w:r>
      <w:r w:rsidRPr="00A65EEA">
        <w:rPr>
          <w:rFonts w:ascii="Times New Roman" w:eastAsia="Times New Roman" w:hAnsi="Times New Roman" w:cs="Times New Roman"/>
          <w:b/>
          <w:bCs/>
          <w:i/>
          <w:kern w:val="3"/>
          <w:u w:val="single"/>
          <w:lang w:bidi="en-US"/>
        </w:rPr>
        <w:t>točaka</w:t>
      </w:r>
      <w:proofErr w:type="spellEnd"/>
      <w:r w:rsidRPr="00A65EEA">
        <w:rPr>
          <w:rFonts w:ascii="Times New Roman" w:eastAsia="Times New Roman" w:hAnsi="Times New Roman" w:cs="Times New Roman"/>
          <w:b/>
          <w:bCs/>
          <w:i/>
          <w:kern w:val="3"/>
          <w:u w:val="single"/>
          <w:lang w:bidi="en-US"/>
        </w:rPr>
        <w:t xml:space="preserve"> 3.1. i 3.1.1.</w:t>
      </w:r>
      <w:r w:rsidRPr="00A65EEA">
        <w:rPr>
          <w:rFonts w:ascii="Times New Roman" w:eastAsia="Times New Roman" w:hAnsi="Times New Roman" w:cs="Times New Roman"/>
          <w:i/>
          <w:kern w:val="3"/>
          <w:u w:val="single"/>
          <w:lang w:bidi="en-US"/>
        </w:rPr>
        <w:t>,</w:t>
      </w:r>
      <w:r w:rsidRPr="00A65EEA">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5C7456F0" w14:textId="77777777" w:rsidR="00010E0E" w:rsidRPr="00A65EEA" w:rsidRDefault="00010E0E" w:rsidP="00010E0E">
      <w:pPr>
        <w:shd w:val="clear" w:color="auto" w:fill="FFFFFF"/>
        <w:suppressAutoHyphens/>
        <w:autoSpaceDE/>
        <w:spacing w:after="180"/>
        <w:ind w:left="708"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763824C1" w14:textId="77777777" w:rsidR="00010E0E" w:rsidRPr="00A65EEA" w:rsidRDefault="00010E0E" w:rsidP="00010E0E">
      <w:pPr>
        <w:shd w:val="clear" w:color="auto" w:fill="FFFFFF"/>
        <w:suppressAutoHyphens/>
        <w:autoSpaceDE/>
        <w:spacing w:after="180"/>
        <w:ind w:left="1416"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62E6EBB5" w14:textId="77777777" w:rsidR="00010E0E" w:rsidRPr="00A65EEA" w:rsidRDefault="00010E0E" w:rsidP="00010E0E">
      <w:pPr>
        <w:shd w:val="clear" w:color="auto" w:fill="FFFFFF"/>
        <w:suppressAutoHyphens/>
        <w:autoSpaceDE/>
        <w:spacing w:after="180"/>
        <w:ind w:left="1416"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4FED78A9" w14:textId="77777777" w:rsidR="00010E0E" w:rsidRPr="00A65EEA" w:rsidRDefault="00010E0E" w:rsidP="00010E0E">
      <w:pPr>
        <w:shd w:val="clear" w:color="auto" w:fill="FFFFFF"/>
        <w:suppressAutoHyphens/>
        <w:autoSpaceDE/>
        <w:spacing w:after="180"/>
        <w:ind w:left="1416"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3. odgovarajućim tehničkim, organizacijskim i kadrovskim mjerama radi sprječavanja daljnjih kaznenih djela ili propusta.</w:t>
      </w:r>
    </w:p>
    <w:p w14:paraId="643AD98A" w14:textId="77777777" w:rsidR="00010E0E" w:rsidRPr="00A65EEA" w:rsidRDefault="00010E0E" w:rsidP="00010E0E">
      <w:pPr>
        <w:shd w:val="clear" w:color="auto" w:fill="FFFFFF"/>
        <w:suppressAutoHyphens/>
        <w:autoSpaceDE/>
        <w:spacing w:after="180"/>
        <w:ind w:left="708"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40B85D6C" w14:textId="77777777" w:rsidR="00010E0E" w:rsidRPr="00A65EEA" w:rsidRDefault="00010E0E" w:rsidP="00010E0E">
      <w:pPr>
        <w:shd w:val="clear" w:color="auto" w:fill="FFFFFF"/>
        <w:suppressAutoHyphens/>
        <w:autoSpaceDE/>
        <w:ind w:left="708"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A65EEA">
        <w:rPr>
          <w:rFonts w:ascii="Times New Roman" w:eastAsia="Times New Roman" w:hAnsi="Times New Roman" w:cs="Times New Roman"/>
          <w:kern w:val="3"/>
          <w:lang w:bidi="en-US"/>
        </w:rPr>
        <w:t>podtočaka</w:t>
      </w:r>
      <w:proofErr w:type="spellEnd"/>
      <w:r w:rsidRPr="00A65EEA">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7BE4CD59" w14:textId="77777777" w:rsidR="00010E0E" w:rsidRPr="00A65EEA" w:rsidRDefault="00010E0E" w:rsidP="00010E0E">
      <w:pPr>
        <w:shd w:val="clear" w:color="auto" w:fill="FFFFFF"/>
        <w:suppressAutoHyphens/>
        <w:autoSpaceDE/>
        <w:ind w:left="708" w:right="60"/>
        <w:jc w:val="both"/>
        <w:textAlignment w:val="baseline"/>
        <w:rPr>
          <w:rFonts w:ascii="Times New Roman" w:eastAsia="Times New Roman" w:hAnsi="Times New Roman" w:cs="Times New Roman"/>
          <w:kern w:val="3"/>
          <w:lang w:bidi="en-US"/>
        </w:rPr>
      </w:pPr>
    </w:p>
    <w:p w14:paraId="13A6DCBA" w14:textId="77777777" w:rsidR="00010E0E" w:rsidRPr="00A65EEA" w:rsidRDefault="00010E0E" w:rsidP="00010E0E">
      <w:pPr>
        <w:widowControl/>
        <w:numPr>
          <w:ilvl w:val="0"/>
          <w:numId w:val="2"/>
        </w:numPr>
        <w:shd w:val="clear" w:color="auto" w:fill="FFFFFF"/>
        <w:suppressAutoHyphens/>
        <w:autoSpaceDE/>
        <w:autoSpaceDN/>
        <w:spacing w:after="160" w:line="259" w:lineRule="auto"/>
        <w:ind w:right="60"/>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Za potrebe utvrđivanja okolnosti iz</w:t>
      </w:r>
      <w:r w:rsidRPr="00A65EEA">
        <w:rPr>
          <w:rFonts w:ascii="Times New Roman" w:eastAsia="Times New Roman" w:hAnsi="Times New Roman" w:cs="Times New Roman"/>
          <w:b/>
          <w:bCs/>
          <w:i/>
          <w:iCs/>
          <w:kern w:val="3"/>
          <w:lang w:bidi="en-US"/>
        </w:rPr>
        <w:t xml:space="preserve"> </w:t>
      </w:r>
      <w:proofErr w:type="spellStart"/>
      <w:r w:rsidRPr="00A65EEA">
        <w:rPr>
          <w:rFonts w:ascii="Times New Roman" w:eastAsia="Times New Roman" w:hAnsi="Times New Roman" w:cs="Times New Roman"/>
          <w:b/>
          <w:bCs/>
          <w:i/>
          <w:iCs/>
          <w:kern w:val="3"/>
          <w:u w:val="single"/>
          <w:lang w:bidi="en-US"/>
        </w:rPr>
        <w:t>podtočke</w:t>
      </w:r>
      <w:proofErr w:type="spellEnd"/>
      <w:r w:rsidRPr="00A65EEA">
        <w:rPr>
          <w:rFonts w:ascii="Times New Roman" w:eastAsia="Segoe UI" w:hAnsi="Times New Roman" w:cs="Times New Roman"/>
          <w:b/>
          <w:bCs/>
          <w:i/>
          <w:iCs/>
          <w:kern w:val="3"/>
          <w:u w:val="single"/>
          <w:lang w:bidi="en-US"/>
        </w:rPr>
        <w:t xml:space="preserve"> 3.2. </w:t>
      </w:r>
      <w:r w:rsidRPr="00A65EEA">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A65EEA">
        <w:rPr>
          <w:rFonts w:ascii="Times New Roman" w:eastAsia="Times New Roman" w:hAnsi="Times New Roman" w:cs="Times New Roman"/>
          <w:kern w:val="3"/>
          <w:lang w:bidi="en-US"/>
        </w:rPr>
        <w:t>nastana</w:t>
      </w:r>
      <w:proofErr w:type="spellEnd"/>
      <w:r w:rsidRPr="00A65EEA">
        <w:rPr>
          <w:rFonts w:ascii="Times New Roman" w:eastAsia="Times New Roman" w:hAnsi="Times New Roman" w:cs="Times New Roman"/>
          <w:kern w:val="3"/>
          <w:lang w:bidi="en-US"/>
        </w:rPr>
        <w:t xml:space="preserve"> gospodarskog subjekta kojom se dokazuje da ne postoje osnove za isključenje.</w:t>
      </w:r>
    </w:p>
    <w:p w14:paraId="036E75C2" w14:textId="77777777" w:rsidR="00010E0E" w:rsidRPr="00A65EEA" w:rsidRDefault="00010E0E" w:rsidP="00010E0E">
      <w:pPr>
        <w:shd w:val="clear" w:color="auto" w:fill="FFFFFF"/>
        <w:suppressAutoHyphens/>
        <w:autoSpaceDE/>
        <w:ind w:left="1068" w:right="60"/>
        <w:contextualSpacing/>
        <w:jc w:val="both"/>
        <w:textAlignment w:val="baseline"/>
        <w:rPr>
          <w:rFonts w:ascii="Times New Roman" w:eastAsia="Times New Roman" w:hAnsi="Times New Roman" w:cs="Times New Roman"/>
          <w:kern w:val="3"/>
          <w:lang w:bidi="en-US"/>
        </w:rPr>
      </w:pPr>
    </w:p>
    <w:p w14:paraId="3FA85111" w14:textId="77777777" w:rsidR="00010E0E" w:rsidRPr="00A65EEA" w:rsidRDefault="00010E0E" w:rsidP="00010E0E">
      <w:pPr>
        <w:shd w:val="clear" w:color="auto" w:fill="FFFFFF"/>
        <w:suppressAutoHyphens/>
        <w:autoSpaceDE/>
        <w:spacing w:after="180"/>
        <w:ind w:left="708"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373ADEDB" w14:textId="77777777" w:rsidR="00010E0E" w:rsidRPr="00A65EEA" w:rsidRDefault="00010E0E" w:rsidP="00010E0E">
      <w:pPr>
        <w:shd w:val="clear" w:color="auto" w:fill="FFFFFF"/>
        <w:suppressAutoHyphens/>
        <w:autoSpaceDE/>
        <w:spacing w:after="180"/>
        <w:ind w:left="284" w:right="60" w:hanging="282"/>
        <w:jc w:val="both"/>
        <w:textAlignment w:val="baseline"/>
        <w:rPr>
          <w:rFonts w:ascii="Times New Roman" w:eastAsia="Times New Roman" w:hAnsi="Times New Roman" w:cs="Times New Roman"/>
          <w:b/>
          <w:kern w:val="3"/>
          <w:lang w:bidi="en-US"/>
        </w:rPr>
      </w:pPr>
      <w:r w:rsidRPr="00A65EEA">
        <w:rPr>
          <w:rFonts w:ascii="Times New Roman" w:eastAsia="Times New Roman" w:hAnsi="Times New Roman" w:cs="Times New Roman"/>
          <w:b/>
          <w:kern w:val="3"/>
          <w:lang w:bidi="en-US"/>
        </w:rPr>
        <w:t>4.  SPOSOBNOST ZA OBAVLJANJE PROFESIONALNE DJELATNOSTI</w:t>
      </w:r>
    </w:p>
    <w:p w14:paraId="68843DB0" w14:textId="77777777" w:rsidR="00010E0E" w:rsidRPr="00A65EEA" w:rsidRDefault="00010E0E" w:rsidP="00010E0E">
      <w:pPr>
        <w:widowControl/>
        <w:numPr>
          <w:ilvl w:val="0"/>
          <w:numId w:val="2"/>
        </w:numPr>
        <w:shd w:val="clear" w:color="auto" w:fill="FFFFFF"/>
        <w:suppressAutoHyphens/>
        <w:autoSpaceDE/>
        <w:autoSpaceDN/>
        <w:spacing w:after="180" w:line="259" w:lineRule="auto"/>
        <w:ind w:right="60"/>
        <w:contextualSpacing/>
        <w:jc w:val="both"/>
        <w:textAlignment w:val="baseline"/>
        <w:rPr>
          <w:rFonts w:ascii="Times New Roman" w:eastAsia="Times New Roman" w:hAnsi="Times New Roman" w:cs="Times New Roman"/>
          <w:b/>
          <w:kern w:val="3"/>
          <w:lang w:bidi="en-US"/>
        </w:rPr>
      </w:pPr>
      <w:r w:rsidRPr="00A65EEA">
        <w:rPr>
          <w:rFonts w:ascii="Times New Roman" w:eastAsia="Times New Roman" w:hAnsi="Times New Roman" w:cs="Times New Roman"/>
          <w:kern w:val="3"/>
          <w:lang w:bidi="en-US"/>
        </w:rPr>
        <w:t xml:space="preserve">Za potrebe utvrđivanja okolnosti </w:t>
      </w:r>
      <w:r w:rsidRPr="00A65EEA">
        <w:rPr>
          <w:rFonts w:ascii="Times New Roman" w:eastAsia="Times New Roman" w:hAnsi="Times New Roman" w:cs="Times New Roman"/>
          <w:b/>
          <w:bCs/>
          <w:i/>
          <w:iCs/>
          <w:kern w:val="3"/>
          <w:u w:val="single"/>
          <w:lang w:bidi="en-US"/>
        </w:rPr>
        <w:t>točke 4.</w:t>
      </w:r>
      <w:r w:rsidRPr="00A65EEA">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A65EEA">
        <w:rPr>
          <w:rFonts w:ascii="Times New Roman" w:eastAsia="Times New Roman" w:hAnsi="Times New Roman" w:cs="Times New Roman"/>
          <w:kern w:val="3"/>
          <w:lang w:bidi="en-US"/>
        </w:rPr>
        <w:t>nastana</w:t>
      </w:r>
      <w:proofErr w:type="spellEnd"/>
      <w:r w:rsidRPr="00A65EEA">
        <w:rPr>
          <w:rFonts w:ascii="Times New Roman" w:eastAsia="Times New Roman" w:hAnsi="Times New Roman" w:cs="Times New Roman"/>
          <w:kern w:val="3"/>
          <w:lang w:bidi="en-US"/>
        </w:rPr>
        <w:t>.</w:t>
      </w:r>
    </w:p>
    <w:p w14:paraId="343F89BE" w14:textId="77777777" w:rsidR="00010E0E" w:rsidRPr="00A65EEA" w:rsidRDefault="00010E0E" w:rsidP="00010E0E">
      <w:pPr>
        <w:shd w:val="clear" w:color="auto" w:fill="FFFFFF"/>
        <w:suppressAutoHyphens/>
        <w:autoSpaceDE/>
        <w:spacing w:after="180"/>
        <w:ind w:left="1276" w:right="60"/>
        <w:contextualSpacing/>
        <w:jc w:val="both"/>
        <w:textAlignment w:val="baseline"/>
        <w:rPr>
          <w:rFonts w:ascii="Times New Roman" w:eastAsia="Times New Roman" w:hAnsi="Times New Roman" w:cs="Times New Roman"/>
          <w:kern w:val="3"/>
          <w:lang w:bidi="en-US"/>
        </w:rPr>
      </w:pPr>
    </w:p>
    <w:p w14:paraId="0493FAB8" w14:textId="77777777" w:rsidR="00010E0E" w:rsidRPr="00A65EEA" w:rsidRDefault="00010E0E" w:rsidP="00010E0E">
      <w:pPr>
        <w:shd w:val="clear" w:color="auto" w:fill="FFFFFF"/>
        <w:suppressAutoHyphens/>
        <w:autoSpaceDE/>
        <w:spacing w:after="180"/>
        <w:ind w:right="60"/>
        <w:contextualSpacing/>
        <w:jc w:val="both"/>
        <w:textAlignment w:val="baseline"/>
        <w:rPr>
          <w:rFonts w:ascii="Times New Roman" w:eastAsia="Times New Roman" w:hAnsi="Times New Roman" w:cs="Times New Roman"/>
          <w:kern w:val="3"/>
          <w:lang w:bidi="en-US"/>
        </w:rPr>
      </w:pPr>
    </w:p>
    <w:p w14:paraId="3C061D44" w14:textId="77777777" w:rsidR="00010E0E" w:rsidRPr="00A65EEA" w:rsidRDefault="00010E0E" w:rsidP="00010E0E">
      <w:pPr>
        <w:widowControl/>
        <w:adjustRightInd w:val="0"/>
        <w:rPr>
          <w:rFonts w:ascii="Times New Roman" w:hAnsi="Times New Roman" w:cs="Times New Roman"/>
          <w:b/>
          <w:bCs/>
          <w:color w:val="000000"/>
        </w:rPr>
      </w:pPr>
      <w:r w:rsidRPr="00A65EEA">
        <w:rPr>
          <w:rFonts w:ascii="Times New Roman" w:hAnsi="Times New Roman" w:cs="Times New Roman"/>
          <w:b/>
          <w:bCs/>
          <w:color w:val="000000"/>
        </w:rPr>
        <w:t xml:space="preserve">5. TEHNIČKA I STRUČNA SPOSOBNOST </w:t>
      </w:r>
    </w:p>
    <w:p w14:paraId="519D8AED" w14:textId="77777777" w:rsidR="00010E0E" w:rsidRPr="00A65EEA" w:rsidRDefault="00010E0E" w:rsidP="00010E0E">
      <w:pPr>
        <w:widowControl/>
        <w:adjustRightInd w:val="0"/>
        <w:rPr>
          <w:rFonts w:ascii="Times New Roman" w:hAnsi="Times New Roman" w:cs="Times New Roman"/>
          <w:color w:val="000000"/>
        </w:rPr>
      </w:pPr>
    </w:p>
    <w:p w14:paraId="23E77C0B" w14:textId="77777777" w:rsidR="00010E0E" w:rsidRPr="00A65EEA" w:rsidRDefault="00010E0E" w:rsidP="00010E0E">
      <w:pPr>
        <w:widowControl/>
        <w:adjustRightInd w:val="0"/>
        <w:rPr>
          <w:rFonts w:ascii="Times New Roman" w:hAnsi="Times New Roman" w:cs="Times New Roman"/>
          <w:color w:val="000000"/>
        </w:rPr>
      </w:pPr>
      <w:r w:rsidRPr="00A65EEA">
        <w:rPr>
          <w:rFonts w:ascii="Times New Roman" w:hAnsi="Times New Roman" w:cs="Times New Roman"/>
          <w:b/>
          <w:bCs/>
          <w:color w:val="000000"/>
        </w:rPr>
        <w:t xml:space="preserve">5.1. Iskustvo gospodarskog subjekta </w:t>
      </w:r>
    </w:p>
    <w:p w14:paraId="028E7297" w14:textId="13E19FAE" w:rsidR="00010E0E" w:rsidRPr="004D0EC7" w:rsidRDefault="00010E0E" w:rsidP="00010E0E">
      <w:pPr>
        <w:widowControl/>
        <w:adjustRightInd w:val="0"/>
        <w:rPr>
          <w:rFonts w:ascii="Times New Roman" w:hAnsi="Times New Roman" w:cs="Times New Roman"/>
          <w:color w:val="000000"/>
        </w:rPr>
      </w:pPr>
      <w:r w:rsidRPr="00A65EEA">
        <w:rPr>
          <w:rFonts w:ascii="Times New Roman" w:hAnsi="Times New Roman" w:cs="Times New Roman"/>
          <w:color w:val="000000"/>
        </w:rPr>
        <w:tab/>
        <w:t xml:space="preserve">Gospodarski subjekt mora dokazati da je u godini u </w:t>
      </w:r>
      <w:r w:rsidR="00940F24" w:rsidRPr="00A65EEA">
        <w:rPr>
          <w:rFonts w:ascii="Times New Roman" w:hAnsi="Times New Roman" w:cs="Times New Roman"/>
          <w:color w:val="000000"/>
        </w:rPr>
        <w:t xml:space="preserve">kojoj je započeo postupak </w:t>
      </w:r>
      <w:r w:rsidRPr="00A65EEA">
        <w:rPr>
          <w:rFonts w:ascii="Times New Roman" w:hAnsi="Times New Roman" w:cs="Times New Roman"/>
          <w:color w:val="000000"/>
        </w:rPr>
        <w:t xml:space="preserve">nabave i tijekom </w:t>
      </w:r>
      <w:r w:rsidR="00E56E52" w:rsidRPr="00340737">
        <w:rPr>
          <w:rFonts w:ascii="Times New Roman" w:hAnsi="Times New Roman" w:cs="Times New Roman"/>
        </w:rPr>
        <w:t>tri</w:t>
      </w:r>
      <w:r w:rsidR="00E56E52" w:rsidRPr="00E56E52">
        <w:rPr>
          <w:rFonts w:ascii="Times New Roman" w:hAnsi="Times New Roman" w:cs="Times New Roman"/>
          <w:color w:val="FF0000"/>
        </w:rPr>
        <w:t xml:space="preserve"> </w:t>
      </w:r>
      <w:r w:rsidRPr="00A65EEA">
        <w:rPr>
          <w:rFonts w:ascii="Times New Roman" w:hAnsi="Times New Roman" w:cs="Times New Roman"/>
          <w:color w:val="000000"/>
        </w:rPr>
        <w:t xml:space="preserve">godine koje prethode toj godini izvršio usluge iste ili slične predmetu nabave, čija ukupna </w:t>
      </w:r>
      <w:r w:rsidRPr="00A65EEA">
        <w:rPr>
          <w:rFonts w:ascii="Times New Roman" w:hAnsi="Times New Roman" w:cs="Times New Roman"/>
          <w:color w:val="000000"/>
        </w:rPr>
        <w:lastRenderedPageBreak/>
        <w:t xml:space="preserve">vrijednost bez PDV-a mora biti najmanje u iznosu procijenjene vrijednosti predmetne </w:t>
      </w:r>
      <w:r w:rsidRPr="004D0EC7">
        <w:rPr>
          <w:rFonts w:ascii="Times New Roman" w:hAnsi="Times New Roman" w:cs="Times New Roman"/>
          <w:color w:val="000000"/>
        </w:rPr>
        <w:t xml:space="preserve">nabave. Za izračun ukupne vrijednosti izvršenih usluga moguće je uzeti u obzir najviše dvije reference. </w:t>
      </w:r>
    </w:p>
    <w:p w14:paraId="2DCEAE00" w14:textId="77777777" w:rsidR="00010E0E" w:rsidRPr="00A65EEA" w:rsidRDefault="00010E0E" w:rsidP="00010E0E">
      <w:pPr>
        <w:widowControl/>
        <w:adjustRightInd w:val="0"/>
        <w:rPr>
          <w:rFonts w:ascii="Times New Roman" w:hAnsi="Times New Roman" w:cs="Times New Roman"/>
          <w:color w:val="000000"/>
        </w:rPr>
      </w:pPr>
      <w:r w:rsidRPr="004D0EC7">
        <w:rPr>
          <w:rFonts w:ascii="Times New Roman" w:hAnsi="Times New Roman" w:cs="Times New Roman"/>
          <w:color w:val="000000"/>
        </w:rPr>
        <w:tab/>
        <w:t>Vrijednost usluga se iskazuje u valuti HRK. U slučaju da gospodarski subjekt vrijednost</w:t>
      </w:r>
      <w:r w:rsidRPr="00A65EEA">
        <w:rPr>
          <w:rFonts w:ascii="Times New Roman" w:hAnsi="Times New Roman" w:cs="Times New Roman"/>
          <w:color w:val="000000"/>
        </w:rPr>
        <w:t xml:space="preserve"> usluga iskaže u valuti različitoj od valute HRK, Naručitelj će pri konverziji u HRK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HRK koristiti tečaj prema listi izračunatih tečajnih valuta koje ne kotiraju na deviznom tržištu u Republici Hrvatskoj Hrvatske narodne banke za mjesec u kojemu je započeo ovaj postupak javne nabave. </w:t>
      </w:r>
    </w:p>
    <w:p w14:paraId="6CF5F0BE" w14:textId="77777777" w:rsidR="00010E0E" w:rsidRPr="00A65EEA" w:rsidRDefault="00010E0E" w:rsidP="00010E0E">
      <w:pPr>
        <w:widowControl/>
        <w:adjustRightInd w:val="0"/>
        <w:rPr>
          <w:rFonts w:ascii="Times New Roman" w:hAnsi="Times New Roman" w:cs="Times New Roman"/>
          <w:color w:val="000000"/>
        </w:rPr>
      </w:pPr>
      <w:r w:rsidRPr="00A65EEA">
        <w:rPr>
          <w:rFonts w:ascii="Times New Roman" w:hAnsi="Times New Roman" w:cs="Times New Roman"/>
          <w:color w:val="000000"/>
        </w:rPr>
        <w:tab/>
        <w:t xml:space="preserve">U slučaju da je gospodarski subjekt koji dokazuje sposobnost usluge pružio zajedno s drugim gospodarskim subjektima (kao zajednica gospodarskih subjekata, konzorcij i sl.), referenca u popisu treba sadržavati podatke koji se odnose samo na toga gospodarskog subjekta koji dokazuje svoju sposobnost (odnosno, potrebno je navesti opis i vrijednost samo onih usluga koje je izveo taj gospodarski subjekt). </w:t>
      </w:r>
    </w:p>
    <w:p w14:paraId="3221A974" w14:textId="77777777" w:rsidR="00010E0E" w:rsidRPr="00A65EEA" w:rsidRDefault="00010E0E" w:rsidP="00010E0E">
      <w:pPr>
        <w:widowControl/>
        <w:adjustRightInd w:val="0"/>
        <w:rPr>
          <w:rFonts w:ascii="Times New Roman" w:hAnsi="Times New Roman" w:cs="Times New Roman"/>
          <w:color w:val="000000"/>
        </w:rPr>
      </w:pPr>
      <w:r w:rsidRPr="00A65EEA">
        <w:rPr>
          <w:rFonts w:ascii="Times New Roman" w:hAnsi="Times New Roman" w:cs="Times New Roman"/>
          <w:color w:val="000000"/>
        </w:rPr>
        <w:tab/>
        <w:t xml:space="preserve">Zajednica gospodarskih subjekata kumulativno (zajednički) dokazuje sposobnost iz ove točke. </w:t>
      </w:r>
    </w:p>
    <w:p w14:paraId="506E8781" w14:textId="77777777" w:rsidR="00010E0E" w:rsidRPr="00A65EEA" w:rsidRDefault="00010E0E" w:rsidP="00010E0E">
      <w:pPr>
        <w:widowControl/>
        <w:adjustRightInd w:val="0"/>
        <w:rPr>
          <w:rFonts w:ascii="Times New Roman" w:hAnsi="Times New Roman" w:cs="Times New Roman"/>
          <w:b/>
          <w:bCs/>
          <w:color w:val="000000"/>
        </w:rPr>
      </w:pPr>
    </w:p>
    <w:p w14:paraId="3B513AD4" w14:textId="77777777" w:rsidR="00010E0E" w:rsidRPr="00A65EEA" w:rsidRDefault="00010E0E" w:rsidP="00010E0E">
      <w:pPr>
        <w:widowControl/>
        <w:adjustRightInd w:val="0"/>
        <w:rPr>
          <w:rFonts w:ascii="Times New Roman" w:hAnsi="Times New Roman" w:cs="Times New Roman"/>
          <w:b/>
          <w:bCs/>
          <w:color w:val="000000"/>
        </w:rPr>
      </w:pPr>
    </w:p>
    <w:p w14:paraId="364A9E20" w14:textId="77777777" w:rsidR="00010E0E" w:rsidRPr="00A65EEA" w:rsidRDefault="00010E0E" w:rsidP="00010E0E">
      <w:pPr>
        <w:widowControl/>
        <w:adjustRightInd w:val="0"/>
        <w:rPr>
          <w:rFonts w:ascii="Times New Roman" w:hAnsi="Times New Roman" w:cs="Times New Roman"/>
          <w:color w:val="000000"/>
        </w:rPr>
      </w:pPr>
      <w:r w:rsidRPr="00A65EEA">
        <w:rPr>
          <w:rFonts w:ascii="Times New Roman" w:hAnsi="Times New Roman" w:cs="Times New Roman"/>
          <w:b/>
          <w:bCs/>
          <w:color w:val="000000"/>
        </w:rPr>
        <w:t xml:space="preserve">5.2.Tehnički stručnjaci </w:t>
      </w:r>
    </w:p>
    <w:p w14:paraId="67A0F38F" w14:textId="7CEDB892" w:rsidR="00010E0E" w:rsidRPr="00E56E52" w:rsidRDefault="00010E0E" w:rsidP="00E56E52">
      <w:pPr>
        <w:widowControl/>
        <w:adjustRightInd w:val="0"/>
        <w:jc w:val="both"/>
        <w:rPr>
          <w:rFonts w:ascii="Times New Roman" w:hAnsi="Times New Roman" w:cs="Times New Roman"/>
        </w:rPr>
      </w:pPr>
      <w:r w:rsidRPr="00A65EEA">
        <w:rPr>
          <w:rFonts w:ascii="Times New Roman" w:hAnsi="Times New Roman" w:cs="Times New Roman"/>
          <w:color w:val="000000"/>
        </w:rPr>
        <w:tab/>
      </w:r>
      <w:r w:rsidRPr="00E56E52">
        <w:rPr>
          <w:rFonts w:ascii="Times New Roman" w:hAnsi="Times New Roman" w:cs="Times New Roman"/>
        </w:rPr>
        <w:t xml:space="preserve">Ponuditelj može u izvršenju Ugovora angažirati i veći broj stručnjaka uz ograničenje da svakako mora angažirati minimum stručnjaka koji su traženi </w:t>
      </w:r>
      <w:r w:rsidR="00511887">
        <w:rPr>
          <w:rFonts w:ascii="Times New Roman" w:hAnsi="Times New Roman" w:cs="Times New Roman"/>
        </w:rPr>
        <w:t>u o ovom pozivu</w:t>
      </w:r>
      <w:r w:rsidRPr="00E56E52">
        <w:rPr>
          <w:rFonts w:ascii="Times New Roman" w:hAnsi="Times New Roman" w:cs="Times New Roman"/>
        </w:rPr>
        <w:t xml:space="preserve">. </w:t>
      </w:r>
    </w:p>
    <w:p w14:paraId="0FC87530" w14:textId="793CC6F1" w:rsidR="00010E0E" w:rsidRDefault="00010E0E" w:rsidP="00004D5F">
      <w:pPr>
        <w:widowControl/>
        <w:adjustRightInd w:val="0"/>
        <w:jc w:val="both"/>
        <w:rPr>
          <w:rFonts w:ascii="Times New Roman" w:hAnsi="Times New Roman" w:cs="Times New Roman"/>
        </w:rPr>
      </w:pPr>
      <w:r w:rsidRPr="00E56E52">
        <w:rPr>
          <w:rFonts w:ascii="Times New Roman" w:hAnsi="Times New Roman" w:cs="Times New Roman"/>
        </w:rPr>
        <w:tab/>
        <w:t xml:space="preserve">Stručnjaci koje ponuditelj navede u ponudi trebaju sudjelovati kao tehnički stručnjaci u projektu. </w:t>
      </w:r>
      <w:r w:rsidR="00786BA3" w:rsidRPr="00E56E52">
        <w:rPr>
          <w:rFonts w:ascii="Times New Roman" w:hAnsi="Times New Roman" w:cs="Times New Roman"/>
        </w:rPr>
        <w:t xml:space="preserve"> </w:t>
      </w:r>
      <w:r w:rsidRPr="00A65EEA">
        <w:rPr>
          <w:rFonts w:ascii="Times New Roman" w:hAnsi="Times New Roman" w:cs="Times New Roman"/>
          <w:color w:val="000000"/>
        </w:rPr>
        <w:t xml:space="preserve">Ako ponuditelj nakon dodjele ugovora neće imati na raspolaganju tehničke stručnjake koje je naveo u ponudi, može odrediti neku drugu osobu, ako ta druga osoba ispunjava minimalno kriterije određene ovom točkom </w:t>
      </w:r>
      <w:r w:rsidR="00786BA3" w:rsidRPr="00A65EEA">
        <w:rPr>
          <w:rFonts w:ascii="Times New Roman" w:hAnsi="Times New Roman" w:cs="Times New Roman"/>
          <w:color w:val="000000"/>
        </w:rPr>
        <w:t>Poziva</w:t>
      </w:r>
      <w:r w:rsidRPr="00A65EEA">
        <w:rPr>
          <w:rFonts w:ascii="Times New Roman" w:hAnsi="Times New Roman" w:cs="Times New Roman"/>
          <w:color w:val="000000"/>
        </w:rPr>
        <w:t>. Gospodarski subjekt može tokom trajanja ugovora, ukoliko bude  potrebno, zamijeniti imenovanog stručnjaka, samo pod uvjetom da zamjenski stručnjak zadovoljava</w:t>
      </w:r>
      <w:r w:rsidR="00004D5F">
        <w:rPr>
          <w:rFonts w:ascii="Times New Roman" w:hAnsi="Times New Roman" w:cs="Times New Roman"/>
          <w:color w:val="000000"/>
        </w:rPr>
        <w:t xml:space="preserve"> </w:t>
      </w:r>
      <w:r w:rsidRPr="00A65EEA">
        <w:rPr>
          <w:rFonts w:ascii="Times New Roman" w:hAnsi="Times New Roman" w:cs="Times New Roman"/>
        </w:rPr>
        <w:t xml:space="preserve">uvjete propisane </w:t>
      </w:r>
      <w:r w:rsidR="00786BA3" w:rsidRPr="00A65EEA">
        <w:rPr>
          <w:rFonts w:ascii="Times New Roman" w:hAnsi="Times New Roman" w:cs="Times New Roman"/>
        </w:rPr>
        <w:t>Pozivom na dostavu ponude</w:t>
      </w:r>
      <w:r w:rsidRPr="00A65EEA">
        <w:rPr>
          <w:rFonts w:ascii="Times New Roman" w:hAnsi="Times New Roman" w:cs="Times New Roman"/>
        </w:rPr>
        <w:t>. Zamjenu imenovanog</w:t>
      </w:r>
      <w:r w:rsidR="00786BA3" w:rsidRPr="00A65EEA">
        <w:rPr>
          <w:rFonts w:ascii="Times New Roman" w:hAnsi="Times New Roman" w:cs="Times New Roman"/>
        </w:rPr>
        <w:t xml:space="preserve"> stručnjaka gospodarski subjekt </w:t>
      </w:r>
      <w:r w:rsidRPr="00A65EEA">
        <w:rPr>
          <w:rFonts w:ascii="Times New Roman" w:hAnsi="Times New Roman" w:cs="Times New Roman"/>
        </w:rPr>
        <w:t xml:space="preserve">podnosi u pisanom obliku, a zamjenu može izvršiti tek po zaprimljenom odobrenju Naručitelja. </w:t>
      </w:r>
    </w:p>
    <w:p w14:paraId="2BA91472" w14:textId="77777777" w:rsidR="00004D5F" w:rsidRPr="00004D5F" w:rsidRDefault="00004D5F" w:rsidP="00004D5F">
      <w:pPr>
        <w:widowControl/>
        <w:adjustRightInd w:val="0"/>
        <w:jc w:val="both"/>
        <w:rPr>
          <w:rFonts w:ascii="Times New Roman" w:hAnsi="Times New Roman" w:cs="Times New Roman"/>
          <w:color w:val="000000"/>
        </w:rPr>
      </w:pPr>
    </w:p>
    <w:p w14:paraId="18447C3F" w14:textId="10822DDD" w:rsidR="00010E0E" w:rsidRPr="004D0EC7" w:rsidRDefault="00010E0E" w:rsidP="00E56E52">
      <w:pPr>
        <w:jc w:val="both"/>
        <w:rPr>
          <w:rFonts w:ascii="Times New Roman" w:hAnsi="Times New Roman" w:cs="Times New Roman"/>
          <w:b/>
        </w:rPr>
      </w:pPr>
      <w:r w:rsidRPr="004D0EC7">
        <w:rPr>
          <w:rFonts w:ascii="Times New Roman" w:hAnsi="Times New Roman" w:cs="Times New Roman"/>
          <w:b/>
        </w:rPr>
        <w:t xml:space="preserve">Traženi stručnjaci: </w:t>
      </w:r>
    </w:p>
    <w:p w14:paraId="6D261F98" w14:textId="77777777" w:rsidR="00004D5F" w:rsidRPr="004D0EC7" w:rsidRDefault="00004D5F" w:rsidP="00E56E52">
      <w:pPr>
        <w:jc w:val="both"/>
        <w:rPr>
          <w:rFonts w:ascii="Times New Roman" w:hAnsi="Times New Roman" w:cs="Times New Roman"/>
          <w:b/>
        </w:rPr>
      </w:pPr>
    </w:p>
    <w:p w14:paraId="5C539704" w14:textId="1882F128" w:rsidR="00010E0E" w:rsidRPr="004D0EC7" w:rsidRDefault="00010E0E" w:rsidP="00E56E52">
      <w:pPr>
        <w:jc w:val="both"/>
        <w:rPr>
          <w:rFonts w:ascii="Times New Roman" w:hAnsi="Times New Roman" w:cs="Times New Roman"/>
        </w:rPr>
      </w:pPr>
      <w:r w:rsidRPr="004D0EC7">
        <w:rPr>
          <w:rFonts w:ascii="Times New Roman" w:hAnsi="Times New Roman" w:cs="Times New Roman"/>
          <w:b/>
          <w:bCs/>
        </w:rPr>
        <w:t>Stručnjak 1</w:t>
      </w:r>
      <w:r w:rsidRPr="004D0EC7">
        <w:rPr>
          <w:rFonts w:ascii="Times New Roman" w:hAnsi="Times New Roman" w:cs="Times New Roman"/>
        </w:rPr>
        <w:t xml:space="preserve"> -</w:t>
      </w:r>
      <w:r w:rsidR="00340737" w:rsidRPr="004D0EC7">
        <w:rPr>
          <w:rFonts w:ascii="Times New Roman" w:hAnsi="Times New Roman" w:cs="Times New Roman"/>
        </w:rPr>
        <w:t xml:space="preserve"> Voditelj građevinskih radova </w:t>
      </w:r>
    </w:p>
    <w:p w14:paraId="726A5482" w14:textId="77777777" w:rsidR="00340737" w:rsidRPr="004D0EC7" w:rsidRDefault="00340737" w:rsidP="00E56E52">
      <w:pPr>
        <w:jc w:val="both"/>
        <w:rPr>
          <w:rFonts w:ascii="Times New Roman" w:hAnsi="Times New Roman" w:cs="Times New Roman"/>
          <w:strike/>
          <w:color w:val="FF0000"/>
        </w:rPr>
      </w:pPr>
    </w:p>
    <w:p w14:paraId="4EA75CB2" w14:textId="7438FC47" w:rsidR="00010E0E" w:rsidRPr="004D0EC7" w:rsidRDefault="00010E0E" w:rsidP="00E56E52">
      <w:pPr>
        <w:jc w:val="both"/>
        <w:rPr>
          <w:rFonts w:ascii="Times New Roman" w:hAnsi="Times New Roman" w:cs="Times New Roman"/>
        </w:rPr>
      </w:pPr>
      <w:r w:rsidRPr="004D0EC7">
        <w:rPr>
          <w:rFonts w:ascii="Times New Roman" w:hAnsi="Times New Roman" w:cs="Times New Roman"/>
          <w:b/>
          <w:bCs/>
        </w:rPr>
        <w:t>Stručnjak 2</w:t>
      </w:r>
      <w:r w:rsidRPr="004D0EC7">
        <w:rPr>
          <w:rFonts w:ascii="Times New Roman" w:hAnsi="Times New Roman" w:cs="Times New Roman"/>
        </w:rPr>
        <w:t xml:space="preserve"> - Vod</w:t>
      </w:r>
      <w:r w:rsidR="00340737" w:rsidRPr="004D0EC7">
        <w:rPr>
          <w:rFonts w:ascii="Times New Roman" w:hAnsi="Times New Roman" w:cs="Times New Roman"/>
        </w:rPr>
        <w:t xml:space="preserve">itelj elektrotehničkih radova </w:t>
      </w:r>
    </w:p>
    <w:p w14:paraId="49333624" w14:textId="77777777" w:rsidR="00340737" w:rsidRPr="004D0EC7" w:rsidRDefault="00340737" w:rsidP="00E56E52">
      <w:pPr>
        <w:jc w:val="both"/>
        <w:rPr>
          <w:rFonts w:ascii="Times New Roman" w:hAnsi="Times New Roman" w:cs="Times New Roman"/>
          <w:strike/>
          <w:color w:val="FF0000"/>
        </w:rPr>
      </w:pPr>
    </w:p>
    <w:p w14:paraId="4E08CA20" w14:textId="5655113B" w:rsidR="00010E0E" w:rsidRPr="004D0EC7" w:rsidRDefault="00010E0E" w:rsidP="00E56E52">
      <w:pPr>
        <w:jc w:val="both"/>
        <w:rPr>
          <w:rFonts w:ascii="Times New Roman" w:hAnsi="Times New Roman" w:cs="Times New Roman"/>
          <w:strike/>
          <w:color w:val="FF0000"/>
        </w:rPr>
      </w:pPr>
      <w:r w:rsidRPr="004D0EC7">
        <w:rPr>
          <w:rFonts w:ascii="Times New Roman" w:hAnsi="Times New Roman" w:cs="Times New Roman"/>
          <w:b/>
          <w:bCs/>
        </w:rPr>
        <w:t>Stručnjak 3</w:t>
      </w:r>
      <w:r w:rsidRPr="004D0EC7">
        <w:rPr>
          <w:rFonts w:ascii="Times New Roman" w:hAnsi="Times New Roman" w:cs="Times New Roman"/>
        </w:rPr>
        <w:t xml:space="preserve"> – Koordinator 2  zaštite na radu </w:t>
      </w:r>
    </w:p>
    <w:p w14:paraId="15FA522A" w14:textId="77777777" w:rsidR="00EB3E0E" w:rsidRPr="004D0EC7" w:rsidRDefault="00EB3E0E" w:rsidP="00E56E52">
      <w:pPr>
        <w:jc w:val="both"/>
        <w:rPr>
          <w:rFonts w:ascii="Times New Roman" w:hAnsi="Times New Roman" w:cs="Times New Roman"/>
          <w:strike/>
          <w:color w:val="FF0000"/>
        </w:rPr>
      </w:pPr>
    </w:p>
    <w:p w14:paraId="2688701E" w14:textId="3F2ED745" w:rsidR="00EB3E0E" w:rsidRPr="004D0EC7" w:rsidRDefault="00EB3E0E" w:rsidP="00E56E52">
      <w:pPr>
        <w:jc w:val="both"/>
        <w:rPr>
          <w:rFonts w:ascii="Times New Roman" w:hAnsi="Times New Roman" w:cs="Times New Roman"/>
        </w:rPr>
      </w:pPr>
      <w:r w:rsidRPr="004D0EC7">
        <w:rPr>
          <w:rFonts w:ascii="Times New Roman" w:hAnsi="Times New Roman" w:cs="Times New Roman"/>
        </w:rPr>
        <w:t>Stručnjak 3 Koordinator zaštite na radu može biti i jedan od stručnjaka 1 i 2.</w:t>
      </w:r>
    </w:p>
    <w:p w14:paraId="03054CE2" w14:textId="77777777" w:rsidR="00EB3E0E" w:rsidRPr="004D0EC7" w:rsidRDefault="00EB3E0E" w:rsidP="00E56E52">
      <w:pPr>
        <w:jc w:val="both"/>
        <w:rPr>
          <w:rFonts w:ascii="Times New Roman" w:hAnsi="Times New Roman" w:cs="Times New Roman"/>
        </w:rPr>
      </w:pPr>
    </w:p>
    <w:p w14:paraId="423F0AB0" w14:textId="77777777" w:rsidR="00010E0E" w:rsidRPr="004D0EC7" w:rsidRDefault="00786BA3" w:rsidP="00E56E52">
      <w:pPr>
        <w:jc w:val="both"/>
        <w:rPr>
          <w:rFonts w:ascii="Times New Roman" w:hAnsi="Times New Roman" w:cs="Times New Roman"/>
        </w:rPr>
      </w:pPr>
      <w:r w:rsidRPr="004D0EC7">
        <w:rPr>
          <w:rFonts w:ascii="Times New Roman" w:hAnsi="Times New Roman" w:cs="Times New Roman"/>
        </w:rPr>
        <w:tab/>
      </w:r>
      <w:r w:rsidR="00010E0E" w:rsidRPr="004D0EC7">
        <w:rPr>
          <w:rFonts w:ascii="Times New Roman" w:hAnsi="Times New Roman" w:cs="Times New Roman"/>
        </w:rPr>
        <w:t xml:space="preserve">Osobe koje Ponuditelj navede u ponudi kao osobe odgovorne za pružanje usluga moraju zaista i sudjelovati kao tehnički stručnjaci u projektu. </w:t>
      </w:r>
    </w:p>
    <w:p w14:paraId="0789CC58" w14:textId="723AF396" w:rsidR="00010E0E" w:rsidRPr="004D0EC7" w:rsidRDefault="00786BA3" w:rsidP="00E56E52">
      <w:pPr>
        <w:jc w:val="both"/>
        <w:rPr>
          <w:rFonts w:ascii="Times New Roman" w:hAnsi="Times New Roman" w:cs="Times New Roman"/>
        </w:rPr>
      </w:pPr>
      <w:r w:rsidRPr="004D0EC7">
        <w:rPr>
          <w:rFonts w:ascii="Times New Roman" w:hAnsi="Times New Roman" w:cs="Times New Roman"/>
        </w:rPr>
        <w:tab/>
      </w:r>
      <w:r w:rsidR="00010E0E" w:rsidRPr="004D0EC7">
        <w:rPr>
          <w:rFonts w:ascii="Times New Roman" w:hAnsi="Times New Roman" w:cs="Times New Roman"/>
        </w:rPr>
        <w:t xml:space="preserve">Svi traženi stručnjaci moraju ispunjavati uvjete koji su određeni primjenjivim propisima, pri čemu predmetni uvjeti ne predstavljaju uvjete tehničke i stručne sposobnosti, već uvjete i zahtjeve koji moraju biti ispunjeni sukladno posebnim propisima. </w:t>
      </w:r>
    </w:p>
    <w:p w14:paraId="4C710D9B" w14:textId="77777777" w:rsidR="00010E0E" w:rsidRPr="00A65EEA" w:rsidRDefault="00786BA3" w:rsidP="00E56E52">
      <w:pPr>
        <w:jc w:val="both"/>
        <w:rPr>
          <w:rFonts w:ascii="Times New Roman" w:hAnsi="Times New Roman" w:cs="Times New Roman"/>
        </w:rPr>
      </w:pPr>
      <w:r w:rsidRPr="004D0EC7">
        <w:rPr>
          <w:rFonts w:ascii="Times New Roman" w:hAnsi="Times New Roman" w:cs="Times New Roman"/>
        </w:rPr>
        <w:tab/>
      </w:r>
      <w:r w:rsidR="00010E0E" w:rsidRPr="004D0EC7">
        <w:rPr>
          <w:rFonts w:ascii="Times New Roman" w:hAnsi="Times New Roman" w:cs="Times New Roman"/>
        </w:rPr>
        <w:t>Zajednica gospodarskih subjekata kumulativno (zajednički) dokazuje sposobnost iz ove točke.</w:t>
      </w:r>
      <w:r w:rsidR="00010E0E" w:rsidRPr="00A65EEA">
        <w:rPr>
          <w:rFonts w:ascii="Times New Roman" w:hAnsi="Times New Roman" w:cs="Times New Roman"/>
        </w:rPr>
        <w:t xml:space="preserve"> </w:t>
      </w:r>
    </w:p>
    <w:p w14:paraId="2823D1A5" w14:textId="77777777" w:rsidR="00010E0E" w:rsidRPr="00A65EEA" w:rsidRDefault="00010E0E" w:rsidP="00E56E52">
      <w:pPr>
        <w:jc w:val="both"/>
        <w:rPr>
          <w:rFonts w:ascii="Times New Roman" w:hAnsi="Times New Roman" w:cs="Times New Roman"/>
        </w:rPr>
      </w:pPr>
    </w:p>
    <w:p w14:paraId="012E74B9" w14:textId="77777777" w:rsidR="00010E0E" w:rsidRPr="00A65EEA" w:rsidRDefault="00010E0E" w:rsidP="00E56E52">
      <w:pPr>
        <w:jc w:val="both"/>
        <w:rPr>
          <w:rFonts w:ascii="Times New Roman" w:hAnsi="Times New Roman" w:cs="Times New Roman"/>
          <w:b/>
        </w:rPr>
      </w:pPr>
      <w:r w:rsidRPr="00A65EEA">
        <w:rPr>
          <w:rFonts w:ascii="Times New Roman" w:hAnsi="Times New Roman" w:cs="Times New Roman"/>
          <w:b/>
        </w:rPr>
        <w:t>Kao dokaze kojim se dokazuje ispunjavanje kriterija za odabir gospodarskog subjekta iz točke 5.1. i 5.2. Naručitelj će prihvatiti sljedeće dokumente:</w:t>
      </w:r>
    </w:p>
    <w:p w14:paraId="6E407F26" w14:textId="77777777" w:rsidR="00010E0E" w:rsidRPr="00A65EEA" w:rsidRDefault="00010E0E" w:rsidP="00E56E52">
      <w:pPr>
        <w:jc w:val="both"/>
        <w:rPr>
          <w:rFonts w:ascii="Times New Roman" w:hAnsi="Times New Roman" w:cs="Times New Roman"/>
        </w:rPr>
      </w:pPr>
    </w:p>
    <w:p w14:paraId="3B5AB983" w14:textId="77777777" w:rsidR="00010E0E" w:rsidRPr="00A65EEA" w:rsidRDefault="00010E0E" w:rsidP="00E56E52">
      <w:pPr>
        <w:jc w:val="both"/>
        <w:rPr>
          <w:rFonts w:ascii="Times New Roman" w:hAnsi="Times New Roman" w:cs="Times New Roman"/>
          <w:b/>
        </w:rPr>
      </w:pPr>
      <w:r w:rsidRPr="00A65EEA">
        <w:rPr>
          <w:rFonts w:ascii="Times New Roman" w:hAnsi="Times New Roman" w:cs="Times New Roman"/>
          <w:b/>
        </w:rPr>
        <w:t>Točka 5.1. Iskustvo gospodarskog subjekta:</w:t>
      </w:r>
    </w:p>
    <w:p w14:paraId="228B9A67" w14:textId="3B9590F8"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 popis glavnih usluga pruženih u godini u kojoj je započeo </w:t>
      </w:r>
      <w:r w:rsidR="00340737">
        <w:rPr>
          <w:rFonts w:ascii="Times New Roman" w:hAnsi="Times New Roman" w:cs="Times New Roman"/>
        </w:rPr>
        <w:t xml:space="preserve">postupak javne nabave i tijekom </w:t>
      </w:r>
      <w:r w:rsidR="00D321B9" w:rsidRPr="00340737">
        <w:rPr>
          <w:rFonts w:ascii="Times New Roman" w:hAnsi="Times New Roman" w:cs="Times New Roman"/>
        </w:rPr>
        <w:t>tri</w:t>
      </w:r>
      <w:r w:rsidRPr="00340737">
        <w:rPr>
          <w:rFonts w:ascii="Times New Roman" w:hAnsi="Times New Roman" w:cs="Times New Roman"/>
        </w:rPr>
        <w:t xml:space="preserve"> </w:t>
      </w:r>
    </w:p>
    <w:p w14:paraId="60AF23A7"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   godina koje prethode toj godini, a koji sadržava: </w:t>
      </w:r>
    </w:p>
    <w:p w14:paraId="39F7AD63"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 opis usluga (iz kojega je vidljivo radi li se o uslugama istima ili sličnima predmetu nabave) </w:t>
      </w:r>
    </w:p>
    <w:p w14:paraId="6DC38222"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naziv primatelja usluge (druge ugovorne strane)</w:t>
      </w:r>
    </w:p>
    <w:p w14:paraId="00644406"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vrijednost izvršenih usluga bez PDV-a</w:t>
      </w:r>
    </w:p>
    <w:p w14:paraId="0224D574" w14:textId="7E886F03" w:rsidR="00010E0E" w:rsidRPr="00A65EEA" w:rsidRDefault="00010E0E" w:rsidP="00E56E52">
      <w:pPr>
        <w:jc w:val="both"/>
        <w:rPr>
          <w:rFonts w:ascii="Times New Roman" w:hAnsi="Times New Roman" w:cs="Times New Roman"/>
        </w:rPr>
      </w:pPr>
      <w:r w:rsidRPr="00A65EEA">
        <w:rPr>
          <w:rFonts w:ascii="Times New Roman" w:hAnsi="Times New Roman" w:cs="Times New Roman"/>
        </w:rPr>
        <w:t>- vrijeme završetka pružanja usluga.</w:t>
      </w:r>
    </w:p>
    <w:p w14:paraId="5A1D7950" w14:textId="77777777" w:rsidR="00010E0E" w:rsidRPr="00A65EEA" w:rsidRDefault="00010E0E" w:rsidP="00E56E52">
      <w:pPr>
        <w:jc w:val="both"/>
        <w:rPr>
          <w:rFonts w:ascii="Times New Roman" w:hAnsi="Times New Roman" w:cs="Times New Roman"/>
          <w:b/>
        </w:rPr>
      </w:pPr>
      <w:r w:rsidRPr="00A65EEA">
        <w:rPr>
          <w:rFonts w:ascii="Times New Roman" w:hAnsi="Times New Roman" w:cs="Times New Roman"/>
          <w:b/>
        </w:rPr>
        <w:lastRenderedPageBreak/>
        <w:t>Točka 5.2. Tehnički stručnjaci:</w:t>
      </w:r>
    </w:p>
    <w:p w14:paraId="37C3D86B" w14:textId="3D731C12" w:rsidR="00010E0E" w:rsidRPr="00A65EEA" w:rsidRDefault="00010E0E" w:rsidP="007919CD">
      <w:pPr>
        <w:jc w:val="both"/>
        <w:rPr>
          <w:rFonts w:ascii="Times New Roman" w:hAnsi="Times New Roman" w:cs="Times New Roman"/>
        </w:rPr>
      </w:pPr>
      <w:r w:rsidRPr="00A65EEA">
        <w:rPr>
          <w:rFonts w:ascii="Times New Roman" w:hAnsi="Times New Roman" w:cs="Times New Roman"/>
        </w:rPr>
        <w:t xml:space="preserve">- Izjavu </w:t>
      </w:r>
      <w:r w:rsidRPr="007919CD">
        <w:rPr>
          <w:rFonts w:ascii="Times New Roman" w:hAnsi="Times New Roman" w:cs="Times New Roman"/>
        </w:rPr>
        <w:t xml:space="preserve">gospodarskog subjekta </w:t>
      </w:r>
      <w:r w:rsidR="007919CD" w:rsidRPr="007919CD">
        <w:rPr>
          <w:rFonts w:ascii="Times New Roman" w:hAnsi="Times New Roman" w:cs="Times New Roman"/>
        </w:rPr>
        <w:t xml:space="preserve"> </w:t>
      </w:r>
      <w:r w:rsidRPr="00A65EEA">
        <w:rPr>
          <w:rFonts w:ascii="Times New Roman" w:hAnsi="Times New Roman" w:cs="Times New Roman"/>
        </w:rPr>
        <w:t xml:space="preserve">da raspolaže traženim stručnjacima. Izjava se daje u slobodnoj   </w:t>
      </w:r>
    </w:p>
    <w:p w14:paraId="6F524FFE" w14:textId="77777777" w:rsidR="00010E0E" w:rsidRPr="00A65EEA" w:rsidRDefault="00010E0E" w:rsidP="007919CD">
      <w:pPr>
        <w:jc w:val="both"/>
        <w:rPr>
          <w:rFonts w:ascii="Times New Roman" w:hAnsi="Times New Roman" w:cs="Times New Roman"/>
        </w:rPr>
      </w:pPr>
      <w:r w:rsidRPr="00A65EEA">
        <w:rPr>
          <w:rFonts w:ascii="Times New Roman" w:hAnsi="Times New Roman" w:cs="Times New Roman"/>
        </w:rPr>
        <w:t xml:space="preserve">  formi, a u njoj se navodi ime i prezime predloženog stručnjaka i tražena pozicija (iskustvo).</w:t>
      </w:r>
    </w:p>
    <w:p w14:paraId="2CEAFD7C" w14:textId="4CB53C2A" w:rsidR="00010E0E" w:rsidRPr="00A65EEA" w:rsidRDefault="00010E0E" w:rsidP="00E56E52">
      <w:pPr>
        <w:jc w:val="both"/>
        <w:rPr>
          <w:rFonts w:ascii="Times New Roman" w:hAnsi="Times New Roman" w:cs="Times New Roman"/>
        </w:rPr>
      </w:pPr>
    </w:p>
    <w:p w14:paraId="0357AD52" w14:textId="7B1549AA" w:rsidR="00010E0E" w:rsidRPr="00A65EEA" w:rsidRDefault="00010E0E" w:rsidP="00E56E52">
      <w:pPr>
        <w:jc w:val="both"/>
        <w:rPr>
          <w:rFonts w:ascii="Times New Roman" w:hAnsi="Times New Roman" w:cs="Times New Roman"/>
        </w:rPr>
      </w:pPr>
      <w:r w:rsidRPr="00A65EEA">
        <w:rPr>
          <w:rFonts w:ascii="Times New Roman" w:hAnsi="Times New Roman" w:cs="Times New Roman"/>
        </w:rPr>
        <w:t>Gospodarski subjekt može se, po potrebi, radi dokazivanja uvjeta sposobnosti iz točke 5. ovog Poziva na dostavu ponude, osloniti na sposobnost drugih subjekata, bez obzira na pravnu prirodu njihova međusobna odnosa.</w:t>
      </w:r>
    </w:p>
    <w:p w14:paraId="55A0C315" w14:textId="77777777" w:rsidR="00010E0E" w:rsidRPr="00A65EEA" w:rsidRDefault="00010E0E" w:rsidP="00E56E52">
      <w:pPr>
        <w:jc w:val="both"/>
        <w:rPr>
          <w:rFonts w:ascii="Times New Roman" w:hAnsi="Times New Roman" w:cs="Times New Roman"/>
        </w:rPr>
      </w:pPr>
    </w:p>
    <w:p w14:paraId="1368E17C" w14:textId="77777777" w:rsidR="00010E0E" w:rsidRPr="00A65EEA" w:rsidRDefault="00010E0E" w:rsidP="00E56E52">
      <w:pPr>
        <w:jc w:val="both"/>
        <w:rPr>
          <w:rFonts w:ascii="Times New Roman" w:hAnsi="Times New Roman" w:cs="Times New Roman"/>
          <w:b/>
          <w:lang w:bidi="en-US"/>
        </w:rPr>
      </w:pPr>
      <w:r w:rsidRPr="00A65EEA">
        <w:rPr>
          <w:rFonts w:ascii="Times New Roman" w:hAnsi="Times New Roman" w:cs="Times New Roman"/>
          <w:b/>
          <w:lang w:bidi="en-US"/>
        </w:rPr>
        <w:t>6. JAMSTVO ZA UREDNO ISPUNJENJE UGOVORA</w:t>
      </w:r>
    </w:p>
    <w:p w14:paraId="399F1841"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27725706"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688139C0"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Sukladno članku 214. stavku 4. ZJN 2016, gospodarski subjekt može umjesto jamstva za uredno ispunjenje ugovora dati novčani polog u traženom iznosu.</w:t>
      </w:r>
    </w:p>
    <w:p w14:paraId="409159E9"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23330D59"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893D0AB"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Ukoliko niti nakon u pismenu određenog primjerenog roka odabrani ponuditelj ne postupi i ne postane uredan u ispunjenju ugovornih obveza, Naručitelj ima pravo naplatiti jamstvo za uredno ispunjenje Ugovora.</w:t>
      </w:r>
    </w:p>
    <w:p w14:paraId="59B918F2" w14:textId="77777777" w:rsidR="00010E0E" w:rsidRPr="00A65EEA" w:rsidRDefault="00010E0E" w:rsidP="00E56E52">
      <w:pPr>
        <w:jc w:val="both"/>
        <w:rPr>
          <w:rFonts w:ascii="Times New Roman" w:hAnsi="Times New Roman" w:cs="Times New Roman"/>
        </w:rPr>
      </w:pPr>
    </w:p>
    <w:p w14:paraId="2CFEDA40" w14:textId="77777777" w:rsidR="00010E0E" w:rsidRPr="00A65EEA" w:rsidRDefault="00010E0E" w:rsidP="00E56E52">
      <w:pPr>
        <w:jc w:val="both"/>
        <w:rPr>
          <w:rFonts w:ascii="Times New Roman" w:hAnsi="Times New Roman" w:cs="Times New Roman"/>
          <w:b/>
        </w:rPr>
      </w:pPr>
      <w:r w:rsidRPr="00A65EEA">
        <w:rPr>
          <w:rFonts w:ascii="Times New Roman" w:hAnsi="Times New Roman" w:cs="Times New Roman"/>
          <w:b/>
        </w:rPr>
        <w:t xml:space="preserve">7. SASTAVNI DIJELOVI PONUDE </w:t>
      </w:r>
    </w:p>
    <w:p w14:paraId="48079707"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Oblik i način izrade ponude</w:t>
      </w:r>
    </w:p>
    <w:p w14:paraId="6639AFD9" w14:textId="77777777" w:rsidR="00010E0E" w:rsidRPr="00A65EEA" w:rsidRDefault="00786BA3" w:rsidP="00E56E52">
      <w:pPr>
        <w:jc w:val="both"/>
        <w:rPr>
          <w:rFonts w:ascii="Times New Roman" w:hAnsi="Times New Roman" w:cs="Times New Roman"/>
        </w:rPr>
      </w:pPr>
      <w:r w:rsidRPr="00A65EEA">
        <w:rPr>
          <w:rFonts w:ascii="Times New Roman" w:hAnsi="Times New Roman" w:cs="Times New Roman"/>
        </w:rPr>
        <w:t xml:space="preserve">  </w:t>
      </w:r>
      <w:r w:rsidRPr="00A65EEA">
        <w:rPr>
          <w:rFonts w:ascii="Times New Roman" w:hAnsi="Times New Roman" w:cs="Times New Roman"/>
        </w:rPr>
        <w:tab/>
      </w:r>
      <w:r w:rsidR="00010E0E" w:rsidRPr="00A65EEA">
        <w:rPr>
          <w:rFonts w:ascii="Times New Roman" w:hAnsi="Times New Roman" w:cs="Times New Roman"/>
        </w:rPr>
        <w:t>Ponuda mora biti izrađena u obliku naznačenom u Pozivu na dostavu ponuda.</w:t>
      </w:r>
    </w:p>
    <w:p w14:paraId="4E1BFC89" w14:textId="77777777" w:rsidR="00010E0E" w:rsidRPr="00A65EEA" w:rsidRDefault="00786BA3" w:rsidP="00E56E52">
      <w:pPr>
        <w:jc w:val="both"/>
        <w:rPr>
          <w:rFonts w:ascii="Times New Roman" w:hAnsi="Times New Roman" w:cs="Times New Roman"/>
        </w:rPr>
      </w:pPr>
      <w:r w:rsidRPr="00A65EEA">
        <w:rPr>
          <w:rFonts w:ascii="Times New Roman" w:hAnsi="Times New Roman" w:cs="Times New Roman"/>
        </w:rPr>
        <w:tab/>
      </w:r>
      <w:r w:rsidR="00010E0E" w:rsidRPr="00A65EEA">
        <w:rPr>
          <w:rFonts w:ascii="Times New Roman" w:hAnsi="Times New Roman" w:cs="Times New Roman"/>
        </w:rPr>
        <w:t>Ponuda se dostavlja na izvornoj dokumentaciji propisanih obrazaca Naručitelja.</w:t>
      </w:r>
    </w:p>
    <w:p w14:paraId="22B3F268" w14:textId="77777777" w:rsidR="00010E0E" w:rsidRPr="00A65EEA" w:rsidRDefault="00786BA3" w:rsidP="00E56E52">
      <w:pPr>
        <w:jc w:val="both"/>
        <w:rPr>
          <w:rFonts w:ascii="Times New Roman" w:hAnsi="Times New Roman" w:cs="Times New Roman"/>
        </w:rPr>
      </w:pPr>
      <w:r w:rsidRPr="00A65EEA">
        <w:rPr>
          <w:rFonts w:ascii="Times New Roman" w:hAnsi="Times New Roman" w:cs="Times New Roman"/>
        </w:rPr>
        <w:tab/>
      </w:r>
      <w:r w:rsidR="00010E0E" w:rsidRPr="00A65EEA">
        <w:rPr>
          <w:rFonts w:ascii="Times New Roman" w:hAnsi="Times New Roman" w:cs="Times New Roman"/>
        </w:rPr>
        <w:t>Ponuda se piše neizbrisivom tintom.</w:t>
      </w:r>
    </w:p>
    <w:p w14:paraId="6C674311" w14:textId="77777777" w:rsidR="00010E0E" w:rsidRPr="00A65EEA" w:rsidRDefault="00786BA3" w:rsidP="00E56E52">
      <w:pPr>
        <w:jc w:val="both"/>
        <w:rPr>
          <w:rFonts w:ascii="Times New Roman" w:hAnsi="Times New Roman" w:cs="Times New Roman"/>
        </w:rPr>
      </w:pPr>
      <w:r w:rsidRPr="00A65EEA">
        <w:rPr>
          <w:rFonts w:ascii="Times New Roman" w:hAnsi="Times New Roman" w:cs="Times New Roman"/>
        </w:rPr>
        <w:tab/>
      </w:r>
      <w:r w:rsidR="00010E0E" w:rsidRPr="00A65EEA">
        <w:rPr>
          <w:rFonts w:ascii="Times New Roman" w:hAnsi="Times New Roman" w:cs="Times New Roman"/>
        </w:rPr>
        <w:t>Ponuda mora biti na hrvatskom jeziku.</w:t>
      </w:r>
    </w:p>
    <w:p w14:paraId="5084C15C" w14:textId="77777777" w:rsidR="00786BA3" w:rsidRPr="00A65EEA" w:rsidRDefault="00786BA3" w:rsidP="00E56E52">
      <w:pPr>
        <w:jc w:val="both"/>
        <w:rPr>
          <w:rFonts w:ascii="Times New Roman" w:hAnsi="Times New Roman" w:cs="Times New Roman"/>
        </w:rPr>
      </w:pPr>
    </w:p>
    <w:p w14:paraId="0FFACCB4"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Ponuda treba sadržavati:</w:t>
      </w:r>
    </w:p>
    <w:p w14:paraId="238BC68C"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w:t>
      </w:r>
      <w:r w:rsidRPr="00A65EEA">
        <w:rPr>
          <w:rFonts w:ascii="Times New Roman" w:hAnsi="Times New Roman" w:cs="Times New Roman"/>
        </w:rPr>
        <w:tab/>
        <w:t>Ponudbeni list (ispunjen i potpisan od strane ponuditelja – Prilog 1.),</w:t>
      </w:r>
    </w:p>
    <w:p w14:paraId="444CA254"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b)</w:t>
      </w:r>
      <w:r w:rsidRPr="00A65EEA">
        <w:rPr>
          <w:rFonts w:ascii="Times New Roman" w:hAnsi="Times New Roman" w:cs="Times New Roman"/>
        </w:rPr>
        <w:tab/>
        <w:t>Popunjenu i potpisanu Izjavu o nekažnjavanju (Prilog 2.),</w:t>
      </w:r>
    </w:p>
    <w:p w14:paraId="4AFC5691" w14:textId="77777777" w:rsidR="00786BA3" w:rsidRPr="00A65EEA" w:rsidRDefault="00010E0E" w:rsidP="00E56E52">
      <w:pPr>
        <w:jc w:val="both"/>
        <w:rPr>
          <w:rFonts w:ascii="Times New Roman" w:hAnsi="Times New Roman" w:cs="Times New Roman"/>
        </w:rPr>
      </w:pPr>
      <w:r w:rsidRPr="00A65EEA">
        <w:rPr>
          <w:rFonts w:ascii="Times New Roman" w:hAnsi="Times New Roman" w:cs="Times New Roman"/>
        </w:rPr>
        <w:t>c)</w:t>
      </w:r>
      <w:r w:rsidRPr="00A65EEA">
        <w:rPr>
          <w:rFonts w:ascii="Times New Roman" w:hAnsi="Times New Roman" w:cs="Times New Roman"/>
        </w:rPr>
        <w:tab/>
        <w:t xml:space="preserve">Dokaz iz </w:t>
      </w:r>
      <w:proofErr w:type="spellStart"/>
      <w:r w:rsidRPr="00A65EEA">
        <w:rPr>
          <w:rFonts w:ascii="Times New Roman" w:hAnsi="Times New Roman" w:cs="Times New Roman"/>
        </w:rPr>
        <w:t>podtočke</w:t>
      </w:r>
      <w:proofErr w:type="spellEnd"/>
      <w:r w:rsidRPr="00A65EEA">
        <w:rPr>
          <w:rFonts w:ascii="Times New Roman" w:hAnsi="Times New Roman" w:cs="Times New Roman"/>
        </w:rPr>
        <w:t xml:space="preserve"> 3.2. Ovog Poziva na dostavu ponude kojim ponuditelj dokazuje da ne </w:t>
      </w:r>
      <w:r w:rsidR="00786BA3" w:rsidRPr="00A65EEA">
        <w:rPr>
          <w:rFonts w:ascii="Times New Roman" w:hAnsi="Times New Roman" w:cs="Times New Roman"/>
        </w:rPr>
        <w:t xml:space="preserve"> </w:t>
      </w:r>
    </w:p>
    <w:p w14:paraId="4D91E1A6" w14:textId="77777777" w:rsidR="00010E0E" w:rsidRPr="00A65EEA" w:rsidRDefault="00786BA3" w:rsidP="00E56E52">
      <w:pPr>
        <w:jc w:val="both"/>
        <w:rPr>
          <w:rFonts w:ascii="Times New Roman" w:hAnsi="Times New Roman" w:cs="Times New Roman"/>
        </w:rPr>
      </w:pPr>
      <w:r w:rsidRPr="00A65EEA">
        <w:rPr>
          <w:rFonts w:ascii="Times New Roman" w:hAnsi="Times New Roman" w:cs="Times New Roman"/>
        </w:rPr>
        <w:t xml:space="preserve">             </w:t>
      </w:r>
      <w:r w:rsidR="00010E0E" w:rsidRPr="00A65EEA">
        <w:rPr>
          <w:rFonts w:ascii="Times New Roman" w:hAnsi="Times New Roman" w:cs="Times New Roman"/>
        </w:rPr>
        <w:t>postoje obvezni razlozi isključenja,</w:t>
      </w:r>
    </w:p>
    <w:p w14:paraId="708A8980"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d)</w:t>
      </w:r>
      <w:r w:rsidRPr="00A65EEA">
        <w:rPr>
          <w:rFonts w:ascii="Times New Roman" w:hAnsi="Times New Roman" w:cs="Times New Roman"/>
        </w:rPr>
        <w:tab/>
        <w:t xml:space="preserve">Traženi dokazi sposobnosti iz točke 4. ovoga Poziva. </w:t>
      </w:r>
    </w:p>
    <w:p w14:paraId="0DC9D86F" w14:textId="77777777" w:rsidR="00010E0E" w:rsidRPr="00A65EEA" w:rsidRDefault="00010E0E" w:rsidP="00E56E52">
      <w:pPr>
        <w:jc w:val="both"/>
        <w:rPr>
          <w:rFonts w:ascii="Times New Roman" w:hAnsi="Times New Roman" w:cs="Times New Roman"/>
        </w:rPr>
      </w:pPr>
    </w:p>
    <w:p w14:paraId="1380C137"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4D8118DF"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6CA3FE32"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lastRenderedPageBreak/>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w:t>
      </w:r>
      <w:r w:rsidR="00786BA3" w:rsidRPr="00A65EEA">
        <w:rPr>
          <w:rFonts w:ascii="Times New Roman" w:hAnsi="Times New Roman" w:cs="Times New Roman"/>
        </w:rPr>
        <w:t>vi traženo.</w:t>
      </w:r>
    </w:p>
    <w:p w14:paraId="6A5BC689" w14:textId="7AB7F750" w:rsidR="00010E0E" w:rsidRDefault="00010E0E" w:rsidP="00E56E52">
      <w:pPr>
        <w:jc w:val="both"/>
        <w:rPr>
          <w:rFonts w:ascii="Times New Roman" w:hAnsi="Times New Roman" w:cs="Times New Roman"/>
          <w:b/>
        </w:rPr>
      </w:pPr>
      <w:r w:rsidRPr="00A65EEA">
        <w:rPr>
          <w:rFonts w:ascii="Times New Roman" w:hAnsi="Times New Roman" w:cs="Times New Roman"/>
          <w:b/>
        </w:rPr>
        <w:t xml:space="preserve">Traženi dokument  iz </w:t>
      </w:r>
      <w:proofErr w:type="spellStart"/>
      <w:r w:rsidRPr="00A65EEA">
        <w:rPr>
          <w:rFonts w:ascii="Times New Roman" w:hAnsi="Times New Roman" w:cs="Times New Roman"/>
          <w:b/>
        </w:rPr>
        <w:t>podtočke</w:t>
      </w:r>
      <w:proofErr w:type="spellEnd"/>
      <w:r w:rsidRPr="00A65EEA">
        <w:rPr>
          <w:rFonts w:ascii="Times New Roman" w:hAnsi="Times New Roman" w:cs="Times New Roman"/>
          <w:b/>
        </w:rPr>
        <w:t xml:space="preserve"> 3.2. i točke 4. NE SMIJE biti stariji od dana slanja Poziva za dostavu ponuda. </w:t>
      </w:r>
    </w:p>
    <w:p w14:paraId="7E97C24D" w14:textId="77777777" w:rsidR="00D321B9" w:rsidRPr="00A65EEA" w:rsidRDefault="00D321B9" w:rsidP="00E56E52">
      <w:pPr>
        <w:jc w:val="both"/>
        <w:rPr>
          <w:rFonts w:ascii="Times New Roman" w:hAnsi="Times New Roman" w:cs="Times New Roman"/>
          <w:b/>
        </w:rPr>
      </w:pPr>
    </w:p>
    <w:p w14:paraId="5DDC7811" w14:textId="77777777" w:rsidR="00010E0E" w:rsidRPr="00A65EEA" w:rsidRDefault="00DE68C9" w:rsidP="00E56E52">
      <w:pPr>
        <w:jc w:val="both"/>
        <w:rPr>
          <w:rFonts w:ascii="Times New Roman" w:hAnsi="Times New Roman" w:cs="Times New Roman"/>
          <w:b/>
        </w:rPr>
      </w:pPr>
      <w:r w:rsidRPr="00A65EEA">
        <w:rPr>
          <w:rFonts w:ascii="Times New Roman" w:hAnsi="Times New Roman" w:cs="Times New Roman"/>
          <w:b/>
        </w:rPr>
        <w:t>8</w:t>
      </w:r>
      <w:r w:rsidR="00010E0E" w:rsidRPr="00A65EEA">
        <w:rPr>
          <w:rFonts w:ascii="Times New Roman" w:hAnsi="Times New Roman" w:cs="Times New Roman"/>
          <w:b/>
        </w:rPr>
        <w:t>. NAČIN DOSTAVE PONUDE</w:t>
      </w:r>
    </w:p>
    <w:p w14:paraId="6DF71F81"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Ponuda se dostavlja na Ponudbenom listu iz ovog Poziva, a koju je potrebno dostaviti ispunjenu i potpisanu od strane ovlaštene osobe ponuditelja. Naručitelj neće prihvatiti ponudu koja ne ispunjava uvjete i zahtjeve vezane uz predmet nabave iz ovog Poziva. </w:t>
      </w:r>
    </w:p>
    <w:p w14:paraId="3C809751"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Ponuda se može dostaviti:</w:t>
      </w:r>
    </w:p>
    <w:p w14:paraId="2C39D738"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 u zatvorenoj omotnici na adresu Naručitelja navedenu u Pozivu na dostavu ponude s nazivom i adresom Naručitelja, nazivom i adresom ponuditelja, nazivom predmeta nabave na koju se ponuda odnosi te naznakom „NE OTVARAJ", </w:t>
      </w:r>
    </w:p>
    <w:p w14:paraId="42023C30"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 putem elektroničke pošte, </w:t>
      </w:r>
    </w:p>
    <w:p w14:paraId="6ACBC3CB"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 putem ovlaštenog pružatelja poštanskih usluga ili </w:t>
      </w:r>
    </w:p>
    <w:p w14:paraId="26233217"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druge odgovarajuće službe.</w:t>
      </w:r>
    </w:p>
    <w:p w14:paraId="2F457333"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Ponuditelj može do isteka roka za dostavu ponuda dostaviti izmjenu i/ili dopunu ponude, koje se dostavljaju na isti način kao i osnovna ponuda s obveznom naznakom da se radi o izmjeni i/ili dopuni ponude.</w:t>
      </w:r>
    </w:p>
    <w:p w14:paraId="16613303"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29EEB882"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Ponuda pristigla nakon isteka roka za dostavu ponuda ne otvara se i obilježava se kao zakašnjelo pristigla ponuda. Zakašnjela ponuda se neotvorena vraća pošiljatelju bez odgode.</w:t>
      </w:r>
    </w:p>
    <w:p w14:paraId="46291277" w14:textId="77777777" w:rsidR="00DE68C9" w:rsidRPr="00A65EEA" w:rsidRDefault="00DE68C9" w:rsidP="00E56E52">
      <w:pPr>
        <w:jc w:val="both"/>
        <w:rPr>
          <w:rFonts w:ascii="Times New Roman" w:hAnsi="Times New Roman" w:cs="Times New Roman"/>
        </w:rPr>
      </w:pPr>
    </w:p>
    <w:p w14:paraId="30B644C2" w14:textId="1B79E558"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Rok za dostavu ponuda </w:t>
      </w:r>
      <w:r w:rsidRPr="00340737">
        <w:rPr>
          <w:rFonts w:ascii="Times New Roman" w:hAnsi="Times New Roman" w:cs="Times New Roman"/>
        </w:rPr>
        <w:t xml:space="preserve">je </w:t>
      </w:r>
      <w:r w:rsidR="0064082A">
        <w:rPr>
          <w:rFonts w:ascii="Times New Roman" w:hAnsi="Times New Roman" w:cs="Times New Roman"/>
          <w:b/>
          <w:u w:val="single"/>
        </w:rPr>
        <w:t>29</w:t>
      </w:r>
      <w:r w:rsidR="00340737" w:rsidRPr="00340737">
        <w:rPr>
          <w:rFonts w:ascii="Times New Roman" w:hAnsi="Times New Roman" w:cs="Times New Roman"/>
          <w:b/>
          <w:u w:val="single"/>
        </w:rPr>
        <w:t>.</w:t>
      </w:r>
      <w:r w:rsidRPr="00340737">
        <w:rPr>
          <w:rFonts w:ascii="Times New Roman" w:hAnsi="Times New Roman" w:cs="Times New Roman"/>
          <w:b/>
          <w:u w:val="single"/>
        </w:rPr>
        <w:t xml:space="preserve"> </w:t>
      </w:r>
      <w:r w:rsidR="00340737" w:rsidRPr="00340737">
        <w:rPr>
          <w:rFonts w:ascii="Times New Roman" w:hAnsi="Times New Roman" w:cs="Times New Roman"/>
          <w:b/>
          <w:u w:val="single"/>
        </w:rPr>
        <w:t>prosinca</w:t>
      </w:r>
      <w:r w:rsidRPr="00340737">
        <w:rPr>
          <w:rFonts w:ascii="Times New Roman" w:hAnsi="Times New Roman" w:cs="Times New Roman"/>
          <w:b/>
          <w:u w:val="single"/>
        </w:rPr>
        <w:t xml:space="preserve"> 2022. godine do 12:00</w:t>
      </w:r>
      <w:r w:rsidRPr="00340737">
        <w:rPr>
          <w:rFonts w:ascii="Times New Roman" w:hAnsi="Times New Roman" w:cs="Times New Roman"/>
        </w:rPr>
        <w:t xml:space="preserve"> sati </w:t>
      </w:r>
      <w:r w:rsidRPr="00A65EEA">
        <w:rPr>
          <w:rFonts w:ascii="Times New Roman" w:hAnsi="Times New Roman" w:cs="Times New Roman"/>
        </w:rPr>
        <w:t>bez obzira na način dostave.</w:t>
      </w:r>
    </w:p>
    <w:p w14:paraId="5B78A509" w14:textId="77777777" w:rsidR="00DE68C9" w:rsidRPr="00A65EEA" w:rsidRDefault="00DE68C9" w:rsidP="00E56E52">
      <w:pPr>
        <w:jc w:val="both"/>
        <w:rPr>
          <w:rFonts w:ascii="Times New Roman" w:hAnsi="Times New Roman" w:cs="Times New Roman"/>
        </w:rPr>
      </w:pPr>
    </w:p>
    <w:p w14:paraId="3E602CF3" w14:textId="77777777" w:rsidR="00010E0E" w:rsidRPr="00A65EEA" w:rsidRDefault="00010E0E" w:rsidP="00E56E52">
      <w:pPr>
        <w:jc w:val="both"/>
        <w:rPr>
          <w:rFonts w:ascii="Times New Roman" w:hAnsi="Times New Roman" w:cs="Times New Roman"/>
          <w:b/>
          <w:u w:val="single"/>
        </w:rPr>
      </w:pPr>
      <w:r w:rsidRPr="00A65EEA">
        <w:rPr>
          <w:rFonts w:ascii="Times New Roman" w:hAnsi="Times New Roman" w:cs="Times New Roman"/>
          <w:b/>
          <w:u w:val="single"/>
        </w:rPr>
        <w:t>Adresa na koju se dostavljaju ponude je:</w:t>
      </w:r>
    </w:p>
    <w:p w14:paraId="0AA94896" w14:textId="77777777" w:rsidR="00010E0E" w:rsidRPr="00A65EEA" w:rsidRDefault="00010E0E" w:rsidP="00E56E52">
      <w:pPr>
        <w:jc w:val="both"/>
        <w:rPr>
          <w:rFonts w:ascii="Times New Roman" w:hAnsi="Times New Roman" w:cs="Times New Roman"/>
        </w:rPr>
      </w:pPr>
    </w:p>
    <w:p w14:paraId="1B5261F6"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GRAD POŽEGA, Trg Svetog Trojstva 1, 34000 Požega ili miroslav.papak@pozega.hr</w:t>
      </w:r>
    </w:p>
    <w:p w14:paraId="4284C813" w14:textId="77777777" w:rsidR="00010E0E" w:rsidRPr="00A65EEA" w:rsidRDefault="00010E0E" w:rsidP="00E56E52">
      <w:pPr>
        <w:jc w:val="both"/>
        <w:rPr>
          <w:rFonts w:ascii="Times New Roman" w:hAnsi="Times New Roman" w:cs="Times New Roman"/>
        </w:rPr>
      </w:pPr>
    </w:p>
    <w:p w14:paraId="7AFC5318"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Naslov ponude: </w:t>
      </w:r>
    </w:p>
    <w:p w14:paraId="3D0CC9E3" w14:textId="1F06091F" w:rsidR="00010E0E" w:rsidRPr="00A65EEA" w:rsidRDefault="00010E0E" w:rsidP="00D321B9">
      <w:pPr>
        <w:jc w:val="center"/>
        <w:rPr>
          <w:rFonts w:ascii="Times New Roman" w:hAnsi="Times New Roman" w:cs="Times New Roman"/>
        </w:rPr>
      </w:pPr>
      <w:r w:rsidRPr="00A65EEA">
        <w:rPr>
          <w:rFonts w:ascii="Times New Roman" w:hAnsi="Times New Roman" w:cs="Times New Roman"/>
        </w:rPr>
        <w:t>“USLUGA STRUČNOG NADZORA I KOORDINATORA ZAŠTITE NA RADU NAD IZVEDBOM RADOVA U ULICI DR. FRANJE TUĐMANA, KRIŽANJE ULICE DR. FRANJE TUĐMANA  I VUKOVARSKE ULICE  TE OKOLNE PJEŠAČKE POVRŠINE”</w:t>
      </w:r>
    </w:p>
    <w:p w14:paraId="2EA9E135" w14:textId="4598BB8F" w:rsidR="00010E0E" w:rsidRPr="00A65EEA" w:rsidRDefault="00010E0E" w:rsidP="00D321B9">
      <w:pPr>
        <w:jc w:val="center"/>
        <w:rPr>
          <w:rFonts w:ascii="Times New Roman" w:hAnsi="Times New Roman" w:cs="Times New Roman"/>
        </w:rPr>
      </w:pPr>
      <w:r w:rsidRPr="00A65EEA">
        <w:rPr>
          <w:rFonts w:ascii="Times New Roman" w:hAnsi="Times New Roman" w:cs="Times New Roman"/>
        </w:rPr>
        <w:t>"NE OTVARAJ"</w:t>
      </w:r>
    </w:p>
    <w:p w14:paraId="46317CA1" w14:textId="77777777" w:rsidR="00010E0E" w:rsidRPr="00A65EEA" w:rsidRDefault="00010E0E" w:rsidP="00D321B9">
      <w:pPr>
        <w:jc w:val="center"/>
        <w:rPr>
          <w:rFonts w:ascii="Times New Roman" w:hAnsi="Times New Roman" w:cs="Times New Roman"/>
        </w:rPr>
      </w:pPr>
      <w:r w:rsidRPr="00A65EEA">
        <w:rPr>
          <w:rFonts w:ascii="Times New Roman" w:hAnsi="Times New Roman" w:cs="Times New Roman"/>
        </w:rPr>
        <w:t>JN-101/22</w:t>
      </w:r>
    </w:p>
    <w:p w14:paraId="1E04D673" w14:textId="18ED6061"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Pravovremeno dostavljene ponude otvorit će imenovano Povjerenstvo prema redoslijedu zaprimanja o čemu se vodi zapisnik o otvaranju ponuda.</w:t>
      </w:r>
    </w:p>
    <w:p w14:paraId="3AA3B50C" w14:textId="77777777" w:rsidR="00010E0E" w:rsidRPr="00A65EEA" w:rsidRDefault="00010E0E" w:rsidP="00E56E52">
      <w:pPr>
        <w:jc w:val="both"/>
        <w:rPr>
          <w:rFonts w:ascii="Times New Roman" w:hAnsi="Times New Roman" w:cs="Times New Roman"/>
        </w:rPr>
      </w:pPr>
    </w:p>
    <w:p w14:paraId="35655AD6" w14:textId="77777777" w:rsidR="00010E0E" w:rsidRPr="00A65EEA" w:rsidRDefault="00DE68C9" w:rsidP="00E56E52">
      <w:pPr>
        <w:jc w:val="both"/>
        <w:rPr>
          <w:rFonts w:ascii="Times New Roman" w:hAnsi="Times New Roman" w:cs="Times New Roman"/>
          <w:b/>
        </w:rPr>
      </w:pPr>
      <w:r w:rsidRPr="00A65EEA">
        <w:rPr>
          <w:rFonts w:ascii="Times New Roman" w:hAnsi="Times New Roman" w:cs="Times New Roman"/>
          <w:b/>
        </w:rPr>
        <w:t>9</w:t>
      </w:r>
      <w:r w:rsidR="00010E0E" w:rsidRPr="00A65EEA">
        <w:rPr>
          <w:rFonts w:ascii="Times New Roman" w:hAnsi="Times New Roman" w:cs="Times New Roman"/>
          <w:b/>
        </w:rPr>
        <w:t>. OSTALO</w:t>
      </w:r>
    </w:p>
    <w:p w14:paraId="0C5A968B"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   Obavijesti u vezi predmeta nabave:</w:t>
      </w:r>
    </w:p>
    <w:p w14:paraId="0A4DFAF6"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   tel.: 034 / 311-310, fax: 034 / 311-344</w:t>
      </w:r>
    </w:p>
    <w:p w14:paraId="6CA16623"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   adresa elektroničke pošte: miroslav.papak@pozega.hr ili ivana.calis@pozega.hr</w:t>
      </w:r>
    </w:p>
    <w:p w14:paraId="06D84474"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    Obavijesti o rezultatima: </w:t>
      </w:r>
    </w:p>
    <w:p w14:paraId="460CC10F" w14:textId="3782330E" w:rsidR="00DE68C9"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  Ponuditeljima će na dokaziv način biti dostavljena Odluka o odabiru/poništenju, a ukoliko pismenim putem zatraže Naručitelj će im dostaviti Zapisnik o otvaranju, pregledu i ocjeni ponuda.</w:t>
      </w:r>
      <w:r w:rsidRPr="00A65EEA">
        <w:rPr>
          <w:rFonts w:ascii="Times New Roman" w:hAnsi="Times New Roman" w:cs="Times New Roman"/>
        </w:rPr>
        <w:tab/>
      </w:r>
      <w:r w:rsidRPr="00A65EEA">
        <w:rPr>
          <w:rFonts w:ascii="Times New Roman" w:hAnsi="Times New Roman" w:cs="Times New Roman"/>
        </w:rPr>
        <w:tab/>
      </w:r>
    </w:p>
    <w:p w14:paraId="0589C5BF" w14:textId="77777777" w:rsidR="00340737" w:rsidRDefault="00340737" w:rsidP="00D321B9">
      <w:pPr>
        <w:jc w:val="right"/>
        <w:rPr>
          <w:rFonts w:ascii="Times New Roman" w:hAnsi="Times New Roman" w:cs="Times New Roman"/>
        </w:rPr>
      </w:pPr>
    </w:p>
    <w:p w14:paraId="7A38C47D" w14:textId="1173F22D" w:rsidR="00010E0E" w:rsidRPr="00A65EEA" w:rsidRDefault="00010E0E" w:rsidP="00D321B9">
      <w:pPr>
        <w:jc w:val="right"/>
        <w:rPr>
          <w:rFonts w:ascii="Times New Roman" w:hAnsi="Times New Roman" w:cs="Times New Roman"/>
        </w:rPr>
      </w:pPr>
      <w:r w:rsidRPr="00A65EEA">
        <w:rPr>
          <w:rFonts w:ascii="Times New Roman" w:hAnsi="Times New Roman" w:cs="Times New Roman"/>
        </w:rPr>
        <w:t>GRAD POŽEG</w:t>
      </w:r>
      <w:r w:rsidR="00340737">
        <w:rPr>
          <w:rFonts w:ascii="Times New Roman" w:hAnsi="Times New Roman" w:cs="Times New Roman"/>
        </w:rPr>
        <w:t>A</w:t>
      </w:r>
    </w:p>
    <w:p w14:paraId="6ED6D5E9" w14:textId="77777777" w:rsidR="00DE68C9" w:rsidRPr="00A65EEA" w:rsidRDefault="00DE68C9" w:rsidP="00E56E52">
      <w:pPr>
        <w:jc w:val="both"/>
        <w:rPr>
          <w:rFonts w:ascii="Times New Roman" w:hAnsi="Times New Roman" w:cs="Times New Roman"/>
        </w:rPr>
      </w:pPr>
    </w:p>
    <w:p w14:paraId="42D93811" w14:textId="77777777" w:rsidR="00010E0E" w:rsidRPr="00A65EEA" w:rsidRDefault="00010E0E" w:rsidP="00D321B9">
      <w:pPr>
        <w:jc w:val="right"/>
        <w:rPr>
          <w:rFonts w:ascii="Times New Roman" w:hAnsi="Times New Roman" w:cs="Times New Roman"/>
        </w:rPr>
      </w:pPr>
      <w:r w:rsidRPr="00A65EEA">
        <w:rPr>
          <w:rFonts w:ascii="Times New Roman" w:hAnsi="Times New Roman" w:cs="Times New Roman"/>
          <w:b/>
        </w:rPr>
        <w:lastRenderedPageBreak/>
        <w:t xml:space="preserve">Prilog 1. </w:t>
      </w:r>
    </w:p>
    <w:p w14:paraId="2248B7B9" w14:textId="77777777" w:rsidR="00010E0E" w:rsidRPr="00340737" w:rsidRDefault="00786BA3" w:rsidP="004B6D42">
      <w:pPr>
        <w:jc w:val="center"/>
        <w:rPr>
          <w:rFonts w:ascii="Times New Roman" w:hAnsi="Times New Roman" w:cs="Times New Roman"/>
          <w:b/>
        </w:rPr>
      </w:pPr>
      <w:bookmarkStart w:id="4" w:name="_GoBack"/>
      <w:bookmarkEnd w:id="4"/>
      <w:r w:rsidRPr="00340737">
        <w:rPr>
          <w:rFonts w:ascii="Times New Roman" w:hAnsi="Times New Roman" w:cs="Times New Roman"/>
          <w:b/>
        </w:rPr>
        <w:t>PONUDBENI LIST</w:t>
      </w:r>
    </w:p>
    <w:p w14:paraId="5ABCFBFD" w14:textId="77777777" w:rsidR="00786BA3" w:rsidRPr="00A65EEA" w:rsidRDefault="00010E0E" w:rsidP="00E56E52">
      <w:pPr>
        <w:jc w:val="both"/>
        <w:rPr>
          <w:rFonts w:ascii="Times New Roman" w:hAnsi="Times New Roman" w:cs="Times New Roman"/>
        </w:rPr>
      </w:pPr>
      <w:r w:rsidRPr="00A65EEA">
        <w:rPr>
          <w:rFonts w:ascii="Times New Roman" w:hAnsi="Times New Roman" w:cs="Times New Roman"/>
        </w:rPr>
        <w:t xml:space="preserve">Predmet nabave:  USLUGA STRUČNOG NADZORA I KOORDINATORA ZAŠTITE NA RADU </w:t>
      </w:r>
    </w:p>
    <w:p w14:paraId="1F1BF333" w14:textId="77777777" w:rsidR="00786BA3" w:rsidRPr="00A65EEA" w:rsidRDefault="00786BA3" w:rsidP="00E56E52">
      <w:pPr>
        <w:jc w:val="both"/>
        <w:rPr>
          <w:rFonts w:ascii="Times New Roman" w:hAnsi="Times New Roman" w:cs="Times New Roman"/>
        </w:rPr>
      </w:pPr>
      <w:r w:rsidRPr="00A65EEA">
        <w:rPr>
          <w:rFonts w:ascii="Times New Roman" w:hAnsi="Times New Roman" w:cs="Times New Roman"/>
        </w:rPr>
        <w:t xml:space="preserve">                            </w:t>
      </w:r>
      <w:r w:rsidR="00010E0E" w:rsidRPr="00A65EEA">
        <w:rPr>
          <w:rFonts w:ascii="Times New Roman" w:hAnsi="Times New Roman" w:cs="Times New Roman"/>
        </w:rPr>
        <w:t xml:space="preserve">NAD IZVEDBOM RADOVA U ULICI DR. FRANJE TUĐMANA, KRIŽANJE </w:t>
      </w:r>
    </w:p>
    <w:p w14:paraId="0E4DC0A6" w14:textId="77777777" w:rsidR="00786BA3" w:rsidRPr="00A65EEA" w:rsidRDefault="00786BA3" w:rsidP="00E56E52">
      <w:pPr>
        <w:jc w:val="both"/>
        <w:rPr>
          <w:rFonts w:ascii="Times New Roman" w:hAnsi="Times New Roman" w:cs="Times New Roman"/>
        </w:rPr>
      </w:pPr>
      <w:r w:rsidRPr="00A65EEA">
        <w:rPr>
          <w:rFonts w:ascii="Times New Roman" w:hAnsi="Times New Roman" w:cs="Times New Roman"/>
        </w:rPr>
        <w:t xml:space="preserve">                            </w:t>
      </w:r>
      <w:r w:rsidR="00010E0E" w:rsidRPr="00A65EEA">
        <w:rPr>
          <w:rFonts w:ascii="Times New Roman" w:hAnsi="Times New Roman" w:cs="Times New Roman"/>
        </w:rPr>
        <w:t xml:space="preserve">ULICE DR. FRANJE TUĐMANA  I VUKOVARSKE ULICE  TE OKOLNE </w:t>
      </w:r>
      <w:r w:rsidRPr="00A65EEA">
        <w:rPr>
          <w:rFonts w:ascii="Times New Roman" w:hAnsi="Times New Roman" w:cs="Times New Roman"/>
        </w:rPr>
        <w:t xml:space="preserve"> </w:t>
      </w:r>
    </w:p>
    <w:p w14:paraId="57E460F7" w14:textId="77777777" w:rsidR="00010E0E" w:rsidRPr="00A65EEA" w:rsidRDefault="00786BA3" w:rsidP="00E56E52">
      <w:pPr>
        <w:jc w:val="both"/>
        <w:rPr>
          <w:rFonts w:ascii="Times New Roman" w:hAnsi="Times New Roman" w:cs="Times New Roman"/>
        </w:rPr>
      </w:pPr>
      <w:r w:rsidRPr="00A65EEA">
        <w:rPr>
          <w:rFonts w:ascii="Times New Roman" w:hAnsi="Times New Roman" w:cs="Times New Roman"/>
        </w:rPr>
        <w:t xml:space="preserve">                            PJEŠAČKE POVRŠINE</w:t>
      </w:r>
    </w:p>
    <w:p w14:paraId="6F68DA90"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Broj:    JN-101/22</w:t>
      </w:r>
    </w:p>
    <w:p w14:paraId="2495C9AA" w14:textId="77777777" w:rsidR="00010E0E" w:rsidRPr="00A65EEA" w:rsidRDefault="00010E0E" w:rsidP="00E56E52">
      <w:pPr>
        <w:jc w:val="both"/>
        <w:rPr>
          <w:rFonts w:ascii="Times New Roman" w:hAnsi="Times New Roman" w:cs="Times New Roman"/>
        </w:rPr>
      </w:pPr>
    </w:p>
    <w:p w14:paraId="21664245"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Naručitelj:    GRAD POŽEGA</w:t>
      </w:r>
    </w:p>
    <w:p w14:paraId="6B091DCA" w14:textId="77777777" w:rsidR="00010E0E" w:rsidRPr="00A65EEA" w:rsidRDefault="00010E0E" w:rsidP="00E56E52">
      <w:pPr>
        <w:jc w:val="both"/>
        <w:rPr>
          <w:rFonts w:ascii="Times New Roman" w:hAnsi="Times New Roman" w:cs="Times New Roman"/>
        </w:rPr>
      </w:pPr>
    </w:p>
    <w:p w14:paraId="57C8CE96"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Odgovorna osoba Naručitelja:  gradonačelnik dr.sc. Željko Glavić</w:t>
      </w:r>
    </w:p>
    <w:p w14:paraId="4DAA223D" w14:textId="77777777" w:rsidR="00010E0E" w:rsidRPr="00A65EEA" w:rsidRDefault="00010E0E" w:rsidP="00E56E52">
      <w:pPr>
        <w:jc w:val="both"/>
        <w:rPr>
          <w:rFonts w:ascii="Times New Roman" w:hAnsi="Times New Roman" w:cs="Times New Roman"/>
        </w:rPr>
      </w:pPr>
    </w:p>
    <w:p w14:paraId="12F05E85"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Naziv ponuditelja: __________________________________________________________</w:t>
      </w:r>
    </w:p>
    <w:p w14:paraId="2A66DE6C" w14:textId="77777777" w:rsidR="00010E0E" w:rsidRPr="00A65EEA" w:rsidRDefault="00010E0E" w:rsidP="00E56E52">
      <w:pPr>
        <w:jc w:val="both"/>
        <w:rPr>
          <w:rFonts w:ascii="Times New Roman" w:hAnsi="Times New Roman" w:cs="Times New Roman"/>
        </w:rPr>
      </w:pPr>
    </w:p>
    <w:p w14:paraId="476FA15D"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Adresa (poslovno sjedište): ___________________________________________________</w:t>
      </w:r>
    </w:p>
    <w:p w14:paraId="208E353E" w14:textId="77777777" w:rsidR="00010E0E" w:rsidRPr="00A65EEA" w:rsidRDefault="00010E0E" w:rsidP="00E56E52">
      <w:pPr>
        <w:jc w:val="both"/>
        <w:rPr>
          <w:rFonts w:ascii="Times New Roman" w:hAnsi="Times New Roman" w:cs="Times New Roman"/>
        </w:rPr>
      </w:pPr>
    </w:p>
    <w:p w14:paraId="0A9D57CE"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OIB: _____________________________________________________________________</w:t>
      </w:r>
    </w:p>
    <w:p w14:paraId="513E29DD" w14:textId="77777777" w:rsidR="00010E0E" w:rsidRPr="00A65EEA" w:rsidRDefault="00010E0E" w:rsidP="00E56E52">
      <w:pPr>
        <w:jc w:val="both"/>
        <w:rPr>
          <w:rFonts w:ascii="Times New Roman" w:hAnsi="Times New Roman" w:cs="Times New Roman"/>
        </w:rPr>
      </w:pPr>
    </w:p>
    <w:p w14:paraId="58D8EDAF"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Broj računa (IBAN):  ________________________________</w:t>
      </w:r>
      <w:r w:rsidR="00786BA3" w:rsidRPr="00A65EEA">
        <w:rPr>
          <w:rFonts w:ascii="Times New Roman" w:hAnsi="Times New Roman" w:cs="Times New Roman"/>
        </w:rPr>
        <w:t>________________________</w:t>
      </w:r>
    </w:p>
    <w:p w14:paraId="152329B8" w14:textId="77777777" w:rsidR="00010E0E" w:rsidRPr="00A65EEA" w:rsidRDefault="00010E0E" w:rsidP="00E56E52">
      <w:pPr>
        <w:jc w:val="both"/>
        <w:rPr>
          <w:rFonts w:ascii="Times New Roman" w:hAnsi="Times New Roman" w:cs="Times New Roman"/>
        </w:rPr>
      </w:pPr>
    </w:p>
    <w:p w14:paraId="010434D7"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BIC (SWIFT) i/ili naziv poslovne banke _________________________________________</w:t>
      </w:r>
      <w:r w:rsidRPr="00A65EEA">
        <w:rPr>
          <w:rFonts w:ascii="Times New Roman" w:hAnsi="Times New Roman" w:cs="Times New Roman"/>
        </w:rPr>
        <w:tab/>
      </w:r>
    </w:p>
    <w:p w14:paraId="196BCA0A" w14:textId="77777777" w:rsidR="00010E0E" w:rsidRPr="00A65EEA" w:rsidRDefault="00010E0E" w:rsidP="00E56E52">
      <w:pPr>
        <w:jc w:val="both"/>
        <w:rPr>
          <w:rFonts w:ascii="Times New Roman" w:hAnsi="Times New Roman" w:cs="Times New Roman"/>
        </w:rPr>
      </w:pPr>
    </w:p>
    <w:p w14:paraId="5732A25F"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Ponuditelj je u sustavu PDV-a (zaokružiti):</w:t>
      </w:r>
      <w:r w:rsidRPr="00A65EEA">
        <w:rPr>
          <w:rFonts w:ascii="Times New Roman" w:hAnsi="Times New Roman" w:cs="Times New Roman"/>
        </w:rPr>
        <w:tab/>
        <w:t>DA          NE</w:t>
      </w:r>
    </w:p>
    <w:p w14:paraId="4C8BF974" w14:textId="77777777" w:rsidR="00010E0E" w:rsidRPr="00A65EEA" w:rsidRDefault="00010E0E" w:rsidP="00E56E52">
      <w:pPr>
        <w:jc w:val="both"/>
        <w:rPr>
          <w:rFonts w:ascii="Times New Roman" w:hAnsi="Times New Roman" w:cs="Times New Roman"/>
        </w:rPr>
      </w:pPr>
    </w:p>
    <w:p w14:paraId="30EDBEB1"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Adresa za dostavu pošte: _____________________________________________________</w:t>
      </w:r>
    </w:p>
    <w:p w14:paraId="2BB96731" w14:textId="77777777" w:rsidR="00010E0E" w:rsidRPr="00A65EEA" w:rsidRDefault="00010E0E" w:rsidP="00E56E52">
      <w:pPr>
        <w:jc w:val="both"/>
        <w:rPr>
          <w:rFonts w:ascii="Times New Roman" w:hAnsi="Times New Roman" w:cs="Times New Roman"/>
        </w:rPr>
      </w:pPr>
    </w:p>
    <w:p w14:paraId="02B882F2"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E-pošta: __________________________________________________________________</w:t>
      </w:r>
      <w:r w:rsidRPr="00A65EEA">
        <w:rPr>
          <w:rFonts w:ascii="Times New Roman" w:hAnsi="Times New Roman" w:cs="Times New Roman"/>
        </w:rPr>
        <w:tab/>
      </w:r>
    </w:p>
    <w:p w14:paraId="7B841D9B" w14:textId="77777777" w:rsidR="00010E0E" w:rsidRPr="00A65EEA" w:rsidRDefault="00010E0E" w:rsidP="00E56E52">
      <w:pPr>
        <w:jc w:val="both"/>
        <w:rPr>
          <w:rFonts w:ascii="Times New Roman" w:hAnsi="Times New Roman" w:cs="Times New Roman"/>
        </w:rPr>
      </w:pPr>
    </w:p>
    <w:p w14:paraId="1670BD26"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Kontakt osoba: _____________________________________</w:t>
      </w:r>
      <w:r w:rsidR="00786BA3" w:rsidRPr="00A65EEA">
        <w:rPr>
          <w:rFonts w:ascii="Times New Roman" w:hAnsi="Times New Roman" w:cs="Times New Roman"/>
        </w:rPr>
        <w:t>_______________________</w:t>
      </w:r>
    </w:p>
    <w:p w14:paraId="7E150C54" w14:textId="77777777" w:rsidR="00010E0E" w:rsidRPr="00A65EEA" w:rsidRDefault="00010E0E" w:rsidP="00E56E52">
      <w:pPr>
        <w:jc w:val="both"/>
        <w:rPr>
          <w:rFonts w:ascii="Times New Roman" w:hAnsi="Times New Roman" w:cs="Times New Roman"/>
        </w:rPr>
      </w:pPr>
    </w:p>
    <w:p w14:paraId="0886F532"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Tel/mob: _________________________________________________________________</w:t>
      </w:r>
      <w:r w:rsidRPr="00A65EEA">
        <w:rPr>
          <w:rFonts w:ascii="Times New Roman" w:hAnsi="Times New Roman" w:cs="Times New Roman"/>
        </w:rPr>
        <w:tab/>
      </w:r>
    </w:p>
    <w:p w14:paraId="3C792A40" w14:textId="77777777" w:rsidR="00010E0E" w:rsidRPr="00A65EEA" w:rsidRDefault="00010E0E" w:rsidP="00E56E52">
      <w:pPr>
        <w:jc w:val="both"/>
        <w:rPr>
          <w:rFonts w:ascii="Times New Roman" w:hAnsi="Times New Roman" w:cs="Times New Roman"/>
        </w:rPr>
      </w:pPr>
    </w:p>
    <w:p w14:paraId="0F569DBD"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Faks: ______________________________________</w:t>
      </w:r>
      <w:r w:rsidR="00786BA3" w:rsidRPr="00A65EEA">
        <w:rPr>
          <w:rFonts w:ascii="Times New Roman" w:hAnsi="Times New Roman" w:cs="Times New Roman"/>
        </w:rPr>
        <w:t>_____________________________</w:t>
      </w:r>
    </w:p>
    <w:p w14:paraId="08EE0FE4" w14:textId="77777777" w:rsidR="00010E0E" w:rsidRPr="00A65EEA" w:rsidRDefault="00010E0E" w:rsidP="00E56E52">
      <w:pPr>
        <w:jc w:val="both"/>
        <w:rPr>
          <w:rFonts w:ascii="Times New Roman" w:hAnsi="Times New Roman" w:cs="Times New Roman"/>
        </w:rPr>
      </w:pPr>
    </w:p>
    <w:p w14:paraId="2FE44218" w14:textId="77777777" w:rsidR="00786BA3" w:rsidRPr="00A65EEA" w:rsidRDefault="00786BA3" w:rsidP="00E56E52">
      <w:pPr>
        <w:keepNext/>
        <w:keepLines/>
        <w:shd w:val="clear" w:color="auto" w:fill="FFFFFF"/>
        <w:suppressAutoHyphens/>
        <w:autoSpaceDE/>
        <w:spacing w:line="360" w:lineRule="auto"/>
        <w:ind w:left="4020"/>
        <w:jc w:val="both"/>
        <w:textAlignment w:val="baseline"/>
        <w:rPr>
          <w:rFonts w:ascii="Times New Roman" w:eastAsia="Times New Roman" w:hAnsi="Times New Roman" w:cs="Times New Roman"/>
          <w:b/>
          <w:bCs/>
          <w:kern w:val="3"/>
          <w:lang w:bidi="en-US"/>
        </w:rPr>
      </w:pPr>
      <w:r w:rsidRPr="00A65EEA">
        <w:rPr>
          <w:rFonts w:ascii="Times New Roman" w:eastAsia="Times New Roman" w:hAnsi="Times New Roman" w:cs="Times New Roman"/>
          <w:b/>
          <w:bCs/>
          <w:kern w:val="3"/>
          <w:lang w:bidi="en-US"/>
        </w:rPr>
        <w:t>PONUDA</w:t>
      </w:r>
    </w:p>
    <w:p w14:paraId="62C86942" w14:textId="77777777" w:rsidR="00786BA3" w:rsidRPr="00A65EEA" w:rsidRDefault="00786BA3" w:rsidP="00E56E52">
      <w:pPr>
        <w:shd w:val="clear" w:color="auto" w:fill="FFFFFF"/>
        <w:tabs>
          <w:tab w:val="left" w:leader="underscore" w:pos="8928"/>
        </w:tabs>
        <w:suppressAutoHyphens/>
        <w:autoSpaceDE/>
        <w:spacing w:line="360" w:lineRule="auto"/>
        <w:ind w:left="3180"/>
        <w:jc w:val="both"/>
        <w:textAlignment w:val="baseline"/>
        <w:rPr>
          <w:rFonts w:ascii="Times New Roman" w:eastAsia="Andale Sans UI" w:hAnsi="Times New Roman" w:cs="Times New Roman"/>
          <w:kern w:val="3"/>
          <w:lang w:bidi="en-US"/>
        </w:rPr>
      </w:pPr>
    </w:p>
    <w:p w14:paraId="3D7B0150" w14:textId="77777777" w:rsidR="00786BA3" w:rsidRPr="00A65EEA" w:rsidRDefault="00786BA3" w:rsidP="00E56E52">
      <w:pPr>
        <w:shd w:val="clear" w:color="auto" w:fill="FFFFFF"/>
        <w:tabs>
          <w:tab w:val="left" w:leader="underscore" w:pos="8928"/>
        </w:tabs>
        <w:suppressAutoHyphens/>
        <w:autoSpaceDE/>
        <w:spacing w:line="360" w:lineRule="auto"/>
        <w:ind w:left="-709"/>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 xml:space="preserve">             Broj ponude:__________________________</w:t>
      </w:r>
    </w:p>
    <w:p w14:paraId="32EE28F7" w14:textId="77777777" w:rsidR="00786BA3" w:rsidRPr="00A65EEA" w:rsidRDefault="00786BA3" w:rsidP="00E56E52">
      <w:pPr>
        <w:shd w:val="clear" w:color="auto" w:fill="FFFFFF"/>
        <w:tabs>
          <w:tab w:val="left" w:leader="underscore" w:pos="8928"/>
        </w:tabs>
        <w:suppressAutoHyphens/>
        <w:autoSpaceDE/>
        <w:spacing w:line="360" w:lineRule="auto"/>
        <w:ind w:left="-709"/>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 xml:space="preserve">             Datum ponude:________________________</w:t>
      </w:r>
    </w:p>
    <w:p w14:paraId="75A64978" w14:textId="77777777" w:rsidR="00786BA3" w:rsidRPr="00A65EEA" w:rsidRDefault="00786BA3" w:rsidP="00E56E52">
      <w:pPr>
        <w:shd w:val="clear" w:color="auto" w:fill="FFFFFF"/>
        <w:suppressAutoHyphens/>
        <w:autoSpaceDE/>
        <w:spacing w:line="360" w:lineRule="auto"/>
        <w:ind w:left="142" w:hanging="142"/>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Cijena ponude bez PDV-a:______________________________________</w:t>
      </w:r>
    </w:p>
    <w:p w14:paraId="075D7436" w14:textId="77777777" w:rsidR="00786BA3" w:rsidRPr="00A65EEA" w:rsidRDefault="00786BA3" w:rsidP="00E56E52">
      <w:pPr>
        <w:shd w:val="clear" w:color="auto" w:fill="FFFFFF"/>
        <w:suppressAutoHyphens/>
        <w:autoSpaceDE/>
        <w:spacing w:line="360" w:lineRule="auto"/>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Iznos PDV-a: ________________________________________________</w:t>
      </w:r>
    </w:p>
    <w:p w14:paraId="273FF996" w14:textId="77777777" w:rsidR="00786BA3" w:rsidRPr="00A65EEA" w:rsidRDefault="00786BA3" w:rsidP="00E56E52">
      <w:pPr>
        <w:shd w:val="clear" w:color="auto" w:fill="FFFFFF"/>
        <w:suppressAutoHyphens/>
        <w:autoSpaceDE/>
        <w:spacing w:after="376" w:line="360" w:lineRule="auto"/>
        <w:ind w:left="426" w:hanging="426"/>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Cijena ponude s PDV-om: ______________________________________</w:t>
      </w:r>
    </w:p>
    <w:p w14:paraId="5C56AB49" w14:textId="77777777" w:rsidR="00DE68C9" w:rsidRPr="00A65EEA" w:rsidRDefault="00786BA3" w:rsidP="00E56E52">
      <w:pPr>
        <w:shd w:val="clear" w:color="auto" w:fill="FFFFFF"/>
        <w:suppressAutoHyphens/>
        <w:autoSpaceDE/>
        <w:ind w:left="6020" w:right="800" w:hanging="1420"/>
        <w:jc w:val="both"/>
        <w:textAlignment w:val="baseline"/>
        <w:rPr>
          <w:rFonts w:ascii="Times New Roman" w:eastAsia="Times New Roman" w:hAnsi="Times New Roman" w:cs="Times New Roman"/>
          <w:b/>
          <w:bCs/>
          <w:i/>
          <w:iCs/>
          <w:kern w:val="3"/>
          <w:lang w:bidi="en-US"/>
        </w:rPr>
      </w:pPr>
      <w:r w:rsidRPr="00A65EEA">
        <w:rPr>
          <w:rFonts w:ascii="Times New Roman" w:eastAsia="Times New Roman" w:hAnsi="Times New Roman" w:cs="Times New Roman"/>
          <w:b/>
          <w:bCs/>
          <w:i/>
          <w:iCs/>
          <w:kern w:val="3"/>
          <w:lang w:bidi="en-US"/>
        </w:rPr>
        <w:t>_______________________________</w:t>
      </w:r>
    </w:p>
    <w:p w14:paraId="03F5E76A" w14:textId="77777777" w:rsidR="00DE68C9" w:rsidRPr="00A65EEA" w:rsidRDefault="00DE68C9" w:rsidP="00E56E52">
      <w:pPr>
        <w:shd w:val="clear" w:color="auto" w:fill="FFFFFF"/>
        <w:suppressAutoHyphens/>
        <w:autoSpaceDE/>
        <w:ind w:left="4395" w:right="800" w:hanging="1420"/>
        <w:jc w:val="both"/>
        <w:textAlignment w:val="baseline"/>
        <w:rPr>
          <w:rFonts w:ascii="Times New Roman" w:eastAsia="Times New Roman" w:hAnsi="Times New Roman" w:cs="Times New Roman"/>
          <w:b/>
          <w:bCs/>
          <w:i/>
          <w:iCs/>
          <w:kern w:val="3"/>
          <w:lang w:bidi="en-US"/>
        </w:rPr>
      </w:pPr>
      <w:r w:rsidRPr="00A65EEA">
        <w:rPr>
          <w:rFonts w:ascii="Times New Roman" w:eastAsia="Times New Roman" w:hAnsi="Times New Roman" w:cs="Times New Roman"/>
          <w:b/>
          <w:bCs/>
          <w:i/>
          <w:iCs/>
          <w:kern w:val="3"/>
          <w:lang w:bidi="en-US"/>
        </w:rPr>
        <w:t>(ime i prezime ovlaštene osobe ponuditelja, potpis i pečat)</w:t>
      </w:r>
    </w:p>
    <w:p w14:paraId="0BBB8376" w14:textId="77777777" w:rsidR="00786BA3" w:rsidRPr="00A65EEA" w:rsidRDefault="00786BA3" w:rsidP="00E56E52">
      <w:pPr>
        <w:shd w:val="clear" w:color="auto" w:fill="FFFFFF"/>
        <w:suppressAutoHyphens/>
        <w:autoSpaceDE/>
        <w:ind w:left="1418" w:right="800" w:hanging="1420"/>
        <w:jc w:val="both"/>
        <w:textAlignment w:val="baseline"/>
        <w:rPr>
          <w:rFonts w:ascii="Times New Roman" w:eastAsia="Times New Roman" w:hAnsi="Times New Roman" w:cs="Times New Roman"/>
          <w:b/>
          <w:bCs/>
          <w:i/>
          <w:iCs/>
          <w:kern w:val="3"/>
          <w:lang w:bidi="en-US"/>
        </w:rPr>
      </w:pPr>
      <w:r w:rsidRPr="00A65EEA">
        <w:rPr>
          <w:rFonts w:ascii="Times New Roman" w:eastAsia="Times New Roman" w:hAnsi="Times New Roman" w:cs="Times New Roman"/>
          <w:kern w:val="3"/>
          <w:lang w:bidi="en-US"/>
        </w:rPr>
        <w:t>_______________________ , 2022.</w:t>
      </w:r>
    </w:p>
    <w:p w14:paraId="33AEF0F4" w14:textId="77777777" w:rsidR="00786BA3" w:rsidRPr="00A65EEA" w:rsidRDefault="00DE68C9" w:rsidP="00E56E52">
      <w:pPr>
        <w:shd w:val="clear" w:color="auto" w:fill="FFFFFF"/>
        <w:suppressAutoHyphens/>
        <w:autoSpaceDE/>
        <w:spacing w:before="60"/>
        <w:ind w:right="-426"/>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w:t>
      </w:r>
      <w:r w:rsidR="00786BA3" w:rsidRPr="00A65EEA">
        <w:rPr>
          <w:rFonts w:ascii="Times New Roman" w:eastAsia="Times New Roman" w:hAnsi="Times New Roman" w:cs="Times New Roman"/>
          <w:kern w:val="3"/>
          <w:lang w:bidi="en-US"/>
        </w:rPr>
        <w:t>(mjesto i datum)</w:t>
      </w:r>
    </w:p>
    <w:p w14:paraId="595E8520" w14:textId="77777777" w:rsidR="00786BA3" w:rsidRPr="00A65EEA" w:rsidRDefault="00786BA3" w:rsidP="00E56E52">
      <w:pPr>
        <w:shd w:val="clear" w:color="auto" w:fill="FFFFFF"/>
        <w:suppressAutoHyphens/>
        <w:autoSpaceDE/>
        <w:ind w:right="800"/>
        <w:jc w:val="both"/>
        <w:textAlignment w:val="baseline"/>
        <w:rPr>
          <w:rFonts w:ascii="Times New Roman" w:eastAsia="Times New Roman" w:hAnsi="Times New Roman" w:cs="Times New Roman"/>
          <w:b/>
          <w:bCs/>
          <w:kern w:val="3"/>
          <w:sz w:val="18"/>
          <w:szCs w:val="18"/>
          <w:lang w:bidi="en-US"/>
        </w:rPr>
      </w:pPr>
      <w:r w:rsidRPr="00A65EEA">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A25F737" w14:textId="77777777" w:rsidR="00786BA3" w:rsidRPr="00A65EEA" w:rsidRDefault="00786BA3" w:rsidP="00E56E52">
      <w:pPr>
        <w:shd w:val="clear" w:color="auto" w:fill="FFFFFF"/>
        <w:suppressAutoHyphens/>
        <w:autoSpaceDE/>
        <w:ind w:right="800"/>
        <w:jc w:val="both"/>
        <w:textAlignment w:val="baseline"/>
        <w:rPr>
          <w:rFonts w:ascii="Times New Roman" w:eastAsia="Times New Roman" w:hAnsi="Times New Roman" w:cs="Times New Roman"/>
          <w:kern w:val="3"/>
          <w:sz w:val="18"/>
          <w:szCs w:val="18"/>
          <w:lang w:bidi="en-US"/>
        </w:rPr>
      </w:pPr>
    </w:p>
    <w:p w14:paraId="3D89C39C" w14:textId="77777777" w:rsidR="00786BA3" w:rsidRPr="00A65EEA" w:rsidRDefault="00786BA3" w:rsidP="00E56E52">
      <w:pPr>
        <w:shd w:val="clear" w:color="auto" w:fill="FFFFFF"/>
        <w:suppressAutoHyphens/>
        <w:autoSpaceDE/>
        <w:ind w:right="800"/>
        <w:jc w:val="both"/>
        <w:textAlignment w:val="baseline"/>
        <w:rPr>
          <w:rFonts w:ascii="Times New Roman" w:eastAsia="Times New Roman" w:hAnsi="Times New Roman" w:cs="Times New Roman"/>
          <w:kern w:val="3"/>
          <w:sz w:val="18"/>
          <w:szCs w:val="18"/>
          <w:lang w:bidi="en-US"/>
        </w:rPr>
      </w:pPr>
    </w:p>
    <w:p w14:paraId="69220E36" w14:textId="77777777" w:rsidR="00DE68C9" w:rsidRPr="00A65EEA" w:rsidRDefault="00DE68C9" w:rsidP="00E56E52">
      <w:pPr>
        <w:ind w:left="-284" w:firstLine="284"/>
        <w:jc w:val="both"/>
        <w:rPr>
          <w:rFonts w:ascii="Times New Roman" w:eastAsia="Times New Roman" w:hAnsi="Times New Roman" w:cs="Times New Roman"/>
          <w:b/>
          <w:bCs/>
        </w:rPr>
      </w:pPr>
      <w:bookmarkStart w:id="5" w:name="bookmark12"/>
    </w:p>
    <w:p w14:paraId="5A8825F3" w14:textId="77777777" w:rsidR="00786BA3" w:rsidRPr="00A65EEA" w:rsidRDefault="00786BA3" w:rsidP="00E56E52">
      <w:pPr>
        <w:ind w:left="-284" w:firstLine="284"/>
        <w:jc w:val="both"/>
        <w:rPr>
          <w:rFonts w:ascii="Times New Roman" w:hAnsi="Times New Roman" w:cs="Times New Roman"/>
        </w:rPr>
      </w:pPr>
      <w:r w:rsidRPr="00A65EEA">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86BA3" w:rsidRPr="00A65EEA" w14:paraId="406B4B69" w14:textId="77777777" w:rsidTr="00A54782">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424D08B"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0361223E"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52F1519C"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F38DF65"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DF273D"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11C34065"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ED4B0A8"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089CE7D"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62051FDE"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A8A11E6"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DDD68A9"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64EF294B"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9A466E1"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30BC0C6"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15737366"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6101962"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2AA9718"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7C5402DC"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91ED751"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7F36E7EF"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786CADC9"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b/>
                <w:bCs/>
              </w:rPr>
              <w:t>NE</w:t>
            </w:r>
          </w:p>
        </w:tc>
      </w:tr>
      <w:tr w:rsidR="00786BA3" w:rsidRPr="00A65EEA" w14:paraId="63566344"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DFEA217"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C9D230C"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7FDB4604"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42B14BA"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3C6E211"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0C0B5EBE" w14:textId="77777777" w:rsidTr="00A54782">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A1A0F3A"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4C6DCA3"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6E29A4DD"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B3E4683"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3DEDE"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786BA3" w14:paraId="7DBA8478"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EA6B7A8"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CE08E28"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06D8BB01"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778FE2E"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7BC1E06"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55F9845D"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38ABB5A"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42490E"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0190BCE4"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057BB4D"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0B958CF"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3C35F388"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8AB3971"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C769E2"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57FD7E76"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CCC8444"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CFB1911"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423E2C01"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2E9542D"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4F1DFC" w14:textId="77777777" w:rsidR="00786BA3" w:rsidRPr="00786BA3" w:rsidRDefault="00786BA3" w:rsidP="00E56E52">
            <w:pPr>
              <w:widowControl/>
              <w:autoSpaceDE/>
              <w:autoSpaceDN/>
              <w:jc w:val="both"/>
              <w:rPr>
                <w:rFonts w:ascii="Times New Roman" w:eastAsia="Times New Roman" w:hAnsi="Times New Roman" w:cs="Times New Roman"/>
              </w:rPr>
            </w:pPr>
          </w:p>
        </w:tc>
      </w:tr>
    </w:tbl>
    <w:p w14:paraId="662B0BEF" w14:textId="77777777" w:rsidR="00786BA3" w:rsidRPr="00786BA3" w:rsidRDefault="00786BA3" w:rsidP="00E56E52">
      <w:pPr>
        <w:widowControl/>
        <w:autoSpaceDE/>
        <w:autoSpaceDN/>
        <w:jc w:val="both"/>
        <w:rPr>
          <w:rFonts w:ascii="Times New Roman" w:eastAsia="Times New Roman" w:hAnsi="Times New Roman" w:cs="Times New Roman"/>
        </w:rPr>
      </w:pPr>
    </w:p>
    <w:p w14:paraId="1C75CD68" w14:textId="77777777" w:rsidR="00786BA3" w:rsidRPr="00786BA3" w:rsidRDefault="00786BA3" w:rsidP="00E56E52">
      <w:pPr>
        <w:widowControl/>
        <w:autoSpaceDE/>
        <w:autoSpaceDN/>
        <w:spacing w:after="240"/>
        <w:jc w:val="both"/>
        <w:rPr>
          <w:rFonts w:ascii="Times New Roman" w:eastAsia="Times New Roman" w:hAnsi="Times New Roman" w:cs="Times New Roman"/>
        </w:rPr>
      </w:pPr>
      <w:r w:rsidRPr="00786BA3">
        <w:rPr>
          <w:rFonts w:ascii="Times New Roman" w:eastAsia="Times New Roman" w:hAnsi="Times New Roman" w:cs="Times New Roman"/>
          <w:b/>
          <w:bCs/>
        </w:rPr>
        <w:t>Ponuditelj iz zajednice ponuditelja:</w:t>
      </w:r>
    </w:p>
    <w:p w14:paraId="6E55D2BD" w14:textId="77777777" w:rsidR="00786BA3" w:rsidRPr="00786BA3" w:rsidRDefault="00786BA3" w:rsidP="00E56E52">
      <w:pPr>
        <w:widowControl/>
        <w:autoSpaceDE/>
        <w:autoSpaceDN/>
        <w:spacing w:after="240"/>
        <w:jc w:val="both"/>
        <w:rPr>
          <w:rFonts w:ascii="Times New Roman" w:eastAsia="Times New Roman" w:hAnsi="Times New Roman" w:cs="Times New Roman"/>
        </w:rPr>
      </w:pPr>
      <w:r w:rsidRPr="00786BA3">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3E6070C2" wp14:editId="14D299EC">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0DB1A7" id="Group 15" o:spid="_x0000_s1026" style="position:absolute;margin-left:63.85pt;margin-top:-.3pt;width:480.45pt;height:.1pt;z-index:-251656192;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86BA3">
        <w:rPr>
          <w:rFonts w:ascii="Times New Roman" w:eastAsia="Times New Roman" w:hAnsi="Times New Roman" w:cs="Times New Roman"/>
        </w:rPr>
        <w:t>(tiskano upisati ime i prezime ovlaštene osobe ponuditelja)</w:t>
      </w:r>
    </w:p>
    <w:p w14:paraId="6D829332" w14:textId="77777777" w:rsidR="00786BA3" w:rsidRPr="00786BA3" w:rsidRDefault="00786BA3" w:rsidP="00E56E52">
      <w:pPr>
        <w:widowControl/>
        <w:autoSpaceDE/>
        <w:autoSpaceDN/>
        <w:spacing w:after="240"/>
        <w:jc w:val="both"/>
        <w:rPr>
          <w:rFonts w:ascii="Times New Roman" w:eastAsia="Times New Roman" w:hAnsi="Times New Roman" w:cs="Times New Roman"/>
        </w:rPr>
      </w:pPr>
      <w:r w:rsidRPr="00786BA3">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6E67A53C" wp14:editId="193AD8F9">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39EC61" id="Group 15" o:spid="_x0000_s1026" style="position:absolute;margin-left:402.8pt;margin-top:26.95pt;width:141.7pt;height:3.6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dMWwMAAOQ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86BA3">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01A28AC6" wp14:editId="53B277E3">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B80951" id="Group 13" o:spid="_x0000_s1026" style="position:absolute;margin-left:61.6pt;margin-top:1.4pt;width:480.45pt;height:.1pt;z-index:-251655168;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4555CCCA" w14:textId="77777777" w:rsidR="00786BA3" w:rsidRPr="00786BA3" w:rsidRDefault="00786BA3" w:rsidP="00E56E52">
      <w:pPr>
        <w:widowControl/>
        <w:autoSpaceDE/>
        <w:autoSpaceDN/>
        <w:spacing w:after="240"/>
        <w:ind w:left="6946"/>
        <w:jc w:val="both"/>
        <w:rPr>
          <w:rFonts w:ascii="Times New Roman" w:eastAsia="Times New Roman" w:hAnsi="Times New Roman" w:cs="Times New Roman"/>
        </w:rPr>
      </w:pPr>
      <w:r w:rsidRPr="00786BA3">
        <w:rPr>
          <w:rFonts w:ascii="Times New Roman" w:eastAsia="Times New Roman" w:hAnsi="Times New Roman" w:cs="Times New Roman"/>
        </w:rPr>
        <w:t>(pečat i potpis)</w:t>
      </w:r>
    </w:p>
    <w:p w14:paraId="079E4351" w14:textId="77777777" w:rsidR="00786BA3" w:rsidRPr="00786BA3" w:rsidRDefault="00786BA3" w:rsidP="00E56E52">
      <w:pPr>
        <w:widowControl/>
        <w:autoSpaceDE/>
        <w:autoSpaceDN/>
        <w:jc w:val="both"/>
        <w:rPr>
          <w:rFonts w:ascii="Times New Roman" w:eastAsia="Times New Roman" w:hAnsi="Times New Roman" w:cs="Times New Roman"/>
        </w:rPr>
      </w:pPr>
    </w:p>
    <w:p w14:paraId="5D893D69"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Ponudbenom listu se prilaže broj priloga ovisno o broju članova zajednice ponuditelja.</w:t>
      </w:r>
    </w:p>
    <w:p w14:paraId="7AB5C19C" w14:textId="08589574" w:rsidR="00786BA3" w:rsidRPr="00D321B9" w:rsidRDefault="00786BA3" w:rsidP="00D321B9">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4F4D7D61" w14:textId="77777777" w:rsidR="00030094" w:rsidRDefault="00030094" w:rsidP="00E56E52">
      <w:pPr>
        <w:widowControl/>
        <w:autoSpaceDE/>
        <w:autoSpaceDN/>
        <w:spacing w:after="240"/>
        <w:jc w:val="both"/>
        <w:rPr>
          <w:rFonts w:ascii="Times New Roman" w:eastAsia="Times New Roman" w:hAnsi="Times New Roman" w:cs="Times New Roman"/>
          <w:b/>
          <w:bCs/>
        </w:rPr>
      </w:pPr>
    </w:p>
    <w:p w14:paraId="29D17316" w14:textId="5317B37C" w:rsidR="00786BA3" w:rsidRPr="00786BA3" w:rsidRDefault="00786BA3" w:rsidP="00E56E52">
      <w:pPr>
        <w:widowControl/>
        <w:autoSpaceDE/>
        <w:autoSpaceDN/>
        <w:spacing w:after="240"/>
        <w:jc w:val="both"/>
        <w:rPr>
          <w:rFonts w:ascii="Times New Roman" w:eastAsia="Times New Roman" w:hAnsi="Times New Roman" w:cs="Times New Roman"/>
        </w:rPr>
      </w:pPr>
      <w:r w:rsidRPr="00786BA3">
        <w:rPr>
          <w:rFonts w:ascii="Times New Roman" w:eastAsia="Times New Roman" w:hAnsi="Times New Roman" w:cs="Times New Roman"/>
          <w:b/>
          <w:bCs/>
        </w:rPr>
        <w:lastRenderedPageBreak/>
        <w:t xml:space="preserve">Dodatak II Ponudbenom listu u slučaju ustupanja dijela ugovora </w:t>
      </w:r>
      <w:proofErr w:type="spellStart"/>
      <w:r w:rsidRPr="00786BA3">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86BA3" w:rsidRPr="00786BA3" w14:paraId="2494FDAB"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338DEBE"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b/>
                <w:bCs/>
              </w:rPr>
              <w:t xml:space="preserve">Podaci o </w:t>
            </w:r>
            <w:proofErr w:type="spellStart"/>
            <w:r w:rsidRPr="00786BA3">
              <w:rPr>
                <w:rFonts w:ascii="Times New Roman" w:eastAsia="Times New Roman" w:hAnsi="Times New Roman" w:cs="Times New Roman"/>
                <w:b/>
                <w:bCs/>
              </w:rPr>
              <w:t>podugovaratelju</w:t>
            </w:r>
            <w:proofErr w:type="spellEnd"/>
            <w:r w:rsidRPr="00786BA3">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17C6115E"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69A87FC9"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2D45DA5"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 xml:space="preserve">Naziv </w:t>
            </w:r>
            <w:proofErr w:type="spellStart"/>
            <w:r w:rsidRPr="00786BA3">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8193239"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57F0A8D3"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03B3304"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 xml:space="preserve">Sjedište </w:t>
            </w:r>
            <w:proofErr w:type="spellStart"/>
            <w:r w:rsidRPr="00786BA3">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A20D0A1"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60507CC6"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8983F0"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 xml:space="preserve">Adresa </w:t>
            </w:r>
            <w:proofErr w:type="spellStart"/>
            <w:r w:rsidRPr="00786BA3">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4976D80"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7B087759"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ACF9764"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58EF9A8A"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1D710E3D"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77BA9"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7BAFAC47"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6C75A74E"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53C0A1D"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3B5CA6BE"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b/>
                <w:bCs/>
              </w:rPr>
              <w:t>DA</w:t>
            </w:r>
            <w:r w:rsidRPr="00786BA3">
              <w:rPr>
                <w:rFonts w:ascii="Times New Roman" w:eastAsia="Times New Roman" w:hAnsi="Times New Roman" w:cs="Times New Roman"/>
                <w:b/>
                <w:bCs/>
              </w:rPr>
              <w:tab/>
            </w:r>
            <w:r w:rsidRPr="00786BA3">
              <w:rPr>
                <w:rFonts w:ascii="Times New Roman" w:eastAsia="Times New Roman" w:hAnsi="Times New Roman" w:cs="Times New Roman"/>
                <w:b/>
                <w:bCs/>
              </w:rPr>
              <w:tab/>
              <w:t>NE</w:t>
            </w:r>
          </w:p>
        </w:tc>
      </w:tr>
      <w:tr w:rsidR="00786BA3" w:rsidRPr="00786BA3" w14:paraId="67EFF96D"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8A044D5"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377D95FE"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61192B63"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C40C7B9"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C3B1172"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4987D9D4"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DA2612A"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 xml:space="preserve">Ovlaštena osoba za zastupanje </w:t>
            </w:r>
            <w:proofErr w:type="spellStart"/>
            <w:r w:rsidRPr="00786BA3">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97646D2"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02ED0DBB"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BBC7773"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083F6407"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43874DAB"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B34605A"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036136FE"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098C2E03"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BB7715"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0AD431EE"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327E6A9A"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1CDE58E"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 xml:space="preserve">Predmet nabave – dio ugovora koji izvršava </w:t>
            </w:r>
            <w:proofErr w:type="spellStart"/>
            <w:r w:rsidRPr="00786BA3">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2EC68D4"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42690004"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CC6AC4"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 xml:space="preserve">Predmet nabave - postotni dio ugovora koji izvršava </w:t>
            </w:r>
            <w:proofErr w:type="spellStart"/>
            <w:r w:rsidRPr="00786BA3">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5B28AC5B"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4B918B5B"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13274F1"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7BD1313"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367F8561"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9BF887"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9A1E0B"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521B4E25"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52CBDF8"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3080A3DE" w14:textId="77777777" w:rsidR="00786BA3" w:rsidRPr="00786BA3" w:rsidRDefault="00786BA3" w:rsidP="00E56E52">
            <w:pPr>
              <w:widowControl/>
              <w:autoSpaceDE/>
              <w:autoSpaceDN/>
              <w:jc w:val="both"/>
              <w:rPr>
                <w:rFonts w:ascii="Times New Roman" w:eastAsia="Times New Roman" w:hAnsi="Times New Roman" w:cs="Times New Roman"/>
              </w:rPr>
            </w:pPr>
          </w:p>
        </w:tc>
      </w:tr>
    </w:tbl>
    <w:p w14:paraId="7C91BAC1" w14:textId="77777777" w:rsidR="00786BA3" w:rsidRPr="00786BA3" w:rsidRDefault="00786BA3" w:rsidP="00E56E52">
      <w:pPr>
        <w:widowControl/>
        <w:autoSpaceDE/>
        <w:autoSpaceDN/>
        <w:jc w:val="both"/>
        <w:rPr>
          <w:rFonts w:ascii="Times New Roman" w:eastAsia="Times New Roman" w:hAnsi="Times New Roman" w:cs="Times New Roman"/>
        </w:rPr>
      </w:pPr>
    </w:p>
    <w:p w14:paraId="7DB66BBB" w14:textId="77777777" w:rsidR="00786BA3" w:rsidRPr="00786BA3" w:rsidRDefault="00786BA3" w:rsidP="00E56E52">
      <w:pPr>
        <w:widowControl/>
        <w:autoSpaceDE/>
        <w:autoSpaceDN/>
        <w:spacing w:after="240"/>
        <w:jc w:val="both"/>
        <w:rPr>
          <w:rFonts w:ascii="Times New Roman" w:eastAsia="Times New Roman" w:hAnsi="Times New Roman" w:cs="Times New Roman"/>
        </w:rPr>
      </w:pPr>
      <w:proofErr w:type="spellStart"/>
      <w:r w:rsidRPr="00786BA3">
        <w:rPr>
          <w:rFonts w:ascii="Times New Roman" w:eastAsia="Times New Roman" w:hAnsi="Times New Roman" w:cs="Times New Roman"/>
          <w:b/>
          <w:bCs/>
        </w:rPr>
        <w:t>Podugovaratelj</w:t>
      </w:r>
      <w:proofErr w:type="spellEnd"/>
      <w:r w:rsidRPr="00786BA3">
        <w:rPr>
          <w:rFonts w:ascii="Times New Roman" w:eastAsia="Times New Roman" w:hAnsi="Times New Roman" w:cs="Times New Roman"/>
          <w:b/>
          <w:bCs/>
        </w:rPr>
        <w:t>:</w:t>
      </w:r>
    </w:p>
    <w:p w14:paraId="5A4FDB3E" w14:textId="77777777" w:rsidR="00786BA3" w:rsidRPr="00786BA3" w:rsidRDefault="00786BA3" w:rsidP="00E56E52">
      <w:pPr>
        <w:widowControl/>
        <w:autoSpaceDE/>
        <w:autoSpaceDN/>
        <w:spacing w:after="240"/>
        <w:jc w:val="both"/>
        <w:rPr>
          <w:rFonts w:ascii="Times New Roman" w:eastAsia="Times New Roman" w:hAnsi="Times New Roman" w:cs="Times New Roman"/>
        </w:rPr>
      </w:pPr>
      <w:r w:rsidRPr="00786BA3">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00AE34E2" wp14:editId="362F72E1">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183D61" id="Group 15" o:spid="_x0000_s1026" style="position:absolute;margin-left:63.85pt;margin-top:-.3pt;width:480.45pt;height:.1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AXQMAAOM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86BA3">
        <w:rPr>
          <w:rFonts w:ascii="Times New Roman" w:eastAsia="Times New Roman" w:hAnsi="Times New Roman" w:cs="Times New Roman"/>
        </w:rPr>
        <w:t>(tiskano upisati ime i prezime ovlaštene osobe ponuditelja)</w:t>
      </w:r>
    </w:p>
    <w:p w14:paraId="449AD288" w14:textId="77777777" w:rsidR="00786BA3" w:rsidRPr="00786BA3" w:rsidRDefault="00786BA3" w:rsidP="00E56E52">
      <w:pPr>
        <w:widowControl/>
        <w:autoSpaceDE/>
        <w:autoSpaceDN/>
        <w:spacing w:after="240"/>
        <w:jc w:val="both"/>
        <w:rPr>
          <w:rFonts w:ascii="Times New Roman" w:eastAsia="Times New Roman" w:hAnsi="Times New Roman" w:cs="Times New Roman"/>
        </w:rPr>
      </w:pPr>
      <w:r w:rsidRPr="00786BA3">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55570518" wp14:editId="066B497B">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0552EE" id="Group 15" o:spid="_x0000_s1026" style="position:absolute;margin-left:402.8pt;margin-top:26.95pt;width:141.7pt;height:3.6pt;z-index:-251651072;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Z3XgMAAOQ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86BA3">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5CEEAC67" wp14:editId="4B58D883">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841058" id="Group 13" o:spid="_x0000_s1026" style="position:absolute;margin-left:61.6pt;margin-top:1.4pt;width:480.45pt;height:.1pt;z-index:-251652096;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dkWQMAAOM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6FCB8C6" w14:textId="2FB2DC2E" w:rsidR="00786BA3" w:rsidRPr="00786BA3" w:rsidRDefault="00786BA3" w:rsidP="004D0EC7">
      <w:pPr>
        <w:widowControl/>
        <w:autoSpaceDE/>
        <w:autoSpaceDN/>
        <w:spacing w:after="240"/>
        <w:ind w:left="6946"/>
        <w:jc w:val="both"/>
        <w:rPr>
          <w:rFonts w:ascii="Times New Roman" w:eastAsia="Times New Roman" w:hAnsi="Times New Roman" w:cs="Times New Roman"/>
        </w:rPr>
      </w:pPr>
      <w:r w:rsidRPr="00786BA3">
        <w:rPr>
          <w:rFonts w:ascii="Times New Roman" w:eastAsia="Times New Roman" w:hAnsi="Times New Roman" w:cs="Times New Roman"/>
        </w:rPr>
        <w:t>(pečat i potpis)</w:t>
      </w:r>
    </w:p>
    <w:p w14:paraId="2C217F7B" w14:textId="02685FE4" w:rsidR="00786BA3" w:rsidRPr="00786BA3" w:rsidRDefault="00786BA3" w:rsidP="004D0EC7">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 xml:space="preserve">Ponudbenom listu se prilaže broj priloga ovisno o broju </w:t>
      </w:r>
      <w:proofErr w:type="spellStart"/>
      <w:r w:rsidRPr="00786BA3">
        <w:rPr>
          <w:rFonts w:ascii="Times New Roman" w:eastAsia="Times New Roman" w:hAnsi="Times New Roman" w:cs="Times New Roman"/>
        </w:rPr>
        <w:t>podugovaratelja</w:t>
      </w:r>
      <w:proofErr w:type="spellEnd"/>
      <w:r w:rsidRPr="00786BA3">
        <w:rPr>
          <w:rFonts w:ascii="Times New Roman" w:eastAsia="Times New Roman" w:hAnsi="Times New Roman" w:cs="Times New Roman"/>
        </w:rPr>
        <w:t>.</w:t>
      </w:r>
      <w:r w:rsidRPr="00786BA3">
        <w:rPr>
          <w:rFonts w:ascii="Times New Roman" w:eastAsia="Times New Roman" w:hAnsi="Times New Roman" w:cs="Times New Roman"/>
        </w:rPr>
        <w:br w:type="page"/>
      </w:r>
    </w:p>
    <w:p w14:paraId="1C245918" w14:textId="77777777" w:rsidR="00786BA3" w:rsidRPr="00786BA3" w:rsidRDefault="00786BA3" w:rsidP="00E56E52">
      <w:pPr>
        <w:pageBreakBefore/>
        <w:shd w:val="clear" w:color="auto" w:fill="FFFFFF"/>
        <w:suppressAutoHyphens/>
        <w:autoSpaceDE/>
        <w:spacing w:after="41"/>
        <w:ind w:left="8080"/>
        <w:jc w:val="both"/>
        <w:textAlignment w:val="baseline"/>
        <w:rPr>
          <w:rFonts w:ascii="Times New Roman" w:eastAsia="Times New Roman" w:hAnsi="Times New Roman" w:cs="Times New Roman"/>
          <w:b/>
          <w:bCs/>
          <w:i/>
          <w:iCs/>
          <w:kern w:val="3"/>
          <w:lang w:val="en-US" w:bidi="en-US"/>
        </w:rPr>
      </w:pPr>
      <w:proofErr w:type="spellStart"/>
      <w:r w:rsidRPr="00786BA3">
        <w:rPr>
          <w:rFonts w:ascii="Times New Roman" w:eastAsia="Times New Roman" w:hAnsi="Times New Roman" w:cs="Times New Roman"/>
          <w:b/>
          <w:bCs/>
          <w:i/>
          <w:iCs/>
          <w:kern w:val="3"/>
          <w:lang w:val="en-US" w:bidi="en-US"/>
        </w:rPr>
        <w:lastRenderedPageBreak/>
        <w:t>Prilog</w:t>
      </w:r>
      <w:bookmarkEnd w:id="5"/>
      <w:proofErr w:type="spellEnd"/>
      <w:r w:rsidRPr="00786BA3">
        <w:rPr>
          <w:rFonts w:ascii="Times New Roman" w:eastAsia="Times New Roman" w:hAnsi="Times New Roman" w:cs="Times New Roman"/>
          <w:b/>
          <w:bCs/>
          <w:i/>
          <w:iCs/>
          <w:kern w:val="3"/>
          <w:lang w:val="en-US" w:bidi="en-US"/>
        </w:rPr>
        <w:t xml:space="preserve"> 2.</w:t>
      </w:r>
    </w:p>
    <w:p w14:paraId="397AA52B" w14:textId="77777777" w:rsidR="00786BA3" w:rsidRPr="00786BA3" w:rsidRDefault="00786BA3" w:rsidP="00E56E52">
      <w:pPr>
        <w:widowControl/>
        <w:adjustRightInd w:val="0"/>
        <w:jc w:val="both"/>
        <w:rPr>
          <w:rFonts w:ascii="Times New Roman" w:hAnsi="Times New Roman" w:cs="Times New Roman"/>
          <w:color w:val="000000"/>
        </w:rPr>
      </w:pPr>
    </w:p>
    <w:p w14:paraId="311F25FC" w14:textId="77777777" w:rsidR="00786BA3" w:rsidRPr="00786BA3" w:rsidRDefault="00786BA3" w:rsidP="00E56E52">
      <w:pPr>
        <w:widowControl/>
        <w:adjustRightInd w:val="0"/>
        <w:jc w:val="both"/>
        <w:rPr>
          <w:rFonts w:ascii="Times New Roman" w:hAnsi="Times New Roman" w:cs="Times New Roman"/>
          <w:color w:val="000000"/>
        </w:rPr>
      </w:pPr>
      <w:r w:rsidRPr="00786BA3">
        <w:rPr>
          <w:rFonts w:ascii="Times New Roman" w:hAnsi="Times New Roman" w:cs="Times New Roman"/>
          <w:color w:val="000000"/>
        </w:rPr>
        <w:t>Temeljem članka 251. stavka 1. točke 1. i članka 265. stavka 2. Zakona o javnoj nabavi (Narodne novine, br. 120/2016 i 114/2022), kao ovlaštena osoba za zastupanje gospodarskog subjekta dajem sljedeću:</w:t>
      </w:r>
    </w:p>
    <w:p w14:paraId="1300F357" w14:textId="77777777" w:rsidR="00786BA3" w:rsidRPr="00786BA3" w:rsidRDefault="00786BA3" w:rsidP="00E56E52">
      <w:pPr>
        <w:widowControl/>
        <w:adjustRightInd w:val="0"/>
        <w:jc w:val="both"/>
        <w:rPr>
          <w:rFonts w:ascii="Times New Roman" w:hAnsi="Times New Roman" w:cs="Times New Roman"/>
          <w:color w:val="000000"/>
        </w:rPr>
      </w:pPr>
    </w:p>
    <w:p w14:paraId="26840C53" w14:textId="77777777" w:rsidR="00786BA3" w:rsidRPr="00786BA3" w:rsidRDefault="00786BA3" w:rsidP="00E56E52">
      <w:pPr>
        <w:widowControl/>
        <w:adjustRightInd w:val="0"/>
        <w:jc w:val="both"/>
        <w:rPr>
          <w:rFonts w:ascii="Times New Roman" w:hAnsi="Times New Roman" w:cs="Times New Roman"/>
          <w:color w:val="000000"/>
        </w:rPr>
      </w:pPr>
    </w:p>
    <w:p w14:paraId="32D99D13" w14:textId="77777777" w:rsidR="00786BA3" w:rsidRPr="00786BA3" w:rsidRDefault="00786BA3" w:rsidP="00D321B9">
      <w:pPr>
        <w:widowControl/>
        <w:adjustRightInd w:val="0"/>
        <w:jc w:val="center"/>
        <w:rPr>
          <w:rFonts w:ascii="Times New Roman" w:hAnsi="Times New Roman" w:cs="Times New Roman"/>
          <w:b/>
          <w:bCs/>
          <w:color w:val="000000"/>
        </w:rPr>
      </w:pPr>
      <w:r w:rsidRPr="00786BA3">
        <w:rPr>
          <w:rFonts w:ascii="Times New Roman" w:hAnsi="Times New Roman" w:cs="Times New Roman"/>
          <w:b/>
          <w:bCs/>
          <w:color w:val="000000"/>
        </w:rPr>
        <w:t>I Z J A V U    O   N E K A Ž NJ A V A NJ U</w:t>
      </w:r>
    </w:p>
    <w:p w14:paraId="616BC255" w14:textId="77777777" w:rsidR="00786BA3" w:rsidRPr="00786BA3" w:rsidRDefault="00786BA3" w:rsidP="00E56E52">
      <w:pPr>
        <w:widowControl/>
        <w:adjustRightInd w:val="0"/>
        <w:jc w:val="both"/>
        <w:rPr>
          <w:rFonts w:ascii="Times New Roman" w:hAnsi="Times New Roman" w:cs="Times New Roman"/>
          <w:b/>
          <w:bCs/>
          <w:color w:val="000000"/>
        </w:rPr>
      </w:pPr>
    </w:p>
    <w:p w14:paraId="0DFCA16F" w14:textId="42B0F844" w:rsidR="00786BA3" w:rsidRPr="00786BA3" w:rsidRDefault="00786BA3" w:rsidP="00E56E52">
      <w:pPr>
        <w:widowControl/>
        <w:adjustRightInd w:val="0"/>
        <w:jc w:val="both"/>
        <w:rPr>
          <w:rFonts w:ascii="Times New Roman" w:hAnsi="Times New Roman" w:cs="Times New Roman"/>
          <w:color w:val="000000"/>
        </w:rPr>
      </w:pPr>
      <w:r w:rsidRPr="00786BA3">
        <w:rPr>
          <w:rFonts w:ascii="Times New Roman" w:hAnsi="Times New Roman" w:cs="Times New Roman"/>
          <w:color w:val="000000"/>
        </w:rPr>
        <w:t>kojom ja _______________________________ iz  _________________________________________</w:t>
      </w:r>
      <w:r w:rsidRPr="00786BA3">
        <w:rPr>
          <w:rFonts w:ascii="Times New Roman" w:hAnsi="Times New Roman" w:cs="Times New Roman"/>
          <w:color w:val="000000"/>
        </w:rPr>
        <w:tab/>
        <w:t xml:space="preserve">     (ime i prezime) </w:t>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t xml:space="preserve">          (adresa stanovanja) </w:t>
      </w:r>
    </w:p>
    <w:p w14:paraId="2FC9E83B" w14:textId="77777777" w:rsidR="00786BA3" w:rsidRPr="00786BA3" w:rsidRDefault="00786BA3" w:rsidP="00E56E52">
      <w:pPr>
        <w:widowControl/>
        <w:adjustRightInd w:val="0"/>
        <w:jc w:val="both"/>
        <w:rPr>
          <w:rFonts w:ascii="Times New Roman" w:hAnsi="Times New Roman" w:cs="Times New Roman"/>
          <w:color w:val="000000"/>
        </w:rPr>
      </w:pPr>
    </w:p>
    <w:p w14:paraId="6FDEEF28" w14:textId="34139E0A" w:rsidR="00786BA3" w:rsidRPr="00786BA3" w:rsidRDefault="00786BA3" w:rsidP="00E56E52">
      <w:pPr>
        <w:widowControl/>
        <w:adjustRightInd w:val="0"/>
        <w:jc w:val="both"/>
        <w:rPr>
          <w:rFonts w:ascii="Times New Roman" w:hAnsi="Times New Roman" w:cs="Times New Roman"/>
          <w:color w:val="000000"/>
        </w:rPr>
      </w:pPr>
      <w:r w:rsidRPr="00786BA3">
        <w:rPr>
          <w:rFonts w:ascii="Times New Roman" w:hAnsi="Times New Roman" w:cs="Times New Roman"/>
          <w:color w:val="000000"/>
        </w:rPr>
        <w:t>broj identifikacijskog dokumenta __________________________ izdanog od ________________</w:t>
      </w:r>
      <w:r w:rsidR="00D321B9">
        <w:rPr>
          <w:rFonts w:ascii="Times New Roman" w:hAnsi="Times New Roman" w:cs="Times New Roman"/>
          <w:color w:val="000000"/>
        </w:rPr>
        <w:t>_</w:t>
      </w:r>
      <w:r w:rsidRPr="00786BA3">
        <w:rPr>
          <w:rFonts w:ascii="Times New Roman" w:hAnsi="Times New Roman" w:cs="Times New Roman"/>
          <w:color w:val="000000"/>
        </w:rPr>
        <w:t xml:space="preserve">__, </w:t>
      </w:r>
    </w:p>
    <w:p w14:paraId="5689B58F" w14:textId="77777777" w:rsidR="00786BA3" w:rsidRPr="00786BA3" w:rsidRDefault="00786BA3" w:rsidP="00E56E52">
      <w:pPr>
        <w:widowControl/>
        <w:adjustRightInd w:val="0"/>
        <w:jc w:val="both"/>
        <w:rPr>
          <w:rFonts w:ascii="Times New Roman" w:hAnsi="Times New Roman" w:cs="Times New Roman"/>
          <w:color w:val="000000"/>
        </w:rPr>
      </w:pPr>
    </w:p>
    <w:p w14:paraId="7C071BAB" w14:textId="77777777" w:rsidR="00786BA3" w:rsidRPr="00786BA3" w:rsidRDefault="00786BA3" w:rsidP="00E56E52">
      <w:pPr>
        <w:widowControl/>
        <w:adjustRightInd w:val="0"/>
        <w:jc w:val="both"/>
        <w:rPr>
          <w:rFonts w:ascii="Times New Roman" w:hAnsi="Times New Roman" w:cs="Times New Roman"/>
          <w:color w:val="000000"/>
        </w:rPr>
      </w:pPr>
      <w:r w:rsidRPr="00786BA3">
        <w:rPr>
          <w:rFonts w:ascii="Times New Roman" w:hAnsi="Times New Roman" w:cs="Times New Roman"/>
          <w:color w:val="000000"/>
        </w:rPr>
        <w:t xml:space="preserve">kao osoba iz članka 251. stavka 1. točke 1. Zakona o javnoj nabavi </w:t>
      </w:r>
      <w:r w:rsidRPr="00786BA3">
        <w:rPr>
          <w:rFonts w:ascii="Times New Roman" w:hAnsi="Times New Roman" w:cs="Times New Roman"/>
          <w:b/>
          <w:bCs/>
          <w:color w:val="000000"/>
        </w:rPr>
        <w:t>za sebe i za gospodarski subjekt</w:t>
      </w:r>
      <w:r w:rsidRPr="00786BA3">
        <w:rPr>
          <w:rFonts w:ascii="Times New Roman" w:hAnsi="Times New Roman" w:cs="Times New Roman"/>
          <w:color w:val="000000"/>
        </w:rPr>
        <w:t xml:space="preserve">: </w:t>
      </w:r>
    </w:p>
    <w:p w14:paraId="37BD5E77" w14:textId="77777777" w:rsidR="00786BA3" w:rsidRPr="00786BA3" w:rsidRDefault="00786BA3" w:rsidP="00E56E52">
      <w:pPr>
        <w:widowControl/>
        <w:adjustRightInd w:val="0"/>
        <w:jc w:val="both"/>
        <w:rPr>
          <w:rFonts w:ascii="Times New Roman" w:hAnsi="Times New Roman" w:cs="Times New Roman"/>
          <w:color w:val="000000"/>
        </w:rPr>
      </w:pPr>
    </w:p>
    <w:p w14:paraId="76DDD212" w14:textId="77777777" w:rsidR="00786BA3" w:rsidRPr="00786BA3" w:rsidRDefault="00786BA3" w:rsidP="00E56E52">
      <w:pPr>
        <w:widowControl/>
        <w:adjustRightInd w:val="0"/>
        <w:jc w:val="both"/>
        <w:rPr>
          <w:rFonts w:ascii="Times New Roman" w:hAnsi="Times New Roman" w:cs="Times New Roman"/>
          <w:color w:val="000000"/>
        </w:rPr>
      </w:pPr>
      <w:r w:rsidRPr="00786BA3">
        <w:rPr>
          <w:rFonts w:ascii="Times New Roman" w:hAnsi="Times New Roman" w:cs="Times New Roman"/>
          <w:color w:val="000000"/>
        </w:rPr>
        <w:t>_______________________________________________________</w:t>
      </w:r>
      <w:r>
        <w:rPr>
          <w:rFonts w:ascii="Times New Roman" w:hAnsi="Times New Roman" w:cs="Times New Roman"/>
          <w:color w:val="000000"/>
        </w:rPr>
        <w:t>__________________________</w:t>
      </w:r>
      <w:r w:rsidRPr="00786BA3">
        <w:rPr>
          <w:rFonts w:ascii="Times New Roman" w:hAnsi="Times New Roman" w:cs="Times New Roman"/>
          <w:color w:val="000000"/>
        </w:rPr>
        <w:t xml:space="preserve"> </w:t>
      </w:r>
    </w:p>
    <w:p w14:paraId="36D0EA63" w14:textId="77777777" w:rsidR="00786BA3" w:rsidRPr="00786BA3" w:rsidRDefault="00786BA3" w:rsidP="00D321B9">
      <w:pPr>
        <w:widowControl/>
        <w:adjustRightInd w:val="0"/>
        <w:jc w:val="center"/>
        <w:rPr>
          <w:rFonts w:ascii="Times New Roman" w:hAnsi="Times New Roman" w:cs="Times New Roman"/>
          <w:color w:val="000000"/>
        </w:rPr>
      </w:pPr>
      <w:r w:rsidRPr="00786BA3">
        <w:rPr>
          <w:rFonts w:ascii="Times New Roman" w:hAnsi="Times New Roman" w:cs="Times New Roman"/>
          <w:color w:val="000000"/>
        </w:rPr>
        <w:t>(naziv i sjedište gospodarskog subjekta, OIB)</w:t>
      </w:r>
    </w:p>
    <w:p w14:paraId="07BC9689" w14:textId="77777777" w:rsidR="00786BA3" w:rsidRPr="00786BA3" w:rsidRDefault="00786BA3" w:rsidP="00E56E52">
      <w:pPr>
        <w:widowControl/>
        <w:adjustRightInd w:val="0"/>
        <w:jc w:val="both"/>
        <w:rPr>
          <w:rFonts w:ascii="Times New Roman" w:hAnsi="Times New Roman" w:cs="Times New Roman"/>
          <w:color w:val="000000"/>
        </w:rPr>
      </w:pPr>
    </w:p>
    <w:p w14:paraId="68E7AC95" w14:textId="77777777" w:rsidR="00786BA3" w:rsidRPr="00786BA3" w:rsidRDefault="00786BA3" w:rsidP="00E56E52">
      <w:pPr>
        <w:widowControl/>
        <w:adjustRightInd w:val="0"/>
        <w:jc w:val="both"/>
        <w:rPr>
          <w:rFonts w:ascii="Times New Roman" w:hAnsi="Times New Roman" w:cs="Times New Roman"/>
          <w:color w:val="000000"/>
        </w:rPr>
      </w:pPr>
      <w:r w:rsidRPr="00786BA3">
        <w:rPr>
          <w:rFonts w:ascii="Times New Roman" w:hAnsi="Times New Roman" w:cs="Times New Roman"/>
          <w:color w:val="000000"/>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86BA3">
        <w:rPr>
          <w:rFonts w:ascii="Times New Roman" w:hAnsi="Times New Roman" w:cs="Times New Roman"/>
          <w:color w:val="000000"/>
        </w:rPr>
        <w:t>nastana</w:t>
      </w:r>
      <w:proofErr w:type="spellEnd"/>
      <w:r w:rsidRPr="00786BA3">
        <w:rPr>
          <w:rFonts w:ascii="Times New Roman" w:hAnsi="Times New Roman" w:cs="Times New Roman"/>
          <w:color w:val="000000"/>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1AD4AD6B" w14:textId="77777777" w:rsidR="00786BA3" w:rsidRPr="00786BA3" w:rsidRDefault="00786BA3" w:rsidP="00E56E52">
      <w:pPr>
        <w:widowControl/>
        <w:adjustRightInd w:val="0"/>
        <w:jc w:val="both"/>
        <w:rPr>
          <w:rFonts w:ascii="Times New Roman" w:hAnsi="Times New Roman" w:cs="Times New Roman"/>
          <w:color w:val="000000"/>
        </w:rPr>
      </w:pPr>
    </w:p>
    <w:p w14:paraId="6C0D9AD0" w14:textId="77777777" w:rsidR="00786BA3" w:rsidRPr="00786BA3" w:rsidRDefault="00786BA3" w:rsidP="00E56E52">
      <w:pPr>
        <w:widowControl/>
        <w:adjustRightInd w:val="0"/>
        <w:jc w:val="both"/>
        <w:rPr>
          <w:rFonts w:ascii="Times New Roman" w:hAnsi="Times New Roman" w:cs="Times New Roman"/>
          <w:color w:val="000000"/>
        </w:rPr>
      </w:pPr>
      <w:r w:rsidRPr="00786BA3">
        <w:rPr>
          <w:rFonts w:ascii="Times New Roman" w:hAnsi="Times New Roman" w:cs="Times New Roman"/>
          <w:color w:val="000000"/>
        </w:rPr>
        <w:t>Kaznena djela za koja potvrđujemo da ne postoji pravomoćna presuda:</w:t>
      </w:r>
    </w:p>
    <w:p w14:paraId="60F91F90" w14:textId="77777777" w:rsidR="00786BA3" w:rsidRPr="00786BA3" w:rsidRDefault="00786BA3" w:rsidP="00E56E52">
      <w:pPr>
        <w:widowControl/>
        <w:adjustRightInd w:val="0"/>
        <w:jc w:val="both"/>
        <w:rPr>
          <w:rFonts w:ascii="Times New Roman" w:hAnsi="Times New Roman" w:cs="Times New Roman"/>
          <w:color w:val="000000"/>
        </w:rPr>
      </w:pPr>
    </w:p>
    <w:p w14:paraId="503CB6D8" w14:textId="77777777" w:rsidR="00786BA3" w:rsidRPr="00786BA3" w:rsidRDefault="00786BA3" w:rsidP="00E56E52">
      <w:pPr>
        <w:widowControl/>
        <w:jc w:val="both"/>
        <w:rPr>
          <w:rFonts w:ascii="Times New Roman" w:hAnsi="Times New Roman" w:cs="Times New Roman"/>
          <w:b/>
          <w:lang w:eastAsia="hr-HR"/>
        </w:rPr>
      </w:pPr>
      <w:r w:rsidRPr="00786BA3">
        <w:rPr>
          <w:rFonts w:ascii="Times New Roman" w:hAnsi="Times New Roman" w:cs="Times New Roman"/>
          <w:b/>
          <w:lang w:eastAsia="hr-HR"/>
        </w:rPr>
        <w:t>a) sudjelovanje u zločinačkoj organizaciji, na temelju</w:t>
      </w:r>
    </w:p>
    <w:p w14:paraId="443F6D03" w14:textId="77777777" w:rsidR="00786BA3" w:rsidRPr="00786BA3" w:rsidRDefault="00786BA3"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786BA3">
        <w:rPr>
          <w:rFonts w:ascii="Times New Roman" w:hAnsi="Times New Roman" w:cs="Times New Roman"/>
          <w:lang w:eastAsia="hr-HR"/>
        </w:rPr>
        <w:t>članka 328. (zločinačko udruženje) i članka 329. (počinjenje kaznenog djela u sastavu zločinačkog udruženja) Kaznenog zakona</w:t>
      </w:r>
    </w:p>
    <w:p w14:paraId="5045DF2F" w14:textId="77777777" w:rsidR="00786BA3" w:rsidRPr="00786BA3" w:rsidRDefault="00786BA3"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786BA3">
        <w:rPr>
          <w:rFonts w:ascii="Times New Roman" w:hAnsi="Times New Roman" w:cs="Times New Roman"/>
          <w:lang w:eastAsia="hr-HR"/>
        </w:rPr>
        <w:t xml:space="preserve">članka 333. (udruživanje za počinjenje kaznenih djela), iz Kaznenog zakona </w:t>
      </w:r>
      <w:r w:rsidRPr="00786BA3">
        <w:rPr>
          <w:rFonts w:ascii="Times New Roman" w:hAnsi="Times New Roman" w:cs="Times New Roman"/>
        </w:rPr>
        <w:t>(»Narodne novine«, br. 125/11, 144/12, 56/15, 61/15, 101/17, 118/18, 126/19, 84/21</w:t>
      </w:r>
      <w:r w:rsidRPr="00786BA3">
        <w:rPr>
          <w:rFonts w:ascii="Times New Roman" w:hAnsi="Times New Roman" w:cs="Times New Roman"/>
          <w:lang w:eastAsia="hr-HR"/>
        </w:rPr>
        <w:t>)</w:t>
      </w:r>
    </w:p>
    <w:p w14:paraId="238FF8C6" w14:textId="77777777" w:rsidR="00786BA3" w:rsidRPr="00786BA3" w:rsidRDefault="00786BA3" w:rsidP="00E56E52">
      <w:pPr>
        <w:widowControl/>
        <w:ind w:left="284" w:hanging="284"/>
        <w:jc w:val="both"/>
        <w:rPr>
          <w:rFonts w:ascii="Times New Roman" w:hAnsi="Times New Roman" w:cs="Times New Roman"/>
          <w:b/>
          <w:lang w:eastAsia="hr-HR"/>
        </w:rPr>
      </w:pPr>
      <w:r w:rsidRPr="00786BA3">
        <w:rPr>
          <w:rFonts w:ascii="Times New Roman" w:hAnsi="Times New Roman" w:cs="Times New Roman"/>
          <w:b/>
          <w:lang w:eastAsia="hr-HR"/>
        </w:rPr>
        <w:t>b) korupciju, na temelju</w:t>
      </w:r>
    </w:p>
    <w:p w14:paraId="65479094" w14:textId="77777777" w:rsidR="00786BA3" w:rsidRPr="00786BA3" w:rsidRDefault="00786BA3"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786BA3">
        <w:rPr>
          <w:rFonts w:ascii="Times New Roman" w:hAnsi="Times New Roman" w:cs="Times New Roman"/>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5827701" w14:textId="77777777" w:rsidR="00786BA3" w:rsidRPr="00786BA3" w:rsidRDefault="00786BA3"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786BA3">
        <w:rPr>
          <w:rFonts w:ascii="Times New Roman" w:hAnsi="Times New Roman" w:cs="Times New Roman"/>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786BA3">
        <w:rPr>
          <w:rFonts w:ascii="Times New Roman" w:hAnsi="Times New Roman" w:cs="Times New Roman"/>
        </w:rPr>
        <w:t>»Narodne novine«, br. 125/11, 144/12, 56/15, 61/15, 101/17, 118/18, 126/19, 84/21</w:t>
      </w:r>
      <w:r w:rsidRPr="00786BA3">
        <w:rPr>
          <w:rFonts w:ascii="Times New Roman" w:hAnsi="Times New Roman" w:cs="Times New Roman"/>
          <w:lang w:eastAsia="hr-HR"/>
        </w:rPr>
        <w:t xml:space="preserve">) </w:t>
      </w:r>
    </w:p>
    <w:p w14:paraId="791C10CA" w14:textId="77777777" w:rsidR="00786BA3" w:rsidRPr="00786BA3" w:rsidRDefault="00786BA3" w:rsidP="00E56E52">
      <w:pPr>
        <w:widowControl/>
        <w:ind w:left="284" w:hanging="284"/>
        <w:jc w:val="both"/>
        <w:rPr>
          <w:rFonts w:ascii="Times New Roman" w:hAnsi="Times New Roman" w:cs="Times New Roman"/>
          <w:b/>
          <w:lang w:eastAsia="hr-HR"/>
        </w:rPr>
      </w:pPr>
      <w:r w:rsidRPr="00786BA3">
        <w:rPr>
          <w:rFonts w:ascii="Times New Roman" w:hAnsi="Times New Roman" w:cs="Times New Roman"/>
          <w:b/>
          <w:lang w:eastAsia="hr-HR"/>
        </w:rPr>
        <w:t>c) prijevaru, na temelju</w:t>
      </w:r>
    </w:p>
    <w:p w14:paraId="44BD14C3" w14:textId="77777777" w:rsidR="00786BA3" w:rsidRPr="00786BA3" w:rsidRDefault="00786BA3"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786BA3">
        <w:rPr>
          <w:rFonts w:ascii="Times New Roman" w:hAnsi="Times New Roman" w:cs="Times New Roman"/>
          <w:lang w:eastAsia="hr-HR"/>
        </w:rPr>
        <w:t>članka 236. (prijevara), članka 247. (prijevara u gospodarskom poslovanju), članka 256. (utaja poreza ili carine) i članka 258. (subvencijska prijevara) Kaznenog zakona</w:t>
      </w:r>
    </w:p>
    <w:p w14:paraId="24D24E97" w14:textId="77777777" w:rsidR="00786BA3" w:rsidRPr="00786BA3" w:rsidRDefault="00786BA3"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786BA3">
        <w:rPr>
          <w:rFonts w:ascii="Times New Roman" w:hAnsi="Times New Roman" w:cs="Times New Roman"/>
          <w:lang w:eastAsia="hr-HR"/>
        </w:rPr>
        <w:lastRenderedPageBreak/>
        <w:t xml:space="preserve">članka 224. (prijevara), članka 293. (prijevara u gospodarskom poslovanju) i članka 286. (utaja poreza i drugih davanja) iz Kaznenog zakona </w:t>
      </w:r>
      <w:r w:rsidRPr="00786BA3">
        <w:rPr>
          <w:rFonts w:ascii="Times New Roman" w:hAnsi="Times New Roman" w:cs="Times New Roman"/>
        </w:rPr>
        <w:t>(»Narodne novine«, br. 125/11, 144/12, 56/15, 61/15, 101/17, 118/18, 126/19, 84/21</w:t>
      </w:r>
      <w:r w:rsidRPr="00786BA3">
        <w:rPr>
          <w:rFonts w:ascii="Times New Roman" w:hAnsi="Times New Roman" w:cs="Times New Roman"/>
          <w:lang w:eastAsia="hr-HR"/>
        </w:rPr>
        <w:t>.)</w:t>
      </w:r>
    </w:p>
    <w:p w14:paraId="331DB0DA" w14:textId="77777777" w:rsidR="00786BA3" w:rsidRPr="00786BA3" w:rsidRDefault="00786BA3" w:rsidP="00E56E52">
      <w:pPr>
        <w:widowControl/>
        <w:ind w:left="284" w:hanging="284"/>
        <w:jc w:val="both"/>
        <w:rPr>
          <w:rFonts w:ascii="Times New Roman" w:hAnsi="Times New Roman" w:cs="Times New Roman"/>
          <w:b/>
          <w:lang w:eastAsia="hr-HR"/>
        </w:rPr>
      </w:pPr>
      <w:r w:rsidRPr="00786BA3">
        <w:rPr>
          <w:rFonts w:ascii="Times New Roman" w:hAnsi="Times New Roman" w:cs="Times New Roman"/>
          <w:b/>
          <w:lang w:eastAsia="hr-HR"/>
        </w:rPr>
        <w:t>d) terorizam ili kaznena djela povezana s terorističkim aktivnostima, na temelju</w:t>
      </w:r>
    </w:p>
    <w:p w14:paraId="1516654D" w14:textId="77777777" w:rsidR="00786BA3" w:rsidRPr="00786BA3" w:rsidRDefault="00786BA3"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786BA3">
        <w:rPr>
          <w:rFonts w:ascii="Times New Roman" w:hAnsi="Times New Roman" w:cs="Times New Roman"/>
          <w:lang w:eastAsia="hr-HR"/>
        </w:rPr>
        <w:t>članka 97. (terorizam), članka 99. (javno poticanje na terorizam), članka 100. (novačenje za terorizam), članka 101. (obuka za terorizam) i članka 102. (terorističko udruženje) Kaznenog zakona</w:t>
      </w:r>
    </w:p>
    <w:p w14:paraId="1739071A" w14:textId="77777777" w:rsidR="00786BA3" w:rsidRPr="00786BA3" w:rsidRDefault="00786BA3"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786BA3">
        <w:rPr>
          <w:rFonts w:ascii="Times New Roman" w:hAnsi="Times New Roman" w:cs="Times New Roman"/>
          <w:lang w:eastAsia="hr-HR"/>
        </w:rPr>
        <w:t xml:space="preserve">članka 169. (terorizam), članka 169.a (javno poticanje na terorizam) i članka 169.b (novačenje i obuka za terorizam) iz Kaznenog zakona </w:t>
      </w:r>
      <w:r w:rsidRPr="00786BA3">
        <w:rPr>
          <w:rFonts w:ascii="Times New Roman" w:hAnsi="Times New Roman" w:cs="Times New Roman"/>
        </w:rPr>
        <w:t>(»Narodne novine«, br. 125/11, 144/12, 56/15, 61/15, 101/17, 118/18, 126/19, 84/21</w:t>
      </w:r>
      <w:r w:rsidRPr="00786BA3">
        <w:rPr>
          <w:rFonts w:ascii="Times New Roman" w:hAnsi="Times New Roman" w:cs="Times New Roman"/>
          <w:lang w:eastAsia="hr-HR"/>
        </w:rPr>
        <w:t>.)</w:t>
      </w:r>
    </w:p>
    <w:p w14:paraId="01D238E8" w14:textId="77777777" w:rsidR="00786BA3" w:rsidRPr="00786BA3" w:rsidRDefault="00786BA3" w:rsidP="00E56E52">
      <w:pPr>
        <w:widowControl/>
        <w:ind w:left="284" w:hanging="284"/>
        <w:jc w:val="both"/>
        <w:rPr>
          <w:rFonts w:ascii="Times New Roman" w:hAnsi="Times New Roman" w:cs="Times New Roman"/>
          <w:b/>
          <w:lang w:eastAsia="hr-HR"/>
        </w:rPr>
      </w:pPr>
      <w:r w:rsidRPr="00786BA3">
        <w:rPr>
          <w:rFonts w:ascii="Times New Roman" w:hAnsi="Times New Roman" w:cs="Times New Roman"/>
          <w:b/>
          <w:lang w:eastAsia="hr-HR"/>
        </w:rPr>
        <w:t>e) pranje novca ili financiranje terorizma, na temelju</w:t>
      </w:r>
    </w:p>
    <w:p w14:paraId="78DDC231" w14:textId="77777777" w:rsidR="00786BA3" w:rsidRPr="00786BA3" w:rsidRDefault="00786BA3"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786BA3">
        <w:rPr>
          <w:rFonts w:ascii="Times New Roman" w:hAnsi="Times New Roman" w:cs="Times New Roman"/>
          <w:lang w:eastAsia="hr-HR"/>
        </w:rPr>
        <w:t>članka 98. (financiranje terorizma) i članka 265. (pranje novca) Kaznenog zakona</w:t>
      </w:r>
    </w:p>
    <w:p w14:paraId="6E6FCE8E" w14:textId="77777777" w:rsidR="00786BA3" w:rsidRPr="00786BA3" w:rsidRDefault="00786BA3"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786BA3">
        <w:rPr>
          <w:rFonts w:ascii="Times New Roman" w:hAnsi="Times New Roman" w:cs="Times New Roman"/>
          <w:lang w:eastAsia="hr-HR"/>
        </w:rPr>
        <w:t xml:space="preserve">članka 279. (pranje novca) iz Kaznenog zakona </w:t>
      </w:r>
      <w:r w:rsidRPr="00786BA3">
        <w:rPr>
          <w:rFonts w:ascii="Times New Roman" w:hAnsi="Times New Roman" w:cs="Times New Roman"/>
        </w:rPr>
        <w:t>(»Narodne novine«, br. 125/11, 144/12, 56/15, 61/15, 101/17, 118/18, 126/19, 84/21</w:t>
      </w:r>
      <w:r w:rsidRPr="00786BA3">
        <w:rPr>
          <w:rFonts w:ascii="Times New Roman" w:hAnsi="Times New Roman" w:cs="Times New Roman"/>
          <w:lang w:eastAsia="hr-HR"/>
        </w:rPr>
        <w:t>)</w:t>
      </w:r>
    </w:p>
    <w:p w14:paraId="52541EFC" w14:textId="77777777" w:rsidR="00786BA3" w:rsidRPr="00786BA3" w:rsidRDefault="00786BA3" w:rsidP="00E56E52">
      <w:pPr>
        <w:widowControl/>
        <w:ind w:left="284" w:hanging="284"/>
        <w:jc w:val="both"/>
        <w:rPr>
          <w:rFonts w:ascii="Times New Roman" w:hAnsi="Times New Roman" w:cs="Times New Roman"/>
          <w:b/>
          <w:lang w:eastAsia="hr-HR"/>
        </w:rPr>
      </w:pPr>
      <w:r w:rsidRPr="00786BA3">
        <w:rPr>
          <w:rFonts w:ascii="Times New Roman" w:hAnsi="Times New Roman" w:cs="Times New Roman"/>
          <w:b/>
          <w:lang w:eastAsia="hr-HR"/>
        </w:rPr>
        <w:t>f) dječji rad ili druge oblike trgovanja ljudima, na temelju</w:t>
      </w:r>
    </w:p>
    <w:p w14:paraId="00359E11" w14:textId="77777777" w:rsidR="00786BA3" w:rsidRPr="00786BA3" w:rsidRDefault="00786BA3" w:rsidP="00E56E52">
      <w:pPr>
        <w:widowControl/>
        <w:numPr>
          <w:ilvl w:val="2"/>
          <w:numId w:val="4"/>
        </w:numPr>
        <w:autoSpaceDE/>
        <w:autoSpaceDN/>
        <w:spacing w:after="160" w:line="259" w:lineRule="auto"/>
        <w:ind w:left="284" w:hanging="284"/>
        <w:jc w:val="both"/>
        <w:rPr>
          <w:rFonts w:ascii="Times New Roman" w:hAnsi="Times New Roman" w:cs="Times New Roman"/>
          <w:lang w:eastAsia="hr-HR"/>
        </w:rPr>
      </w:pPr>
      <w:r w:rsidRPr="00786BA3">
        <w:rPr>
          <w:rFonts w:ascii="Times New Roman" w:hAnsi="Times New Roman" w:cs="Times New Roman"/>
          <w:lang w:eastAsia="hr-HR"/>
        </w:rPr>
        <w:t>članka 106. (trgovanje ljudima) Kaznenog zakona</w:t>
      </w:r>
    </w:p>
    <w:p w14:paraId="23FD9099" w14:textId="77777777" w:rsidR="00786BA3" w:rsidRPr="00786BA3" w:rsidRDefault="00786BA3" w:rsidP="00E56E52">
      <w:pPr>
        <w:widowControl/>
        <w:numPr>
          <w:ilvl w:val="2"/>
          <w:numId w:val="4"/>
        </w:numPr>
        <w:autoSpaceDE/>
        <w:autoSpaceDN/>
        <w:spacing w:after="160" w:line="259" w:lineRule="auto"/>
        <w:ind w:left="284" w:hanging="284"/>
        <w:jc w:val="both"/>
        <w:rPr>
          <w:rFonts w:ascii="Times New Roman" w:hAnsi="Times New Roman" w:cs="Times New Roman"/>
        </w:rPr>
      </w:pPr>
      <w:r w:rsidRPr="00786BA3">
        <w:rPr>
          <w:rFonts w:ascii="Times New Roman" w:hAnsi="Times New Roman" w:cs="Times New Roman"/>
          <w:lang w:eastAsia="hr-HR"/>
        </w:rPr>
        <w:t xml:space="preserve">članka 175. (trgovanje ljudima i ropstvo) iz Kaznenog zakona </w:t>
      </w:r>
      <w:r w:rsidRPr="00786BA3">
        <w:rPr>
          <w:rFonts w:ascii="Times New Roman" w:hAnsi="Times New Roman" w:cs="Times New Roman"/>
        </w:rPr>
        <w:t>((»Narodne novine«, br. 125/11, 144/12, 56/15, 61/15, 101/17, 118/18, 126/19, 84/21</w:t>
      </w:r>
      <w:r w:rsidRPr="00786BA3">
        <w:rPr>
          <w:rFonts w:ascii="Times New Roman" w:hAnsi="Times New Roman" w:cs="Times New Roman"/>
          <w:lang w:eastAsia="hr-HR"/>
        </w:rPr>
        <w:t>)</w:t>
      </w:r>
    </w:p>
    <w:p w14:paraId="51A10DAE" w14:textId="77777777" w:rsidR="00786BA3" w:rsidRPr="00786BA3" w:rsidRDefault="00786BA3" w:rsidP="00E56E52">
      <w:pPr>
        <w:widowControl/>
        <w:adjustRightInd w:val="0"/>
        <w:ind w:left="851" w:hanging="142"/>
        <w:jc w:val="both"/>
        <w:rPr>
          <w:rFonts w:ascii="Times New Roman" w:hAnsi="Times New Roman" w:cs="Times New Roman"/>
          <w:color w:val="000000"/>
        </w:rPr>
      </w:pPr>
    </w:p>
    <w:p w14:paraId="2A96BB1B" w14:textId="77777777" w:rsidR="00786BA3" w:rsidRPr="00786BA3" w:rsidRDefault="00786BA3" w:rsidP="00E56E52">
      <w:pPr>
        <w:widowControl/>
        <w:adjustRightInd w:val="0"/>
        <w:ind w:left="851" w:hanging="142"/>
        <w:jc w:val="both"/>
        <w:rPr>
          <w:rFonts w:ascii="Times New Roman" w:hAnsi="Times New Roman" w:cs="Times New Roman"/>
          <w:color w:val="000000"/>
        </w:rPr>
      </w:pPr>
    </w:p>
    <w:p w14:paraId="7394CE0D" w14:textId="77777777" w:rsidR="00786BA3" w:rsidRPr="00786BA3" w:rsidRDefault="00786BA3" w:rsidP="00E56E52">
      <w:pPr>
        <w:widowControl/>
        <w:adjustRightInd w:val="0"/>
        <w:ind w:left="851" w:hanging="142"/>
        <w:jc w:val="both"/>
        <w:rPr>
          <w:rFonts w:ascii="Times New Roman" w:hAnsi="Times New Roman" w:cs="Times New Roman"/>
          <w:color w:val="000000"/>
        </w:rPr>
      </w:pPr>
    </w:p>
    <w:p w14:paraId="2EB1C15C" w14:textId="77777777" w:rsidR="00786BA3" w:rsidRPr="00786BA3" w:rsidRDefault="00786BA3" w:rsidP="00E56E52">
      <w:pPr>
        <w:widowControl/>
        <w:adjustRightInd w:val="0"/>
        <w:jc w:val="both"/>
        <w:rPr>
          <w:rFonts w:ascii="Times New Roman" w:hAnsi="Times New Roman" w:cs="Times New Roman"/>
          <w:color w:val="000000"/>
        </w:rPr>
      </w:pPr>
      <w:r w:rsidRPr="00786BA3">
        <w:rPr>
          <w:rFonts w:ascii="Times New Roman" w:hAnsi="Times New Roman" w:cs="Times New Roman"/>
          <w:color w:val="000000"/>
        </w:rPr>
        <w:t>U ___________, ___________ godine.</w:t>
      </w:r>
    </w:p>
    <w:p w14:paraId="7453AAFA" w14:textId="77777777" w:rsidR="00786BA3" w:rsidRPr="00786BA3" w:rsidRDefault="00786BA3" w:rsidP="00E56E52">
      <w:pPr>
        <w:widowControl/>
        <w:adjustRightInd w:val="0"/>
        <w:jc w:val="both"/>
        <w:rPr>
          <w:rFonts w:ascii="Times New Roman" w:hAnsi="Times New Roman" w:cs="Times New Roman"/>
          <w:color w:val="000000"/>
        </w:rPr>
      </w:pPr>
    </w:p>
    <w:p w14:paraId="48D340BD" w14:textId="77777777" w:rsidR="00786BA3" w:rsidRPr="00786BA3" w:rsidRDefault="00786BA3" w:rsidP="00E56E52">
      <w:pPr>
        <w:widowControl/>
        <w:adjustRightInd w:val="0"/>
        <w:jc w:val="both"/>
        <w:rPr>
          <w:rFonts w:ascii="Times New Roman" w:hAnsi="Times New Roman" w:cs="Times New Roman"/>
          <w:color w:val="000000"/>
        </w:rPr>
      </w:pPr>
    </w:p>
    <w:p w14:paraId="6B677FAE" w14:textId="77777777" w:rsidR="00786BA3" w:rsidRPr="00786BA3" w:rsidRDefault="00786BA3" w:rsidP="00E56E52">
      <w:pPr>
        <w:widowControl/>
        <w:adjustRightInd w:val="0"/>
        <w:jc w:val="both"/>
        <w:rPr>
          <w:rFonts w:ascii="Times New Roman" w:hAnsi="Times New Roman" w:cs="Times New Roman"/>
          <w:color w:val="000000"/>
        </w:rPr>
      </w:pPr>
    </w:p>
    <w:p w14:paraId="7C9A1B10" w14:textId="77777777" w:rsidR="00786BA3" w:rsidRPr="00786BA3" w:rsidRDefault="00786BA3" w:rsidP="00E56E52">
      <w:pPr>
        <w:widowControl/>
        <w:adjustRightInd w:val="0"/>
        <w:jc w:val="both"/>
        <w:rPr>
          <w:rFonts w:ascii="Times New Roman" w:hAnsi="Times New Roman" w:cs="Times New Roman"/>
          <w:color w:val="000000"/>
        </w:rPr>
      </w:pP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t xml:space="preserve"> ______________________</w:t>
      </w:r>
      <w:r>
        <w:rPr>
          <w:rFonts w:ascii="Times New Roman" w:hAnsi="Times New Roman" w:cs="Times New Roman"/>
          <w:color w:val="000000"/>
        </w:rPr>
        <w:t xml:space="preserve">____________________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Pr="00786BA3">
        <w:rPr>
          <w:rFonts w:ascii="Times New Roman" w:hAnsi="Times New Roman" w:cs="Times New Roman"/>
          <w:color w:val="000000"/>
        </w:rPr>
        <w:t>(ime, prezime osobe/a koja ima ovlasti zastupanja prema</w:t>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Pr>
          <w:rFonts w:ascii="Times New Roman" w:hAnsi="Times New Roman" w:cs="Times New Roman"/>
          <w:color w:val="000000"/>
        </w:rPr>
        <w:t xml:space="preserve">              </w:t>
      </w:r>
      <w:r w:rsidRPr="00786BA3">
        <w:rPr>
          <w:rFonts w:ascii="Times New Roman" w:hAnsi="Times New Roman" w:cs="Times New Roman"/>
          <w:color w:val="000000"/>
        </w:rPr>
        <w:t>sudskom ili odgovarajućem registru/statutu društva)</w:t>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p>
    <w:p w14:paraId="3F0D2189" w14:textId="77777777" w:rsidR="00786BA3" w:rsidRPr="00786BA3" w:rsidRDefault="00786BA3" w:rsidP="00E56E52">
      <w:pPr>
        <w:widowControl/>
        <w:adjustRightInd w:val="0"/>
        <w:jc w:val="both"/>
        <w:rPr>
          <w:rFonts w:ascii="Times New Roman" w:hAnsi="Times New Roman" w:cs="Times New Roman"/>
          <w:color w:val="000000"/>
        </w:rPr>
      </w:pPr>
    </w:p>
    <w:p w14:paraId="75CC4DD2" w14:textId="77777777" w:rsidR="00786BA3" w:rsidRPr="00786BA3" w:rsidRDefault="00786BA3" w:rsidP="00E56E52">
      <w:pPr>
        <w:widowControl/>
        <w:adjustRightInd w:val="0"/>
        <w:jc w:val="both"/>
        <w:rPr>
          <w:rFonts w:ascii="Times New Roman" w:hAnsi="Times New Roman" w:cs="Times New Roman"/>
          <w:color w:val="000000"/>
        </w:rPr>
      </w:pPr>
    </w:p>
    <w:p w14:paraId="39D27550" w14:textId="77777777" w:rsidR="00786BA3" w:rsidRPr="00786BA3" w:rsidRDefault="00786BA3" w:rsidP="00E56E52">
      <w:pPr>
        <w:widowControl/>
        <w:adjustRightInd w:val="0"/>
        <w:jc w:val="both"/>
        <w:rPr>
          <w:rFonts w:ascii="Times New Roman" w:hAnsi="Times New Roman" w:cs="Times New Roman"/>
          <w:color w:val="000000"/>
        </w:rPr>
      </w:pP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t>________________________</w:t>
      </w:r>
      <w:r>
        <w:rPr>
          <w:rFonts w:ascii="Times New Roman" w:hAnsi="Times New Roman" w:cs="Times New Roman"/>
          <w:color w:val="000000"/>
        </w:rPr>
        <w:t xml:space="preserve">___________________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Pr="00786BA3">
        <w:rPr>
          <w:rFonts w:ascii="Times New Roman" w:hAnsi="Times New Roman" w:cs="Times New Roman"/>
          <w:color w:val="000000"/>
        </w:rPr>
        <w:t xml:space="preserve">(potpis osobe koja ima ovlasti zastupanja prema </w:t>
      </w:r>
    </w:p>
    <w:p w14:paraId="59EB5A00" w14:textId="77777777" w:rsidR="00786BA3" w:rsidRPr="00786BA3" w:rsidRDefault="00786BA3" w:rsidP="00E56E52">
      <w:pPr>
        <w:widowControl/>
        <w:adjustRightInd w:val="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786BA3">
        <w:rPr>
          <w:rFonts w:ascii="Times New Roman" w:hAnsi="Times New Roman" w:cs="Times New Roman"/>
          <w:color w:val="000000"/>
        </w:rPr>
        <w:t>sudskom ili odgovarajućem registru/statutu društva)</w:t>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r>
      <w:r w:rsidRPr="00786BA3">
        <w:rPr>
          <w:rFonts w:ascii="Times New Roman" w:hAnsi="Times New Roman" w:cs="Times New Roman"/>
          <w:color w:val="000000"/>
        </w:rPr>
        <w:tab/>
        <w:t xml:space="preserve"> </w:t>
      </w:r>
    </w:p>
    <w:p w14:paraId="34E886F8" w14:textId="77777777" w:rsidR="00786BA3" w:rsidRPr="00786BA3" w:rsidRDefault="00786BA3" w:rsidP="00E56E52">
      <w:pPr>
        <w:widowControl/>
        <w:adjustRightInd w:val="0"/>
        <w:jc w:val="both"/>
        <w:rPr>
          <w:rFonts w:ascii="Times New Roman" w:hAnsi="Times New Roman" w:cs="Times New Roman"/>
          <w:color w:val="000000"/>
        </w:rPr>
      </w:pPr>
    </w:p>
    <w:p w14:paraId="578EB12F" w14:textId="77777777" w:rsidR="00786BA3" w:rsidRPr="00786BA3" w:rsidRDefault="00786BA3" w:rsidP="00E56E52">
      <w:pPr>
        <w:widowControl/>
        <w:adjustRightInd w:val="0"/>
        <w:jc w:val="both"/>
        <w:rPr>
          <w:rFonts w:ascii="Times New Roman" w:hAnsi="Times New Roman" w:cs="Times New Roman"/>
          <w:color w:val="000000"/>
        </w:rPr>
      </w:pPr>
    </w:p>
    <w:p w14:paraId="183030CB" w14:textId="77777777" w:rsidR="00786BA3" w:rsidRPr="00786BA3" w:rsidRDefault="00786BA3" w:rsidP="00E56E52">
      <w:pPr>
        <w:widowControl/>
        <w:adjustRightInd w:val="0"/>
        <w:jc w:val="both"/>
        <w:rPr>
          <w:rFonts w:ascii="Times New Roman" w:hAnsi="Times New Roman" w:cs="Times New Roman"/>
          <w:i/>
          <w:iCs/>
          <w:color w:val="000000"/>
        </w:rPr>
      </w:pPr>
      <w:r w:rsidRPr="00786BA3">
        <w:rPr>
          <w:rFonts w:ascii="Times New Roman" w:hAnsi="Times New Roman" w:cs="Times New Roman"/>
          <w:b/>
          <w:bCs/>
          <w:i/>
          <w:iCs/>
          <w:color w:val="000000"/>
        </w:rPr>
        <w:t xml:space="preserve">UPUTA: </w:t>
      </w:r>
      <w:r w:rsidRPr="00786BA3">
        <w:rPr>
          <w:rFonts w:ascii="Times New Roman" w:hAnsi="Times New Roman" w:cs="Times New Roman"/>
          <w:i/>
          <w:iCs/>
          <w:color w:val="000000"/>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0BCC91A0" w14:textId="77777777" w:rsidR="00786BA3" w:rsidRPr="00786BA3" w:rsidRDefault="00786BA3" w:rsidP="00E56E52">
      <w:pPr>
        <w:widowControl/>
        <w:adjustRightInd w:val="0"/>
        <w:jc w:val="both"/>
        <w:rPr>
          <w:rFonts w:ascii="Times New Roman" w:hAnsi="Times New Roman" w:cs="Times New Roman"/>
          <w:i/>
          <w:iCs/>
          <w:color w:val="000000"/>
        </w:rPr>
      </w:pPr>
    </w:p>
    <w:p w14:paraId="41FB4B3E" w14:textId="77777777" w:rsidR="00786BA3" w:rsidRPr="00786BA3" w:rsidRDefault="00786BA3" w:rsidP="00E56E52">
      <w:pPr>
        <w:shd w:val="clear" w:color="auto" w:fill="FFFFFF"/>
        <w:suppressAutoHyphens/>
        <w:autoSpaceDE/>
        <w:spacing w:after="311"/>
        <w:jc w:val="both"/>
        <w:textAlignment w:val="baseline"/>
        <w:rPr>
          <w:rFonts w:ascii="Times New Roman" w:hAnsi="Times New Roman" w:cs="Times New Roman"/>
        </w:rPr>
      </w:pPr>
    </w:p>
    <w:p w14:paraId="60825221" w14:textId="77777777" w:rsidR="00786BA3" w:rsidRPr="00786BA3" w:rsidRDefault="00786BA3" w:rsidP="00E56E52">
      <w:pPr>
        <w:shd w:val="clear" w:color="auto" w:fill="FFFFFF"/>
        <w:suppressAutoHyphens/>
        <w:autoSpaceDE/>
        <w:spacing w:after="311"/>
        <w:ind w:left="6860"/>
        <w:jc w:val="both"/>
        <w:textAlignment w:val="baseline"/>
        <w:rPr>
          <w:rFonts w:ascii="Times New Roman" w:hAnsi="Times New Roman" w:cs="Times New Roman"/>
        </w:rPr>
      </w:pPr>
    </w:p>
    <w:p w14:paraId="02959635" w14:textId="77777777" w:rsidR="00010E0E" w:rsidRPr="00010E0E" w:rsidRDefault="00786BA3" w:rsidP="00E56E52">
      <w:pPr>
        <w:jc w:val="both"/>
        <w:rPr>
          <w:rFonts w:ascii="Times New Roman" w:hAnsi="Times New Roman" w:cs="Times New Roman"/>
        </w:rPr>
      </w:pPr>
      <w:r w:rsidRPr="00786BA3">
        <w:rPr>
          <w:rFonts w:ascii="Times New Roman" w:eastAsia="Times New Roman" w:hAnsi="Times New Roman" w:cs="Times New Roman"/>
          <w:b/>
          <w:bCs/>
          <w:i/>
          <w:iCs/>
          <w:kern w:val="3"/>
          <w:lang w:val="en-US" w:bidi="en-US"/>
        </w:rPr>
        <w:tab/>
      </w:r>
      <w:r w:rsidRPr="00786BA3">
        <w:rPr>
          <w:rFonts w:ascii="Times New Roman" w:eastAsia="Times New Roman" w:hAnsi="Times New Roman" w:cs="Times New Roman"/>
          <w:b/>
          <w:bCs/>
          <w:i/>
          <w:iCs/>
          <w:kern w:val="3"/>
          <w:lang w:val="en-US" w:bidi="en-US"/>
        </w:rPr>
        <w:tab/>
      </w:r>
      <w:r w:rsidR="00010E0E" w:rsidRPr="00010E0E">
        <w:rPr>
          <w:rFonts w:ascii="Times New Roman" w:hAnsi="Times New Roman" w:cs="Times New Roman"/>
        </w:rPr>
        <w:tab/>
      </w:r>
    </w:p>
    <w:sectPr w:rsidR="00010E0E" w:rsidRPr="00010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0BBC54DA"/>
    <w:multiLevelType w:val="hybridMultilevel"/>
    <w:tmpl w:val="B8CE25BE"/>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0E"/>
    <w:rsid w:val="00004D5F"/>
    <w:rsid w:val="00010E0E"/>
    <w:rsid w:val="00030094"/>
    <w:rsid w:val="00081DBF"/>
    <w:rsid w:val="00097F7A"/>
    <w:rsid w:val="000B7614"/>
    <w:rsid w:val="00231165"/>
    <w:rsid w:val="00340737"/>
    <w:rsid w:val="00440B42"/>
    <w:rsid w:val="004B6D42"/>
    <w:rsid w:val="004D0EC7"/>
    <w:rsid w:val="00511887"/>
    <w:rsid w:val="0064082A"/>
    <w:rsid w:val="00786BA3"/>
    <w:rsid w:val="007919CD"/>
    <w:rsid w:val="00867B1D"/>
    <w:rsid w:val="00940F24"/>
    <w:rsid w:val="00A65EEA"/>
    <w:rsid w:val="00A74A22"/>
    <w:rsid w:val="00B52FFB"/>
    <w:rsid w:val="00D321B9"/>
    <w:rsid w:val="00DE68C9"/>
    <w:rsid w:val="00E56E52"/>
    <w:rsid w:val="00EB3E0E"/>
    <w:rsid w:val="00FE2D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E2D376"/>
  <w15:chartTrackingRefBased/>
  <w15:docId w15:val="{B9E03C3A-2D00-46C4-9D80-FBACB2EB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B42"/>
    <w:rPr>
      <w:rFonts w:ascii="Calibri" w:hAnsi="Calibri" w:cs="Calibri"/>
    </w:rPr>
  </w:style>
  <w:style w:type="paragraph" w:styleId="Naslov1">
    <w:name w:val="heading 1"/>
    <w:basedOn w:val="Normal"/>
    <w:link w:val="Naslov1Char"/>
    <w:uiPriority w:val="9"/>
    <w:qFormat/>
    <w:rsid w:val="00440B42"/>
    <w:pPr>
      <w:spacing w:before="321"/>
      <w:ind w:left="124" w:right="127"/>
      <w:jc w:val="center"/>
      <w:outlineLvl w:val="0"/>
    </w:pPr>
    <w:rPr>
      <w:rFonts w:ascii="Times New Roman" w:eastAsia="Times New Roman" w:hAnsi="Times New Roman" w:cs="Times New Roman"/>
      <w:sz w:val="48"/>
      <w:szCs w:val="48"/>
    </w:rPr>
  </w:style>
  <w:style w:type="paragraph" w:styleId="Naslov2">
    <w:name w:val="heading 2"/>
    <w:basedOn w:val="Normal"/>
    <w:link w:val="Naslov2Char"/>
    <w:uiPriority w:val="9"/>
    <w:unhideWhenUsed/>
    <w:qFormat/>
    <w:rsid w:val="00440B42"/>
    <w:pPr>
      <w:spacing w:before="85"/>
      <w:ind w:left="116"/>
      <w:outlineLvl w:val="1"/>
    </w:pPr>
    <w:rPr>
      <w:rFonts w:ascii="Times New Roman" w:eastAsia="Times New Roman" w:hAnsi="Times New Roman" w:cs="Times New Roman"/>
      <w:sz w:val="36"/>
      <w:szCs w:val="36"/>
    </w:rPr>
  </w:style>
  <w:style w:type="paragraph" w:styleId="Naslov3">
    <w:name w:val="heading 3"/>
    <w:basedOn w:val="Normal"/>
    <w:link w:val="Naslov3Char"/>
    <w:uiPriority w:val="9"/>
    <w:unhideWhenUsed/>
    <w:qFormat/>
    <w:rsid w:val="00440B42"/>
    <w:pPr>
      <w:ind w:left="741"/>
      <w:jc w:val="center"/>
      <w:outlineLvl w:val="2"/>
    </w:pPr>
    <w:rPr>
      <w:rFonts w:ascii="Times New Roman" w:eastAsia="Times New Roman" w:hAnsi="Times New Roman" w:cs="Times New Roman"/>
      <w:sz w:val="28"/>
      <w:szCs w:val="28"/>
    </w:rPr>
  </w:style>
  <w:style w:type="paragraph" w:styleId="Naslov4">
    <w:name w:val="heading 4"/>
    <w:basedOn w:val="Normal"/>
    <w:link w:val="Naslov4Char"/>
    <w:uiPriority w:val="9"/>
    <w:unhideWhenUsed/>
    <w:qFormat/>
    <w:rsid w:val="00440B42"/>
    <w:pPr>
      <w:spacing w:before="61"/>
      <w:ind w:left="116"/>
      <w:outlineLvl w:val="3"/>
    </w:pPr>
    <w:rPr>
      <w:rFonts w:ascii="Times New Roman" w:eastAsia="Times New Roman" w:hAnsi="Times New Roman" w:cs="Times New Roman"/>
      <w:sz w:val="24"/>
      <w:szCs w:val="24"/>
    </w:rPr>
  </w:style>
  <w:style w:type="paragraph" w:styleId="Naslov5">
    <w:name w:val="heading 5"/>
    <w:basedOn w:val="Normal"/>
    <w:link w:val="Naslov5Char"/>
    <w:uiPriority w:val="9"/>
    <w:unhideWhenUsed/>
    <w:qFormat/>
    <w:rsid w:val="00440B42"/>
    <w:pPr>
      <w:ind w:left="1061"/>
      <w:outlineLvl w:val="4"/>
    </w:pPr>
    <w:rPr>
      <w:rFonts w:ascii="Times New Roman" w:eastAsia="Times New Roman" w:hAnsi="Times New Roman"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ableParagraph">
    <w:name w:val="Table Paragraph"/>
    <w:basedOn w:val="Normal"/>
    <w:uiPriority w:val="1"/>
    <w:qFormat/>
    <w:rsid w:val="00440B42"/>
  </w:style>
  <w:style w:type="character" w:customStyle="1" w:styleId="Naslov1Char">
    <w:name w:val="Naslov 1 Char"/>
    <w:basedOn w:val="Zadanifontodlomka"/>
    <w:link w:val="Naslov1"/>
    <w:uiPriority w:val="9"/>
    <w:rsid w:val="00440B42"/>
    <w:rPr>
      <w:rFonts w:ascii="Times New Roman" w:eastAsia="Times New Roman" w:hAnsi="Times New Roman" w:cs="Times New Roman"/>
      <w:sz w:val="48"/>
      <w:szCs w:val="48"/>
    </w:rPr>
  </w:style>
  <w:style w:type="character" w:customStyle="1" w:styleId="Naslov2Char">
    <w:name w:val="Naslov 2 Char"/>
    <w:basedOn w:val="Zadanifontodlomka"/>
    <w:link w:val="Naslov2"/>
    <w:uiPriority w:val="9"/>
    <w:rsid w:val="00440B42"/>
    <w:rPr>
      <w:rFonts w:ascii="Times New Roman" w:eastAsia="Times New Roman" w:hAnsi="Times New Roman" w:cs="Times New Roman"/>
      <w:sz w:val="36"/>
      <w:szCs w:val="36"/>
    </w:rPr>
  </w:style>
  <w:style w:type="character" w:customStyle="1" w:styleId="Naslov3Char">
    <w:name w:val="Naslov 3 Char"/>
    <w:basedOn w:val="Zadanifontodlomka"/>
    <w:link w:val="Naslov3"/>
    <w:uiPriority w:val="9"/>
    <w:rsid w:val="00440B42"/>
    <w:rPr>
      <w:rFonts w:ascii="Times New Roman" w:eastAsia="Times New Roman" w:hAnsi="Times New Roman" w:cs="Times New Roman"/>
      <w:sz w:val="28"/>
      <w:szCs w:val="28"/>
    </w:rPr>
  </w:style>
  <w:style w:type="character" w:customStyle="1" w:styleId="Naslov4Char">
    <w:name w:val="Naslov 4 Char"/>
    <w:basedOn w:val="Zadanifontodlomka"/>
    <w:link w:val="Naslov4"/>
    <w:uiPriority w:val="9"/>
    <w:rsid w:val="00440B42"/>
    <w:rPr>
      <w:rFonts w:ascii="Times New Roman" w:eastAsia="Times New Roman" w:hAnsi="Times New Roman" w:cs="Times New Roman"/>
      <w:sz w:val="24"/>
      <w:szCs w:val="24"/>
    </w:rPr>
  </w:style>
  <w:style w:type="character" w:customStyle="1" w:styleId="Naslov5Char">
    <w:name w:val="Naslov 5 Char"/>
    <w:basedOn w:val="Zadanifontodlomka"/>
    <w:link w:val="Naslov5"/>
    <w:uiPriority w:val="9"/>
    <w:rsid w:val="00440B42"/>
    <w:rPr>
      <w:rFonts w:ascii="Times New Roman" w:eastAsia="Times New Roman" w:hAnsi="Times New Roman" w:cs="Times New Roman"/>
    </w:rPr>
  </w:style>
  <w:style w:type="paragraph" w:styleId="Tijeloteksta">
    <w:name w:val="Body Text"/>
    <w:basedOn w:val="Normal"/>
    <w:link w:val="TijelotekstaChar"/>
    <w:uiPriority w:val="1"/>
    <w:qFormat/>
    <w:rsid w:val="00440B42"/>
    <w:rPr>
      <w:sz w:val="20"/>
      <w:szCs w:val="20"/>
    </w:rPr>
  </w:style>
  <w:style w:type="character" w:customStyle="1" w:styleId="TijelotekstaChar">
    <w:name w:val="Tijelo teksta Char"/>
    <w:basedOn w:val="Zadanifontodlomka"/>
    <w:link w:val="Tijeloteksta"/>
    <w:uiPriority w:val="1"/>
    <w:rsid w:val="00440B42"/>
    <w:rPr>
      <w:rFonts w:ascii="Calibri" w:eastAsia="Calibri" w:hAnsi="Calibri" w:cs="Calibri"/>
      <w:sz w:val="20"/>
      <w:szCs w:val="20"/>
    </w:rPr>
  </w:style>
  <w:style w:type="paragraph" w:styleId="Odlomakpopisa">
    <w:name w:val="List Paragraph"/>
    <w:aliases w:val="Heading 12,heading 1,naslov 1,Naslov 12,Graf"/>
    <w:basedOn w:val="Normal"/>
    <w:link w:val="OdlomakpopisaChar"/>
    <w:qFormat/>
    <w:rsid w:val="00440B42"/>
    <w:pPr>
      <w:ind w:left="476" w:hanging="360"/>
    </w:pPr>
  </w:style>
  <w:style w:type="character" w:customStyle="1" w:styleId="OdlomakpopisaChar">
    <w:name w:val="Odlomak popisa Char"/>
    <w:aliases w:val="Heading 12 Char,heading 1 Char,naslov 1 Char,Naslov 12 Char,Graf Char"/>
    <w:basedOn w:val="Zadanifontodlomka"/>
    <w:link w:val="Odlomakpopisa"/>
    <w:locked/>
    <w:rsid w:val="00440B42"/>
    <w:rPr>
      <w:rFonts w:ascii="Calibri" w:eastAsia="Calibri" w:hAnsi="Calibri" w:cs="Calibri"/>
    </w:rPr>
  </w:style>
  <w:style w:type="paragraph" w:styleId="TOCNaslov">
    <w:name w:val="TOC Heading"/>
    <w:basedOn w:val="Naslov1"/>
    <w:next w:val="Normal"/>
    <w:uiPriority w:val="39"/>
    <w:unhideWhenUsed/>
    <w:qFormat/>
    <w:rsid w:val="00440B42"/>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numbering" w:customStyle="1" w:styleId="WWNum3">
    <w:name w:val="WWNum3"/>
    <w:basedOn w:val="Bezpopisa"/>
    <w:rsid w:val="00010E0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4750</Words>
  <Characters>27076</Characters>
  <Application>Microsoft Office Word</Application>
  <DocSecurity>0</DocSecurity>
  <Lines>225</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Papak</dc:creator>
  <cp:keywords/>
  <dc:description/>
  <cp:lastModifiedBy>Miroslav Papak</cp:lastModifiedBy>
  <cp:revision>10</cp:revision>
  <dcterms:created xsi:type="dcterms:W3CDTF">2022-12-21T10:29:00Z</dcterms:created>
  <dcterms:modified xsi:type="dcterms:W3CDTF">2022-12-22T07:45:00Z</dcterms:modified>
</cp:coreProperties>
</file>