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38861582" w:rsidR="00B8692E" w:rsidRPr="00C87F9E" w:rsidRDefault="00E161A2" w:rsidP="001A6DCC">
      <w:pPr>
        <w:ind w:right="-199" w:firstLine="1985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val="en-AU"/>
        </w:rPr>
        <w:drawing>
          <wp:inline distT="0" distB="0" distL="0" distR="0" wp14:anchorId="26D1B3A4" wp14:editId="64F30D12">
            <wp:extent cx="316865" cy="4267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BF658" w14:textId="77777777" w:rsidR="001A6DCC" w:rsidRDefault="001A6DCC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</w:p>
    <w:p w14:paraId="4BDC71F6" w14:textId="0BDBF515" w:rsidR="00CC6548" w:rsidRPr="00C87F9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proofErr w:type="gramStart"/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>R  E</w:t>
      </w:r>
      <w:proofErr w:type="gramEnd"/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P  U  B  L  I  K  A      H  R  V  A  T   S  K  A</w:t>
      </w:r>
    </w:p>
    <w:p w14:paraId="630CD7D6" w14:textId="39EC3B34" w:rsidR="00CC6548" w:rsidRPr="00C87F9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</w:t>
      </w:r>
      <w:r w:rsidR="00FC73E4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ab/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POŽEŠKO-SLAVONSKA ŽUPANIJA </w:t>
      </w:r>
    </w:p>
    <w:p w14:paraId="7EC1150A" w14:textId="5181DD37" w:rsidR="00CC6548" w:rsidRPr="00C87F9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4FC38D01" w:rsidR="00CC6548" w:rsidRPr="00C87F9E" w:rsidRDefault="00CC6548" w:rsidP="001A6DCC">
      <w:pPr>
        <w:ind w:right="3797"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15316E72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</w:t>
      </w:r>
      <w:r w:rsidR="001A6DCC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ab/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13171A9B" w14:textId="41CF9B71" w:rsidR="008F340B" w:rsidRPr="008F340B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406-01/22-05/</w:t>
      </w:r>
      <w:r w:rsidR="005A709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23</w:t>
      </w:r>
    </w:p>
    <w:p w14:paraId="78646061" w14:textId="6516DB78" w:rsidR="008F340B" w:rsidRPr="008F340B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2177-1-01/01-22-</w:t>
      </w:r>
      <w:r w:rsidR="005253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</w:t>
      </w:r>
    </w:p>
    <w:p w14:paraId="2BDC0A54" w14:textId="5189F964" w:rsidR="000471A3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B666D0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13</w:t>
      </w:r>
      <w:r w:rsidR="005253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. </w:t>
      </w:r>
      <w:r w:rsidR="005A709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lip</w:t>
      </w:r>
      <w:r w:rsidR="005253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nja</w:t>
      </w: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2022.</w:t>
      </w:r>
    </w:p>
    <w:p w14:paraId="140B63E4" w14:textId="77777777" w:rsidR="008F340B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6B64905" w14:textId="115D44FC" w:rsidR="004C546D" w:rsidRDefault="004C546D" w:rsidP="00744F1B">
      <w:pPr>
        <w:widowControl w:val="0"/>
        <w:suppressAutoHyphens/>
        <w:autoSpaceDN w:val="0"/>
        <w:ind w:left="40" w:right="40" w:firstLine="953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Na temelju članka 44. stavka 1. i članka 48. stavka 1. točke 7. Zakona o lokalnoj i područnoj (regionalnoj) samoupravi (Narodne novine, broj: 33/01., 60/01.- vjerodostojno tumačenje, 129/05., 109/07., 125/08., 36/09., 150/11., 144/12., 19/13.- pročišćeni tekst, 137/15.- ispravak, 123/17.,  98/19. i 144/20.), članka 62. stavka 1. podstavka 34. i članka 120. Statuta Grada Požege (Službene novine Grada Požege, broj: 2/21.), te članka </w:t>
      </w:r>
      <w:r w:rsidR="008F340B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28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 Pravilnika o jednostavnoj nabavi robe, usluga i radova te provedbi projektnih natječaja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na koje se ne primjenjuje Zakon o </w:t>
      </w:r>
      <w:r w:rsidR="008F340B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j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avnoj nabavi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(Službene novine Grada Požege, broj: </w:t>
      </w:r>
      <w:r w:rsidR="00A12B93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20/21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</w:t>
      </w:r>
      <w:r w:rsidR="00AA110A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– u daljnjem tekstu: Pravilnik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), Gradonačelnik Grada Požege, dana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</w:t>
      </w:r>
      <w:r w:rsidR="00B666D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13</w:t>
      </w:r>
      <w:r w:rsidR="0052532A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. </w:t>
      </w:r>
      <w:r w:rsidR="005A709E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lip</w:t>
      </w:r>
      <w:r w:rsidR="0052532A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nja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202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 godine, donosi sljedeću</w:t>
      </w:r>
    </w:p>
    <w:p w14:paraId="0104FBC4" w14:textId="77777777" w:rsidR="0041295B" w:rsidRPr="00E161A2" w:rsidRDefault="0041295B" w:rsidP="00744F1B">
      <w:pPr>
        <w:widowControl w:val="0"/>
        <w:suppressAutoHyphens/>
        <w:autoSpaceDN w:val="0"/>
        <w:ind w:left="40" w:right="40" w:firstLine="953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</w:pPr>
    </w:p>
    <w:p w14:paraId="07105950" w14:textId="77777777" w:rsidR="00450D11" w:rsidRPr="00E161A2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ODLUKU</w:t>
      </w:r>
    </w:p>
    <w:p w14:paraId="473FD6EE" w14:textId="7E065071" w:rsidR="00DD3073" w:rsidRDefault="00180BAC" w:rsidP="00D21C29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sz w:val="22"/>
          <w:szCs w:val="22"/>
          <w:lang w:val="hr-HR"/>
        </w:rPr>
        <w:t xml:space="preserve">o </w:t>
      </w:r>
      <w:r w:rsidR="00DF718B" w:rsidRPr="00E161A2">
        <w:rPr>
          <w:rFonts w:ascii="Times New Roman" w:hAnsi="Times New Roman" w:cs="Times New Roman"/>
          <w:sz w:val="22"/>
          <w:szCs w:val="22"/>
          <w:lang w:val="hr-HR"/>
        </w:rPr>
        <w:t>poništenju postupka jednostavne nabave</w:t>
      </w:r>
      <w:r w:rsidR="0091728C" w:rsidRPr="00E161A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D754CF" w:rsidRPr="00D754CF">
        <w:rPr>
          <w:rFonts w:ascii="Times New Roman" w:hAnsi="Times New Roman" w:cs="Times New Roman"/>
          <w:sz w:val="22"/>
          <w:szCs w:val="22"/>
          <w:lang w:val="hr-HR"/>
        </w:rPr>
        <w:t>Usluga izrade projektne dokumentacije za izgradnju objekta Državnog arhiva u Požegi, objekta koje je zaštićeno kulturno dobro</w:t>
      </w:r>
    </w:p>
    <w:p w14:paraId="4E275E20" w14:textId="77777777" w:rsidR="00D21C29" w:rsidRDefault="00D21C29" w:rsidP="00D21C29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</w:p>
    <w:p w14:paraId="07105954" w14:textId="5FDBC093" w:rsidR="00777C62" w:rsidRDefault="00777C62" w:rsidP="005262F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sz w:val="22"/>
          <w:szCs w:val="22"/>
          <w:lang w:val="hr-HR"/>
        </w:rPr>
        <w:t>I.</w:t>
      </w:r>
    </w:p>
    <w:p w14:paraId="0C77A18B" w14:textId="77777777" w:rsidR="0041295B" w:rsidRDefault="0041295B" w:rsidP="005262F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07105955" w14:textId="32E4DFA8" w:rsidR="00450D11" w:rsidRPr="00E161A2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Broj jednostavne nabave</w:t>
      </w:r>
      <w:r w:rsidR="00075FD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9F0287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JN-</w:t>
      </w:r>
      <w:r w:rsidR="005A70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21</w:t>
      </w:r>
      <w:r w:rsidR="009F0287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/2</w:t>
      </w:r>
      <w:r w:rsidR="00744F1B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2</w:t>
      </w:r>
      <w:r w:rsidR="00C4473E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.</w:t>
      </w:r>
    </w:p>
    <w:p w14:paraId="07105957" w14:textId="27028659" w:rsidR="00450D11" w:rsidRPr="00E161A2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Javni naručitelj</w:t>
      </w:r>
      <w:r w:rsidR="00075FD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Grad Požega, OIB 95699596710, Trg Svetog Trojstva 1,</w:t>
      </w:r>
      <w:r w:rsidR="00820035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B04796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34000 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Požega.</w:t>
      </w:r>
    </w:p>
    <w:p w14:paraId="1EEE64E0" w14:textId="77777777" w:rsidR="00806A49" w:rsidRPr="00E161A2" w:rsidRDefault="00806A49" w:rsidP="001A6DCC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7105958" w14:textId="647D18AD" w:rsidR="00777C6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II.</w:t>
      </w:r>
    </w:p>
    <w:p w14:paraId="2E28941E" w14:textId="77777777" w:rsidR="0041295B" w:rsidRDefault="0041295B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03F0241" w14:textId="520F93FC" w:rsidR="00DD3073" w:rsidRDefault="00D97C7A" w:rsidP="00DD3073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Predmet </w:t>
      </w:r>
      <w:r w:rsidR="0027199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jednostavne nabave je </w:t>
      </w:r>
      <w:bookmarkStart w:id="0" w:name="_Hlk89769460"/>
      <w:r w:rsidR="00D55089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nabava </w:t>
      </w:r>
      <w:r w:rsidR="00D754CF" w:rsidRPr="00D754CF">
        <w:rPr>
          <w:rFonts w:ascii="Times New Roman" w:hAnsi="Times New Roman" w:cs="Times New Roman"/>
          <w:b w:val="0"/>
          <w:sz w:val="22"/>
          <w:szCs w:val="22"/>
          <w:lang w:val="hr-HR"/>
        </w:rPr>
        <w:t>Usluga izrade projektne dokumentacije za izgradnju objekta Državnog arhiva u Požegi, objekta koje je zaštićeno kulturno dobro</w:t>
      </w:r>
      <w:r w:rsidR="00CE49B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bookmarkEnd w:id="0"/>
    </w:p>
    <w:p w14:paraId="7A92DDF3" w14:textId="448DC16E" w:rsidR="00695858" w:rsidRDefault="00DD3073" w:rsidP="00DD3073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rocijenje</w:t>
      </w:r>
      <w:r w:rsidR="00BA740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n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a vrijednost 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predmeta 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nabave je</w:t>
      </w:r>
      <w:r w:rsidR="00990E3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>1</w:t>
      </w:r>
      <w:r w:rsidR="00D21C29">
        <w:rPr>
          <w:rFonts w:ascii="Times New Roman" w:hAnsi="Times New Roman" w:cs="Times New Roman"/>
          <w:b w:val="0"/>
          <w:sz w:val="22"/>
          <w:szCs w:val="22"/>
          <w:lang w:val="hr-HR"/>
        </w:rPr>
        <w:t>9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>0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.000,00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kuna</w:t>
      </w:r>
      <w:r w:rsidR="00695858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21BCFF8F" w14:textId="193D4B74" w:rsidR="00EC7AFF" w:rsidRDefault="00EC7AFF" w:rsidP="00EC7AFF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Pr="00EC7AFF">
        <w:rPr>
          <w:rFonts w:ascii="Times New Roman" w:hAnsi="Times New Roman" w:cs="Times New Roman"/>
          <w:b w:val="0"/>
          <w:sz w:val="22"/>
          <w:szCs w:val="22"/>
          <w:lang w:val="hr-HR"/>
        </w:rPr>
        <w:t>Kriterij za odabir najpovoljnije ponude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 </w:t>
      </w:r>
      <w:r w:rsidR="005A709E">
        <w:rPr>
          <w:rFonts w:ascii="Times New Roman" w:hAnsi="Times New Roman" w:cs="Times New Roman"/>
          <w:b w:val="0"/>
          <w:sz w:val="22"/>
          <w:szCs w:val="22"/>
          <w:lang w:val="hr-HR"/>
        </w:rPr>
        <w:t>najniža cijena.</w:t>
      </w:r>
      <w:r w:rsidRPr="00EC7AFF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</w:p>
    <w:p w14:paraId="3209F75C" w14:textId="77777777" w:rsidR="00EC7AFF" w:rsidRDefault="00EC7AFF" w:rsidP="00EC7AFF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8FA0389" w14:textId="65C7129F" w:rsidR="009E009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III.</w:t>
      </w:r>
    </w:p>
    <w:p w14:paraId="212241CB" w14:textId="77777777" w:rsidR="0041295B" w:rsidRDefault="0041295B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2A107AE" w14:textId="186C794F" w:rsidR="00462CF2" w:rsidRDefault="003151EC" w:rsidP="005A709E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  <w:t xml:space="preserve">U predmetnom postupku </w:t>
      </w:r>
      <w:r w:rsidR="00EF620C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 otvorenom roku </w:t>
      </w:r>
      <w:r w:rsidR="005A709E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nije 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pristigl</w:t>
      </w:r>
      <w:r w:rsidR="00D21C29">
        <w:rPr>
          <w:rFonts w:ascii="Times New Roman" w:hAnsi="Times New Roman" w:cs="Times New Roman"/>
          <w:b w:val="0"/>
          <w:sz w:val="22"/>
          <w:szCs w:val="22"/>
          <w:lang w:val="hr-HR"/>
        </w:rPr>
        <w:t>a</w:t>
      </w:r>
      <w:r w:rsidR="005A709E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niti jedna ponu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d</w:t>
      </w:r>
      <w:r w:rsidR="00D21C29">
        <w:rPr>
          <w:rFonts w:ascii="Times New Roman" w:hAnsi="Times New Roman" w:cs="Times New Roman"/>
          <w:b w:val="0"/>
          <w:sz w:val="22"/>
          <w:szCs w:val="22"/>
          <w:lang w:val="hr-HR"/>
        </w:rPr>
        <w:t>a</w:t>
      </w:r>
      <w:r w:rsidR="005A709E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</w:p>
    <w:p w14:paraId="2E5DFB62" w14:textId="77777777" w:rsidR="0010043B" w:rsidRPr="00E161A2" w:rsidRDefault="0010043B" w:rsidP="0010043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E01F461" w14:textId="3A42CF08" w:rsidR="00921241" w:rsidRDefault="00921241" w:rsidP="00921241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IV.</w:t>
      </w:r>
    </w:p>
    <w:p w14:paraId="300D27EB" w14:textId="77777777" w:rsidR="0041295B" w:rsidRDefault="0041295B" w:rsidP="00921241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70B7DCEE" w14:textId="7592C114" w:rsidR="0041295B" w:rsidRPr="00E161A2" w:rsidRDefault="004C6F2B" w:rsidP="00B666D0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Sukladno 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člank</w:t>
      </w:r>
      <w:r w:rsidR="00D1518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u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29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8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. stavka 1. 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točke 9. 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Zakona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i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temeljem </w:t>
      </w:r>
      <w:r w:rsidR="007C0A7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članka 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21. stavka 2. alineje </w:t>
      </w:r>
      <w:r w:rsidR="00D1518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1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. Pravilnika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, </w:t>
      </w:r>
      <w:r w:rsidR="00C9583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N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aručitelj </w:t>
      </w:r>
      <w:r w:rsidR="00C9583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je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obvezan poništiti postupak j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ednostavne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nabave ako </w:t>
      </w:r>
      <w:r w:rsidR="00D1518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ne pristigne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ni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ti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jedna  ponuda.</w:t>
      </w:r>
    </w:p>
    <w:p w14:paraId="0CE85507" w14:textId="721C1A2A" w:rsidR="00CE49BB" w:rsidRPr="00E161A2" w:rsidRDefault="00921241" w:rsidP="00EB7497">
      <w:pPr>
        <w:pStyle w:val="Bodytext20"/>
        <w:spacing w:after="0" w:line="240" w:lineRule="auto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Slijedom naprijed navedenoga</w:t>
      </w:r>
      <w:r w:rsidR="00A66DCF">
        <w:rPr>
          <w:rFonts w:ascii="Times New Roman" w:hAnsi="Times New Roman" w:cs="Times New Roman"/>
          <w:b w:val="0"/>
          <w:sz w:val="22"/>
          <w:szCs w:val="22"/>
          <w:lang w:val="hr-HR"/>
        </w:rPr>
        <w:t>,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A66DCF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a </w:t>
      </w:r>
      <w:r w:rsidR="00A66DCF" w:rsidRPr="00A66DCF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sukladno Zapisniku o otvaranju</w:t>
      </w:r>
      <w:r w:rsidR="00A66DC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EB7497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 xml:space="preserve">Grad Požega kao </w:t>
      </w:r>
      <w:r w:rsidR="00C95838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N</w:t>
      </w:r>
      <w:r w:rsidR="00EB7497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aručitelj</w:t>
      </w:r>
      <w:r w:rsidR="00EB7497" w:rsidRPr="00E161A2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poništava postupak jednostavne nabave</w:t>
      </w:r>
      <w:r w:rsidR="008A7CB7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D754CF" w:rsidRPr="00D754CF">
        <w:rPr>
          <w:rFonts w:ascii="Times New Roman" w:hAnsi="Times New Roman" w:cs="Times New Roman"/>
          <w:b w:val="0"/>
          <w:sz w:val="22"/>
          <w:szCs w:val="22"/>
          <w:lang w:val="hr-HR"/>
        </w:rPr>
        <w:t>Usluga izrade projektne dokumentacije za izgradnju objekta Državnog arhiva u Požegi, objekta koje je zaštićeno kulturno dobro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, JN-</w:t>
      </w:r>
      <w:r w:rsidR="00C95838">
        <w:rPr>
          <w:rFonts w:ascii="Times New Roman" w:hAnsi="Times New Roman" w:cs="Times New Roman"/>
          <w:b w:val="0"/>
          <w:sz w:val="22"/>
          <w:szCs w:val="22"/>
          <w:lang w:val="hr-HR"/>
        </w:rPr>
        <w:t>21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/2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2</w:t>
      </w:r>
      <w:r w:rsidR="00DF7D3B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EB7497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te donosi </w:t>
      </w:r>
      <w:r w:rsidR="00EA39E4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Odluku o poništenju</w:t>
      </w:r>
      <w:r w:rsidR="00A820C1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 xml:space="preserve"> postupka</w:t>
      </w:r>
      <w:r w:rsidR="00EA39E4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.</w:t>
      </w:r>
      <w:r w:rsidR="00EA39E4" w:rsidRPr="00E161A2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 </w:t>
      </w:r>
      <w:bookmarkStart w:id="1" w:name="_Hlk78365468"/>
    </w:p>
    <w:p w14:paraId="2F4FCD30" w14:textId="3B0197E6" w:rsidR="0041295B" w:rsidRDefault="00EA39E4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  <w:r w:rsidRPr="00E161A2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ab/>
      </w:r>
    </w:p>
    <w:p w14:paraId="786DC906" w14:textId="77777777" w:rsidR="0041295B" w:rsidRDefault="0041295B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</w:p>
    <w:bookmarkEnd w:id="1"/>
    <w:p w14:paraId="07105963" w14:textId="02B24215" w:rsidR="005A7B4F" w:rsidRPr="00E161A2" w:rsidRDefault="00B43F3E" w:rsidP="0022716B">
      <w:pPr>
        <w:widowControl w:val="0"/>
        <w:shd w:val="clear" w:color="auto" w:fill="FFFFFF"/>
        <w:suppressAutoHyphens/>
        <w:autoSpaceDN w:val="0"/>
        <w:ind w:left="5666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G</w:t>
      </w:r>
      <w:r w:rsidR="005A7B4F"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RADONAČELNIK</w:t>
      </w:r>
    </w:p>
    <w:p w14:paraId="07105968" w14:textId="3F78825B" w:rsidR="00846A50" w:rsidRPr="00E161A2" w:rsidRDefault="000471A3" w:rsidP="0022716B">
      <w:pPr>
        <w:widowControl w:val="0"/>
        <w:shd w:val="clear" w:color="auto" w:fill="FFFFFF"/>
        <w:suppressAutoHyphens/>
        <w:autoSpaceDN w:val="0"/>
        <w:ind w:left="5666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dr.sc. Željko Glavić</w:t>
      </w:r>
    </w:p>
    <w:p w14:paraId="2F38E188" w14:textId="77777777" w:rsidR="0041295B" w:rsidRDefault="0041295B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3E74F1F" w14:textId="77777777" w:rsidR="0041295B" w:rsidRDefault="0041295B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1568F18" w14:textId="738E78E6" w:rsidR="00762866" w:rsidRPr="00B666D0" w:rsidRDefault="003C7411" w:rsidP="00B666D0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DOSTAVITI:</w:t>
      </w:r>
    </w:p>
    <w:p w14:paraId="729944EC" w14:textId="7CD9C6EC" w:rsidR="004B25A7" w:rsidRPr="00E161A2" w:rsidRDefault="00B666D0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>1</w:t>
      </w:r>
      <w:r w:rsidR="004B25A7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. Pismohrani </w:t>
      </w:r>
    </w:p>
    <w:sectPr w:rsidR="004B25A7" w:rsidRPr="00E161A2" w:rsidSect="00B666D0">
      <w:type w:val="continuous"/>
      <w:pgSz w:w="11905" w:h="16837"/>
      <w:pgMar w:top="993" w:right="1415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2DD4" w14:textId="77777777" w:rsidR="003561E4" w:rsidRDefault="003561E4">
      <w:r>
        <w:separator/>
      </w:r>
    </w:p>
  </w:endnote>
  <w:endnote w:type="continuationSeparator" w:id="0">
    <w:p w14:paraId="126772FB" w14:textId="77777777" w:rsidR="003561E4" w:rsidRDefault="0035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79F2" w14:textId="77777777" w:rsidR="003561E4" w:rsidRDefault="003561E4"/>
  </w:footnote>
  <w:footnote w:type="continuationSeparator" w:id="0">
    <w:p w14:paraId="46B1CE83" w14:textId="77777777" w:rsidR="003561E4" w:rsidRDefault="003561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571ED"/>
    <w:multiLevelType w:val="hybridMultilevel"/>
    <w:tmpl w:val="DDA2352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429496524">
    <w:abstractNumId w:val="3"/>
  </w:num>
  <w:num w:numId="2" w16cid:durableId="389117398">
    <w:abstractNumId w:val="2"/>
  </w:num>
  <w:num w:numId="3" w16cid:durableId="478689569">
    <w:abstractNumId w:val="6"/>
  </w:num>
  <w:num w:numId="4" w16cid:durableId="171602732">
    <w:abstractNumId w:val="5"/>
  </w:num>
  <w:num w:numId="5" w16cid:durableId="176968691">
    <w:abstractNumId w:val="1"/>
  </w:num>
  <w:num w:numId="6" w16cid:durableId="845369098">
    <w:abstractNumId w:val="0"/>
  </w:num>
  <w:num w:numId="7" w16cid:durableId="1251088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1"/>
    <w:rsid w:val="00002823"/>
    <w:rsid w:val="00024C37"/>
    <w:rsid w:val="00025F3E"/>
    <w:rsid w:val="000471A3"/>
    <w:rsid w:val="00050DA7"/>
    <w:rsid w:val="00057285"/>
    <w:rsid w:val="0006749C"/>
    <w:rsid w:val="00075FD3"/>
    <w:rsid w:val="00076277"/>
    <w:rsid w:val="000A7C06"/>
    <w:rsid w:val="000C1725"/>
    <w:rsid w:val="000D53CA"/>
    <w:rsid w:val="000E29D3"/>
    <w:rsid w:val="000E4123"/>
    <w:rsid w:val="000E4C85"/>
    <w:rsid w:val="000F3D62"/>
    <w:rsid w:val="000F7205"/>
    <w:rsid w:val="0010043B"/>
    <w:rsid w:val="00101442"/>
    <w:rsid w:val="00105CFE"/>
    <w:rsid w:val="0010672B"/>
    <w:rsid w:val="00110469"/>
    <w:rsid w:val="001113E5"/>
    <w:rsid w:val="00126326"/>
    <w:rsid w:val="00127DFC"/>
    <w:rsid w:val="00144BF3"/>
    <w:rsid w:val="0014643C"/>
    <w:rsid w:val="0015003B"/>
    <w:rsid w:val="00153D93"/>
    <w:rsid w:val="001642B2"/>
    <w:rsid w:val="00171915"/>
    <w:rsid w:val="00176AC2"/>
    <w:rsid w:val="00180BAC"/>
    <w:rsid w:val="00182A94"/>
    <w:rsid w:val="00185AFB"/>
    <w:rsid w:val="001A3959"/>
    <w:rsid w:val="001A6DCC"/>
    <w:rsid w:val="001B77CD"/>
    <w:rsid w:val="001B7AB8"/>
    <w:rsid w:val="001C22DF"/>
    <w:rsid w:val="001C7D18"/>
    <w:rsid w:val="001D39A6"/>
    <w:rsid w:val="0020004A"/>
    <w:rsid w:val="0021360A"/>
    <w:rsid w:val="0022716B"/>
    <w:rsid w:val="002329DD"/>
    <w:rsid w:val="002401C0"/>
    <w:rsid w:val="002526D0"/>
    <w:rsid w:val="00253189"/>
    <w:rsid w:val="0026200D"/>
    <w:rsid w:val="00271993"/>
    <w:rsid w:val="00271F59"/>
    <w:rsid w:val="00290C4B"/>
    <w:rsid w:val="002A39E2"/>
    <w:rsid w:val="002B6E5D"/>
    <w:rsid w:val="002C5A52"/>
    <w:rsid w:val="002E5782"/>
    <w:rsid w:val="003151EC"/>
    <w:rsid w:val="00324B85"/>
    <w:rsid w:val="00331BE5"/>
    <w:rsid w:val="003327B2"/>
    <w:rsid w:val="00335146"/>
    <w:rsid w:val="00351FB9"/>
    <w:rsid w:val="00352BE8"/>
    <w:rsid w:val="00356154"/>
    <w:rsid w:val="003561E4"/>
    <w:rsid w:val="00363DFF"/>
    <w:rsid w:val="00366980"/>
    <w:rsid w:val="00366A8A"/>
    <w:rsid w:val="0036704F"/>
    <w:rsid w:val="003709B6"/>
    <w:rsid w:val="00385D66"/>
    <w:rsid w:val="003B2ED0"/>
    <w:rsid w:val="003B3AF0"/>
    <w:rsid w:val="003B4014"/>
    <w:rsid w:val="003C01AE"/>
    <w:rsid w:val="003C1234"/>
    <w:rsid w:val="003C32A1"/>
    <w:rsid w:val="003C7411"/>
    <w:rsid w:val="003F1DDE"/>
    <w:rsid w:val="00403B15"/>
    <w:rsid w:val="0041295B"/>
    <w:rsid w:val="004156D6"/>
    <w:rsid w:val="004309C5"/>
    <w:rsid w:val="00436614"/>
    <w:rsid w:val="00437A69"/>
    <w:rsid w:val="00450D11"/>
    <w:rsid w:val="0046192E"/>
    <w:rsid w:val="00462757"/>
    <w:rsid w:val="00462CF2"/>
    <w:rsid w:val="00474A1D"/>
    <w:rsid w:val="00490992"/>
    <w:rsid w:val="00491620"/>
    <w:rsid w:val="00496FF2"/>
    <w:rsid w:val="004A3737"/>
    <w:rsid w:val="004B0ADF"/>
    <w:rsid w:val="004B25A7"/>
    <w:rsid w:val="004C1BAD"/>
    <w:rsid w:val="004C43B6"/>
    <w:rsid w:val="004C5237"/>
    <w:rsid w:val="004C546D"/>
    <w:rsid w:val="004C6F2B"/>
    <w:rsid w:val="004D3827"/>
    <w:rsid w:val="004D5B93"/>
    <w:rsid w:val="004D6AB9"/>
    <w:rsid w:val="004F65E3"/>
    <w:rsid w:val="00512349"/>
    <w:rsid w:val="005160AD"/>
    <w:rsid w:val="0052532A"/>
    <w:rsid w:val="00525827"/>
    <w:rsid w:val="005262F1"/>
    <w:rsid w:val="00534F32"/>
    <w:rsid w:val="005373BD"/>
    <w:rsid w:val="00541A48"/>
    <w:rsid w:val="00545871"/>
    <w:rsid w:val="00552F38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94971"/>
    <w:rsid w:val="005A2069"/>
    <w:rsid w:val="005A300A"/>
    <w:rsid w:val="005A372B"/>
    <w:rsid w:val="005A709E"/>
    <w:rsid w:val="005A7131"/>
    <w:rsid w:val="005A7B4F"/>
    <w:rsid w:val="005B7649"/>
    <w:rsid w:val="005C1B1D"/>
    <w:rsid w:val="005D2EFA"/>
    <w:rsid w:val="005D768A"/>
    <w:rsid w:val="005E4AB6"/>
    <w:rsid w:val="005F4331"/>
    <w:rsid w:val="005F6A34"/>
    <w:rsid w:val="00603897"/>
    <w:rsid w:val="006038D0"/>
    <w:rsid w:val="00620EA3"/>
    <w:rsid w:val="00622081"/>
    <w:rsid w:val="0062797B"/>
    <w:rsid w:val="00637F90"/>
    <w:rsid w:val="00647C2C"/>
    <w:rsid w:val="00672F48"/>
    <w:rsid w:val="006773F9"/>
    <w:rsid w:val="00684065"/>
    <w:rsid w:val="00695858"/>
    <w:rsid w:val="006B7411"/>
    <w:rsid w:val="006B759C"/>
    <w:rsid w:val="006C1EFC"/>
    <w:rsid w:val="006D0E04"/>
    <w:rsid w:val="006D51AC"/>
    <w:rsid w:val="006F1B58"/>
    <w:rsid w:val="00706A08"/>
    <w:rsid w:val="00717016"/>
    <w:rsid w:val="00722540"/>
    <w:rsid w:val="00722916"/>
    <w:rsid w:val="00723B9F"/>
    <w:rsid w:val="00732AF7"/>
    <w:rsid w:val="00744F1B"/>
    <w:rsid w:val="007455C1"/>
    <w:rsid w:val="007457D4"/>
    <w:rsid w:val="007526E2"/>
    <w:rsid w:val="00754E76"/>
    <w:rsid w:val="00761638"/>
    <w:rsid w:val="00762866"/>
    <w:rsid w:val="00766646"/>
    <w:rsid w:val="00773D22"/>
    <w:rsid w:val="007761B5"/>
    <w:rsid w:val="0077771E"/>
    <w:rsid w:val="00777C62"/>
    <w:rsid w:val="0079010C"/>
    <w:rsid w:val="00797E1A"/>
    <w:rsid w:val="007A12CE"/>
    <w:rsid w:val="007B018F"/>
    <w:rsid w:val="007B18A2"/>
    <w:rsid w:val="007C0A72"/>
    <w:rsid w:val="007C4F2A"/>
    <w:rsid w:val="007D2729"/>
    <w:rsid w:val="00802300"/>
    <w:rsid w:val="00803C6A"/>
    <w:rsid w:val="00806A49"/>
    <w:rsid w:val="00816192"/>
    <w:rsid w:val="00816FCF"/>
    <w:rsid w:val="008173A2"/>
    <w:rsid w:val="00820035"/>
    <w:rsid w:val="0084242A"/>
    <w:rsid w:val="00846A50"/>
    <w:rsid w:val="00853DFA"/>
    <w:rsid w:val="0085505F"/>
    <w:rsid w:val="00856CB9"/>
    <w:rsid w:val="00864B38"/>
    <w:rsid w:val="008674F0"/>
    <w:rsid w:val="008863A2"/>
    <w:rsid w:val="008A052C"/>
    <w:rsid w:val="008A3052"/>
    <w:rsid w:val="008A611E"/>
    <w:rsid w:val="008A7CB7"/>
    <w:rsid w:val="008B00FD"/>
    <w:rsid w:val="008B08DD"/>
    <w:rsid w:val="008C7883"/>
    <w:rsid w:val="008D38FD"/>
    <w:rsid w:val="008D747F"/>
    <w:rsid w:val="008D7CCB"/>
    <w:rsid w:val="008E511A"/>
    <w:rsid w:val="008F340B"/>
    <w:rsid w:val="0091728C"/>
    <w:rsid w:val="00921241"/>
    <w:rsid w:val="009278A2"/>
    <w:rsid w:val="00940861"/>
    <w:rsid w:val="009516B3"/>
    <w:rsid w:val="009571A6"/>
    <w:rsid w:val="00960BBB"/>
    <w:rsid w:val="009748EE"/>
    <w:rsid w:val="0098462E"/>
    <w:rsid w:val="00990E3B"/>
    <w:rsid w:val="00995DBD"/>
    <w:rsid w:val="00996C7C"/>
    <w:rsid w:val="009A508E"/>
    <w:rsid w:val="009B5837"/>
    <w:rsid w:val="009C7D69"/>
    <w:rsid w:val="009D5A25"/>
    <w:rsid w:val="009D5D26"/>
    <w:rsid w:val="009D790E"/>
    <w:rsid w:val="009E0092"/>
    <w:rsid w:val="009E52DB"/>
    <w:rsid w:val="009E7790"/>
    <w:rsid w:val="009F0287"/>
    <w:rsid w:val="009F323E"/>
    <w:rsid w:val="009F61CF"/>
    <w:rsid w:val="00A12B93"/>
    <w:rsid w:val="00A2404D"/>
    <w:rsid w:val="00A41D93"/>
    <w:rsid w:val="00A42473"/>
    <w:rsid w:val="00A43E58"/>
    <w:rsid w:val="00A4696A"/>
    <w:rsid w:val="00A55024"/>
    <w:rsid w:val="00A56826"/>
    <w:rsid w:val="00A64522"/>
    <w:rsid w:val="00A66537"/>
    <w:rsid w:val="00A66DCF"/>
    <w:rsid w:val="00A73CDB"/>
    <w:rsid w:val="00A756BE"/>
    <w:rsid w:val="00A81DF7"/>
    <w:rsid w:val="00A820C1"/>
    <w:rsid w:val="00A919AF"/>
    <w:rsid w:val="00A979C1"/>
    <w:rsid w:val="00AA110A"/>
    <w:rsid w:val="00AA62AB"/>
    <w:rsid w:val="00AB2C85"/>
    <w:rsid w:val="00AB3816"/>
    <w:rsid w:val="00AC30F4"/>
    <w:rsid w:val="00AC4F68"/>
    <w:rsid w:val="00AD2D50"/>
    <w:rsid w:val="00AD32FD"/>
    <w:rsid w:val="00AF04A5"/>
    <w:rsid w:val="00AF1A0C"/>
    <w:rsid w:val="00AF2F66"/>
    <w:rsid w:val="00AF4F7A"/>
    <w:rsid w:val="00B04796"/>
    <w:rsid w:val="00B0712F"/>
    <w:rsid w:val="00B14D36"/>
    <w:rsid w:val="00B37AB1"/>
    <w:rsid w:val="00B37B44"/>
    <w:rsid w:val="00B43F3E"/>
    <w:rsid w:val="00B5671A"/>
    <w:rsid w:val="00B65E6F"/>
    <w:rsid w:val="00B666D0"/>
    <w:rsid w:val="00B6740A"/>
    <w:rsid w:val="00B74D74"/>
    <w:rsid w:val="00B8692E"/>
    <w:rsid w:val="00B92A6D"/>
    <w:rsid w:val="00BA0BBB"/>
    <w:rsid w:val="00BA7061"/>
    <w:rsid w:val="00BA7403"/>
    <w:rsid w:val="00BC1519"/>
    <w:rsid w:val="00BD4D3B"/>
    <w:rsid w:val="00BD70C3"/>
    <w:rsid w:val="00BE5319"/>
    <w:rsid w:val="00BF40A4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66CC"/>
    <w:rsid w:val="00C81F8D"/>
    <w:rsid w:val="00C87F9E"/>
    <w:rsid w:val="00C95838"/>
    <w:rsid w:val="00CA01FB"/>
    <w:rsid w:val="00CA353A"/>
    <w:rsid w:val="00CA41DF"/>
    <w:rsid w:val="00CA4705"/>
    <w:rsid w:val="00CB2DF1"/>
    <w:rsid w:val="00CC6548"/>
    <w:rsid w:val="00CE49BB"/>
    <w:rsid w:val="00CE6CF5"/>
    <w:rsid w:val="00CF1114"/>
    <w:rsid w:val="00D02A4C"/>
    <w:rsid w:val="00D040C8"/>
    <w:rsid w:val="00D0765C"/>
    <w:rsid w:val="00D15188"/>
    <w:rsid w:val="00D1703F"/>
    <w:rsid w:val="00D21C29"/>
    <w:rsid w:val="00D22101"/>
    <w:rsid w:val="00D27ED8"/>
    <w:rsid w:val="00D31495"/>
    <w:rsid w:val="00D40E8B"/>
    <w:rsid w:val="00D46870"/>
    <w:rsid w:val="00D50D89"/>
    <w:rsid w:val="00D55089"/>
    <w:rsid w:val="00D6232F"/>
    <w:rsid w:val="00D659F2"/>
    <w:rsid w:val="00D67FC6"/>
    <w:rsid w:val="00D754CF"/>
    <w:rsid w:val="00D80CAD"/>
    <w:rsid w:val="00D97152"/>
    <w:rsid w:val="00D97C7A"/>
    <w:rsid w:val="00DB7534"/>
    <w:rsid w:val="00DC0565"/>
    <w:rsid w:val="00DC7F1B"/>
    <w:rsid w:val="00DD189F"/>
    <w:rsid w:val="00DD3073"/>
    <w:rsid w:val="00DD77E2"/>
    <w:rsid w:val="00DE3E95"/>
    <w:rsid w:val="00DF718B"/>
    <w:rsid w:val="00DF7D3B"/>
    <w:rsid w:val="00E000DF"/>
    <w:rsid w:val="00E0483E"/>
    <w:rsid w:val="00E11E1A"/>
    <w:rsid w:val="00E12FD3"/>
    <w:rsid w:val="00E155DE"/>
    <w:rsid w:val="00E161A2"/>
    <w:rsid w:val="00E262F4"/>
    <w:rsid w:val="00E41EFD"/>
    <w:rsid w:val="00E56716"/>
    <w:rsid w:val="00E579F2"/>
    <w:rsid w:val="00E61212"/>
    <w:rsid w:val="00E64EF3"/>
    <w:rsid w:val="00E744E6"/>
    <w:rsid w:val="00E81E69"/>
    <w:rsid w:val="00E86EDD"/>
    <w:rsid w:val="00E93095"/>
    <w:rsid w:val="00E94378"/>
    <w:rsid w:val="00EA39E4"/>
    <w:rsid w:val="00EB53E6"/>
    <w:rsid w:val="00EB6AFF"/>
    <w:rsid w:val="00EB7497"/>
    <w:rsid w:val="00EC5745"/>
    <w:rsid w:val="00EC7AFF"/>
    <w:rsid w:val="00ED0307"/>
    <w:rsid w:val="00EE1BDF"/>
    <w:rsid w:val="00EF4B1D"/>
    <w:rsid w:val="00EF620C"/>
    <w:rsid w:val="00EF7C94"/>
    <w:rsid w:val="00F169B3"/>
    <w:rsid w:val="00F30979"/>
    <w:rsid w:val="00F44E62"/>
    <w:rsid w:val="00F60814"/>
    <w:rsid w:val="00F67666"/>
    <w:rsid w:val="00F718C3"/>
    <w:rsid w:val="00F72293"/>
    <w:rsid w:val="00F8321E"/>
    <w:rsid w:val="00F84C51"/>
    <w:rsid w:val="00FB0890"/>
    <w:rsid w:val="00FB6B53"/>
    <w:rsid w:val="00FC1202"/>
    <w:rsid w:val="00FC73E4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Samoupravni odjel 02</cp:lastModifiedBy>
  <cp:revision>4</cp:revision>
  <cp:lastPrinted>2022-06-15T05:16:00Z</cp:lastPrinted>
  <dcterms:created xsi:type="dcterms:W3CDTF">2022-06-09T06:51:00Z</dcterms:created>
  <dcterms:modified xsi:type="dcterms:W3CDTF">2022-06-15T05:28:00Z</dcterms:modified>
</cp:coreProperties>
</file>