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C57" w14:textId="77777777" w:rsidR="00E27973" w:rsidRPr="007612F7" w:rsidRDefault="004E5C67" w:rsidP="00E27973">
      <w:pPr>
        <w:ind w:right="4536"/>
        <w:jc w:val="center"/>
        <w:rPr>
          <w:rFonts w:ascii="Arial Narrow" w:hAnsi="Arial Narrow"/>
          <w:sz w:val="22"/>
          <w:szCs w:val="22"/>
        </w:rPr>
      </w:pPr>
      <w:r>
        <w:rPr>
          <w:rFonts w:ascii="Arial Narrow" w:hAnsi="Arial Narrow"/>
          <w:noProof/>
          <w:sz w:val="22"/>
          <w:szCs w:val="22"/>
        </w:rPr>
        <w:pict w14:anchorId="7298F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77777777" w:rsidR="00E27973" w:rsidRPr="007612F7" w:rsidRDefault="003F66DC" w:rsidP="00E27973">
      <w:pPr>
        <w:ind w:right="4677"/>
        <w:jc w:val="center"/>
        <w:rPr>
          <w:rFonts w:ascii="Arial Narrow" w:hAnsi="Arial Narrow"/>
          <w:sz w:val="22"/>
          <w:szCs w:val="22"/>
        </w:rPr>
      </w:pPr>
      <w:r>
        <w:rPr>
          <w:rFonts w:ascii="Arial Narrow" w:hAnsi="Arial Narrow"/>
          <w:sz w:val="22"/>
          <w:szCs w:val="22"/>
        </w:rPr>
        <w:pict w14:anchorId="71620CA5">
          <v:shape id="Slika 3" o:spid="_x0000_s1026" type="#_x0000_t75" style="position:absolute;left:0;text-align:left;margin-left:2.6pt;margin-top:1.4pt;width:28pt;height:27.4pt;z-index:1;visibility:visible">
            <v:imagedata r:id="rId9" o:title=""/>
          </v:shape>
        </w:pict>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189B0127" w14:textId="4FAF1693" w:rsidR="00253591" w:rsidRPr="00253591" w:rsidRDefault="00253591" w:rsidP="00253591">
      <w:pPr>
        <w:ind w:right="50"/>
        <w:jc w:val="both"/>
        <w:rPr>
          <w:rFonts w:ascii="Arial Narrow" w:hAnsi="Arial Narrow"/>
          <w:bCs/>
          <w:sz w:val="22"/>
          <w:szCs w:val="22"/>
        </w:rPr>
      </w:pPr>
      <w:r w:rsidRPr="00253591">
        <w:rPr>
          <w:rFonts w:ascii="Arial Narrow" w:hAnsi="Arial Narrow"/>
          <w:bCs/>
          <w:sz w:val="22"/>
          <w:szCs w:val="22"/>
        </w:rPr>
        <w:t>KLASA: 406-01/22-05/</w:t>
      </w:r>
      <w:r w:rsidR="00B817C8">
        <w:rPr>
          <w:rFonts w:ascii="Arial Narrow" w:hAnsi="Arial Narrow"/>
          <w:bCs/>
          <w:sz w:val="22"/>
          <w:szCs w:val="22"/>
        </w:rPr>
        <w:t>33</w:t>
      </w:r>
    </w:p>
    <w:p w14:paraId="0D87F23D" w14:textId="544B2CAB" w:rsidR="00253591" w:rsidRPr="00253591" w:rsidRDefault="00253591" w:rsidP="00253591">
      <w:pPr>
        <w:ind w:right="50"/>
        <w:jc w:val="both"/>
        <w:rPr>
          <w:rFonts w:ascii="Arial Narrow" w:hAnsi="Arial Narrow"/>
          <w:bCs/>
          <w:sz w:val="22"/>
          <w:szCs w:val="22"/>
        </w:rPr>
      </w:pPr>
      <w:r w:rsidRPr="00253591">
        <w:rPr>
          <w:rFonts w:ascii="Arial Narrow" w:hAnsi="Arial Narrow"/>
          <w:bCs/>
          <w:sz w:val="22"/>
          <w:szCs w:val="22"/>
        </w:rPr>
        <w:t>URBROJ: 2177-1-01/01-22-</w:t>
      </w:r>
      <w:r w:rsidR="00FC6350">
        <w:rPr>
          <w:rFonts w:ascii="Arial Narrow" w:hAnsi="Arial Narrow"/>
          <w:bCs/>
          <w:sz w:val="22"/>
          <w:szCs w:val="22"/>
        </w:rPr>
        <w:t>6</w:t>
      </w:r>
    </w:p>
    <w:p w14:paraId="5FB8C91B" w14:textId="6BCE6D24" w:rsidR="0014221D" w:rsidRDefault="00253591" w:rsidP="00253591">
      <w:pPr>
        <w:ind w:right="50"/>
        <w:jc w:val="both"/>
        <w:rPr>
          <w:rFonts w:ascii="Arial Narrow" w:hAnsi="Arial Narrow"/>
          <w:bCs/>
          <w:sz w:val="22"/>
          <w:szCs w:val="22"/>
        </w:rPr>
      </w:pPr>
      <w:r w:rsidRPr="00253591">
        <w:rPr>
          <w:rFonts w:ascii="Arial Narrow" w:hAnsi="Arial Narrow"/>
          <w:bCs/>
          <w:sz w:val="22"/>
          <w:szCs w:val="22"/>
        </w:rPr>
        <w:t xml:space="preserve">Požega, </w:t>
      </w:r>
      <w:r w:rsidR="00B817C8">
        <w:rPr>
          <w:rFonts w:ascii="Arial Narrow" w:hAnsi="Arial Narrow"/>
          <w:bCs/>
          <w:sz w:val="22"/>
          <w:szCs w:val="22"/>
        </w:rPr>
        <w:t>30. lipnja</w:t>
      </w:r>
      <w:r w:rsidRPr="00253591">
        <w:rPr>
          <w:rFonts w:ascii="Arial Narrow" w:hAnsi="Arial Narrow"/>
          <w:bCs/>
          <w:sz w:val="22"/>
          <w:szCs w:val="22"/>
        </w:rPr>
        <w:t xml:space="preserve"> 2022.</w:t>
      </w:r>
    </w:p>
    <w:p w14:paraId="27F4B6BF" w14:textId="77777777" w:rsidR="00575EE9" w:rsidRDefault="00575EE9" w:rsidP="00253591">
      <w:pPr>
        <w:ind w:right="50"/>
        <w:jc w:val="both"/>
        <w:rPr>
          <w:rFonts w:ascii="Arial Narrow" w:hAnsi="Arial Narrow"/>
          <w:bCs/>
          <w:sz w:val="22"/>
          <w:szCs w:val="22"/>
        </w:rPr>
      </w:pPr>
    </w:p>
    <w:p w14:paraId="72542C8D" w14:textId="77777777" w:rsidR="0014054A" w:rsidRPr="007612F7" w:rsidRDefault="0014054A" w:rsidP="00253591">
      <w:pPr>
        <w:ind w:right="50"/>
        <w:jc w:val="both"/>
        <w:rPr>
          <w:rFonts w:ascii="Arial Narrow" w:hAnsi="Arial Narrow"/>
          <w:sz w:val="22"/>
          <w:szCs w:val="22"/>
        </w:rPr>
      </w:pP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0E17B248" w14:textId="77777777" w:rsidR="005D0020" w:rsidRDefault="00F26C4C" w:rsidP="005D0020">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DE484A" w:rsidRPr="007612F7">
        <w:rPr>
          <w:rFonts w:ascii="Arial Narrow" w:hAnsi="Arial Narrow"/>
          <w:sz w:val="22"/>
          <w:szCs w:val="22"/>
        </w:rPr>
        <w:t xml:space="preserve"> </w:t>
      </w:r>
      <w:r w:rsidR="005D0020" w:rsidRPr="005D0020">
        <w:rPr>
          <w:rFonts w:ascii="Arial Narrow" w:hAnsi="Arial Narrow"/>
          <w:sz w:val="22"/>
          <w:szCs w:val="22"/>
        </w:rPr>
        <w:t xml:space="preserve">radova </w:t>
      </w:r>
    </w:p>
    <w:p w14:paraId="4049FAF8" w14:textId="2A83671E" w:rsidR="0014054A" w:rsidRDefault="005D0020" w:rsidP="005D0020">
      <w:pPr>
        <w:jc w:val="center"/>
        <w:rPr>
          <w:rFonts w:ascii="Arial Narrow" w:hAnsi="Arial Narrow"/>
          <w:sz w:val="22"/>
          <w:szCs w:val="20"/>
        </w:rPr>
      </w:pPr>
      <w:r w:rsidRPr="005D0020">
        <w:rPr>
          <w:rFonts w:ascii="Arial Narrow" w:hAnsi="Arial Narrow"/>
          <w:sz w:val="22"/>
          <w:szCs w:val="22"/>
        </w:rPr>
        <w:t>na sanaciji i rekonstrukciji fontane na Trg Sv. Terezije</w:t>
      </w:r>
    </w:p>
    <w:p w14:paraId="20F9AE1A" w14:textId="77777777" w:rsidR="00575EE9" w:rsidRDefault="00575EE9" w:rsidP="00292A94">
      <w:pPr>
        <w:rPr>
          <w:rFonts w:ascii="Arial Narrow" w:hAnsi="Arial Narrow"/>
          <w:sz w:val="22"/>
          <w:szCs w:val="20"/>
        </w:rPr>
      </w:pPr>
    </w:p>
    <w:p w14:paraId="21B7C722" w14:textId="223E04C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50E638C3" w14:textId="77777777" w:rsidR="00A521F5" w:rsidRPr="007612F7" w:rsidRDefault="00A521F5">
      <w:pPr>
        <w:rPr>
          <w:rFonts w:ascii="Arial Narrow" w:hAnsi="Arial Narrow"/>
          <w:sz w:val="22"/>
          <w:szCs w:val="22"/>
        </w:rPr>
      </w:pPr>
    </w:p>
    <w:p w14:paraId="06D06196" w14:textId="658A734B" w:rsidR="00B0696D" w:rsidRPr="007612F7" w:rsidRDefault="00F26C4C" w:rsidP="00253591">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5D0020">
        <w:rPr>
          <w:rFonts w:ascii="Arial Narrow" w:eastAsia="Andale Sans UI" w:hAnsi="Arial Narrow"/>
          <w:kern w:val="3"/>
          <w:lang w:val="en-US" w:bidi="en-US"/>
        </w:rPr>
        <w:t>R</w:t>
      </w:r>
      <w:r w:rsidR="005D0020" w:rsidRPr="005D0020">
        <w:rPr>
          <w:rFonts w:ascii="Arial Narrow" w:eastAsia="Andale Sans UI" w:hAnsi="Arial Narrow"/>
          <w:kern w:val="3"/>
          <w:lang w:val="en-US" w:bidi="en-US"/>
        </w:rPr>
        <w:t>adov</w:t>
      </w:r>
      <w:r w:rsidR="005D0020">
        <w:rPr>
          <w:rFonts w:ascii="Arial Narrow" w:eastAsia="Andale Sans UI" w:hAnsi="Arial Narrow"/>
          <w:kern w:val="3"/>
          <w:lang w:val="en-US" w:bidi="en-US"/>
        </w:rPr>
        <w:t xml:space="preserve">i </w:t>
      </w:r>
      <w:r w:rsidR="005D0020" w:rsidRPr="005D0020">
        <w:rPr>
          <w:rFonts w:ascii="Arial Narrow" w:eastAsia="Andale Sans UI" w:hAnsi="Arial Narrow"/>
          <w:kern w:val="3"/>
          <w:lang w:val="en-US" w:bidi="en-US"/>
        </w:rPr>
        <w:t>na sanaciji i rekonstrukciji fontane na Trg Sv. Terezije</w:t>
      </w:r>
      <w:r w:rsidR="00B0696D">
        <w:rPr>
          <w:rFonts w:ascii="Arial Narrow" w:eastAsia="Andale Sans UI" w:hAnsi="Arial Narrow"/>
          <w:kern w:val="3"/>
          <w:lang w:val="en-US" w:bidi="en-US"/>
        </w:rPr>
        <w:t>.</w:t>
      </w:r>
    </w:p>
    <w:p w14:paraId="000C7AA8" w14:textId="77777777" w:rsidR="00FE5C13" w:rsidRPr="007612F7" w:rsidRDefault="00F26C4C" w:rsidP="005B24D5">
      <w:pPr>
        <w:ind w:left="2124" w:hanging="2124"/>
        <w:jc w:val="both"/>
        <w:rPr>
          <w:rFonts w:ascii="Arial Narrow" w:hAnsi="Arial Narrow"/>
          <w:sz w:val="22"/>
          <w:szCs w:val="22"/>
        </w:rPr>
      </w:pPr>
      <w:r w:rsidRPr="007612F7">
        <w:rPr>
          <w:rFonts w:ascii="Arial Narrow" w:hAnsi="Arial Narrow"/>
          <w:sz w:val="22"/>
          <w:szCs w:val="22"/>
        </w:rPr>
        <w:tab/>
      </w:r>
      <w:bookmarkStart w:id="0" w:name="_Hlk518553546"/>
    </w:p>
    <w:bookmarkEnd w:id="0"/>
    <w:p w14:paraId="79CA3C18" w14:textId="66572D9A"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B817C8">
        <w:rPr>
          <w:rFonts w:ascii="Arial Narrow" w:hAnsi="Arial Narrow"/>
          <w:sz w:val="22"/>
          <w:szCs w:val="22"/>
        </w:rPr>
        <w:t>3</w:t>
      </w:r>
      <w:r w:rsidR="004E5C67">
        <w:rPr>
          <w:rFonts w:ascii="Arial Narrow" w:hAnsi="Arial Narrow"/>
          <w:sz w:val="22"/>
          <w:szCs w:val="22"/>
        </w:rPr>
        <w:t>1</w:t>
      </w:r>
      <w:r w:rsidR="00B817C8">
        <w:rPr>
          <w:rFonts w:ascii="Arial Narrow" w:hAnsi="Arial Narrow"/>
          <w:sz w:val="22"/>
          <w:szCs w:val="22"/>
        </w:rPr>
        <w:t>/</w:t>
      </w:r>
      <w:r w:rsidR="00253591">
        <w:rPr>
          <w:rFonts w:ascii="Arial Narrow" w:hAnsi="Arial Narrow"/>
          <w:sz w:val="22"/>
          <w:szCs w:val="22"/>
        </w:rPr>
        <w:t>2</w:t>
      </w:r>
      <w:r w:rsidR="004E5C67">
        <w:rPr>
          <w:rFonts w:ascii="Arial Narrow" w:hAnsi="Arial Narrow"/>
          <w:sz w:val="22"/>
          <w:szCs w:val="22"/>
        </w:rPr>
        <w:t>2</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19132EBD" w14:textId="46A08023"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5D0020">
        <w:rPr>
          <w:rFonts w:ascii="Arial Narrow" w:hAnsi="Arial Narrow"/>
          <w:sz w:val="22"/>
          <w:szCs w:val="22"/>
        </w:rPr>
        <w:t>73</w:t>
      </w:r>
      <w:r w:rsidR="007E1850" w:rsidRPr="007612F7">
        <w:rPr>
          <w:rFonts w:ascii="Arial Narrow" w:hAnsi="Arial Narrow"/>
          <w:sz w:val="22"/>
          <w:szCs w:val="22"/>
        </w:rPr>
        <w:t>.000,00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A70217">
        <w:rPr>
          <w:rFonts w:ascii="Arial Narrow" w:hAnsi="Arial Narrow"/>
          <w:sz w:val="22"/>
          <w:szCs w:val="22"/>
        </w:rPr>
        <w:t>bez</w:t>
      </w:r>
      <w:r w:rsidR="007612F7">
        <w:rPr>
          <w:rFonts w:ascii="Arial Narrow" w:hAnsi="Arial Narrow"/>
          <w:sz w:val="22"/>
          <w:szCs w:val="22"/>
        </w:rPr>
        <w:t xml:space="preserve"> PDV</w:t>
      </w:r>
      <w:r w:rsidR="00A70217">
        <w:rPr>
          <w:rFonts w:ascii="Arial Narrow" w:hAnsi="Arial Narrow"/>
          <w:sz w:val="22"/>
          <w:szCs w:val="22"/>
        </w:rPr>
        <w:t>-a</w:t>
      </w:r>
    </w:p>
    <w:p w14:paraId="6B0CDEB8" w14:textId="77777777" w:rsidR="009C4394" w:rsidRDefault="009C4394">
      <w:pPr>
        <w:ind w:left="2160" w:hanging="2160"/>
        <w:rPr>
          <w:rFonts w:ascii="Arial Narrow" w:hAnsi="Arial Narrow"/>
          <w:sz w:val="22"/>
          <w:szCs w:val="22"/>
        </w:rPr>
      </w:pPr>
    </w:p>
    <w:p w14:paraId="0FF4CA4D" w14:textId="2D8BE640"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3D01A3F2"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7F031F9F" w:rsidR="00F26C4C" w:rsidRPr="007612F7" w:rsidRDefault="005D0020" w:rsidP="0008267E">
      <w:pPr>
        <w:ind w:left="2835" w:firstLine="142"/>
        <w:rPr>
          <w:rFonts w:ascii="Arial Narrow" w:hAnsi="Arial Narrow"/>
          <w:sz w:val="22"/>
          <w:szCs w:val="22"/>
        </w:rPr>
      </w:pPr>
      <w:r>
        <w:rPr>
          <w:rFonts w:ascii="Arial Narrow" w:hAnsi="Arial Narrow"/>
          <w:sz w:val="22"/>
          <w:szCs w:val="22"/>
        </w:rPr>
        <w:t>30. lipnja</w:t>
      </w:r>
      <w:r w:rsidR="00253591">
        <w:rPr>
          <w:rFonts w:ascii="Arial Narrow" w:hAnsi="Arial Narrow"/>
          <w:sz w:val="22"/>
          <w:szCs w:val="22"/>
        </w:rPr>
        <w:t xml:space="preserve"> 2022. godine</w:t>
      </w:r>
      <w:r w:rsidR="00F26C4C" w:rsidRPr="007612F7">
        <w:rPr>
          <w:rFonts w:ascii="Arial Narrow" w:hAnsi="Arial Narrow"/>
          <w:sz w:val="22"/>
          <w:szCs w:val="22"/>
        </w:rPr>
        <w:t xml:space="preserve"> u </w:t>
      </w:r>
      <w:r w:rsidR="00843B3E">
        <w:rPr>
          <w:rFonts w:ascii="Arial Narrow" w:hAnsi="Arial Narrow"/>
          <w:sz w:val="22"/>
          <w:szCs w:val="22"/>
        </w:rPr>
        <w:t>1</w:t>
      </w:r>
      <w:r>
        <w:rPr>
          <w:rFonts w:ascii="Arial Narrow" w:hAnsi="Arial Narrow"/>
          <w:sz w:val="22"/>
          <w:szCs w:val="22"/>
        </w:rPr>
        <w:t>2</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7CC22C81" w14:textId="77777777" w:rsidR="002A5806" w:rsidRP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1. Andreja Menđel, mag.ing.aedif., pročelnica Upravnog odjela za komunalne djelatnosti i gospodarenje </w:t>
      </w:r>
    </w:p>
    <w:p w14:paraId="46D70B69" w14:textId="77777777" w:rsidR="00677C99" w:rsidRDefault="002A5806" w:rsidP="00677C99">
      <w:pPr>
        <w:ind w:left="993" w:hanging="284"/>
        <w:rPr>
          <w:rFonts w:ascii="Arial Narrow" w:hAnsi="Arial Narrow"/>
          <w:sz w:val="22"/>
          <w:szCs w:val="22"/>
        </w:rPr>
      </w:pPr>
      <w:r w:rsidRPr="002A5806">
        <w:rPr>
          <w:rFonts w:ascii="Arial Narrow" w:hAnsi="Arial Narrow"/>
          <w:sz w:val="22"/>
          <w:szCs w:val="22"/>
        </w:rPr>
        <w:t xml:space="preserve">2. Ivana Ćališ, dipl.oec., </w:t>
      </w:r>
      <w:r w:rsidR="00677C99">
        <w:rPr>
          <w:rFonts w:ascii="Arial Narrow" w:hAnsi="Arial Narrow"/>
          <w:sz w:val="22"/>
          <w:szCs w:val="22"/>
        </w:rPr>
        <w:t>s</w:t>
      </w:r>
      <w:r w:rsidR="00677C99" w:rsidRPr="00677C99">
        <w:rPr>
          <w:rFonts w:ascii="Arial Narrow" w:hAnsi="Arial Narrow"/>
          <w:sz w:val="22"/>
          <w:szCs w:val="22"/>
        </w:rPr>
        <w:t>lužbenica ovlaštena za privremeno obavljanje poslova pročelnika Službe za</w:t>
      </w:r>
    </w:p>
    <w:p w14:paraId="40325C4E" w14:textId="6151FD34" w:rsidR="002A5806" w:rsidRPr="002A5806" w:rsidRDefault="00677C99" w:rsidP="00677C99">
      <w:pPr>
        <w:ind w:left="993" w:hanging="284"/>
        <w:rPr>
          <w:rFonts w:ascii="Arial Narrow" w:hAnsi="Arial Narrow"/>
          <w:sz w:val="22"/>
          <w:szCs w:val="22"/>
        </w:rPr>
      </w:pPr>
      <w:r>
        <w:rPr>
          <w:rFonts w:ascii="Arial Narrow" w:hAnsi="Arial Narrow"/>
          <w:sz w:val="22"/>
          <w:szCs w:val="22"/>
        </w:rPr>
        <w:t xml:space="preserve">    </w:t>
      </w:r>
      <w:r w:rsidRPr="00677C99">
        <w:rPr>
          <w:rFonts w:ascii="Arial Narrow" w:hAnsi="Arial Narrow"/>
          <w:sz w:val="22"/>
          <w:szCs w:val="22"/>
        </w:rPr>
        <w:t>javnu nabavu</w:t>
      </w:r>
      <w:r>
        <w:rPr>
          <w:rFonts w:ascii="Arial Narrow" w:hAnsi="Arial Narrow"/>
          <w:sz w:val="22"/>
          <w:szCs w:val="22"/>
        </w:rPr>
        <w:t xml:space="preserve"> </w:t>
      </w:r>
      <w:r w:rsidR="002A5806" w:rsidRPr="002A5806">
        <w:rPr>
          <w:rFonts w:ascii="Arial Narrow" w:hAnsi="Arial Narrow"/>
          <w:sz w:val="22"/>
          <w:szCs w:val="22"/>
        </w:rPr>
        <w:t>i</w:t>
      </w:r>
    </w:p>
    <w:p w14:paraId="348FB784" w14:textId="77777777" w:rsidR="00816D6C" w:rsidRDefault="002A5806" w:rsidP="00677C99">
      <w:pPr>
        <w:ind w:left="1134" w:hanging="425"/>
        <w:rPr>
          <w:rFonts w:ascii="Arial Narrow" w:hAnsi="Arial Narrow"/>
          <w:sz w:val="22"/>
          <w:szCs w:val="22"/>
        </w:rPr>
      </w:pPr>
      <w:r w:rsidRPr="002A5806">
        <w:rPr>
          <w:rFonts w:ascii="Arial Narrow" w:hAnsi="Arial Narrow"/>
          <w:sz w:val="22"/>
          <w:szCs w:val="22"/>
        </w:rPr>
        <w:t xml:space="preserve">3. Tatjana Perutka, dipl.iur., viša savjetnica za javnu nabavu sa završenim specijalističkim programom </w:t>
      </w:r>
    </w:p>
    <w:p w14:paraId="505909EE" w14:textId="36860576" w:rsidR="009C4394" w:rsidRDefault="00816D6C" w:rsidP="00677C99">
      <w:pPr>
        <w:ind w:left="1134" w:hanging="425"/>
        <w:rPr>
          <w:rFonts w:ascii="Arial Narrow" w:hAnsi="Arial Narrow"/>
          <w:sz w:val="22"/>
          <w:szCs w:val="22"/>
        </w:rPr>
      </w:pPr>
      <w:r>
        <w:rPr>
          <w:rFonts w:ascii="Arial Narrow" w:hAnsi="Arial Narrow"/>
          <w:sz w:val="22"/>
          <w:szCs w:val="22"/>
        </w:rPr>
        <w:t xml:space="preserve">    </w:t>
      </w:r>
      <w:r w:rsidR="002A5806" w:rsidRPr="002A5806">
        <w:rPr>
          <w:rFonts w:ascii="Arial Narrow" w:hAnsi="Arial Narrow"/>
          <w:sz w:val="22"/>
          <w:szCs w:val="22"/>
        </w:rPr>
        <w:t>izobrazbe u području javne nabav</w:t>
      </w:r>
      <w:r w:rsidR="005257E4">
        <w:rPr>
          <w:rFonts w:ascii="Arial Narrow" w:hAnsi="Arial Narrow"/>
          <w:sz w:val="22"/>
          <w:szCs w:val="22"/>
        </w:rPr>
        <w:t>e</w:t>
      </w:r>
      <w:r w:rsidR="002A5806" w:rsidRPr="002A5806">
        <w:rPr>
          <w:rFonts w:ascii="Arial Narrow" w:hAnsi="Arial Narrow"/>
          <w:sz w:val="22"/>
          <w:szCs w:val="22"/>
        </w:rPr>
        <w:t>.</w:t>
      </w:r>
    </w:p>
    <w:p w14:paraId="19420A66" w14:textId="77777777" w:rsidR="002A5806" w:rsidRPr="007612F7" w:rsidRDefault="002A5806" w:rsidP="002A5806">
      <w:pPr>
        <w:rPr>
          <w:rFonts w:ascii="Arial Narrow" w:hAnsi="Arial Narrow"/>
          <w:sz w:val="22"/>
          <w:szCs w:val="22"/>
        </w:rPr>
      </w:pP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BB52CB">
        <w:trPr>
          <w:trHeight w:val="454"/>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93070B" w:rsidRPr="007612F7" w14:paraId="5CBCCB44" w14:textId="77777777" w:rsidTr="0093070B">
        <w:trPr>
          <w:trHeight w:val="454"/>
          <w:jc w:val="center"/>
        </w:trPr>
        <w:tc>
          <w:tcPr>
            <w:tcW w:w="568" w:type="dxa"/>
            <w:vAlign w:val="center"/>
          </w:tcPr>
          <w:p w14:paraId="617012AB" w14:textId="3B58788E" w:rsidR="0093070B" w:rsidRPr="007612F7" w:rsidRDefault="009C4394" w:rsidP="0093070B">
            <w:pPr>
              <w:jc w:val="center"/>
              <w:rPr>
                <w:rFonts w:ascii="Arial Narrow" w:hAnsi="Arial Narrow"/>
                <w:bCs/>
                <w:sz w:val="22"/>
                <w:szCs w:val="22"/>
              </w:rPr>
            </w:pPr>
            <w:bookmarkStart w:id="1" w:name="_Hlk508792552"/>
            <w:r>
              <w:rPr>
                <w:rFonts w:ascii="Arial Narrow" w:hAnsi="Arial Narrow"/>
                <w:bCs/>
                <w:sz w:val="22"/>
                <w:szCs w:val="22"/>
              </w:rPr>
              <w:t>1</w:t>
            </w:r>
            <w:r w:rsidR="0093070B">
              <w:rPr>
                <w:rFonts w:ascii="Arial Narrow" w:hAnsi="Arial Narrow"/>
                <w:bCs/>
                <w:sz w:val="22"/>
                <w:szCs w:val="22"/>
              </w:rPr>
              <w:t>.</w:t>
            </w:r>
          </w:p>
        </w:tc>
        <w:tc>
          <w:tcPr>
            <w:tcW w:w="8787" w:type="dxa"/>
            <w:vAlign w:val="center"/>
          </w:tcPr>
          <w:p w14:paraId="23891379" w14:textId="300C9488" w:rsidR="0093070B" w:rsidRDefault="00C65E1D" w:rsidP="0093070B">
            <w:pPr>
              <w:rPr>
                <w:rFonts w:ascii="Arial Narrow" w:hAnsi="Arial Narrow"/>
                <w:bCs/>
                <w:sz w:val="21"/>
                <w:szCs w:val="21"/>
              </w:rPr>
            </w:pPr>
            <w:r>
              <w:rPr>
                <w:rFonts w:ascii="Arial Narrow" w:hAnsi="Arial Narrow"/>
                <w:bCs/>
                <w:sz w:val="21"/>
                <w:szCs w:val="21"/>
              </w:rPr>
              <w:t>___________________________________________________________</w:t>
            </w:r>
          </w:p>
        </w:tc>
      </w:tr>
      <w:bookmarkEnd w:id="1"/>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031A24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B2BAA34"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3119"/>
      </w:tblGrid>
      <w:tr w:rsidR="00ED5AAB" w:rsidRPr="007612F7" w14:paraId="2CBF6147" w14:textId="4F95C87C" w:rsidTr="00ED5AAB">
        <w:trPr>
          <w:trHeight w:val="808"/>
          <w:jc w:val="center"/>
        </w:trPr>
        <w:tc>
          <w:tcPr>
            <w:tcW w:w="4819" w:type="dxa"/>
            <w:shd w:val="clear" w:color="auto" w:fill="FFFFFF"/>
            <w:vAlign w:val="center"/>
          </w:tcPr>
          <w:p w14:paraId="652D6501" w14:textId="77777777" w:rsidR="00ED5AAB" w:rsidRPr="007612F7" w:rsidRDefault="00ED5AAB" w:rsidP="009058E8">
            <w:pPr>
              <w:pStyle w:val="Naslov1"/>
              <w:rPr>
                <w:rFonts w:ascii="Arial Narrow" w:hAnsi="Arial Narrow"/>
                <w:sz w:val="22"/>
                <w:szCs w:val="22"/>
              </w:rPr>
            </w:pPr>
            <w:r w:rsidRPr="007612F7">
              <w:rPr>
                <w:rFonts w:ascii="Arial Narrow" w:hAnsi="Arial Narrow"/>
                <w:bCs w:val="0"/>
                <w:sz w:val="22"/>
                <w:szCs w:val="22"/>
              </w:rPr>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ED5AAB" w:rsidRPr="007612F7" w:rsidRDefault="00ED5AAB"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3119" w:type="dxa"/>
            <w:shd w:val="clear" w:color="auto" w:fill="FFFFFF"/>
          </w:tcPr>
          <w:p w14:paraId="6C982096" w14:textId="24E84BB2" w:rsidR="005D0020" w:rsidRPr="00C65E1D" w:rsidRDefault="00C65E1D" w:rsidP="006A4F51">
            <w:pPr>
              <w:rPr>
                <w:rFonts w:ascii="Arial Narrow" w:hAnsi="Arial Narrow"/>
                <w:sz w:val="20"/>
                <w:szCs w:val="20"/>
              </w:rPr>
            </w:pPr>
            <w:r w:rsidRPr="00C65E1D">
              <w:rPr>
                <w:rFonts w:ascii="Arial Narrow" w:hAnsi="Arial Narrow"/>
                <w:sz w:val="20"/>
                <w:szCs w:val="20"/>
              </w:rPr>
              <w:t>_____________________</w:t>
            </w:r>
          </w:p>
        </w:tc>
      </w:tr>
      <w:tr w:rsidR="00ED5AAB" w:rsidRPr="007612F7" w14:paraId="1B30EF66" w14:textId="67A605DA" w:rsidTr="00ED5AAB">
        <w:trPr>
          <w:trHeight w:val="332"/>
          <w:jc w:val="center"/>
        </w:trPr>
        <w:tc>
          <w:tcPr>
            <w:tcW w:w="4819" w:type="dxa"/>
            <w:shd w:val="clear" w:color="auto" w:fill="FFFFFF"/>
            <w:vAlign w:val="center"/>
          </w:tcPr>
          <w:p w14:paraId="4503BCF4" w14:textId="77777777" w:rsidR="00ED5AAB" w:rsidRPr="007612F7" w:rsidRDefault="00ED5AAB" w:rsidP="009058E8">
            <w:pPr>
              <w:rPr>
                <w:rFonts w:ascii="Arial Narrow" w:hAnsi="Arial Narrow"/>
                <w:b/>
                <w:bCs/>
                <w:sz w:val="22"/>
                <w:szCs w:val="22"/>
              </w:rPr>
            </w:pPr>
            <w:r w:rsidRPr="007612F7">
              <w:rPr>
                <w:rFonts w:ascii="Arial Narrow" w:hAnsi="Arial Narrow"/>
                <w:b/>
                <w:bCs/>
                <w:sz w:val="22"/>
                <w:szCs w:val="22"/>
              </w:rPr>
              <w:t>A) osnove isključenja</w:t>
            </w:r>
          </w:p>
        </w:tc>
        <w:tc>
          <w:tcPr>
            <w:tcW w:w="3119" w:type="dxa"/>
            <w:shd w:val="clear" w:color="auto" w:fill="FFFFFF"/>
          </w:tcPr>
          <w:p w14:paraId="09F082AF" w14:textId="77777777" w:rsidR="00ED5AAB" w:rsidRPr="007612F7" w:rsidRDefault="00ED5AAB" w:rsidP="00292A94">
            <w:pPr>
              <w:pStyle w:val="Naslov1"/>
              <w:rPr>
                <w:rFonts w:ascii="Arial Narrow" w:hAnsi="Arial Narrow"/>
                <w:sz w:val="22"/>
                <w:szCs w:val="22"/>
              </w:rPr>
            </w:pPr>
          </w:p>
        </w:tc>
      </w:tr>
      <w:tr w:rsidR="00ED5AAB" w:rsidRPr="007612F7" w14:paraId="0D161742" w14:textId="6E6E1A41" w:rsidTr="00ED5AAB">
        <w:trPr>
          <w:trHeight w:val="958"/>
          <w:jc w:val="center"/>
        </w:trPr>
        <w:tc>
          <w:tcPr>
            <w:tcW w:w="4819" w:type="dxa"/>
            <w:vAlign w:val="center"/>
          </w:tcPr>
          <w:p w14:paraId="3F5CCF3B" w14:textId="77777777" w:rsidR="00ED5AAB" w:rsidRPr="007612F7" w:rsidRDefault="00ED5AAB"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3119" w:type="dxa"/>
            <w:vAlign w:val="center"/>
          </w:tcPr>
          <w:p w14:paraId="60493F17" w14:textId="5B277785" w:rsidR="00ED5AAB" w:rsidRPr="007612F7" w:rsidRDefault="00C65E1D" w:rsidP="00570E64">
            <w:pPr>
              <w:jc w:val="center"/>
              <w:rPr>
                <w:rFonts w:ascii="Arial Narrow" w:hAnsi="Arial Narrow"/>
                <w:sz w:val="22"/>
                <w:szCs w:val="22"/>
              </w:rPr>
            </w:pPr>
            <w:r>
              <w:rPr>
                <w:rFonts w:ascii="Arial Narrow" w:hAnsi="Arial Narrow"/>
                <w:sz w:val="22"/>
                <w:szCs w:val="22"/>
              </w:rPr>
              <w:t>_</w:t>
            </w:r>
          </w:p>
        </w:tc>
      </w:tr>
      <w:tr w:rsidR="00ED5AAB" w:rsidRPr="007612F7" w14:paraId="09B20F8E" w14:textId="31950B20"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2386EA5D" w14:textId="77777777" w:rsidR="00ED5AAB" w:rsidRPr="007612F7" w:rsidRDefault="00ED5AAB"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3119" w:type="dxa"/>
            <w:vAlign w:val="center"/>
          </w:tcPr>
          <w:p w14:paraId="7E9FE1C2" w14:textId="77777777" w:rsidR="00ED5AAB" w:rsidRPr="007612F7" w:rsidRDefault="00ED5AAB" w:rsidP="00570E64">
            <w:pPr>
              <w:jc w:val="center"/>
              <w:rPr>
                <w:rFonts w:ascii="Arial Narrow" w:hAnsi="Arial Narrow"/>
                <w:sz w:val="22"/>
                <w:szCs w:val="22"/>
              </w:rPr>
            </w:pPr>
          </w:p>
        </w:tc>
      </w:tr>
      <w:tr w:rsidR="00ED5AAB" w:rsidRPr="007612F7" w14:paraId="1C3953FA" w14:textId="3A586458"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0F0B6081" w14:textId="77777777" w:rsidR="00ED5AAB" w:rsidRPr="007612F7" w:rsidRDefault="00ED5AAB"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3119" w:type="dxa"/>
            <w:vAlign w:val="center"/>
          </w:tcPr>
          <w:p w14:paraId="0C36E93B" w14:textId="1421173D" w:rsidR="00ED5AAB" w:rsidRPr="007612F7" w:rsidRDefault="00C65E1D" w:rsidP="00570E64">
            <w:pPr>
              <w:jc w:val="center"/>
              <w:rPr>
                <w:rFonts w:ascii="Arial Narrow" w:hAnsi="Arial Narrow"/>
                <w:sz w:val="22"/>
                <w:szCs w:val="22"/>
              </w:rPr>
            </w:pPr>
            <w:r>
              <w:rPr>
                <w:rFonts w:ascii="Arial Narrow" w:hAnsi="Arial Narrow"/>
                <w:sz w:val="22"/>
                <w:szCs w:val="22"/>
              </w:rPr>
              <w:t>_</w:t>
            </w:r>
          </w:p>
        </w:tc>
      </w:tr>
      <w:bookmarkEnd w:id="2"/>
      <w:tr w:rsidR="00ED5AAB" w:rsidRPr="007612F7" w14:paraId="4C550070" w14:textId="7D378B1E" w:rsidTr="00ED5AAB">
        <w:trPr>
          <w:trHeight w:val="459"/>
          <w:jc w:val="center"/>
        </w:trPr>
        <w:tc>
          <w:tcPr>
            <w:tcW w:w="4819" w:type="dxa"/>
            <w:tcBorders>
              <w:top w:val="single" w:sz="4" w:space="0" w:color="auto"/>
              <w:left w:val="single" w:sz="4" w:space="0" w:color="auto"/>
              <w:bottom w:val="single" w:sz="4" w:space="0" w:color="auto"/>
              <w:right w:val="single" w:sz="4" w:space="0" w:color="auto"/>
            </w:tcBorders>
            <w:vAlign w:val="center"/>
          </w:tcPr>
          <w:p w14:paraId="5E574BC0" w14:textId="77777777" w:rsidR="00ED5AAB" w:rsidRPr="007612F7" w:rsidRDefault="00ED5AAB"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3119" w:type="dxa"/>
            <w:vAlign w:val="center"/>
          </w:tcPr>
          <w:p w14:paraId="22C1E1A4" w14:textId="77777777" w:rsidR="00ED5AAB" w:rsidRPr="007612F7" w:rsidRDefault="00ED5AAB" w:rsidP="00570E64">
            <w:pPr>
              <w:jc w:val="center"/>
              <w:rPr>
                <w:rFonts w:ascii="Arial Narrow" w:hAnsi="Arial Narrow"/>
                <w:sz w:val="22"/>
                <w:szCs w:val="22"/>
              </w:rPr>
            </w:pPr>
          </w:p>
        </w:tc>
      </w:tr>
      <w:tr w:rsidR="00ED5AAB" w:rsidRPr="007612F7" w14:paraId="6DD20DA2" w14:textId="126F66F3"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73FEB149" w14:textId="77777777" w:rsidR="00ED5AAB" w:rsidRPr="007612F7" w:rsidRDefault="00ED5AAB"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3119" w:type="dxa"/>
            <w:vAlign w:val="center"/>
          </w:tcPr>
          <w:p w14:paraId="2C1AC8C7" w14:textId="5485448B" w:rsidR="00ED5AAB" w:rsidRPr="007612F7" w:rsidRDefault="00C65E1D" w:rsidP="00570E64">
            <w:pPr>
              <w:jc w:val="center"/>
              <w:rPr>
                <w:rFonts w:ascii="Arial Narrow" w:hAnsi="Arial Narrow"/>
                <w:sz w:val="22"/>
                <w:szCs w:val="22"/>
              </w:rPr>
            </w:pPr>
            <w:r>
              <w:rPr>
                <w:rFonts w:ascii="Arial Narrow" w:hAnsi="Arial Narrow"/>
                <w:sz w:val="22"/>
                <w:szCs w:val="22"/>
              </w:rPr>
              <w:t>_</w:t>
            </w:r>
          </w:p>
        </w:tc>
      </w:tr>
      <w:tr w:rsidR="00ED5AAB" w:rsidRPr="007612F7" w14:paraId="57B1DFC5" w14:textId="1C10CEE1" w:rsidTr="00ED5AAB">
        <w:trPr>
          <w:jc w:val="center"/>
        </w:trPr>
        <w:tc>
          <w:tcPr>
            <w:tcW w:w="4819" w:type="dxa"/>
            <w:vAlign w:val="center"/>
          </w:tcPr>
          <w:p w14:paraId="2E61F33E" w14:textId="77777777" w:rsidR="00ED5AAB" w:rsidRPr="007612F7" w:rsidRDefault="00ED5AAB"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3119" w:type="dxa"/>
            <w:vAlign w:val="center"/>
          </w:tcPr>
          <w:p w14:paraId="423A3290" w14:textId="1182FA22" w:rsidR="00ED5AAB" w:rsidRPr="007612F7" w:rsidRDefault="00ED5AAB" w:rsidP="00570E64">
            <w:pPr>
              <w:jc w:val="center"/>
              <w:rPr>
                <w:rFonts w:ascii="Arial Narrow" w:hAnsi="Arial Narrow"/>
                <w:sz w:val="22"/>
                <w:szCs w:val="22"/>
              </w:rPr>
            </w:pPr>
          </w:p>
        </w:tc>
      </w:tr>
      <w:tr w:rsidR="00ED5AAB" w:rsidRPr="007612F7" w14:paraId="2F729687" w14:textId="0144165B" w:rsidTr="00ED5AAB">
        <w:trPr>
          <w:jc w:val="center"/>
        </w:trPr>
        <w:tc>
          <w:tcPr>
            <w:tcW w:w="4819" w:type="dxa"/>
            <w:vAlign w:val="center"/>
          </w:tcPr>
          <w:p w14:paraId="5DE26CBE" w14:textId="77777777" w:rsidR="00ED5AAB" w:rsidRPr="007612F7" w:rsidRDefault="00ED5AAB"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3119" w:type="dxa"/>
            <w:vAlign w:val="center"/>
          </w:tcPr>
          <w:p w14:paraId="14C7AD72" w14:textId="68C29296" w:rsidR="00ED5AAB" w:rsidRPr="007612F7" w:rsidRDefault="00ED5AAB" w:rsidP="00570E64">
            <w:pPr>
              <w:jc w:val="center"/>
              <w:rPr>
                <w:rFonts w:ascii="Arial Narrow" w:hAnsi="Arial Narrow"/>
                <w:sz w:val="22"/>
                <w:szCs w:val="22"/>
              </w:rPr>
            </w:pPr>
          </w:p>
        </w:tc>
      </w:tr>
      <w:tr w:rsidR="00ED5AAB" w:rsidRPr="007612F7" w14:paraId="750A5B10" w14:textId="096BFA79" w:rsidTr="00ED5AAB">
        <w:trPr>
          <w:jc w:val="center"/>
        </w:trPr>
        <w:tc>
          <w:tcPr>
            <w:tcW w:w="4819" w:type="dxa"/>
            <w:vAlign w:val="center"/>
          </w:tcPr>
          <w:p w14:paraId="5A058060"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3119" w:type="dxa"/>
            <w:vAlign w:val="center"/>
          </w:tcPr>
          <w:p w14:paraId="3C538F53" w14:textId="77777777" w:rsidR="00ED5AAB" w:rsidRPr="007612F7" w:rsidRDefault="00ED5AAB" w:rsidP="00570E64">
            <w:pPr>
              <w:jc w:val="center"/>
              <w:rPr>
                <w:rFonts w:ascii="Arial Narrow" w:hAnsi="Arial Narrow"/>
                <w:b/>
                <w:bCs/>
                <w:sz w:val="22"/>
                <w:szCs w:val="22"/>
              </w:rPr>
            </w:pPr>
          </w:p>
        </w:tc>
      </w:tr>
      <w:tr w:rsidR="00ED5AAB" w:rsidRPr="007612F7" w14:paraId="277D43CE" w14:textId="2B3B5B17" w:rsidTr="00ED5AAB">
        <w:trPr>
          <w:jc w:val="center"/>
        </w:trPr>
        <w:tc>
          <w:tcPr>
            <w:tcW w:w="4819" w:type="dxa"/>
            <w:vAlign w:val="center"/>
          </w:tcPr>
          <w:p w14:paraId="29545A58" w14:textId="77777777" w:rsidR="00ED5AAB" w:rsidRPr="007612F7" w:rsidRDefault="00ED5AAB"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3119" w:type="dxa"/>
            <w:vAlign w:val="center"/>
          </w:tcPr>
          <w:p w14:paraId="2B9BFFD0" w14:textId="77777777" w:rsidR="00ED5AAB" w:rsidRPr="007612F7" w:rsidRDefault="00ED5AAB" w:rsidP="00570E64">
            <w:pPr>
              <w:jc w:val="center"/>
              <w:rPr>
                <w:rFonts w:ascii="Arial Narrow" w:hAnsi="Arial Narrow"/>
                <w:sz w:val="22"/>
                <w:szCs w:val="22"/>
              </w:rPr>
            </w:pPr>
          </w:p>
        </w:tc>
      </w:tr>
      <w:tr w:rsidR="00ED5AAB" w:rsidRPr="007612F7" w14:paraId="6AB9440D" w14:textId="0160EDD0" w:rsidTr="00ED5AAB">
        <w:trPr>
          <w:jc w:val="center"/>
        </w:trPr>
        <w:tc>
          <w:tcPr>
            <w:tcW w:w="4819" w:type="dxa"/>
            <w:vAlign w:val="center"/>
          </w:tcPr>
          <w:p w14:paraId="0B9F0663"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Popunjen i potpisan  Ponudbeni list</w:t>
            </w:r>
          </w:p>
        </w:tc>
        <w:tc>
          <w:tcPr>
            <w:tcW w:w="3119" w:type="dxa"/>
            <w:vAlign w:val="center"/>
          </w:tcPr>
          <w:p w14:paraId="0D424A44" w14:textId="17A369FB" w:rsidR="00ED5AAB" w:rsidRPr="007612F7" w:rsidRDefault="00C65E1D" w:rsidP="00570E64">
            <w:pPr>
              <w:jc w:val="center"/>
              <w:rPr>
                <w:rFonts w:ascii="Arial Narrow" w:hAnsi="Arial Narrow"/>
                <w:sz w:val="22"/>
                <w:szCs w:val="22"/>
              </w:rPr>
            </w:pPr>
            <w:r>
              <w:rPr>
                <w:rFonts w:ascii="Arial Narrow" w:hAnsi="Arial Narrow"/>
                <w:sz w:val="22"/>
                <w:szCs w:val="22"/>
              </w:rPr>
              <w:t>_</w:t>
            </w:r>
          </w:p>
        </w:tc>
      </w:tr>
      <w:tr w:rsidR="00ED5AAB" w:rsidRPr="007612F7" w14:paraId="5BE74939" w14:textId="75690B03" w:rsidTr="00ED5AAB">
        <w:trPr>
          <w:jc w:val="center"/>
        </w:trPr>
        <w:tc>
          <w:tcPr>
            <w:tcW w:w="4819" w:type="dxa"/>
            <w:vAlign w:val="center"/>
          </w:tcPr>
          <w:p w14:paraId="607485A8"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 xml:space="preserve">Troškovnik </w:t>
            </w:r>
          </w:p>
        </w:tc>
        <w:tc>
          <w:tcPr>
            <w:tcW w:w="3119" w:type="dxa"/>
            <w:vAlign w:val="center"/>
          </w:tcPr>
          <w:p w14:paraId="1A5BEE81" w14:textId="732581B8" w:rsidR="00ED5AAB" w:rsidRPr="007612F7" w:rsidRDefault="00C65E1D" w:rsidP="00570E64">
            <w:pPr>
              <w:jc w:val="center"/>
              <w:rPr>
                <w:rFonts w:ascii="Arial Narrow" w:hAnsi="Arial Narrow"/>
                <w:sz w:val="22"/>
                <w:szCs w:val="22"/>
              </w:rPr>
            </w:pPr>
            <w:r>
              <w:rPr>
                <w:rFonts w:ascii="Arial Narrow" w:hAnsi="Arial Narrow"/>
                <w:sz w:val="22"/>
                <w:szCs w:val="22"/>
              </w:rPr>
              <w:t>_</w:t>
            </w:r>
          </w:p>
        </w:tc>
      </w:tr>
      <w:tr w:rsidR="00ED5AAB" w:rsidRPr="007612F7" w14:paraId="77008B57" w14:textId="5F2CBE6C" w:rsidTr="00ED5AAB">
        <w:trPr>
          <w:jc w:val="center"/>
        </w:trPr>
        <w:tc>
          <w:tcPr>
            <w:tcW w:w="4819" w:type="dxa"/>
            <w:vAlign w:val="center"/>
          </w:tcPr>
          <w:p w14:paraId="52F0E9D8" w14:textId="77777777" w:rsidR="00ED5AAB" w:rsidRPr="007612F7" w:rsidRDefault="00ED5AAB" w:rsidP="00292A94">
            <w:pPr>
              <w:rPr>
                <w:rFonts w:ascii="Arial Narrow" w:hAnsi="Arial Narrow"/>
                <w:b/>
                <w:bCs/>
                <w:sz w:val="22"/>
                <w:szCs w:val="22"/>
              </w:rPr>
            </w:pPr>
            <w:bookmarkStart w:id="3" w:name="_Hlk98238830"/>
            <w:r w:rsidRPr="007612F7">
              <w:rPr>
                <w:rFonts w:ascii="Arial Narrow" w:hAnsi="Arial Narrow"/>
                <w:b/>
                <w:bCs/>
                <w:sz w:val="22"/>
                <w:szCs w:val="22"/>
              </w:rPr>
              <w:t>Cijena ponude - bez PDV-a  u kn</w:t>
            </w:r>
          </w:p>
        </w:tc>
        <w:tc>
          <w:tcPr>
            <w:tcW w:w="3119" w:type="dxa"/>
            <w:tcBorders>
              <w:bottom w:val="single" w:sz="4" w:space="0" w:color="auto"/>
            </w:tcBorders>
            <w:vAlign w:val="center"/>
          </w:tcPr>
          <w:p w14:paraId="05F5EF5D" w14:textId="00EE7140" w:rsidR="00ED5AAB" w:rsidRPr="007612F7" w:rsidRDefault="00C65E1D" w:rsidP="00570E64">
            <w:pPr>
              <w:jc w:val="center"/>
              <w:rPr>
                <w:rFonts w:ascii="Arial Narrow" w:hAnsi="Arial Narrow"/>
                <w:b/>
                <w:bCs/>
                <w:sz w:val="22"/>
                <w:szCs w:val="22"/>
              </w:rPr>
            </w:pPr>
            <w:r>
              <w:rPr>
                <w:rFonts w:ascii="Arial Narrow" w:hAnsi="Arial Narrow"/>
                <w:b/>
                <w:bCs/>
                <w:sz w:val="22"/>
                <w:szCs w:val="22"/>
              </w:rPr>
              <w:t>_</w:t>
            </w:r>
          </w:p>
        </w:tc>
      </w:tr>
      <w:bookmarkEnd w:id="3"/>
      <w:tr w:rsidR="00ED5AAB" w:rsidRPr="007612F7" w14:paraId="12862A30" w14:textId="4C445070" w:rsidTr="00ED5AAB">
        <w:trPr>
          <w:jc w:val="center"/>
        </w:trPr>
        <w:tc>
          <w:tcPr>
            <w:tcW w:w="4819" w:type="dxa"/>
            <w:vAlign w:val="center"/>
          </w:tcPr>
          <w:p w14:paraId="6AEE7121"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PDV</w:t>
            </w:r>
          </w:p>
        </w:tc>
        <w:tc>
          <w:tcPr>
            <w:tcW w:w="3119" w:type="dxa"/>
            <w:tcBorders>
              <w:bottom w:val="single" w:sz="4" w:space="0" w:color="auto"/>
            </w:tcBorders>
            <w:vAlign w:val="center"/>
          </w:tcPr>
          <w:p w14:paraId="64A7F4E5" w14:textId="567B4C09" w:rsidR="00ED5AAB" w:rsidRPr="007612F7" w:rsidRDefault="00C65E1D" w:rsidP="00570E64">
            <w:pPr>
              <w:jc w:val="center"/>
              <w:rPr>
                <w:rFonts w:ascii="Arial Narrow" w:hAnsi="Arial Narrow"/>
                <w:b/>
                <w:bCs/>
                <w:sz w:val="22"/>
                <w:szCs w:val="22"/>
              </w:rPr>
            </w:pPr>
            <w:r>
              <w:rPr>
                <w:rFonts w:ascii="Arial Narrow" w:hAnsi="Arial Narrow"/>
                <w:b/>
                <w:bCs/>
                <w:sz w:val="22"/>
                <w:szCs w:val="22"/>
              </w:rPr>
              <w:t>_</w:t>
            </w:r>
          </w:p>
        </w:tc>
      </w:tr>
      <w:tr w:rsidR="00ED5AAB" w:rsidRPr="007612F7" w14:paraId="3913363E" w14:textId="5E80B5BC" w:rsidTr="00ED5AAB">
        <w:trPr>
          <w:jc w:val="center"/>
        </w:trPr>
        <w:tc>
          <w:tcPr>
            <w:tcW w:w="4819" w:type="dxa"/>
            <w:vAlign w:val="center"/>
          </w:tcPr>
          <w:p w14:paraId="400D31C7"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3119" w:type="dxa"/>
            <w:vAlign w:val="center"/>
          </w:tcPr>
          <w:p w14:paraId="665AD6BF" w14:textId="5320E06B" w:rsidR="00ED5AAB" w:rsidRPr="007612F7" w:rsidRDefault="00C65E1D" w:rsidP="00570E64">
            <w:pPr>
              <w:jc w:val="center"/>
              <w:rPr>
                <w:rFonts w:ascii="Arial Narrow" w:hAnsi="Arial Narrow"/>
                <w:b/>
                <w:bCs/>
                <w:sz w:val="22"/>
                <w:szCs w:val="22"/>
              </w:rPr>
            </w:pPr>
            <w:r>
              <w:rPr>
                <w:rFonts w:ascii="Arial Narrow" w:hAnsi="Arial Narrow"/>
                <w:b/>
                <w:bCs/>
                <w:sz w:val="22"/>
                <w:szCs w:val="22"/>
              </w:rPr>
              <w:t>_</w:t>
            </w:r>
          </w:p>
        </w:tc>
      </w:tr>
    </w:tbl>
    <w:p w14:paraId="3114B913" w14:textId="77777777" w:rsidR="00800D48" w:rsidRPr="007612F7" w:rsidRDefault="00800D48" w:rsidP="00292A94">
      <w:pPr>
        <w:rPr>
          <w:rFonts w:ascii="Arial Narrow" w:hAnsi="Arial Narrow"/>
          <w:sz w:val="22"/>
          <w:szCs w:val="22"/>
        </w:rPr>
      </w:pPr>
    </w:p>
    <w:p w14:paraId="786778FA" w14:textId="77777777"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5E1710" w:rsidRDefault="007612F7" w:rsidP="007612F7">
      <w:pPr>
        <w:rPr>
          <w:rFonts w:ascii="Arial Narrow" w:hAnsi="Arial Narrow"/>
          <w:sz w:val="22"/>
          <w:szCs w:val="22"/>
        </w:rPr>
      </w:pPr>
    </w:p>
    <w:p w14:paraId="4B76B916" w14:textId="586BAB8A" w:rsidR="007612F7" w:rsidRDefault="007612F7" w:rsidP="00C65E1D">
      <w:pPr>
        <w:ind w:left="357"/>
        <w:rPr>
          <w:rFonts w:ascii="Arial Narrow" w:hAnsi="Arial Narrow"/>
          <w:sz w:val="22"/>
          <w:szCs w:val="22"/>
        </w:rPr>
      </w:pPr>
      <w:r w:rsidRPr="005E1710">
        <w:rPr>
          <w:rFonts w:ascii="Arial Narrow" w:hAnsi="Arial Narrow"/>
          <w:sz w:val="22"/>
          <w:szCs w:val="22"/>
        </w:rPr>
        <w:t>Odabir i obrazloženje o odabiru ponude, odnosno ne odabiru:</w:t>
      </w:r>
    </w:p>
    <w:p w14:paraId="35A0B8CE" w14:textId="77777777" w:rsidR="00C65E1D" w:rsidRPr="005E1710" w:rsidRDefault="00C65E1D" w:rsidP="00C65E1D">
      <w:pPr>
        <w:ind w:left="357"/>
        <w:rPr>
          <w:rFonts w:ascii="Arial Narrow" w:hAnsi="Arial Narrow"/>
          <w:sz w:val="22"/>
          <w:szCs w:val="22"/>
        </w:rPr>
      </w:pPr>
    </w:p>
    <w:p w14:paraId="1C9AEDA4" w14:textId="3C08B7E4" w:rsidR="002A7BA8" w:rsidRDefault="007612F7" w:rsidP="00C65E1D">
      <w:pPr>
        <w:numPr>
          <w:ilvl w:val="0"/>
          <w:numId w:val="1"/>
        </w:numPr>
        <w:ind w:left="357" w:hanging="215"/>
        <w:jc w:val="both"/>
        <w:rPr>
          <w:rFonts w:ascii="Arial Narrow" w:hAnsi="Arial Narrow"/>
          <w:sz w:val="22"/>
          <w:szCs w:val="22"/>
        </w:rPr>
      </w:pPr>
      <w:r w:rsidRPr="005E1710">
        <w:rPr>
          <w:rFonts w:ascii="Arial Narrow" w:hAnsi="Arial Narrow"/>
          <w:sz w:val="22"/>
          <w:szCs w:val="22"/>
        </w:rPr>
        <w:t xml:space="preserve">Ovlašteni članovi stručnog Povjerenstva Naručitelja utvrđuju da </w:t>
      </w:r>
      <w:r w:rsidR="002A7BA8">
        <w:rPr>
          <w:rFonts w:ascii="Arial Narrow" w:hAnsi="Arial Narrow"/>
          <w:sz w:val="22"/>
          <w:szCs w:val="22"/>
        </w:rPr>
        <w:t xml:space="preserve">u predmetnom postupku u </w:t>
      </w:r>
      <w:r w:rsidR="00C65E1D">
        <w:rPr>
          <w:rFonts w:ascii="Arial Narrow" w:hAnsi="Arial Narrow"/>
          <w:sz w:val="22"/>
          <w:szCs w:val="22"/>
        </w:rPr>
        <w:t>otvorenom</w:t>
      </w:r>
      <w:r w:rsidR="002A7BA8">
        <w:rPr>
          <w:rFonts w:ascii="Arial Narrow" w:hAnsi="Arial Narrow"/>
          <w:sz w:val="22"/>
          <w:szCs w:val="22"/>
        </w:rPr>
        <w:t xml:space="preserve"> roku nije pristigla niti jedna ponuda.</w:t>
      </w:r>
    </w:p>
    <w:p w14:paraId="24A759EF" w14:textId="719C84AE" w:rsidR="007612F7" w:rsidRPr="005E1710" w:rsidRDefault="007612F7" w:rsidP="002A7BA8">
      <w:pPr>
        <w:ind w:left="357"/>
        <w:rPr>
          <w:rFonts w:ascii="Arial Narrow" w:hAnsi="Arial Narrow"/>
          <w:sz w:val="22"/>
          <w:szCs w:val="22"/>
        </w:rPr>
      </w:pPr>
      <w:r w:rsidRPr="005E1710">
        <w:rPr>
          <w:rFonts w:ascii="Arial Narrow" w:hAnsi="Arial Narrow"/>
          <w:sz w:val="22"/>
          <w:szCs w:val="22"/>
        </w:rPr>
        <w:t xml:space="preserve"> </w:t>
      </w:r>
    </w:p>
    <w:p w14:paraId="52F1CCA4" w14:textId="2C9964BA" w:rsidR="000F3597" w:rsidRPr="00C65E1D" w:rsidRDefault="002A7BA8" w:rsidP="00C65E1D">
      <w:pPr>
        <w:numPr>
          <w:ilvl w:val="0"/>
          <w:numId w:val="24"/>
        </w:numPr>
        <w:ind w:left="284" w:hanging="142"/>
        <w:jc w:val="both"/>
        <w:rPr>
          <w:rFonts w:ascii="Arial Narrow" w:hAnsi="Arial Narrow"/>
          <w:sz w:val="22"/>
          <w:szCs w:val="22"/>
        </w:rPr>
      </w:pPr>
      <w:r w:rsidRPr="00C65E1D">
        <w:rPr>
          <w:rFonts w:ascii="Arial Narrow" w:hAnsi="Arial Narrow"/>
          <w:sz w:val="22"/>
          <w:szCs w:val="22"/>
        </w:rPr>
        <w:t xml:space="preserve">Slijedom istoga predlaže se Gradonačelniku da sukladno članku </w:t>
      </w:r>
      <w:r w:rsidR="00C65E1D" w:rsidRPr="00C65E1D">
        <w:rPr>
          <w:rFonts w:ascii="Arial Narrow" w:hAnsi="Arial Narrow"/>
          <w:sz w:val="22"/>
          <w:szCs w:val="22"/>
        </w:rPr>
        <w:t xml:space="preserve">28. Pravilnika donese </w:t>
      </w:r>
      <w:r w:rsidR="000F3597" w:rsidRPr="00C65E1D">
        <w:rPr>
          <w:rFonts w:ascii="Arial Narrow" w:hAnsi="Arial Narrow"/>
          <w:sz w:val="22"/>
          <w:szCs w:val="22"/>
        </w:rPr>
        <w:t>Odluk</w:t>
      </w:r>
      <w:r w:rsidR="00C65E1D">
        <w:rPr>
          <w:rFonts w:ascii="Arial Narrow" w:hAnsi="Arial Narrow"/>
          <w:sz w:val="22"/>
          <w:szCs w:val="22"/>
        </w:rPr>
        <w:t>u</w:t>
      </w:r>
      <w:r w:rsidR="000F3597" w:rsidRPr="00C65E1D">
        <w:rPr>
          <w:rFonts w:ascii="Arial Narrow" w:hAnsi="Arial Narrow"/>
          <w:sz w:val="22"/>
          <w:szCs w:val="22"/>
        </w:rPr>
        <w:t xml:space="preserve"> o </w:t>
      </w:r>
      <w:r w:rsidRPr="00C65E1D">
        <w:rPr>
          <w:rFonts w:ascii="Arial Narrow" w:hAnsi="Arial Narrow"/>
          <w:sz w:val="22"/>
          <w:szCs w:val="22"/>
        </w:rPr>
        <w:t>poništenju predmetnog postupka</w:t>
      </w:r>
      <w:r w:rsidR="000F3597" w:rsidRPr="00C65E1D">
        <w:rPr>
          <w:rFonts w:ascii="Arial Narrow" w:hAnsi="Arial Narrow"/>
          <w:sz w:val="22"/>
          <w:szCs w:val="22"/>
        </w:rPr>
        <w:t>.</w:t>
      </w:r>
    </w:p>
    <w:p w14:paraId="0A2AB615" w14:textId="21449BDA" w:rsidR="007612F7" w:rsidRPr="00575EE9" w:rsidRDefault="007612F7" w:rsidP="000F3597">
      <w:pPr>
        <w:ind w:left="357"/>
        <w:rPr>
          <w:rFonts w:ascii="Arial Narrow" w:hAnsi="Arial Narrow"/>
          <w:sz w:val="22"/>
          <w:szCs w:val="22"/>
        </w:rPr>
      </w:pPr>
    </w:p>
    <w:p w14:paraId="2397F815" w14:textId="794FAA77" w:rsidR="007612F7" w:rsidRPr="005E1710" w:rsidRDefault="007612F7" w:rsidP="007612F7">
      <w:pPr>
        <w:numPr>
          <w:ilvl w:val="0"/>
          <w:numId w:val="1"/>
        </w:numPr>
        <w:ind w:left="357" w:hanging="215"/>
        <w:rPr>
          <w:rFonts w:ascii="Arial Narrow" w:hAnsi="Arial Narrow"/>
          <w:sz w:val="22"/>
          <w:szCs w:val="22"/>
        </w:rPr>
      </w:pPr>
      <w:r w:rsidRPr="005E1710">
        <w:rPr>
          <w:rFonts w:ascii="Arial Narrow" w:hAnsi="Arial Narrow"/>
          <w:sz w:val="22"/>
          <w:szCs w:val="22"/>
        </w:rPr>
        <w:t xml:space="preserve">Postupak pregleda i ocjene ponuda završio je </w:t>
      </w:r>
      <w:r w:rsidR="005D0020">
        <w:rPr>
          <w:rFonts w:ascii="Arial Narrow" w:hAnsi="Arial Narrow"/>
          <w:sz w:val="22"/>
          <w:szCs w:val="22"/>
        </w:rPr>
        <w:t>30. lipnja</w:t>
      </w:r>
      <w:r w:rsidR="00C8388A" w:rsidRPr="005E1710">
        <w:rPr>
          <w:rFonts w:ascii="Arial Narrow" w:hAnsi="Arial Narrow"/>
          <w:sz w:val="22"/>
          <w:szCs w:val="22"/>
        </w:rPr>
        <w:t xml:space="preserve"> </w:t>
      </w:r>
      <w:r w:rsidR="00F704E9" w:rsidRPr="005E1710">
        <w:rPr>
          <w:rFonts w:ascii="Arial Narrow" w:hAnsi="Arial Narrow"/>
          <w:sz w:val="22"/>
          <w:szCs w:val="22"/>
        </w:rPr>
        <w:t>202</w:t>
      </w:r>
      <w:r w:rsidR="00035F6A">
        <w:rPr>
          <w:rFonts w:ascii="Arial Narrow" w:hAnsi="Arial Narrow"/>
          <w:sz w:val="22"/>
          <w:szCs w:val="22"/>
        </w:rPr>
        <w:t>2</w:t>
      </w:r>
      <w:r w:rsidRPr="005E1710">
        <w:rPr>
          <w:rFonts w:ascii="Arial Narrow" w:hAnsi="Arial Narrow"/>
          <w:sz w:val="22"/>
          <w:szCs w:val="22"/>
        </w:rPr>
        <w:t xml:space="preserve">. godine </w:t>
      </w:r>
      <w:r w:rsidRPr="005E1710">
        <w:rPr>
          <w:rFonts w:ascii="Arial Narrow" w:hAnsi="Arial Narrow"/>
          <w:color w:val="000000"/>
          <w:sz w:val="22"/>
          <w:szCs w:val="22"/>
        </w:rPr>
        <w:t xml:space="preserve">u </w:t>
      </w:r>
      <w:r w:rsidR="00EF2D76" w:rsidRPr="005E1710">
        <w:rPr>
          <w:rFonts w:ascii="Arial Narrow" w:hAnsi="Arial Narrow"/>
          <w:color w:val="000000"/>
          <w:sz w:val="22"/>
          <w:szCs w:val="22"/>
        </w:rPr>
        <w:t>1</w:t>
      </w:r>
      <w:r w:rsidR="00BE1779">
        <w:rPr>
          <w:rFonts w:ascii="Arial Narrow" w:hAnsi="Arial Narrow"/>
          <w:color w:val="000000"/>
          <w:sz w:val="22"/>
          <w:szCs w:val="22"/>
        </w:rPr>
        <w:t>4</w:t>
      </w:r>
      <w:r w:rsidR="00EF2D76" w:rsidRPr="005E1710">
        <w:rPr>
          <w:rFonts w:ascii="Arial Narrow" w:hAnsi="Arial Narrow"/>
          <w:color w:val="000000"/>
          <w:sz w:val="22"/>
          <w:szCs w:val="22"/>
        </w:rPr>
        <w:t>:00</w:t>
      </w:r>
      <w:r w:rsidR="00360AEB" w:rsidRPr="005E1710">
        <w:rPr>
          <w:rFonts w:ascii="Arial Narrow" w:hAnsi="Arial Narrow"/>
          <w:color w:val="000000"/>
          <w:sz w:val="22"/>
          <w:szCs w:val="22"/>
        </w:rPr>
        <w:t xml:space="preserve"> </w:t>
      </w:r>
      <w:r w:rsidRPr="005E1710">
        <w:rPr>
          <w:rFonts w:ascii="Arial Narrow" w:hAnsi="Arial Narrow"/>
          <w:color w:val="000000"/>
          <w:sz w:val="22"/>
          <w:szCs w:val="22"/>
        </w:rPr>
        <w:t>sati</w:t>
      </w:r>
      <w:r w:rsidRPr="005E1710">
        <w:rPr>
          <w:rFonts w:ascii="Arial Narrow" w:hAnsi="Arial Narrow"/>
          <w:sz w:val="22"/>
          <w:szCs w:val="22"/>
        </w:rPr>
        <w:t>.</w:t>
      </w:r>
    </w:p>
    <w:p w14:paraId="1814F6CD" w14:textId="77777777" w:rsidR="007612F7" w:rsidRPr="005E1710" w:rsidRDefault="007612F7" w:rsidP="007612F7">
      <w:pPr>
        <w:jc w:val="both"/>
        <w:rPr>
          <w:rStyle w:val="FontStyle12"/>
          <w:rFonts w:ascii="Arial Narrow" w:hAnsi="Arial Narrow" w:cs="Times New Roman"/>
          <w:b w:val="0"/>
          <w:sz w:val="22"/>
          <w:szCs w:val="22"/>
        </w:rPr>
      </w:pPr>
    </w:p>
    <w:p w14:paraId="774CE0A6" w14:textId="77777777" w:rsidR="007612F7" w:rsidRPr="005E1710" w:rsidRDefault="007612F7" w:rsidP="007612F7">
      <w:pPr>
        <w:rPr>
          <w:rStyle w:val="FontStyle12"/>
          <w:rFonts w:ascii="Arial Narrow" w:hAnsi="Arial Narrow" w:cs="Times New Roman"/>
          <w:b w:val="0"/>
          <w:sz w:val="22"/>
          <w:szCs w:val="22"/>
        </w:rPr>
      </w:pPr>
    </w:p>
    <w:p w14:paraId="44E3CF6A" w14:textId="079ACC55" w:rsidR="00463C5B" w:rsidRPr="00292A94" w:rsidRDefault="007612F7" w:rsidP="00CA03C2">
      <w:pPr>
        <w:jc w:val="right"/>
        <w:rPr>
          <w:rFonts w:eastAsia="Arial Unicode MS"/>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A7C2" w14:textId="77777777" w:rsidR="003F66DC" w:rsidRDefault="003F66DC">
      <w:r>
        <w:separator/>
      </w:r>
    </w:p>
  </w:endnote>
  <w:endnote w:type="continuationSeparator" w:id="0">
    <w:p w14:paraId="4FBE6454" w14:textId="77777777" w:rsidR="003F66DC" w:rsidRDefault="003F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94A3" w14:textId="77777777" w:rsidR="003F66DC" w:rsidRDefault="003F66DC">
      <w:r>
        <w:separator/>
      </w:r>
    </w:p>
  </w:footnote>
  <w:footnote w:type="continuationSeparator" w:id="0">
    <w:p w14:paraId="219DFC70" w14:textId="77777777" w:rsidR="003F66DC" w:rsidRDefault="003F6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822A21"/>
    <w:multiLevelType w:val="hybridMultilevel"/>
    <w:tmpl w:val="3E3E3444"/>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B44EBA1C"/>
    <w:lvl w:ilvl="0" w:tplc="041A000D">
      <w:start w:val="1"/>
      <w:numFmt w:val="bullet"/>
      <w:lvlText w:val=""/>
      <w:lvlJc w:val="left"/>
      <w:pPr>
        <w:tabs>
          <w:tab w:val="num" w:pos="720"/>
        </w:tabs>
        <w:ind w:left="717" w:hanging="357"/>
      </w:pPr>
      <w:rPr>
        <w:rFonts w:ascii="Wingdings" w:hAnsi="Wingdings" w:hint="default"/>
      </w:rPr>
    </w:lvl>
    <w:lvl w:ilvl="1" w:tplc="041A000D">
      <w:start w:val="1"/>
      <w:numFmt w:val="bullet"/>
      <w:lvlText w:val=""/>
      <w:lvlJc w:val="left"/>
      <w:pPr>
        <w:tabs>
          <w:tab w:val="num" w:pos="1800"/>
        </w:tabs>
        <w:ind w:left="1800" w:hanging="360"/>
      </w:pPr>
      <w:rPr>
        <w:rFonts w:ascii="Wingdings" w:hAnsi="Wingdings"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852961201">
    <w:abstractNumId w:val="18"/>
  </w:num>
  <w:num w:numId="2" w16cid:durableId="1698771262">
    <w:abstractNumId w:val="19"/>
  </w:num>
  <w:num w:numId="3" w16cid:durableId="687559252">
    <w:abstractNumId w:val="21"/>
  </w:num>
  <w:num w:numId="4" w16cid:durableId="1254244358">
    <w:abstractNumId w:val="3"/>
  </w:num>
  <w:num w:numId="5" w16cid:durableId="1800759850">
    <w:abstractNumId w:val="7"/>
  </w:num>
  <w:num w:numId="6" w16cid:durableId="708074075">
    <w:abstractNumId w:val="7"/>
  </w:num>
  <w:num w:numId="7" w16cid:durableId="603194258">
    <w:abstractNumId w:val="6"/>
  </w:num>
  <w:num w:numId="8" w16cid:durableId="1787457837">
    <w:abstractNumId w:val="12"/>
  </w:num>
  <w:num w:numId="9" w16cid:durableId="49891201">
    <w:abstractNumId w:val="8"/>
  </w:num>
  <w:num w:numId="10" w16cid:durableId="712270669">
    <w:abstractNumId w:val="1"/>
  </w:num>
  <w:num w:numId="11" w16cid:durableId="748507020">
    <w:abstractNumId w:val="5"/>
  </w:num>
  <w:num w:numId="12" w16cid:durableId="126901201">
    <w:abstractNumId w:val="9"/>
  </w:num>
  <w:num w:numId="13" w16cid:durableId="1601059164">
    <w:abstractNumId w:val="4"/>
  </w:num>
  <w:num w:numId="14" w16cid:durableId="1232619853">
    <w:abstractNumId w:val="2"/>
  </w:num>
  <w:num w:numId="15" w16cid:durableId="1003435137">
    <w:abstractNumId w:val="17"/>
  </w:num>
  <w:num w:numId="16" w16cid:durableId="1242451589">
    <w:abstractNumId w:val="4"/>
  </w:num>
  <w:num w:numId="17" w16cid:durableId="210655225">
    <w:abstractNumId w:val="15"/>
  </w:num>
  <w:num w:numId="18" w16cid:durableId="718940452">
    <w:abstractNumId w:val="10"/>
  </w:num>
  <w:num w:numId="19" w16cid:durableId="1106265705">
    <w:abstractNumId w:val="14"/>
  </w:num>
  <w:num w:numId="20" w16cid:durableId="666175190">
    <w:abstractNumId w:val="0"/>
  </w:num>
  <w:num w:numId="21" w16cid:durableId="1507208274">
    <w:abstractNumId w:val="20"/>
  </w:num>
  <w:num w:numId="22" w16cid:durableId="1108308933">
    <w:abstractNumId w:val="16"/>
  </w:num>
  <w:num w:numId="23" w16cid:durableId="2056006024">
    <w:abstractNumId w:val="13"/>
  </w:num>
  <w:num w:numId="24" w16cid:durableId="101438164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E03"/>
    <w:rsid w:val="000340D6"/>
    <w:rsid w:val="00035F6A"/>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3597"/>
    <w:rsid w:val="000F5887"/>
    <w:rsid w:val="00113CF4"/>
    <w:rsid w:val="0012567C"/>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448E"/>
    <w:rsid w:val="00176EAB"/>
    <w:rsid w:val="00181C31"/>
    <w:rsid w:val="00184CAD"/>
    <w:rsid w:val="0018781F"/>
    <w:rsid w:val="00191835"/>
    <w:rsid w:val="001A06D4"/>
    <w:rsid w:val="001A6439"/>
    <w:rsid w:val="001B0986"/>
    <w:rsid w:val="001B7207"/>
    <w:rsid w:val="001C4275"/>
    <w:rsid w:val="001C5076"/>
    <w:rsid w:val="001E35C8"/>
    <w:rsid w:val="001E6CF4"/>
    <w:rsid w:val="001E7BA5"/>
    <w:rsid w:val="001F0BE9"/>
    <w:rsid w:val="001F5145"/>
    <w:rsid w:val="001F73EB"/>
    <w:rsid w:val="00204941"/>
    <w:rsid w:val="00204B9E"/>
    <w:rsid w:val="00205633"/>
    <w:rsid w:val="00205C0D"/>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A7BA8"/>
    <w:rsid w:val="002D2231"/>
    <w:rsid w:val="002D41C7"/>
    <w:rsid w:val="002D4F17"/>
    <w:rsid w:val="002D6185"/>
    <w:rsid w:val="002E008B"/>
    <w:rsid w:val="002E605F"/>
    <w:rsid w:val="002E6B78"/>
    <w:rsid w:val="002E7DE6"/>
    <w:rsid w:val="002F40CA"/>
    <w:rsid w:val="002F614F"/>
    <w:rsid w:val="002F797E"/>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3F66DC"/>
    <w:rsid w:val="004008C5"/>
    <w:rsid w:val="00407A05"/>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0312"/>
    <w:rsid w:val="004C3C93"/>
    <w:rsid w:val="004C4893"/>
    <w:rsid w:val="004C7C87"/>
    <w:rsid w:val="004D2E16"/>
    <w:rsid w:val="004D433E"/>
    <w:rsid w:val="004D5944"/>
    <w:rsid w:val="004D7CBC"/>
    <w:rsid w:val="004E5C67"/>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57E4"/>
    <w:rsid w:val="005271B4"/>
    <w:rsid w:val="00530035"/>
    <w:rsid w:val="00530311"/>
    <w:rsid w:val="00530C1D"/>
    <w:rsid w:val="00532BA9"/>
    <w:rsid w:val="00533D69"/>
    <w:rsid w:val="00540EE0"/>
    <w:rsid w:val="005415B5"/>
    <w:rsid w:val="00551401"/>
    <w:rsid w:val="00552F31"/>
    <w:rsid w:val="0055444C"/>
    <w:rsid w:val="005635E4"/>
    <w:rsid w:val="00565747"/>
    <w:rsid w:val="00570E64"/>
    <w:rsid w:val="005717C7"/>
    <w:rsid w:val="00575EE9"/>
    <w:rsid w:val="00590CEA"/>
    <w:rsid w:val="00594E8D"/>
    <w:rsid w:val="00594F85"/>
    <w:rsid w:val="00595DF9"/>
    <w:rsid w:val="005974B8"/>
    <w:rsid w:val="005B24D5"/>
    <w:rsid w:val="005B64E7"/>
    <w:rsid w:val="005C3239"/>
    <w:rsid w:val="005C3C41"/>
    <w:rsid w:val="005C4D71"/>
    <w:rsid w:val="005D0020"/>
    <w:rsid w:val="005D047A"/>
    <w:rsid w:val="005D46CA"/>
    <w:rsid w:val="005E1710"/>
    <w:rsid w:val="005F2696"/>
    <w:rsid w:val="006009CD"/>
    <w:rsid w:val="00603C0B"/>
    <w:rsid w:val="00603D9A"/>
    <w:rsid w:val="006041E3"/>
    <w:rsid w:val="006052F8"/>
    <w:rsid w:val="00614810"/>
    <w:rsid w:val="00617866"/>
    <w:rsid w:val="00627A3B"/>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77C99"/>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E0329"/>
    <w:rsid w:val="007E1850"/>
    <w:rsid w:val="007E31B5"/>
    <w:rsid w:val="007E32F7"/>
    <w:rsid w:val="007F11D3"/>
    <w:rsid w:val="007F5A80"/>
    <w:rsid w:val="007F5EBF"/>
    <w:rsid w:val="00800D48"/>
    <w:rsid w:val="00810124"/>
    <w:rsid w:val="00812332"/>
    <w:rsid w:val="00816D6C"/>
    <w:rsid w:val="00817DFF"/>
    <w:rsid w:val="008212F3"/>
    <w:rsid w:val="00822F6F"/>
    <w:rsid w:val="00823243"/>
    <w:rsid w:val="00825E81"/>
    <w:rsid w:val="008308F1"/>
    <w:rsid w:val="008318AC"/>
    <w:rsid w:val="00834394"/>
    <w:rsid w:val="00843B3E"/>
    <w:rsid w:val="00845AE1"/>
    <w:rsid w:val="0084754E"/>
    <w:rsid w:val="00861B32"/>
    <w:rsid w:val="00863995"/>
    <w:rsid w:val="008643A4"/>
    <w:rsid w:val="00865E9A"/>
    <w:rsid w:val="008668A9"/>
    <w:rsid w:val="0087046F"/>
    <w:rsid w:val="00877880"/>
    <w:rsid w:val="0088490C"/>
    <w:rsid w:val="008859BF"/>
    <w:rsid w:val="008933AD"/>
    <w:rsid w:val="00895711"/>
    <w:rsid w:val="008A1485"/>
    <w:rsid w:val="008A2353"/>
    <w:rsid w:val="008A33D3"/>
    <w:rsid w:val="008B1A65"/>
    <w:rsid w:val="008C60CD"/>
    <w:rsid w:val="008D2506"/>
    <w:rsid w:val="008D6AEE"/>
    <w:rsid w:val="008E5195"/>
    <w:rsid w:val="008E7C69"/>
    <w:rsid w:val="008E7ED6"/>
    <w:rsid w:val="0090475A"/>
    <w:rsid w:val="009058E8"/>
    <w:rsid w:val="00905A4B"/>
    <w:rsid w:val="00907729"/>
    <w:rsid w:val="00911EC9"/>
    <w:rsid w:val="0091283E"/>
    <w:rsid w:val="009164A7"/>
    <w:rsid w:val="0093070B"/>
    <w:rsid w:val="009434BA"/>
    <w:rsid w:val="009443AF"/>
    <w:rsid w:val="009567D3"/>
    <w:rsid w:val="00957BA7"/>
    <w:rsid w:val="00960C7F"/>
    <w:rsid w:val="009651F4"/>
    <w:rsid w:val="0097454A"/>
    <w:rsid w:val="00985D6B"/>
    <w:rsid w:val="00987E2F"/>
    <w:rsid w:val="00992811"/>
    <w:rsid w:val="00995081"/>
    <w:rsid w:val="009A16DD"/>
    <w:rsid w:val="009A1BB3"/>
    <w:rsid w:val="009A5426"/>
    <w:rsid w:val="009B084D"/>
    <w:rsid w:val="009C31A7"/>
    <w:rsid w:val="009C4394"/>
    <w:rsid w:val="009C4E2B"/>
    <w:rsid w:val="009C7325"/>
    <w:rsid w:val="009D023B"/>
    <w:rsid w:val="009D3FF4"/>
    <w:rsid w:val="009D64C4"/>
    <w:rsid w:val="009E03CB"/>
    <w:rsid w:val="009E0B3E"/>
    <w:rsid w:val="009E32E3"/>
    <w:rsid w:val="009F7F19"/>
    <w:rsid w:val="00A046EB"/>
    <w:rsid w:val="00A10050"/>
    <w:rsid w:val="00A11C4E"/>
    <w:rsid w:val="00A13391"/>
    <w:rsid w:val="00A160F3"/>
    <w:rsid w:val="00A22411"/>
    <w:rsid w:val="00A23DB7"/>
    <w:rsid w:val="00A24DE5"/>
    <w:rsid w:val="00A26944"/>
    <w:rsid w:val="00A2758F"/>
    <w:rsid w:val="00A31FE8"/>
    <w:rsid w:val="00A33C59"/>
    <w:rsid w:val="00A521F5"/>
    <w:rsid w:val="00A57B00"/>
    <w:rsid w:val="00A60DD9"/>
    <w:rsid w:val="00A6220F"/>
    <w:rsid w:val="00A67526"/>
    <w:rsid w:val="00A70217"/>
    <w:rsid w:val="00A70D10"/>
    <w:rsid w:val="00A72F99"/>
    <w:rsid w:val="00A73D9D"/>
    <w:rsid w:val="00A74E40"/>
    <w:rsid w:val="00A84F60"/>
    <w:rsid w:val="00A8682F"/>
    <w:rsid w:val="00A958DA"/>
    <w:rsid w:val="00A95B6D"/>
    <w:rsid w:val="00A97582"/>
    <w:rsid w:val="00AA0AB6"/>
    <w:rsid w:val="00AA590E"/>
    <w:rsid w:val="00AB3C62"/>
    <w:rsid w:val="00AB56AC"/>
    <w:rsid w:val="00AB62A3"/>
    <w:rsid w:val="00AB7A71"/>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4306A"/>
    <w:rsid w:val="00B434A8"/>
    <w:rsid w:val="00B51AAE"/>
    <w:rsid w:val="00B57CA6"/>
    <w:rsid w:val="00B634C8"/>
    <w:rsid w:val="00B63DBE"/>
    <w:rsid w:val="00B7107C"/>
    <w:rsid w:val="00B73290"/>
    <w:rsid w:val="00B753AC"/>
    <w:rsid w:val="00B817C8"/>
    <w:rsid w:val="00B82188"/>
    <w:rsid w:val="00B843D8"/>
    <w:rsid w:val="00B84E30"/>
    <w:rsid w:val="00B86A25"/>
    <w:rsid w:val="00B9205C"/>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1779"/>
    <w:rsid w:val="00BE4CB3"/>
    <w:rsid w:val="00BF043F"/>
    <w:rsid w:val="00BF0AAD"/>
    <w:rsid w:val="00BF1363"/>
    <w:rsid w:val="00BF1892"/>
    <w:rsid w:val="00BF2162"/>
    <w:rsid w:val="00BF29C2"/>
    <w:rsid w:val="00BF532A"/>
    <w:rsid w:val="00BF56DA"/>
    <w:rsid w:val="00C02F7A"/>
    <w:rsid w:val="00C27886"/>
    <w:rsid w:val="00C305D1"/>
    <w:rsid w:val="00C3154E"/>
    <w:rsid w:val="00C332E3"/>
    <w:rsid w:val="00C3593C"/>
    <w:rsid w:val="00C37546"/>
    <w:rsid w:val="00C37871"/>
    <w:rsid w:val="00C40590"/>
    <w:rsid w:val="00C40749"/>
    <w:rsid w:val="00C40FDE"/>
    <w:rsid w:val="00C42543"/>
    <w:rsid w:val="00C46DF6"/>
    <w:rsid w:val="00C52A2A"/>
    <w:rsid w:val="00C56885"/>
    <w:rsid w:val="00C6137B"/>
    <w:rsid w:val="00C61FA9"/>
    <w:rsid w:val="00C65E1D"/>
    <w:rsid w:val="00C67672"/>
    <w:rsid w:val="00C7249D"/>
    <w:rsid w:val="00C77178"/>
    <w:rsid w:val="00C77E34"/>
    <w:rsid w:val="00C8079F"/>
    <w:rsid w:val="00C8388A"/>
    <w:rsid w:val="00C83F1D"/>
    <w:rsid w:val="00C94651"/>
    <w:rsid w:val="00C95C70"/>
    <w:rsid w:val="00CA03C2"/>
    <w:rsid w:val="00CA0761"/>
    <w:rsid w:val="00CA5D04"/>
    <w:rsid w:val="00CA67BE"/>
    <w:rsid w:val="00CA7159"/>
    <w:rsid w:val="00CB70D4"/>
    <w:rsid w:val="00CC3271"/>
    <w:rsid w:val="00CC60BF"/>
    <w:rsid w:val="00CC6EB0"/>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5A06"/>
    <w:rsid w:val="00DA08AC"/>
    <w:rsid w:val="00DA2757"/>
    <w:rsid w:val="00DC0529"/>
    <w:rsid w:val="00DC09F6"/>
    <w:rsid w:val="00DC1FC7"/>
    <w:rsid w:val="00DC2705"/>
    <w:rsid w:val="00DC44B5"/>
    <w:rsid w:val="00DD2C7C"/>
    <w:rsid w:val="00DD74C7"/>
    <w:rsid w:val="00DE06CB"/>
    <w:rsid w:val="00DE0BE6"/>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97BCE"/>
    <w:rsid w:val="00EA41A9"/>
    <w:rsid w:val="00EA50C5"/>
    <w:rsid w:val="00EA7323"/>
    <w:rsid w:val="00EB0A77"/>
    <w:rsid w:val="00EB7209"/>
    <w:rsid w:val="00EC3ABA"/>
    <w:rsid w:val="00EC4BD3"/>
    <w:rsid w:val="00EC77D6"/>
    <w:rsid w:val="00EC7BC9"/>
    <w:rsid w:val="00EC7FD2"/>
    <w:rsid w:val="00ED01ED"/>
    <w:rsid w:val="00ED5AAB"/>
    <w:rsid w:val="00ED6AA7"/>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937C3"/>
    <w:rsid w:val="00F952BB"/>
    <w:rsid w:val="00FA71EE"/>
    <w:rsid w:val="00FC1E01"/>
    <w:rsid w:val="00FC3EA2"/>
    <w:rsid w:val="00FC617C"/>
    <w:rsid w:val="00FC6350"/>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Pages>
  <Words>475</Words>
  <Characters>2714</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97</cp:revision>
  <cp:lastPrinted>2022-04-06T07:10:00Z</cp:lastPrinted>
  <dcterms:created xsi:type="dcterms:W3CDTF">2018-10-24T11:59:00Z</dcterms:created>
  <dcterms:modified xsi:type="dcterms:W3CDTF">2022-07-01T12:04:00Z</dcterms:modified>
</cp:coreProperties>
</file>