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0EB97FD" w:rsidR="00E27973" w:rsidRPr="00AC6725" w:rsidRDefault="00C72210"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7817B79A">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R  E  P  U  B  L  I  K  A    H  R  V  A  T  S  K  A</w:t>
      </w:r>
    </w:p>
    <w:p w14:paraId="183EED90"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POŽEŠKO-SLAVONSKA  ŽUPANIJA</w:t>
      </w:r>
    </w:p>
    <w:p w14:paraId="412C625D" w14:textId="4C271183" w:rsidR="00E27973" w:rsidRPr="00AC6725" w:rsidRDefault="00C72210"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006C0C78">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AC6725">
        <w:rPr>
          <w:rFonts w:ascii="Arial Narrow" w:hAnsi="Arial Narrow"/>
          <w:sz w:val="22"/>
          <w:szCs w:val="22"/>
        </w:rPr>
        <w:t>GRAD  POŽEGA</w:t>
      </w:r>
    </w:p>
    <w:p w14:paraId="5EC65456" w14:textId="77777777" w:rsidR="00E27973" w:rsidRPr="00AC6725" w:rsidRDefault="00E27973" w:rsidP="00E27973">
      <w:pPr>
        <w:ind w:right="50"/>
        <w:jc w:val="both"/>
        <w:rPr>
          <w:rFonts w:ascii="Arial Narrow" w:hAnsi="Arial Narrow"/>
          <w:bCs/>
          <w:sz w:val="22"/>
          <w:szCs w:val="22"/>
        </w:rPr>
      </w:pPr>
    </w:p>
    <w:p w14:paraId="799E5D2D" w14:textId="77777777" w:rsidR="007A6B41" w:rsidRPr="00AC6725" w:rsidRDefault="007A6B41" w:rsidP="00660E17">
      <w:pPr>
        <w:ind w:right="50"/>
        <w:jc w:val="both"/>
        <w:rPr>
          <w:rFonts w:ascii="Arial Narrow" w:hAnsi="Arial Narrow"/>
          <w:bCs/>
          <w:sz w:val="22"/>
          <w:szCs w:val="22"/>
        </w:rPr>
      </w:pPr>
    </w:p>
    <w:p w14:paraId="29EA1091" w14:textId="6227035D" w:rsidR="007C0FA0" w:rsidRPr="007C0FA0" w:rsidRDefault="00CD2146" w:rsidP="007C0FA0">
      <w:pPr>
        <w:ind w:right="50"/>
        <w:jc w:val="both"/>
        <w:rPr>
          <w:rFonts w:ascii="Arial Narrow" w:hAnsi="Arial Narrow"/>
        </w:rPr>
      </w:pPr>
      <w:r>
        <w:rPr>
          <w:rFonts w:ascii="Arial Narrow" w:hAnsi="Arial Narrow"/>
        </w:rPr>
        <w:t>KLASA: 406-01/22-05/62</w:t>
      </w:r>
    </w:p>
    <w:p w14:paraId="138A5D40" w14:textId="724FDFAB" w:rsidR="007C0FA0" w:rsidRPr="007C0FA0" w:rsidRDefault="007C0FA0" w:rsidP="007C0FA0">
      <w:pPr>
        <w:ind w:right="50"/>
        <w:jc w:val="both"/>
        <w:rPr>
          <w:rFonts w:ascii="Arial Narrow" w:hAnsi="Arial Narrow"/>
        </w:rPr>
      </w:pPr>
      <w:r>
        <w:rPr>
          <w:rFonts w:ascii="Arial Narrow" w:hAnsi="Arial Narrow"/>
        </w:rPr>
        <w:t>URBROJ: 2177-1-01/01-22-5</w:t>
      </w:r>
    </w:p>
    <w:p w14:paraId="152001F4" w14:textId="4A857574" w:rsidR="00AC6725" w:rsidRPr="00AC6725" w:rsidRDefault="007C0FA0" w:rsidP="007C0FA0">
      <w:pPr>
        <w:ind w:right="50"/>
        <w:jc w:val="both"/>
        <w:rPr>
          <w:rFonts w:ascii="Arial Narrow" w:hAnsi="Arial Narrow"/>
          <w:sz w:val="22"/>
          <w:szCs w:val="22"/>
        </w:rPr>
      </w:pPr>
      <w:r w:rsidRPr="007C0FA0">
        <w:rPr>
          <w:rFonts w:ascii="Arial Narrow" w:hAnsi="Arial Narrow"/>
        </w:rPr>
        <w:t xml:space="preserve">Požega, </w:t>
      </w:r>
      <w:r w:rsidR="00CD2146">
        <w:rPr>
          <w:rFonts w:ascii="Arial Narrow" w:hAnsi="Arial Narrow"/>
        </w:rPr>
        <w:t>08</w:t>
      </w:r>
      <w:r w:rsidRPr="007C0FA0">
        <w:rPr>
          <w:rFonts w:ascii="Arial Narrow" w:hAnsi="Arial Narrow"/>
        </w:rPr>
        <w:t xml:space="preserve">. </w:t>
      </w:r>
      <w:r>
        <w:rPr>
          <w:rFonts w:ascii="Arial Narrow" w:hAnsi="Arial Narrow"/>
        </w:rPr>
        <w:t>rujna</w:t>
      </w:r>
      <w:r w:rsidRPr="007C0FA0">
        <w:rPr>
          <w:rFonts w:ascii="Arial Narrow" w:hAnsi="Arial Narrow"/>
        </w:rPr>
        <w:t xml:space="preserve"> 2022.</w:t>
      </w:r>
    </w:p>
    <w:p w14:paraId="4F07F390" w14:textId="77777777" w:rsidR="00F26C4C" w:rsidRPr="00AC6725" w:rsidRDefault="00F26C4C">
      <w:pPr>
        <w:jc w:val="center"/>
        <w:rPr>
          <w:rFonts w:ascii="Arial Narrow" w:hAnsi="Arial Narrow"/>
          <w:sz w:val="22"/>
          <w:szCs w:val="22"/>
        </w:rPr>
      </w:pPr>
      <w:r w:rsidRPr="00AC6725">
        <w:rPr>
          <w:rFonts w:ascii="Arial Narrow" w:hAnsi="Arial Narrow"/>
          <w:sz w:val="22"/>
          <w:szCs w:val="22"/>
        </w:rPr>
        <w:t xml:space="preserve">Z A P I S N I K </w:t>
      </w:r>
    </w:p>
    <w:p w14:paraId="4120466C" w14:textId="28FBF0B0" w:rsidR="00CD2146" w:rsidRDefault="00F26C4C" w:rsidP="00CD2146">
      <w:pPr>
        <w:jc w:val="center"/>
        <w:rPr>
          <w:rFonts w:ascii="Arial Narrow" w:hAnsi="Arial Narrow"/>
          <w:bCs/>
          <w:sz w:val="22"/>
          <w:szCs w:val="22"/>
        </w:rPr>
      </w:pPr>
      <w:r w:rsidRPr="00AC6725">
        <w:rPr>
          <w:rFonts w:ascii="Arial Narrow" w:hAnsi="Arial Narrow"/>
          <w:sz w:val="22"/>
          <w:szCs w:val="22"/>
        </w:rPr>
        <w:t xml:space="preserve">o </w:t>
      </w:r>
      <w:r w:rsidR="00817DFF" w:rsidRPr="00AC6725">
        <w:rPr>
          <w:rFonts w:ascii="Arial Narrow" w:hAnsi="Arial Narrow"/>
          <w:sz w:val="22"/>
          <w:szCs w:val="22"/>
        </w:rPr>
        <w:t xml:space="preserve">otvaranju, </w:t>
      </w:r>
      <w:r w:rsidRPr="00AC6725">
        <w:rPr>
          <w:rFonts w:ascii="Arial Narrow" w:hAnsi="Arial Narrow"/>
          <w:sz w:val="22"/>
          <w:szCs w:val="22"/>
        </w:rPr>
        <w:t xml:space="preserve">pregledu i ocjeni ponuda u postupku </w:t>
      </w:r>
      <w:r w:rsidR="0038100F">
        <w:rPr>
          <w:rFonts w:ascii="Arial Narrow" w:hAnsi="Arial Narrow"/>
          <w:sz w:val="22"/>
          <w:szCs w:val="22"/>
        </w:rPr>
        <w:t>jednostavne nabave</w:t>
      </w:r>
      <w:r w:rsidR="00CD2146">
        <w:rPr>
          <w:rFonts w:ascii="Arial Narrow" w:hAnsi="Arial Narrow"/>
          <w:sz w:val="22"/>
          <w:szCs w:val="22"/>
        </w:rPr>
        <w:t xml:space="preserve"> -</w:t>
      </w:r>
      <w:r w:rsidR="0038100F" w:rsidRPr="0038100F">
        <w:rPr>
          <w:rFonts w:ascii="Arial Narrow" w:hAnsi="Arial Narrow"/>
          <w:sz w:val="22"/>
          <w:szCs w:val="22"/>
        </w:rPr>
        <w:t xml:space="preserve"> </w:t>
      </w:r>
      <w:r w:rsidR="00CD2146" w:rsidRPr="00CD2146">
        <w:rPr>
          <w:rFonts w:ascii="Arial Narrow" w:hAnsi="Arial Narrow"/>
          <w:sz w:val="22"/>
          <w:szCs w:val="22"/>
        </w:rPr>
        <w:t>geomehanički istražni radovi i izrada geomehaničkog elaborata u svrhu temeljenja zgrade Državnog arhiva – odjel u Požegi</w:t>
      </w:r>
      <w:r w:rsidR="00CD2146" w:rsidRPr="00CD2146">
        <w:rPr>
          <w:rFonts w:ascii="Arial Narrow" w:hAnsi="Arial Narrow"/>
          <w:bCs/>
          <w:sz w:val="22"/>
          <w:szCs w:val="22"/>
        </w:rPr>
        <w:t>, JN-60/22</w:t>
      </w:r>
    </w:p>
    <w:p w14:paraId="644D4E80" w14:textId="77777777" w:rsidR="00CD2146" w:rsidRDefault="00CD2146" w:rsidP="00CD2146">
      <w:pPr>
        <w:jc w:val="center"/>
        <w:rPr>
          <w:rFonts w:ascii="Arial Narrow" w:hAnsi="Arial Narrow"/>
          <w:bCs/>
          <w:sz w:val="22"/>
          <w:szCs w:val="22"/>
        </w:rPr>
      </w:pPr>
    </w:p>
    <w:p w14:paraId="21B7C722" w14:textId="4330C5C7" w:rsidR="00292A94" w:rsidRPr="00AC6725" w:rsidRDefault="0038100F" w:rsidP="00CD2146">
      <w:pPr>
        <w:rPr>
          <w:rFonts w:ascii="Arial Narrow" w:hAnsi="Arial Narrow"/>
          <w:sz w:val="22"/>
          <w:szCs w:val="22"/>
        </w:rPr>
      </w:pPr>
      <w:r>
        <w:rPr>
          <w:rFonts w:ascii="Arial Narrow" w:hAnsi="Arial Narrow"/>
          <w:sz w:val="22"/>
          <w:szCs w:val="22"/>
        </w:rPr>
        <w:t>N</w:t>
      </w:r>
      <w:r w:rsidRPr="00AC6725">
        <w:rPr>
          <w:rFonts w:ascii="Arial Narrow" w:hAnsi="Arial Narrow"/>
          <w:sz w:val="22"/>
          <w:szCs w:val="22"/>
        </w:rPr>
        <w:t>ar</w:t>
      </w:r>
      <w:r w:rsidR="00292A94" w:rsidRPr="00AC6725">
        <w:rPr>
          <w:rFonts w:ascii="Arial Narrow" w:hAnsi="Arial Narrow"/>
          <w:sz w:val="22"/>
          <w:szCs w:val="22"/>
        </w:rPr>
        <w:t xml:space="preserve">učitelj: </w:t>
      </w:r>
      <w:r w:rsidR="00292A94" w:rsidRPr="00AC6725">
        <w:rPr>
          <w:rFonts w:ascii="Arial Narrow" w:hAnsi="Arial Narrow"/>
          <w:sz w:val="22"/>
          <w:szCs w:val="22"/>
        </w:rPr>
        <w:tab/>
        <w:t>Grad Požega, Trg Svetog Trojstva 1</w:t>
      </w:r>
    </w:p>
    <w:p w14:paraId="225F328E"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MB 02575957,</w:t>
      </w:r>
    </w:p>
    <w:p w14:paraId="392324D6"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OIB 95699596710</w:t>
      </w:r>
    </w:p>
    <w:p w14:paraId="144908E0"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tel.: 034/311-300, fax:034/311-344</w:t>
      </w:r>
    </w:p>
    <w:p w14:paraId="50E638C3" w14:textId="77777777" w:rsidR="00A521F5" w:rsidRPr="00AC6725" w:rsidRDefault="00A521F5">
      <w:pPr>
        <w:rPr>
          <w:rFonts w:ascii="Arial Narrow" w:hAnsi="Arial Narrow"/>
          <w:sz w:val="22"/>
          <w:szCs w:val="22"/>
        </w:rPr>
      </w:pPr>
    </w:p>
    <w:p w14:paraId="3C0A53A1" w14:textId="257C34A2" w:rsidR="00CD2146" w:rsidRDefault="00F26C4C" w:rsidP="0038100F">
      <w:pPr>
        <w:rPr>
          <w:rFonts w:ascii="Arial Narrow" w:hAnsi="Arial Narrow"/>
          <w:sz w:val="22"/>
          <w:szCs w:val="22"/>
        </w:rPr>
      </w:pPr>
      <w:r w:rsidRPr="00AC6725">
        <w:rPr>
          <w:rFonts w:ascii="Arial Narrow" w:hAnsi="Arial Narrow"/>
          <w:sz w:val="22"/>
          <w:szCs w:val="22"/>
        </w:rPr>
        <w:t>Predmet nabave:</w:t>
      </w:r>
      <w:r w:rsidR="00A73D9D" w:rsidRPr="00AC6725">
        <w:rPr>
          <w:rFonts w:ascii="Arial Narrow" w:hAnsi="Arial Narrow"/>
          <w:sz w:val="22"/>
          <w:szCs w:val="22"/>
        </w:rPr>
        <w:t xml:space="preserve"> </w:t>
      </w:r>
      <w:r w:rsidR="00CD2146">
        <w:rPr>
          <w:rFonts w:ascii="Arial Narrow" w:eastAsia="Andale Sans UI" w:hAnsi="Arial Narrow"/>
          <w:kern w:val="3"/>
          <w:sz w:val="22"/>
          <w:szCs w:val="22"/>
          <w:lang w:val="en-US" w:bidi="en-US"/>
        </w:rPr>
        <w:t>jednostavna nabava</w:t>
      </w:r>
      <w:r w:rsidR="007C0FA0" w:rsidRPr="007C0FA0">
        <w:rPr>
          <w:rFonts w:ascii="Arial Narrow" w:eastAsia="Andale Sans UI" w:hAnsi="Arial Narrow"/>
          <w:kern w:val="3"/>
          <w:sz w:val="22"/>
          <w:szCs w:val="22"/>
          <w:lang w:val="en-US" w:bidi="en-US"/>
        </w:rPr>
        <w:t xml:space="preserve"> </w:t>
      </w:r>
      <w:r w:rsidR="00CD2146">
        <w:rPr>
          <w:rFonts w:ascii="Arial Narrow" w:eastAsia="Andale Sans UI" w:hAnsi="Arial Narrow"/>
          <w:kern w:val="3"/>
          <w:sz w:val="22"/>
          <w:szCs w:val="22"/>
          <w:lang w:val="en-US" w:bidi="en-US"/>
        </w:rPr>
        <w:t xml:space="preserve"> - </w:t>
      </w:r>
      <w:r w:rsidR="00CD2146" w:rsidRPr="00CD2146">
        <w:rPr>
          <w:rFonts w:ascii="Arial Narrow" w:hAnsi="Arial Narrow"/>
          <w:sz w:val="22"/>
          <w:szCs w:val="22"/>
        </w:rPr>
        <w:t xml:space="preserve">geomehanički istražni radovi i izrada geomehaničkog elaborata u svrhu </w:t>
      </w:r>
      <w:r w:rsidR="00CD2146">
        <w:rPr>
          <w:rFonts w:ascii="Arial Narrow" w:hAnsi="Arial Narrow"/>
          <w:sz w:val="22"/>
          <w:szCs w:val="22"/>
        </w:rPr>
        <w:t xml:space="preserve"> </w:t>
      </w:r>
    </w:p>
    <w:p w14:paraId="000C7AA8" w14:textId="5885C233" w:rsidR="00FE5C13" w:rsidRPr="0038100F" w:rsidRDefault="00CD2146" w:rsidP="0038100F">
      <w:pPr>
        <w:rPr>
          <w:rFonts w:ascii="Arial Narrow" w:eastAsia="Andale Sans UI" w:hAnsi="Arial Narrow"/>
          <w:kern w:val="3"/>
          <w:sz w:val="22"/>
          <w:szCs w:val="22"/>
          <w:lang w:val="en-US" w:bidi="en-US"/>
        </w:rPr>
      </w:pPr>
      <w:r>
        <w:rPr>
          <w:rFonts w:ascii="Arial Narrow" w:hAnsi="Arial Narrow"/>
          <w:sz w:val="22"/>
          <w:szCs w:val="22"/>
        </w:rPr>
        <w:t xml:space="preserve">                            </w:t>
      </w:r>
      <w:r w:rsidRPr="00CD2146">
        <w:rPr>
          <w:rFonts w:ascii="Arial Narrow" w:hAnsi="Arial Narrow"/>
          <w:sz w:val="22"/>
          <w:szCs w:val="22"/>
        </w:rPr>
        <w:t>temeljenja zgrade Državnog arhiva – odjel u Požegi</w:t>
      </w:r>
      <w:r w:rsidRPr="007C0FA0">
        <w:rPr>
          <w:rFonts w:ascii="Arial Narrow" w:eastAsia="Andale Sans UI" w:hAnsi="Arial Narrow"/>
          <w:kern w:val="3"/>
          <w:sz w:val="22"/>
          <w:szCs w:val="22"/>
          <w:lang w:val="en-US" w:bidi="en-US"/>
        </w:rPr>
        <w:t xml:space="preserve"> </w:t>
      </w:r>
      <w:r w:rsidR="00F26C4C" w:rsidRPr="00AC6725">
        <w:rPr>
          <w:rFonts w:ascii="Arial Narrow" w:hAnsi="Arial Narrow"/>
          <w:sz w:val="22"/>
          <w:szCs w:val="22"/>
        </w:rPr>
        <w:tab/>
      </w:r>
      <w:bookmarkStart w:id="0" w:name="_Hlk518553546"/>
    </w:p>
    <w:bookmarkEnd w:id="0"/>
    <w:p w14:paraId="79CA3C18" w14:textId="0D8FE44B" w:rsidR="00F26C4C" w:rsidRPr="00AC6725" w:rsidRDefault="00CD6068" w:rsidP="00FE5C13">
      <w:pPr>
        <w:ind w:left="2124" w:hanging="2124"/>
        <w:rPr>
          <w:rFonts w:ascii="Arial Narrow" w:hAnsi="Arial Narrow"/>
          <w:sz w:val="22"/>
          <w:szCs w:val="22"/>
        </w:rPr>
      </w:pPr>
      <w:r w:rsidRPr="00AC6725">
        <w:rPr>
          <w:rFonts w:ascii="Arial Narrow" w:hAnsi="Arial Narrow"/>
          <w:sz w:val="22"/>
          <w:szCs w:val="22"/>
        </w:rPr>
        <w:t>B</w:t>
      </w:r>
      <w:r w:rsidR="000D07E8">
        <w:rPr>
          <w:rFonts w:ascii="Arial Narrow" w:hAnsi="Arial Narrow"/>
          <w:sz w:val="22"/>
          <w:szCs w:val="22"/>
        </w:rPr>
        <w:t xml:space="preserve">roj nabave: </w:t>
      </w:r>
      <w:r w:rsidR="00AC203C" w:rsidRPr="00AC6725">
        <w:rPr>
          <w:rFonts w:ascii="Arial Narrow" w:hAnsi="Arial Narrow"/>
          <w:sz w:val="22"/>
          <w:szCs w:val="22"/>
        </w:rPr>
        <w:t>JN-</w:t>
      </w:r>
      <w:r w:rsidR="00CD2146">
        <w:rPr>
          <w:rFonts w:ascii="Arial Narrow" w:hAnsi="Arial Narrow"/>
          <w:sz w:val="22"/>
          <w:szCs w:val="22"/>
        </w:rPr>
        <w:t>60</w:t>
      </w:r>
      <w:r w:rsidR="0006484A" w:rsidRPr="00AC6725">
        <w:rPr>
          <w:rFonts w:ascii="Arial Narrow" w:hAnsi="Arial Narrow"/>
          <w:sz w:val="22"/>
          <w:szCs w:val="22"/>
        </w:rPr>
        <w:t>/2</w:t>
      </w:r>
      <w:r w:rsidR="00593060">
        <w:rPr>
          <w:rFonts w:ascii="Arial Narrow" w:hAnsi="Arial Narrow"/>
          <w:sz w:val="22"/>
          <w:szCs w:val="22"/>
        </w:rPr>
        <w:t>2</w:t>
      </w:r>
      <w:r w:rsidR="00F26C4C" w:rsidRPr="00AC6725">
        <w:rPr>
          <w:rFonts w:ascii="Arial Narrow" w:hAnsi="Arial Narrow"/>
          <w:sz w:val="22"/>
          <w:szCs w:val="22"/>
        </w:rPr>
        <w:t xml:space="preserve"> </w:t>
      </w:r>
    </w:p>
    <w:p w14:paraId="5E706658" w14:textId="77777777" w:rsidR="00CD6068" w:rsidRPr="00AC6725" w:rsidRDefault="00CD6068">
      <w:pPr>
        <w:ind w:left="2400" w:hanging="2400"/>
        <w:rPr>
          <w:rFonts w:ascii="Arial Narrow" w:hAnsi="Arial Narrow"/>
          <w:sz w:val="22"/>
          <w:szCs w:val="22"/>
        </w:rPr>
      </w:pPr>
    </w:p>
    <w:p w14:paraId="19132EBD" w14:textId="6C2DFCF6" w:rsidR="00F26C4C" w:rsidRPr="00AC6725" w:rsidRDefault="00C6137B">
      <w:pPr>
        <w:ind w:left="2400" w:hanging="2400"/>
        <w:rPr>
          <w:rFonts w:ascii="Arial Narrow" w:hAnsi="Arial Narrow"/>
          <w:sz w:val="22"/>
          <w:szCs w:val="22"/>
        </w:rPr>
      </w:pPr>
      <w:r w:rsidRPr="00AC6725">
        <w:rPr>
          <w:rFonts w:ascii="Arial Narrow" w:hAnsi="Arial Narrow"/>
          <w:sz w:val="22"/>
          <w:szCs w:val="22"/>
        </w:rPr>
        <w:t xml:space="preserve">Procijenjena vrijednost nabave: </w:t>
      </w:r>
      <w:r w:rsidR="00CD2146">
        <w:rPr>
          <w:rFonts w:ascii="Arial Narrow" w:hAnsi="Arial Narrow"/>
          <w:sz w:val="22"/>
          <w:szCs w:val="22"/>
        </w:rPr>
        <w:t>77</w:t>
      </w:r>
      <w:r w:rsidR="007E1850" w:rsidRPr="00AC6725">
        <w:rPr>
          <w:rFonts w:ascii="Arial Narrow" w:hAnsi="Arial Narrow"/>
          <w:sz w:val="22"/>
          <w:szCs w:val="22"/>
        </w:rPr>
        <w:t>.000,00</w:t>
      </w:r>
      <w:r w:rsidR="006E3045" w:rsidRPr="00AC6725">
        <w:rPr>
          <w:rFonts w:ascii="Arial Narrow" w:hAnsi="Arial Narrow"/>
          <w:sz w:val="22"/>
          <w:szCs w:val="22"/>
        </w:rPr>
        <w:t xml:space="preserve"> </w:t>
      </w:r>
      <w:r w:rsidRPr="00AC6725">
        <w:rPr>
          <w:rFonts w:ascii="Arial Narrow" w:hAnsi="Arial Narrow"/>
          <w:sz w:val="22"/>
          <w:szCs w:val="22"/>
        </w:rPr>
        <w:t>kuna</w:t>
      </w:r>
      <w:r w:rsidR="007612F7" w:rsidRPr="00AC6725">
        <w:rPr>
          <w:rFonts w:ascii="Arial Narrow" w:hAnsi="Arial Narrow"/>
          <w:sz w:val="22"/>
          <w:szCs w:val="22"/>
        </w:rPr>
        <w:t xml:space="preserve"> + PDV</w:t>
      </w:r>
    </w:p>
    <w:p w14:paraId="6B0CDEB8" w14:textId="77777777" w:rsidR="009C4394" w:rsidRPr="00AC6725" w:rsidRDefault="009C4394">
      <w:pPr>
        <w:ind w:left="2160" w:hanging="2160"/>
        <w:rPr>
          <w:rFonts w:ascii="Arial Narrow" w:hAnsi="Arial Narrow"/>
          <w:sz w:val="22"/>
          <w:szCs w:val="22"/>
        </w:rPr>
      </w:pPr>
    </w:p>
    <w:p w14:paraId="4EDCA4CC" w14:textId="77777777" w:rsidR="005A11D5" w:rsidRDefault="002873DB" w:rsidP="005A11D5">
      <w:pPr>
        <w:ind w:left="2160" w:hanging="2160"/>
        <w:rPr>
          <w:rFonts w:ascii="Arial Narrow" w:hAnsi="Arial Narrow"/>
          <w:sz w:val="22"/>
          <w:szCs w:val="22"/>
        </w:rPr>
      </w:pPr>
      <w:r w:rsidRPr="00AC6725">
        <w:rPr>
          <w:rFonts w:ascii="Arial Narrow" w:hAnsi="Arial Narrow"/>
          <w:sz w:val="22"/>
          <w:szCs w:val="22"/>
        </w:rPr>
        <w:t>Datum, m</w:t>
      </w:r>
      <w:r w:rsidR="00F26C4C" w:rsidRPr="00AC6725">
        <w:rPr>
          <w:rFonts w:ascii="Arial Narrow" w:hAnsi="Arial Narrow"/>
          <w:sz w:val="22"/>
          <w:szCs w:val="22"/>
        </w:rPr>
        <w:t xml:space="preserve">jesto i vrijeme </w:t>
      </w:r>
      <w:r w:rsidRPr="00AC6725">
        <w:rPr>
          <w:rFonts w:ascii="Arial Narrow" w:hAnsi="Arial Narrow"/>
          <w:sz w:val="22"/>
          <w:szCs w:val="22"/>
        </w:rPr>
        <w:t>početka</w:t>
      </w:r>
      <w:r w:rsidR="005A11D5">
        <w:rPr>
          <w:rFonts w:ascii="Arial Narrow" w:hAnsi="Arial Narrow"/>
          <w:sz w:val="22"/>
          <w:szCs w:val="22"/>
        </w:rPr>
        <w:t xml:space="preserve"> </w:t>
      </w:r>
      <w:r w:rsidR="00CD6068" w:rsidRPr="00AC6725">
        <w:rPr>
          <w:rFonts w:ascii="Arial Narrow" w:hAnsi="Arial Narrow"/>
          <w:sz w:val="22"/>
          <w:szCs w:val="22"/>
        </w:rPr>
        <w:t xml:space="preserve">otvaranja, pregleda i ocjene ponuda: </w:t>
      </w:r>
    </w:p>
    <w:p w14:paraId="02FB48B2" w14:textId="78D19B31" w:rsidR="00F26C4C" w:rsidRPr="00B50C3E" w:rsidRDefault="00593060" w:rsidP="005A11D5">
      <w:pPr>
        <w:ind w:left="2160" w:hanging="2160"/>
        <w:rPr>
          <w:rFonts w:ascii="Arial Narrow" w:hAnsi="Arial Narrow"/>
          <w:sz w:val="22"/>
          <w:szCs w:val="22"/>
        </w:rPr>
      </w:pPr>
      <w:r>
        <w:rPr>
          <w:rFonts w:ascii="Arial Narrow" w:hAnsi="Arial Narrow"/>
          <w:sz w:val="22"/>
          <w:szCs w:val="22"/>
        </w:rPr>
        <w:t>Poslovne p</w:t>
      </w:r>
      <w:r w:rsidR="000512BA" w:rsidRPr="00AC6725">
        <w:rPr>
          <w:rFonts w:ascii="Arial Narrow" w:hAnsi="Arial Narrow"/>
          <w:sz w:val="22"/>
          <w:szCs w:val="22"/>
        </w:rPr>
        <w:t xml:space="preserve">rostorije </w:t>
      </w:r>
      <w:r w:rsidR="00F26C4C" w:rsidRPr="00AC6725">
        <w:rPr>
          <w:rFonts w:ascii="Arial Narrow" w:hAnsi="Arial Narrow"/>
          <w:sz w:val="22"/>
          <w:szCs w:val="22"/>
        </w:rPr>
        <w:t>Grad</w:t>
      </w:r>
      <w:r w:rsidR="000512BA" w:rsidRPr="00AC6725">
        <w:rPr>
          <w:rFonts w:ascii="Arial Narrow" w:hAnsi="Arial Narrow"/>
          <w:sz w:val="22"/>
          <w:szCs w:val="22"/>
        </w:rPr>
        <w:t>a</w:t>
      </w:r>
      <w:r w:rsidR="00F26C4C" w:rsidRPr="00AC6725">
        <w:rPr>
          <w:rFonts w:ascii="Arial Narrow" w:hAnsi="Arial Narrow"/>
          <w:sz w:val="22"/>
          <w:szCs w:val="22"/>
        </w:rPr>
        <w:t xml:space="preserve"> </w:t>
      </w:r>
      <w:r w:rsidR="00530311" w:rsidRPr="00AC6725">
        <w:rPr>
          <w:rFonts w:ascii="Arial Narrow" w:hAnsi="Arial Narrow"/>
          <w:sz w:val="22"/>
          <w:szCs w:val="22"/>
        </w:rPr>
        <w:t>Požeg</w:t>
      </w:r>
      <w:r w:rsidR="000512BA" w:rsidRPr="00AC6725">
        <w:rPr>
          <w:rFonts w:ascii="Arial Narrow" w:hAnsi="Arial Narrow"/>
          <w:sz w:val="22"/>
          <w:szCs w:val="22"/>
        </w:rPr>
        <w:t>e</w:t>
      </w:r>
      <w:r w:rsidR="00F26C4C" w:rsidRPr="00AC6725">
        <w:rPr>
          <w:rFonts w:ascii="Arial Narrow" w:hAnsi="Arial Narrow"/>
          <w:sz w:val="22"/>
          <w:szCs w:val="22"/>
        </w:rPr>
        <w:t>,</w:t>
      </w:r>
      <w:r w:rsidR="00E25161" w:rsidRPr="00AC6725">
        <w:rPr>
          <w:rFonts w:ascii="Arial Narrow" w:hAnsi="Arial Narrow"/>
          <w:sz w:val="22"/>
          <w:szCs w:val="22"/>
        </w:rPr>
        <w:t xml:space="preserve"> Trg Svetog Trojstva 1, Požega</w:t>
      </w:r>
      <w:r w:rsidR="005A11D5">
        <w:rPr>
          <w:rFonts w:ascii="Arial Narrow" w:hAnsi="Arial Narrow"/>
          <w:sz w:val="22"/>
          <w:szCs w:val="22"/>
        </w:rPr>
        <w:t xml:space="preserve"> </w:t>
      </w:r>
      <w:r w:rsidR="00CD2146">
        <w:rPr>
          <w:rFonts w:ascii="Arial Narrow" w:hAnsi="Arial Narrow"/>
          <w:sz w:val="22"/>
          <w:szCs w:val="22"/>
        </w:rPr>
        <w:t>08</w:t>
      </w:r>
      <w:r w:rsidR="007C0FA0">
        <w:rPr>
          <w:rFonts w:ascii="Arial Narrow" w:hAnsi="Arial Narrow"/>
          <w:sz w:val="22"/>
          <w:szCs w:val="22"/>
        </w:rPr>
        <w:t>. rujna</w:t>
      </w:r>
      <w:r w:rsidR="00CD6068" w:rsidRPr="00B50C3E">
        <w:rPr>
          <w:rFonts w:ascii="Arial Narrow" w:hAnsi="Arial Narrow"/>
          <w:sz w:val="22"/>
          <w:szCs w:val="22"/>
        </w:rPr>
        <w:t xml:space="preserve"> </w:t>
      </w:r>
      <w:r w:rsidR="007A5B00" w:rsidRPr="00B50C3E">
        <w:rPr>
          <w:rFonts w:ascii="Arial Narrow" w:hAnsi="Arial Narrow"/>
          <w:sz w:val="22"/>
          <w:szCs w:val="22"/>
        </w:rPr>
        <w:t>20</w:t>
      </w:r>
      <w:r w:rsidR="0006484A" w:rsidRPr="00B50C3E">
        <w:rPr>
          <w:rFonts w:ascii="Arial Narrow" w:hAnsi="Arial Narrow"/>
          <w:sz w:val="22"/>
          <w:szCs w:val="22"/>
        </w:rPr>
        <w:t>2</w:t>
      </w:r>
      <w:r w:rsidRPr="00B50C3E">
        <w:rPr>
          <w:rFonts w:ascii="Arial Narrow" w:hAnsi="Arial Narrow"/>
          <w:sz w:val="22"/>
          <w:szCs w:val="22"/>
        </w:rPr>
        <w:t>2</w:t>
      </w:r>
      <w:r w:rsidR="00F26C4C" w:rsidRPr="00B50C3E">
        <w:rPr>
          <w:rFonts w:ascii="Arial Narrow" w:hAnsi="Arial Narrow"/>
          <w:sz w:val="22"/>
          <w:szCs w:val="22"/>
        </w:rPr>
        <w:t xml:space="preserve">. u </w:t>
      </w:r>
      <w:r w:rsidR="00B0696D" w:rsidRPr="00B50C3E">
        <w:rPr>
          <w:rFonts w:ascii="Arial Narrow" w:hAnsi="Arial Narrow"/>
          <w:sz w:val="22"/>
          <w:szCs w:val="22"/>
        </w:rPr>
        <w:t>1</w:t>
      </w:r>
      <w:r w:rsidR="003E1CEE">
        <w:rPr>
          <w:rFonts w:ascii="Arial Narrow" w:hAnsi="Arial Narrow"/>
          <w:sz w:val="22"/>
          <w:szCs w:val="22"/>
        </w:rPr>
        <w:t>3</w:t>
      </w:r>
      <w:r w:rsidR="00B0696D" w:rsidRPr="00B50C3E">
        <w:rPr>
          <w:rFonts w:ascii="Arial Narrow" w:hAnsi="Arial Narrow"/>
          <w:sz w:val="22"/>
          <w:szCs w:val="22"/>
        </w:rPr>
        <w:t>:</w:t>
      </w:r>
      <w:r w:rsidR="006D3164" w:rsidRPr="00B50C3E">
        <w:rPr>
          <w:rFonts w:ascii="Arial Narrow" w:hAnsi="Arial Narrow"/>
          <w:sz w:val="22"/>
          <w:szCs w:val="22"/>
        </w:rPr>
        <w:t>0</w:t>
      </w:r>
      <w:r w:rsidR="00EF2D76" w:rsidRPr="00B50C3E">
        <w:rPr>
          <w:rFonts w:ascii="Arial Narrow" w:hAnsi="Arial Narrow"/>
          <w:sz w:val="22"/>
          <w:szCs w:val="22"/>
        </w:rPr>
        <w:t>0</w:t>
      </w:r>
      <w:r w:rsidR="006761F8" w:rsidRPr="00B50C3E">
        <w:rPr>
          <w:rFonts w:ascii="Arial Narrow" w:hAnsi="Arial Narrow"/>
          <w:sz w:val="22"/>
          <w:szCs w:val="22"/>
        </w:rPr>
        <w:t xml:space="preserve"> </w:t>
      </w:r>
      <w:r w:rsidR="00F26C4C" w:rsidRPr="00B50C3E">
        <w:rPr>
          <w:rFonts w:ascii="Arial Narrow" w:hAnsi="Arial Narrow"/>
          <w:sz w:val="22"/>
          <w:szCs w:val="22"/>
        </w:rPr>
        <w:t>sati.</w:t>
      </w:r>
    </w:p>
    <w:p w14:paraId="7D20769A" w14:textId="77777777" w:rsidR="004C3C93" w:rsidRPr="00AC6725" w:rsidRDefault="004C3C93" w:rsidP="00331393">
      <w:pPr>
        <w:tabs>
          <w:tab w:val="left" w:pos="3270"/>
        </w:tabs>
        <w:rPr>
          <w:rFonts w:ascii="Arial Narrow" w:hAnsi="Arial Narrow"/>
          <w:sz w:val="22"/>
          <w:szCs w:val="22"/>
        </w:rPr>
      </w:pPr>
    </w:p>
    <w:p w14:paraId="6172FD03" w14:textId="77777777" w:rsidR="0014221D" w:rsidRPr="00AC6725" w:rsidRDefault="0014221D" w:rsidP="00507F8D">
      <w:pPr>
        <w:tabs>
          <w:tab w:val="left" w:pos="360"/>
        </w:tabs>
        <w:rPr>
          <w:rFonts w:ascii="Arial Narrow" w:hAnsi="Arial Narrow"/>
          <w:sz w:val="22"/>
          <w:szCs w:val="22"/>
        </w:rPr>
      </w:pPr>
      <w:r w:rsidRPr="00AC6725">
        <w:rPr>
          <w:rFonts w:ascii="Arial Narrow" w:hAnsi="Arial Narrow"/>
          <w:sz w:val="22"/>
          <w:szCs w:val="22"/>
        </w:rPr>
        <w:t>Povjerenstvo za pripremu i provedbu postupka JN</w:t>
      </w:r>
      <w:r w:rsidR="00F26C4C" w:rsidRPr="00AC6725">
        <w:rPr>
          <w:rFonts w:ascii="Arial Narrow" w:hAnsi="Arial Narrow"/>
          <w:sz w:val="22"/>
          <w:szCs w:val="22"/>
        </w:rPr>
        <w:t>:</w:t>
      </w:r>
    </w:p>
    <w:p w14:paraId="1F11D0B3" w14:textId="260B17A6" w:rsidR="0038100F" w:rsidRPr="00755B92" w:rsidRDefault="0038100F" w:rsidP="0038100F">
      <w:pPr>
        <w:pStyle w:val="Tijeloteksta6"/>
        <w:numPr>
          <w:ilvl w:val="0"/>
          <w:numId w:val="25"/>
        </w:numPr>
        <w:spacing w:after="0"/>
        <w:jc w:val="both"/>
        <w:rPr>
          <w:rFonts w:ascii="Arial Narrow" w:hAnsi="Arial Narrow"/>
          <w:sz w:val="22"/>
          <w:szCs w:val="22"/>
        </w:rPr>
      </w:pPr>
      <w:r w:rsidRPr="00755B92">
        <w:rPr>
          <w:rFonts w:ascii="Arial Narrow" w:hAnsi="Arial Narrow"/>
          <w:sz w:val="22"/>
          <w:szCs w:val="22"/>
        </w:rPr>
        <w:t xml:space="preserve">Andreja Menđel, mag.ing.aedif., pročelnica Upravnog odjela za komunalne djelatnosti i    gospodarenje, </w:t>
      </w:r>
    </w:p>
    <w:p w14:paraId="76C329BE" w14:textId="77777777" w:rsidR="00755B92"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 xml:space="preserve">Ivana Ćališ, dipl.oec., službenica ovlaštena za privremeno obavljanje poslova </w:t>
      </w:r>
      <w:r w:rsidR="00755B92" w:rsidRPr="00755B92">
        <w:rPr>
          <w:rFonts w:ascii="Arial Narrow" w:hAnsi="Arial Narrow"/>
          <w:kern w:val="3"/>
          <w:sz w:val="22"/>
          <w:szCs w:val="22"/>
          <w:lang w:val="en-US" w:eastAsia="en-US" w:bidi="en-US"/>
        </w:rPr>
        <w:t xml:space="preserve">pročelnika Službe za javnu  nabavu, sa završenim specijalističkim programom izobrazbe u području javne nabave i </w:t>
      </w:r>
    </w:p>
    <w:p w14:paraId="34ECF0C1" w14:textId="1706B10E" w:rsidR="0038100F"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Miroslav Papak, univ.spec.oec., viši savjetnik za javnu nabavu sa završenim specijalističkim programom izobrazbe u području javne nabave.</w:t>
      </w:r>
    </w:p>
    <w:p w14:paraId="00DCF3B5" w14:textId="77777777" w:rsidR="0038100F" w:rsidRDefault="0038100F" w:rsidP="0038100F">
      <w:pPr>
        <w:ind w:left="1134" w:hanging="425"/>
        <w:rPr>
          <w:rFonts w:ascii="Arial Narrow" w:hAnsi="Arial Narrow"/>
          <w:sz w:val="22"/>
          <w:szCs w:val="22"/>
        </w:rPr>
      </w:pPr>
    </w:p>
    <w:p w14:paraId="377E2731" w14:textId="77777777" w:rsidR="0038100F" w:rsidRPr="00AC6725" w:rsidRDefault="0038100F" w:rsidP="0038100F">
      <w:pPr>
        <w:numPr>
          <w:ilvl w:val="0"/>
          <w:numId w:val="4"/>
        </w:numPr>
        <w:rPr>
          <w:rFonts w:ascii="Arial Narrow" w:hAnsi="Arial Narrow"/>
          <w:sz w:val="22"/>
          <w:szCs w:val="22"/>
        </w:rPr>
      </w:pPr>
      <w:r w:rsidRPr="00AC6725">
        <w:rPr>
          <w:rFonts w:ascii="Arial Narrow" w:hAnsi="Arial Narrow"/>
          <w:sz w:val="22"/>
          <w:szCs w:val="22"/>
        </w:rPr>
        <w:t xml:space="preserve">Naziv i adrese sjedišta ponuditelja prema redoslijedu zaprimanja ponuda: </w:t>
      </w:r>
    </w:p>
    <w:p w14:paraId="7DB264BB" w14:textId="77777777" w:rsidR="0038100F" w:rsidRPr="00AC6725" w:rsidRDefault="0038100F" w:rsidP="0038100F">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38100F" w:rsidRPr="00AC6725" w14:paraId="7A7F29D7" w14:textId="77777777" w:rsidTr="00180B63">
        <w:trPr>
          <w:trHeight w:val="454"/>
          <w:jc w:val="center"/>
        </w:trPr>
        <w:tc>
          <w:tcPr>
            <w:tcW w:w="568" w:type="dxa"/>
            <w:vAlign w:val="center"/>
          </w:tcPr>
          <w:p w14:paraId="3FCF4EB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R.B.</w:t>
            </w:r>
          </w:p>
        </w:tc>
        <w:tc>
          <w:tcPr>
            <w:tcW w:w="8787" w:type="dxa"/>
            <w:vAlign w:val="center"/>
          </w:tcPr>
          <w:p w14:paraId="0F0CD61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Ponuditelj: naziv i adresa sjedišta</w:t>
            </w:r>
          </w:p>
        </w:tc>
      </w:tr>
      <w:tr w:rsidR="00CD2146" w:rsidRPr="00AC6725" w14:paraId="673A18F1" w14:textId="77777777" w:rsidTr="00180B63">
        <w:trPr>
          <w:trHeight w:val="454"/>
          <w:jc w:val="center"/>
        </w:trPr>
        <w:tc>
          <w:tcPr>
            <w:tcW w:w="568" w:type="dxa"/>
            <w:vAlign w:val="center"/>
          </w:tcPr>
          <w:p w14:paraId="7B75215A" w14:textId="77777777" w:rsidR="00CD2146" w:rsidRPr="00AC6725" w:rsidRDefault="00CD2146" w:rsidP="00CD2146">
            <w:pPr>
              <w:jc w:val="center"/>
              <w:rPr>
                <w:rFonts w:ascii="Arial Narrow" w:hAnsi="Arial Narrow"/>
                <w:bCs/>
                <w:sz w:val="22"/>
                <w:szCs w:val="22"/>
              </w:rPr>
            </w:pPr>
            <w:bookmarkStart w:id="1" w:name="_Hlk508792552"/>
            <w:r w:rsidRPr="00AC6725">
              <w:rPr>
                <w:rFonts w:ascii="Arial Narrow" w:hAnsi="Arial Narrow"/>
                <w:bCs/>
                <w:sz w:val="22"/>
                <w:szCs w:val="22"/>
              </w:rPr>
              <w:t>1.</w:t>
            </w:r>
          </w:p>
        </w:tc>
        <w:tc>
          <w:tcPr>
            <w:tcW w:w="8787" w:type="dxa"/>
          </w:tcPr>
          <w:p w14:paraId="578D6A76" w14:textId="289D177D" w:rsidR="00CD2146" w:rsidRPr="00AC6725" w:rsidRDefault="00CD2146" w:rsidP="00CD2146">
            <w:pPr>
              <w:rPr>
                <w:rFonts w:ascii="Arial Narrow" w:hAnsi="Arial Narrow"/>
                <w:bCs/>
                <w:sz w:val="22"/>
                <w:szCs w:val="22"/>
              </w:rPr>
            </w:pPr>
            <w:r>
              <w:rPr>
                <w:rFonts w:ascii="Arial Narrow" w:hAnsi="Arial Narrow"/>
                <w:sz w:val="22"/>
              </w:rPr>
              <w:t>Geokon Zagreb d.d., Starotrnjanska 16a, 10000 Zagreb</w:t>
            </w:r>
          </w:p>
        </w:tc>
      </w:tr>
      <w:tr w:rsidR="00CD2146" w:rsidRPr="00AC6725" w14:paraId="747F5FA8" w14:textId="77777777" w:rsidTr="00180B63">
        <w:trPr>
          <w:trHeight w:val="454"/>
          <w:jc w:val="center"/>
        </w:trPr>
        <w:tc>
          <w:tcPr>
            <w:tcW w:w="568" w:type="dxa"/>
            <w:vAlign w:val="center"/>
          </w:tcPr>
          <w:p w14:paraId="3ADBBADB" w14:textId="77777777" w:rsidR="00CD2146" w:rsidRPr="00AC6725" w:rsidRDefault="00CD2146" w:rsidP="00CD2146">
            <w:pPr>
              <w:jc w:val="center"/>
              <w:rPr>
                <w:rFonts w:ascii="Arial Narrow" w:hAnsi="Arial Narrow"/>
                <w:bCs/>
                <w:sz w:val="22"/>
                <w:szCs w:val="22"/>
              </w:rPr>
            </w:pPr>
            <w:r>
              <w:rPr>
                <w:rFonts w:ascii="Arial Narrow" w:hAnsi="Arial Narrow"/>
                <w:bCs/>
                <w:sz w:val="22"/>
                <w:szCs w:val="22"/>
              </w:rPr>
              <w:t>2.</w:t>
            </w:r>
          </w:p>
        </w:tc>
        <w:tc>
          <w:tcPr>
            <w:tcW w:w="8787" w:type="dxa"/>
          </w:tcPr>
          <w:p w14:paraId="1A9C2D37" w14:textId="2C3BF635" w:rsidR="00CD2146" w:rsidRDefault="00CD2146" w:rsidP="00CD2146">
            <w:pPr>
              <w:rPr>
                <w:rFonts w:ascii="Arial Narrow" w:hAnsi="Arial Narrow"/>
                <w:bCs/>
                <w:sz w:val="22"/>
                <w:szCs w:val="22"/>
              </w:rPr>
            </w:pPr>
            <w:r>
              <w:rPr>
                <w:rFonts w:ascii="Arial Narrow" w:hAnsi="Arial Narrow"/>
                <w:sz w:val="22"/>
              </w:rPr>
              <w:t>SPP d.o.o., Koprivnička ulica 47, 42000 Varaždin</w:t>
            </w:r>
          </w:p>
        </w:tc>
      </w:tr>
      <w:bookmarkEnd w:id="1"/>
    </w:tbl>
    <w:p w14:paraId="433103E3" w14:textId="199C9965" w:rsidR="00A44462" w:rsidRPr="00AC6725" w:rsidRDefault="00A44462" w:rsidP="00292A94">
      <w:pPr>
        <w:pStyle w:val="Tijeloteksta-uvlaka2"/>
        <w:ind w:left="0"/>
        <w:jc w:val="left"/>
        <w:rPr>
          <w:rFonts w:ascii="Arial Narrow" w:hAnsi="Arial Narrow"/>
          <w:bCs/>
          <w:sz w:val="22"/>
          <w:szCs w:val="22"/>
        </w:rPr>
      </w:pPr>
    </w:p>
    <w:p w14:paraId="1401AB3F" w14:textId="77777777" w:rsidR="00F26C4C" w:rsidRPr="00AC6725" w:rsidRDefault="00F26C4C" w:rsidP="00292A94">
      <w:pPr>
        <w:pStyle w:val="Tijeloteksta-uvlaka2"/>
        <w:numPr>
          <w:ilvl w:val="0"/>
          <w:numId w:val="3"/>
        </w:numPr>
        <w:tabs>
          <w:tab w:val="clear" w:pos="0"/>
        </w:tabs>
        <w:ind w:left="354"/>
        <w:jc w:val="left"/>
        <w:rPr>
          <w:rFonts w:ascii="Arial Narrow" w:hAnsi="Arial Narrow"/>
          <w:bCs/>
          <w:sz w:val="22"/>
          <w:szCs w:val="22"/>
        </w:rPr>
      </w:pPr>
      <w:r w:rsidRPr="00AC6725">
        <w:rPr>
          <w:rFonts w:ascii="Arial Narrow" w:hAnsi="Arial Narrow"/>
          <w:bCs/>
          <w:sz w:val="22"/>
          <w:szCs w:val="22"/>
        </w:rPr>
        <w:t>Usporedni analitički prikaz traženih i danih dokaza koji se odnose na sposobnost ponuditelja</w:t>
      </w:r>
    </w:p>
    <w:p w14:paraId="1F133DAC" w14:textId="77777777" w:rsidR="00F26C4C" w:rsidRPr="00AC6725" w:rsidRDefault="00F26C4C" w:rsidP="00292A94">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sposobnosti ponuditelja</w:t>
      </w:r>
    </w:p>
    <w:p w14:paraId="39B78DB9" w14:textId="76EA00E7" w:rsidR="005A11D5" w:rsidRPr="005A11D5" w:rsidRDefault="00F26C4C" w:rsidP="005A11D5">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prihvatljivosti ponuda sposobnih ponuditelja</w:t>
      </w:r>
    </w:p>
    <w:p w14:paraId="3F3B67B4" w14:textId="77777777" w:rsidR="00E30D23" w:rsidRPr="00AC6725" w:rsidRDefault="00E30D23" w:rsidP="00AC6725">
      <w:pPr>
        <w:pStyle w:val="Tijeloteksta-uvlaka2"/>
        <w:ind w:left="354"/>
        <w:jc w:val="left"/>
        <w:rPr>
          <w:rFonts w:ascii="Arial Narrow" w:hAnsi="Arial Narrow"/>
          <w:bCs/>
          <w:sz w:val="22"/>
          <w:szCs w:val="22"/>
        </w:rPr>
      </w:pPr>
      <w:bookmarkStart w:id="2" w:name="_GoBack"/>
      <w:bookmarkEnd w:id="2"/>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126"/>
        <w:gridCol w:w="1984"/>
      </w:tblGrid>
      <w:tr w:rsidR="00CD2146" w:rsidRPr="000D5769" w14:paraId="2CBF6147" w14:textId="25AE71B9" w:rsidTr="001C42E8">
        <w:trPr>
          <w:trHeight w:val="808"/>
          <w:jc w:val="center"/>
        </w:trPr>
        <w:tc>
          <w:tcPr>
            <w:tcW w:w="3823" w:type="dxa"/>
            <w:shd w:val="clear" w:color="auto" w:fill="FFFFFF"/>
            <w:vAlign w:val="center"/>
          </w:tcPr>
          <w:p w14:paraId="652D6501" w14:textId="77777777" w:rsidR="00CD2146" w:rsidRPr="000D5769" w:rsidRDefault="00CD2146" w:rsidP="00CD2146">
            <w:pPr>
              <w:pStyle w:val="Naslov1"/>
              <w:rPr>
                <w:rFonts w:ascii="Arial Narrow" w:hAnsi="Arial Narrow"/>
                <w:sz w:val="22"/>
                <w:szCs w:val="22"/>
              </w:rPr>
            </w:pPr>
            <w:bookmarkStart w:id="3" w:name="_Hlk77684929"/>
            <w:r w:rsidRPr="000D5769">
              <w:rPr>
                <w:rFonts w:ascii="Arial Narrow" w:hAnsi="Arial Narrow"/>
                <w:bCs w:val="0"/>
                <w:sz w:val="22"/>
                <w:szCs w:val="22"/>
              </w:rPr>
              <w:br w:type="page"/>
            </w:r>
            <w:r w:rsidRPr="000D5769">
              <w:rPr>
                <w:rFonts w:ascii="Arial Narrow" w:hAnsi="Arial Narrow"/>
                <w:sz w:val="22"/>
                <w:szCs w:val="22"/>
              </w:rPr>
              <w:br w:type="page"/>
            </w:r>
            <w:r w:rsidRPr="000D5769">
              <w:rPr>
                <w:rFonts w:ascii="Arial Narrow" w:hAnsi="Arial Narrow"/>
                <w:sz w:val="22"/>
                <w:szCs w:val="22"/>
              </w:rPr>
              <w:br w:type="page"/>
              <w:t>Tražena dokumentacija</w:t>
            </w:r>
          </w:p>
          <w:p w14:paraId="1988C895" w14:textId="77777777" w:rsidR="00CD2146" w:rsidRPr="000D5769" w:rsidRDefault="00CD2146" w:rsidP="00CD2146">
            <w:pPr>
              <w:rPr>
                <w:rFonts w:ascii="Arial Narrow" w:hAnsi="Arial Narrow"/>
                <w:b/>
                <w:bCs/>
                <w:sz w:val="22"/>
                <w:szCs w:val="22"/>
              </w:rPr>
            </w:pPr>
            <w:r w:rsidRPr="000D5769">
              <w:rPr>
                <w:rFonts w:ascii="Arial Narrow" w:hAnsi="Arial Narrow"/>
                <w:sz w:val="22"/>
                <w:szCs w:val="22"/>
              </w:rPr>
              <w:t>za dokazivanje sposobnosti  i vrijednosni pokazatelji dokaza</w:t>
            </w:r>
          </w:p>
        </w:tc>
        <w:tc>
          <w:tcPr>
            <w:tcW w:w="2126" w:type="dxa"/>
          </w:tcPr>
          <w:p w14:paraId="6C982096" w14:textId="62413367" w:rsidR="00CD2146" w:rsidRPr="00CD2146" w:rsidRDefault="00CD2146" w:rsidP="00CD2146">
            <w:pPr>
              <w:rPr>
                <w:rFonts w:ascii="Arial Narrow" w:hAnsi="Arial Narrow"/>
                <w:b/>
                <w:sz w:val="20"/>
                <w:szCs w:val="20"/>
              </w:rPr>
            </w:pPr>
            <w:r w:rsidRPr="00CD2146">
              <w:rPr>
                <w:rFonts w:ascii="Arial Narrow" w:hAnsi="Arial Narrow"/>
                <w:b/>
                <w:sz w:val="22"/>
              </w:rPr>
              <w:t>Geokon Zagreb d.d., Starotrnjanska 16a, 10000 Zagreb</w:t>
            </w:r>
          </w:p>
        </w:tc>
        <w:tc>
          <w:tcPr>
            <w:tcW w:w="1984" w:type="dxa"/>
          </w:tcPr>
          <w:p w14:paraId="0AD0FDDA" w14:textId="3CB63449" w:rsidR="00CD2146" w:rsidRPr="00CD2146" w:rsidRDefault="00601354" w:rsidP="00CD2146">
            <w:pPr>
              <w:rPr>
                <w:rFonts w:ascii="Arial Narrow" w:hAnsi="Arial Narrow"/>
                <w:b/>
                <w:sz w:val="20"/>
                <w:szCs w:val="20"/>
              </w:rPr>
            </w:pPr>
            <w:r w:rsidRPr="00601354">
              <w:rPr>
                <w:rFonts w:ascii="Arial Narrow" w:hAnsi="Arial Narrow"/>
                <w:b/>
                <w:sz w:val="22"/>
              </w:rPr>
              <w:t>SPP d.o.o., Koprivnička ulica 47, 42000 Varaždin</w:t>
            </w:r>
          </w:p>
        </w:tc>
      </w:tr>
      <w:bookmarkEnd w:id="3"/>
      <w:tr w:rsidR="000D5769" w:rsidRPr="000D5769" w14:paraId="1B30EF66" w14:textId="2CD0E03B" w:rsidTr="0038100F">
        <w:trPr>
          <w:trHeight w:val="332"/>
          <w:jc w:val="center"/>
        </w:trPr>
        <w:tc>
          <w:tcPr>
            <w:tcW w:w="3823" w:type="dxa"/>
            <w:shd w:val="clear" w:color="auto" w:fill="FFFFFF"/>
            <w:vAlign w:val="center"/>
          </w:tcPr>
          <w:p w14:paraId="4503BCF4" w14:textId="77777777" w:rsidR="0038100F" w:rsidRPr="000D5769" w:rsidRDefault="0038100F" w:rsidP="009058E8">
            <w:pPr>
              <w:rPr>
                <w:rFonts w:ascii="Arial Narrow" w:hAnsi="Arial Narrow"/>
                <w:b/>
                <w:bCs/>
                <w:sz w:val="22"/>
                <w:szCs w:val="22"/>
              </w:rPr>
            </w:pPr>
            <w:r w:rsidRPr="000D5769">
              <w:rPr>
                <w:rFonts w:ascii="Arial Narrow" w:hAnsi="Arial Narrow"/>
                <w:b/>
                <w:bCs/>
                <w:sz w:val="22"/>
                <w:szCs w:val="22"/>
              </w:rPr>
              <w:t>A) osnove isključenja</w:t>
            </w:r>
          </w:p>
        </w:tc>
        <w:tc>
          <w:tcPr>
            <w:tcW w:w="2126" w:type="dxa"/>
            <w:shd w:val="clear" w:color="auto" w:fill="FFFFFF"/>
          </w:tcPr>
          <w:p w14:paraId="09F082AF" w14:textId="77777777" w:rsidR="0038100F" w:rsidRPr="000D5769" w:rsidRDefault="0038100F" w:rsidP="00292A94">
            <w:pPr>
              <w:pStyle w:val="Naslov1"/>
              <w:rPr>
                <w:rFonts w:ascii="Arial Narrow" w:hAnsi="Arial Narrow"/>
                <w:sz w:val="22"/>
                <w:szCs w:val="22"/>
              </w:rPr>
            </w:pPr>
          </w:p>
        </w:tc>
        <w:tc>
          <w:tcPr>
            <w:tcW w:w="1984" w:type="dxa"/>
            <w:shd w:val="clear" w:color="auto" w:fill="FFFFFF"/>
          </w:tcPr>
          <w:p w14:paraId="42F6BD56" w14:textId="77777777" w:rsidR="0038100F" w:rsidRPr="000D5769" w:rsidRDefault="0038100F" w:rsidP="00292A94">
            <w:pPr>
              <w:pStyle w:val="Naslov1"/>
              <w:rPr>
                <w:rFonts w:ascii="Arial Narrow" w:hAnsi="Arial Narrow"/>
                <w:sz w:val="22"/>
                <w:szCs w:val="22"/>
              </w:rPr>
            </w:pPr>
          </w:p>
        </w:tc>
      </w:tr>
      <w:tr w:rsidR="000D5769" w:rsidRPr="000D5769" w14:paraId="0D161742" w14:textId="2E8D6864" w:rsidTr="0038100F">
        <w:trPr>
          <w:trHeight w:val="958"/>
          <w:jc w:val="center"/>
        </w:trPr>
        <w:tc>
          <w:tcPr>
            <w:tcW w:w="3823" w:type="dxa"/>
            <w:vAlign w:val="center"/>
          </w:tcPr>
          <w:p w14:paraId="3F5CCF3B" w14:textId="77777777" w:rsidR="0038100F" w:rsidRPr="000D5769" w:rsidRDefault="0038100F" w:rsidP="00292A94">
            <w:pPr>
              <w:jc w:val="both"/>
              <w:rPr>
                <w:rFonts w:ascii="Arial Narrow" w:hAnsi="Arial Narrow"/>
                <w:sz w:val="22"/>
                <w:szCs w:val="22"/>
              </w:rPr>
            </w:pPr>
            <w:r w:rsidRPr="000D5769">
              <w:rPr>
                <w:rFonts w:ascii="Arial Narrow" w:hAnsi="Arial Narrow"/>
                <w:iCs/>
                <w:sz w:val="22"/>
                <w:szCs w:val="22"/>
                <w:lang w:bidi="en-US"/>
              </w:rPr>
              <w:lastRenderedPageBreak/>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126" w:type="dxa"/>
            <w:vAlign w:val="center"/>
          </w:tcPr>
          <w:p w14:paraId="60493F17" w14:textId="2ED64740" w:rsidR="0038100F" w:rsidRPr="000D5769" w:rsidRDefault="000D5769" w:rsidP="0038100F">
            <w:pPr>
              <w:jc w:val="center"/>
              <w:rPr>
                <w:rFonts w:ascii="Arial Narrow" w:hAnsi="Arial Narrow"/>
                <w:sz w:val="22"/>
                <w:szCs w:val="22"/>
              </w:rPr>
            </w:pPr>
            <w:r w:rsidRPr="000D5769">
              <w:rPr>
                <w:rFonts w:ascii="Arial Narrow" w:hAnsi="Arial Narrow"/>
                <w:sz w:val="22"/>
                <w:szCs w:val="22"/>
              </w:rPr>
              <w:t>+</w:t>
            </w:r>
          </w:p>
        </w:tc>
        <w:tc>
          <w:tcPr>
            <w:tcW w:w="1984" w:type="dxa"/>
            <w:vAlign w:val="center"/>
          </w:tcPr>
          <w:p w14:paraId="069E1B16" w14:textId="29429B7B" w:rsidR="0038100F" w:rsidRPr="000D5769" w:rsidRDefault="0038100F" w:rsidP="00A85921">
            <w:pPr>
              <w:rPr>
                <w:rFonts w:ascii="Arial Narrow" w:hAnsi="Arial Narrow"/>
                <w:sz w:val="22"/>
                <w:szCs w:val="22"/>
              </w:rPr>
            </w:pPr>
            <w:r w:rsidRPr="000D5769">
              <w:rPr>
                <w:rFonts w:ascii="Arial Narrow" w:hAnsi="Arial Narrow"/>
                <w:sz w:val="22"/>
                <w:szCs w:val="22"/>
              </w:rPr>
              <w:t xml:space="preserve">                +</w:t>
            </w:r>
          </w:p>
        </w:tc>
      </w:tr>
      <w:tr w:rsidR="000D5769" w:rsidRPr="000D5769" w14:paraId="09B20F8E" w14:textId="1C1F7EB5" w:rsidTr="0038100F">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386EA5D" w14:textId="77777777" w:rsidR="0038100F" w:rsidRPr="000D5769" w:rsidRDefault="0038100F" w:rsidP="009058E8">
            <w:pPr>
              <w:jc w:val="both"/>
              <w:rPr>
                <w:rFonts w:ascii="Arial Narrow" w:hAnsi="Arial Narrow"/>
                <w:iCs/>
                <w:sz w:val="22"/>
                <w:szCs w:val="22"/>
                <w:lang w:bidi="en-US"/>
              </w:rPr>
            </w:pPr>
            <w:r w:rsidRPr="000D5769">
              <w:rPr>
                <w:rFonts w:ascii="Arial Narrow" w:hAnsi="Arial Narrow"/>
                <w:b/>
                <w:sz w:val="22"/>
                <w:szCs w:val="22"/>
              </w:rPr>
              <w:t>B) Plaćene dospjele porezne obveze i obveze za mirovinsko i zdravstveno osiguranje</w:t>
            </w:r>
          </w:p>
        </w:tc>
        <w:tc>
          <w:tcPr>
            <w:tcW w:w="2126" w:type="dxa"/>
            <w:vAlign w:val="center"/>
          </w:tcPr>
          <w:p w14:paraId="7E9FE1C2" w14:textId="77777777" w:rsidR="0038100F" w:rsidRPr="000D5769" w:rsidRDefault="0038100F" w:rsidP="00A85921">
            <w:pPr>
              <w:jc w:val="center"/>
              <w:rPr>
                <w:rFonts w:ascii="Arial Narrow" w:hAnsi="Arial Narrow"/>
                <w:sz w:val="22"/>
                <w:szCs w:val="22"/>
              </w:rPr>
            </w:pPr>
          </w:p>
        </w:tc>
        <w:tc>
          <w:tcPr>
            <w:tcW w:w="1984" w:type="dxa"/>
            <w:vAlign w:val="center"/>
          </w:tcPr>
          <w:p w14:paraId="63BD6207" w14:textId="77777777" w:rsidR="0038100F" w:rsidRPr="000D5769" w:rsidRDefault="0038100F" w:rsidP="00A85921">
            <w:pPr>
              <w:jc w:val="center"/>
              <w:rPr>
                <w:rFonts w:ascii="Arial Narrow" w:hAnsi="Arial Narrow"/>
                <w:sz w:val="22"/>
                <w:szCs w:val="22"/>
              </w:rPr>
            </w:pPr>
          </w:p>
        </w:tc>
      </w:tr>
      <w:tr w:rsidR="000D5769" w:rsidRPr="000D5769" w14:paraId="1C3953FA" w14:textId="3AA79DB3" w:rsidTr="0038100F">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F0B6081" w14:textId="77777777" w:rsidR="0038100F" w:rsidRPr="000D5769" w:rsidRDefault="0038100F" w:rsidP="009058E8">
            <w:pPr>
              <w:jc w:val="both"/>
              <w:rPr>
                <w:rFonts w:ascii="Arial Narrow" w:hAnsi="Arial Narrow"/>
                <w:b/>
                <w:sz w:val="22"/>
                <w:szCs w:val="22"/>
              </w:rPr>
            </w:pPr>
            <w:bookmarkStart w:id="4" w:name="_Hlk535480976"/>
            <w:r w:rsidRPr="000D5769">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2126" w:type="dxa"/>
            <w:vAlign w:val="center"/>
          </w:tcPr>
          <w:p w14:paraId="0C36E93B" w14:textId="1AEBB8EA" w:rsidR="0038100F" w:rsidRPr="000D5769" w:rsidRDefault="000D5769" w:rsidP="00A85921">
            <w:pPr>
              <w:jc w:val="center"/>
              <w:rPr>
                <w:rFonts w:ascii="Arial Narrow" w:hAnsi="Arial Narrow"/>
                <w:sz w:val="22"/>
                <w:szCs w:val="22"/>
              </w:rPr>
            </w:pPr>
            <w:r>
              <w:rPr>
                <w:rFonts w:ascii="Arial Narrow" w:hAnsi="Arial Narrow"/>
                <w:sz w:val="22"/>
                <w:szCs w:val="22"/>
              </w:rPr>
              <w:t>+</w:t>
            </w:r>
          </w:p>
        </w:tc>
        <w:tc>
          <w:tcPr>
            <w:tcW w:w="1984" w:type="dxa"/>
            <w:vAlign w:val="center"/>
          </w:tcPr>
          <w:p w14:paraId="2F227A4A" w14:textId="77777777" w:rsidR="0038100F" w:rsidRPr="000D5769" w:rsidRDefault="0038100F" w:rsidP="00A85921">
            <w:pPr>
              <w:rPr>
                <w:rFonts w:ascii="Arial Narrow" w:hAnsi="Arial Narrow"/>
                <w:sz w:val="22"/>
                <w:szCs w:val="22"/>
              </w:rPr>
            </w:pPr>
            <w:r w:rsidRPr="000D5769">
              <w:rPr>
                <w:rFonts w:ascii="Arial Narrow" w:hAnsi="Arial Narrow"/>
                <w:sz w:val="22"/>
                <w:szCs w:val="22"/>
              </w:rPr>
              <w:t xml:space="preserve"> </w:t>
            </w:r>
          </w:p>
          <w:p w14:paraId="65132C37" w14:textId="0A7AA7D9" w:rsidR="0038100F" w:rsidRPr="000D5769" w:rsidRDefault="0038100F" w:rsidP="00A85921">
            <w:pPr>
              <w:rPr>
                <w:rFonts w:ascii="Arial Narrow" w:hAnsi="Arial Narrow"/>
                <w:sz w:val="22"/>
                <w:szCs w:val="22"/>
              </w:rPr>
            </w:pPr>
            <w:r w:rsidRPr="000D5769">
              <w:rPr>
                <w:rFonts w:ascii="Arial Narrow" w:hAnsi="Arial Narrow"/>
                <w:sz w:val="22"/>
                <w:szCs w:val="22"/>
              </w:rPr>
              <w:t xml:space="preserve">                 +</w:t>
            </w:r>
          </w:p>
          <w:p w14:paraId="408B67ED" w14:textId="65400BD7" w:rsidR="0038100F" w:rsidRPr="000D5769" w:rsidRDefault="0038100F" w:rsidP="00A85921">
            <w:pPr>
              <w:jc w:val="center"/>
              <w:rPr>
                <w:rFonts w:ascii="Arial Narrow" w:hAnsi="Arial Narrow"/>
                <w:sz w:val="22"/>
                <w:szCs w:val="22"/>
              </w:rPr>
            </w:pPr>
          </w:p>
        </w:tc>
      </w:tr>
      <w:bookmarkEnd w:id="4"/>
      <w:tr w:rsidR="000D5769" w:rsidRPr="000D5769" w14:paraId="4C550070" w14:textId="4D6EC2A1" w:rsidTr="0038100F">
        <w:trPr>
          <w:trHeight w:val="459"/>
          <w:jc w:val="center"/>
        </w:trPr>
        <w:tc>
          <w:tcPr>
            <w:tcW w:w="3823" w:type="dxa"/>
            <w:tcBorders>
              <w:top w:val="single" w:sz="4" w:space="0" w:color="auto"/>
              <w:left w:val="single" w:sz="4" w:space="0" w:color="auto"/>
              <w:bottom w:val="single" w:sz="4" w:space="0" w:color="auto"/>
              <w:right w:val="single" w:sz="4" w:space="0" w:color="auto"/>
            </w:tcBorders>
            <w:vAlign w:val="center"/>
          </w:tcPr>
          <w:p w14:paraId="5E574BC0" w14:textId="77777777" w:rsidR="0038100F" w:rsidRPr="000D5769" w:rsidRDefault="0038100F" w:rsidP="009058E8">
            <w:pPr>
              <w:jc w:val="both"/>
              <w:rPr>
                <w:rFonts w:ascii="Arial Narrow" w:hAnsi="Arial Narrow"/>
                <w:b/>
                <w:bCs/>
                <w:sz w:val="22"/>
                <w:szCs w:val="22"/>
              </w:rPr>
            </w:pPr>
            <w:r w:rsidRPr="000D5769">
              <w:rPr>
                <w:rFonts w:ascii="Arial Narrow" w:hAnsi="Arial Narrow"/>
                <w:b/>
                <w:bCs/>
                <w:sz w:val="22"/>
                <w:szCs w:val="22"/>
              </w:rPr>
              <w:t>C) Poslovna sposobnost</w:t>
            </w:r>
          </w:p>
        </w:tc>
        <w:tc>
          <w:tcPr>
            <w:tcW w:w="2126" w:type="dxa"/>
            <w:vAlign w:val="center"/>
          </w:tcPr>
          <w:p w14:paraId="22C1E1A4" w14:textId="77777777" w:rsidR="0038100F" w:rsidRPr="000D5769" w:rsidRDefault="0038100F" w:rsidP="00A85921">
            <w:pPr>
              <w:jc w:val="center"/>
              <w:rPr>
                <w:rFonts w:ascii="Arial Narrow" w:hAnsi="Arial Narrow"/>
                <w:sz w:val="22"/>
                <w:szCs w:val="22"/>
              </w:rPr>
            </w:pPr>
          </w:p>
        </w:tc>
        <w:tc>
          <w:tcPr>
            <w:tcW w:w="1984" w:type="dxa"/>
            <w:vAlign w:val="center"/>
          </w:tcPr>
          <w:p w14:paraId="1AB37500" w14:textId="77777777" w:rsidR="0038100F" w:rsidRPr="000D5769" w:rsidRDefault="0038100F" w:rsidP="00A85921">
            <w:pPr>
              <w:jc w:val="center"/>
              <w:rPr>
                <w:rFonts w:ascii="Arial Narrow" w:hAnsi="Arial Narrow"/>
                <w:sz w:val="22"/>
                <w:szCs w:val="22"/>
              </w:rPr>
            </w:pPr>
          </w:p>
        </w:tc>
      </w:tr>
      <w:tr w:rsidR="000D5769" w:rsidRPr="000D5769" w14:paraId="6DD20DA2" w14:textId="42AF5961" w:rsidTr="0038100F">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73FEB149" w14:textId="77777777" w:rsidR="0038100F" w:rsidRPr="000D5769" w:rsidRDefault="0038100F" w:rsidP="009058E8">
            <w:pPr>
              <w:jc w:val="both"/>
              <w:rPr>
                <w:rFonts w:ascii="Arial Narrow" w:hAnsi="Arial Narrow"/>
                <w:sz w:val="22"/>
                <w:szCs w:val="22"/>
              </w:rPr>
            </w:pPr>
            <w:r w:rsidRPr="000D5769">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126" w:type="dxa"/>
            <w:vAlign w:val="center"/>
          </w:tcPr>
          <w:p w14:paraId="2C1AC8C7" w14:textId="1D919198" w:rsidR="0038100F" w:rsidRPr="000D5769" w:rsidRDefault="000D5769" w:rsidP="00A85921">
            <w:pPr>
              <w:jc w:val="center"/>
              <w:rPr>
                <w:rFonts w:ascii="Arial Narrow" w:hAnsi="Arial Narrow"/>
                <w:sz w:val="22"/>
                <w:szCs w:val="22"/>
              </w:rPr>
            </w:pPr>
            <w:r>
              <w:rPr>
                <w:rFonts w:ascii="Arial Narrow" w:hAnsi="Arial Narrow"/>
                <w:sz w:val="22"/>
                <w:szCs w:val="22"/>
              </w:rPr>
              <w:t>+</w:t>
            </w:r>
          </w:p>
        </w:tc>
        <w:tc>
          <w:tcPr>
            <w:tcW w:w="1984" w:type="dxa"/>
            <w:vAlign w:val="center"/>
          </w:tcPr>
          <w:p w14:paraId="1308A1CD" w14:textId="2E107064" w:rsidR="0038100F" w:rsidRPr="000D5769" w:rsidRDefault="0038100F" w:rsidP="00A85921">
            <w:pPr>
              <w:rPr>
                <w:rFonts w:ascii="Arial Narrow" w:hAnsi="Arial Narrow"/>
                <w:sz w:val="22"/>
                <w:szCs w:val="22"/>
              </w:rPr>
            </w:pPr>
            <w:r w:rsidRPr="000D5769">
              <w:rPr>
                <w:rFonts w:ascii="Arial Narrow" w:hAnsi="Arial Narrow"/>
                <w:sz w:val="22"/>
                <w:szCs w:val="22"/>
              </w:rPr>
              <w:t xml:space="preserve">                  +</w:t>
            </w:r>
          </w:p>
        </w:tc>
      </w:tr>
      <w:tr w:rsidR="000D5769" w:rsidRPr="000D5769" w14:paraId="57B1DFC5" w14:textId="3BC62C8F" w:rsidTr="0038100F">
        <w:trPr>
          <w:jc w:val="center"/>
        </w:trPr>
        <w:tc>
          <w:tcPr>
            <w:tcW w:w="3823" w:type="dxa"/>
            <w:vAlign w:val="center"/>
          </w:tcPr>
          <w:p w14:paraId="2E61F33E" w14:textId="77777777" w:rsidR="0038100F" w:rsidRPr="000D5769" w:rsidRDefault="0038100F" w:rsidP="00292A94">
            <w:pPr>
              <w:ind w:firstLine="15"/>
              <w:jc w:val="both"/>
              <w:rPr>
                <w:rFonts w:ascii="Arial Narrow" w:hAnsi="Arial Narrow"/>
                <w:b/>
                <w:iCs/>
                <w:sz w:val="22"/>
                <w:szCs w:val="22"/>
              </w:rPr>
            </w:pPr>
            <w:r w:rsidRPr="000D5769">
              <w:rPr>
                <w:rFonts w:ascii="Arial Narrow" w:hAnsi="Arial Narrow"/>
                <w:b/>
                <w:iCs/>
                <w:sz w:val="22"/>
                <w:szCs w:val="22"/>
              </w:rPr>
              <w:t>Član zajednice ponuditelja</w:t>
            </w:r>
          </w:p>
        </w:tc>
        <w:tc>
          <w:tcPr>
            <w:tcW w:w="2126" w:type="dxa"/>
            <w:vAlign w:val="center"/>
          </w:tcPr>
          <w:p w14:paraId="423A3290" w14:textId="41EFC2BD" w:rsidR="0038100F" w:rsidRPr="000D5769" w:rsidRDefault="000D5769" w:rsidP="00A85921">
            <w:pPr>
              <w:jc w:val="center"/>
              <w:rPr>
                <w:rFonts w:ascii="Arial Narrow" w:hAnsi="Arial Narrow"/>
                <w:sz w:val="22"/>
                <w:szCs w:val="22"/>
              </w:rPr>
            </w:pPr>
            <w:r>
              <w:rPr>
                <w:rFonts w:ascii="Arial Narrow" w:hAnsi="Arial Narrow"/>
                <w:sz w:val="22"/>
                <w:szCs w:val="22"/>
              </w:rPr>
              <w:t>-</w:t>
            </w:r>
          </w:p>
        </w:tc>
        <w:tc>
          <w:tcPr>
            <w:tcW w:w="1984" w:type="dxa"/>
            <w:vAlign w:val="center"/>
          </w:tcPr>
          <w:p w14:paraId="5EC3DE2F" w14:textId="3ED3D1A9" w:rsidR="0038100F" w:rsidRPr="000D5769" w:rsidRDefault="0038100F" w:rsidP="00A85921">
            <w:pPr>
              <w:jc w:val="center"/>
              <w:rPr>
                <w:rFonts w:ascii="Arial Narrow" w:hAnsi="Arial Narrow"/>
                <w:sz w:val="22"/>
                <w:szCs w:val="22"/>
              </w:rPr>
            </w:pPr>
            <w:r w:rsidRPr="000D5769">
              <w:rPr>
                <w:rFonts w:ascii="Arial Narrow" w:hAnsi="Arial Narrow"/>
                <w:sz w:val="22"/>
                <w:szCs w:val="22"/>
              </w:rPr>
              <w:t>-</w:t>
            </w:r>
          </w:p>
        </w:tc>
      </w:tr>
      <w:tr w:rsidR="000D5769" w:rsidRPr="000D5769" w14:paraId="2F729687" w14:textId="1E37AE51" w:rsidTr="0038100F">
        <w:trPr>
          <w:jc w:val="center"/>
        </w:trPr>
        <w:tc>
          <w:tcPr>
            <w:tcW w:w="3823" w:type="dxa"/>
            <w:vAlign w:val="center"/>
          </w:tcPr>
          <w:p w14:paraId="5DE26CBE" w14:textId="77777777" w:rsidR="0038100F" w:rsidRPr="000D5769" w:rsidRDefault="0038100F" w:rsidP="00292A94">
            <w:pPr>
              <w:jc w:val="both"/>
              <w:rPr>
                <w:rFonts w:ascii="Arial Narrow" w:hAnsi="Arial Narrow"/>
                <w:b/>
                <w:iCs/>
                <w:sz w:val="22"/>
                <w:szCs w:val="22"/>
              </w:rPr>
            </w:pPr>
            <w:r w:rsidRPr="000D5769">
              <w:rPr>
                <w:rFonts w:ascii="Arial Narrow" w:hAnsi="Arial Narrow"/>
                <w:b/>
                <w:iCs/>
                <w:sz w:val="22"/>
                <w:szCs w:val="22"/>
              </w:rPr>
              <w:t>Podaci o ispravcima računskih grešaka, ako ih je bilo</w:t>
            </w:r>
          </w:p>
        </w:tc>
        <w:tc>
          <w:tcPr>
            <w:tcW w:w="2126" w:type="dxa"/>
            <w:vAlign w:val="center"/>
          </w:tcPr>
          <w:p w14:paraId="14C7AD72" w14:textId="1864014C" w:rsidR="0038100F" w:rsidRPr="000D5769" w:rsidRDefault="000D5769" w:rsidP="000D5769">
            <w:pPr>
              <w:jc w:val="center"/>
              <w:rPr>
                <w:rFonts w:ascii="Arial Narrow" w:hAnsi="Arial Narrow"/>
                <w:sz w:val="22"/>
                <w:szCs w:val="22"/>
              </w:rPr>
            </w:pPr>
            <w:r>
              <w:rPr>
                <w:rFonts w:ascii="Arial Narrow" w:hAnsi="Arial Narrow"/>
                <w:sz w:val="22"/>
                <w:szCs w:val="22"/>
              </w:rPr>
              <w:t>+</w:t>
            </w:r>
          </w:p>
        </w:tc>
        <w:tc>
          <w:tcPr>
            <w:tcW w:w="1984" w:type="dxa"/>
            <w:vAlign w:val="center"/>
          </w:tcPr>
          <w:p w14:paraId="002CC145" w14:textId="467F2C5A" w:rsidR="0038100F" w:rsidRPr="000D5769" w:rsidRDefault="0038100F" w:rsidP="00A85921">
            <w:pPr>
              <w:jc w:val="center"/>
              <w:rPr>
                <w:rFonts w:ascii="Arial Narrow" w:hAnsi="Arial Narrow"/>
                <w:sz w:val="22"/>
                <w:szCs w:val="22"/>
              </w:rPr>
            </w:pPr>
            <w:r w:rsidRPr="000D5769">
              <w:rPr>
                <w:rFonts w:ascii="Arial Narrow" w:hAnsi="Arial Narrow"/>
                <w:sz w:val="22"/>
                <w:szCs w:val="22"/>
              </w:rPr>
              <w:t xml:space="preserve">                                    -</w:t>
            </w:r>
          </w:p>
          <w:p w14:paraId="0D831B8F" w14:textId="04D1D032" w:rsidR="0038100F" w:rsidRPr="000D5769" w:rsidRDefault="0038100F" w:rsidP="00A85921">
            <w:pPr>
              <w:jc w:val="center"/>
              <w:rPr>
                <w:rFonts w:ascii="Arial Narrow" w:hAnsi="Arial Narrow"/>
                <w:sz w:val="22"/>
                <w:szCs w:val="22"/>
              </w:rPr>
            </w:pPr>
          </w:p>
        </w:tc>
      </w:tr>
      <w:tr w:rsidR="000D5769" w:rsidRPr="000D5769" w14:paraId="750A5B10" w14:textId="4B51BE24" w:rsidTr="0038100F">
        <w:trPr>
          <w:jc w:val="center"/>
        </w:trPr>
        <w:tc>
          <w:tcPr>
            <w:tcW w:w="3823" w:type="dxa"/>
            <w:vAlign w:val="center"/>
          </w:tcPr>
          <w:p w14:paraId="5A058060" w14:textId="77777777" w:rsidR="0038100F" w:rsidRPr="000D5769" w:rsidRDefault="0038100F" w:rsidP="00292A94">
            <w:pPr>
              <w:rPr>
                <w:rFonts w:ascii="Arial Narrow" w:hAnsi="Arial Narrow"/>
                <w:b/>
                <w:bCs/>
                <w:sz w:val="22"/>
                <w:szCs w:val="22"/>
              </w:rPr>
            </w:pPr>
            <w:r w:rsidRPr="000D5769">
              <w:rPr>
                <w:rFonts w:ascii="Arial Narrow" w:hAnsi="Arial Narrow"/>
                <w:b/>
                <w:bCs/>
                <w:sz w:val="22"/>
                <w:szCs w:val="22"/>
                <w:lang w:val="en-US"/>
              </w:rPr>
              <w:t>OCJENA</w:t>
            </w:r>
            <w:r w:rsidRPr="000D5769">
              <w:rPr>
                <w:rFonts w:ascii="Arial Narrow" w:hAnsi="Arial Narrow"/>
                <w:b/>
                <w:bCs/>
                <w:sz w:val="22"/>
                <w:szCs w:val="22"/>
              </w:rPr>
              <w:t xml:space="preserve"> </w:t>
            </w:r>
            <w:r w:rsidRPr="000D5769">
              <w:rPr>
                <w:rFonts w:ascii="Arial Narrow" w:hAnsi="Arial Narrow"/>
                <w:b/>
                <w:bCs/>
                <w:sz w:val="22"/>
                <w:szCs w:val="22"/>
                <w:lang w:val="en-US"/>
              </w:rPr>
              <w:t>SPOSOBNOSTI</w:t>
            </w:r>
            <w:r w:rsidRPr="000D5769">
              <w:rPr>
                <w:rFonts w:ascii="Arial Narrow" w:hAnsi="Arial Narrow"/>
                <w:b/>
                <w:bCs/>
                <w:sz w:val="22"/>
                <w:szCs w:val="22"/>
              </w:rPr>
              <w:t xml:space="preserve"> </w:t>
            </w:r>
            <w:r w:rsidRPr="000D5769">
              <w:rPr>
                <w:rFonts w:ascii="Arial Narrow" w:hAnsi="Arial Narrow"/>
                <w:b/>
                <w:bCs/>
                <w:sz w:val="22"/>
                <w:szCs w:val="22"/>
                <w:lang w:val="en-US"/>
              </w:rPr>
              <w:t>PONUDITELJA</w:t>
            </w:r>
          </w:p>
        </w:tc>
        <w:tc>
          <w:tcPr>
            <w:tcW w:w="2126" w:type="dxa"/>
            <w:vAlign w:val="center"/>
          </w:tcPr>
          <w:p w14:paraId="3C538F53" w14:textId="77777777" w:rsidR="0038100F" w:rsidRPr="000D5769" w:rsidRDefault="0038100F" w:rsidP="00A85921">
            <w:pPr>
              <w:jc w:val="center"/>
              <w:rPr>
                <w:rFonts w:ascii="Arial Narrow" w:hAnsi="Arial Narrow"/>
                <w:b/>
                <w:bCs/>
                <w:sz w:val="22"/>
                <w:szCs w:val="22"/>
              </w:rPr>
            </w:pPr>
          </w:p>
        </w:tc>
        <w:tc>
          <w:tcPr>
            <w:tcW w:w="1984" w:type="dxa"/>
            <w:vAlign w:val="center"/>
          </w:tcPr>
          <w:p w14:paraId="124B62A7" w14:textId="77777777" w:rsidR="0038100F" w:rsidRPr="000D5769" w:rsidRDefault="0038100F" w:rsidP="00A85921">
            <w:pPr>
              <w:jc w:val="center"/>
              <w:rPr>
                <w:rFonts w:ascii="Arial Narrow" w:hAnsi="Arial Narrow"/>
                <w:b/>
                <w:bCs/>
                <w:sz w:val="22"/>
                <w:szCs w:val="22"/>
              </w:rPr>
            </w:pPr>
          </w:p>
        </w:tc>
      </w:tr>
      <w:tr w:rsidR="000D5769" w:rsidRPr="000D5769" w14:paraId="277D43CE" w14:textId="636A8933" w:rsidTr="0038100F">
        <w:trPr>
          <w:jc w:val="center"/>
        </w:trPr>
        <w:tc>
          <w:tcPr>
            <w:tcW w:w="3823" w:type="dxa"/>
            <w:vAlign w:val="center"/>
          </w:tcPr>
          <w:p w14:paraId="29545A58" w14:textId="77777777" w:rsidR="0038100F" w:rsidRPr="000D5769" w:rsidRDefault="0038100F" w:rsidP="00292A94">
            <w:pPr>
              <w:pStyle w:val="Naslov1"/>
              <w:jc w:val="left"/>
              <w:rPr>
                <w:rFonts w:ascii="Arial Narrow" w:hAnsi="Arial Narrow"/>
                <w:sz w:val="22"/>
                <w:szCs w:val="22"/>
              </w:rPr>
            </w:pPr>
            <w:r w:rsidRPr="000D5769">
              <w:rPr>
                <w:rFonts w:ascii="Arial Narrow" w:hAnsi="Arial Narrow"/>
                <w:sz w:val="22"/>
                <w:szCs w:val="22"/>
              </w:rPr>
              <w:t>Sastavni dijelovi ponude</w:t>
            </w:r>
          </w:p>
        </w:tc>
        <w:tc>
          <w:tcPr>
            <w:tcW w:w="2126" w:type="dxa"/>
            <w:vAlign w:val="center"/>
          </w:tcPr>
          <w:p w14:paraId="2B9BFFD0" w14:textId="77777777" w:rsidR="0038100F" w:rsidRPr="000D5769" w:rsidRDefault="0038100F" w:rsidP="00A85921">
            <w:pPr>
              <w:jc w:val="center"/>
              <w:rPr>
                <w:rFonts w:ascii="Arial Narrow" w:hAnsi="Arial Narrow"/>
                <w:sz w:val="22"/>
                <w:szCs w:val="22"/>
              </w:rPr>
            </w:pPr>
          </w:p>
        </w:tc>
        <w:tc>
          <w:tcPr>
            <w:tcW w:w="1984" w:type="dxa"/>
            <w:vAlign w:val="center"/>
          </w:tcPr>
          <w:p w14:paraId="367C43A1" w14:textId="77777777" w:rsidR="0038100F" w:rsidRPr="000D5769" w:rsidRDefault="0038100F" w:rsidP="00A85921">
            <w:pPr>
              <w:jc w:val="center"/>
              <w:rPr>
                <w:rFonts w:ascii="Arial Narrow" w:hAnsi="Arial Narrow"/>
                <w:sz w:val="22"/>
                <w:szCs w:val="22"/>
              </w:rPr>
            </w:pPr>
          </w:p>
        </w:tc>
      </w:tr>
      <w:tr w:rsidR="000D5769" w:rsidRPr="000D5769" w14:paraId="6AB9440D" w14:textId="6989B921" w:rsidTr="0038100F">
        <w:trPr>
          <w:jc w:val="center"/>
        </w:trPr>
        <w:tc>
          <w:tcPr>
            <w:tcW w:w="3823" w:type="dxa"/>
            <w:vAlign w:val="center"/>
          </w:tcPr>
          <w:p w14:paraId="0B9F0663" w14:textId="77777777" w:rsidR="0038100F" w:rsidRPr="000D5769" w:rsidRDefault="0038100F" w:rsidP="00292A94">
            <w:pPr>
              <w:rPr>
                <w:rFonts w:ascii="Arial Narrow" w:hAnsi="Arial Narrow"/>
                <w:sz w:val="22"/>
                <w:szCs w:val="22"/>
              </w:rPr>
            </w:pPr>
            <w:r w:rsidRPr="000D5769">
              <w:rPr>
                <w:rFonts w:ascii="Arial Narrow" w:hAnsi="Arial Narrow"/>
                <w:sz w:val="22"/>
                <w:szCs w:val="22"/>
              </w:rPr>
              <w:t>Popunjen i potpisan  Ponudbeni list</w:t>
            </w:r>
          </w:p>
        </w:tc>
        <w:tc>
          <w:tcPr>
            <w:tcW w:w="2126" w:type="dxa"/>
            <w:vAlign w:val="center"/>
          </w:tcPr>
          <w:p w14:paraId="0D424A44" w14:textId="77777777" w:rsidR="0038100F" w:rsidRPr="000D5769" w:rsidRDefault="0038100F" w:rsidP="00A85921">
            <w:pPr>
              <w:jc w:val="center"/>
              <w:rPr>
                <w:rFonts w:ascii="Arial Narrow" w:hAnsi="Arial Narrow"/>
                <w:sz w:val="22"/>
                <w:szCs w:val="22"/>
              </w:rPr>
            </w:pPr>
            <w:r w:rsidRPr="000D5769">
              <w:rPr>
                <w:rFonts w:ascii="Arial Narrow" w:hAnsi="Arial Narrow"/>
                <w:sz w:val="22"/>
                <w:szCs w:val="22"/>
              </w:rPr>
              <w:t>+</w:t>
            </w:r>
          </w:p>
        </w:tc>
        <w:tc>
          <w:tcPr>
            <w:tcW w:w="1984" w:type="dxa"/>
            <w:vAlign w:val="center"/>
          </w:tcPr>
          <w:p w14:paraId="73CBF64B" w14:textId="7147C64E" w:rsidR="0038100F" w:rsidRPr="000D5769" w:rsidRDefault="0038100F" w:rsidP="00A85921">
            <w:pPr>
              <w:jc w:val="center"/>
              <w:rPr>
                <w:rFonts w:ascii="Arial Narrow" w:hAnsi="Arial Narrow"/>
                <w:sz w:val="22"/>
                <w:szCs w:val="22"/>
              </w:rPr>
            </w:pPr>
            <w:r w:rsidRPr="000D5769">
              <w:rPr>
                <w:rFonts w:ascii="Arial Narrow" w:hAnsi="Arial Narrow"/>
                <w:sz w:val="22"/>
                <w:szCs w:val="22"/>
              </w:rPr>
              <w:t>+</w:t>
            </w:r>
          </w:p>
        </w:tc>
      </w:tr>
      <w:tr w:rsidR="000D5769" w:rsidRPr="000D5769" w14:paraId="77008B57" w14:textId="27FDC55C" w:rsidTr="0038100F">
        <w:trPr>
          <w:jc w:val="center"/>
        </w:trPr>
        <w:tc>
          <w:tcPr>
            <w:tcW w:w="3823" w:type="dxa"/>
            <w:vAlign w:val="center"/>
          </w:tcPr>
          <w:p w14:paraId="52F0E9D8" w14:textId="77777777" w:rsidR="0038100F" w:rsidRPr="000D5769" w:rsidRDefault="0038100F" w:rsidP="00292A94">
            <w:pPr>
              <w:rPr>
                <w:rFonts w:ascii="Arial Narrow" w:hAnsi="Arial Narrow"/>
                <w:b/>
                <w:bCs/>
                <w:sz w:val="22"/>
                <w:szCs w:val="22"/>
              </w:rPr>
            </w:pPr>
            <w:r w:rsidRPr="000D5769">
              <w:rPr>
                <w:rFonts w:ascii="Arial Narrow" w:hAnsi="Arial Narrow"/>
                <w:b/>
                <w:bCs/>
                <w:sz w:val="22"/>
                <w:szCs w:val="22"/>
              </w:rPr>
              <w:t>Cijena ponude - bez PDV-a  u kn</w:t>
            </w:r>
          </w:p>
        </w:tc>
        <w:tc>
          <w:tcPr>
            <w:tcW w:w="2126" w:type="dxa"/>
            <w:tcBorders>
              <w:bottom w:val="single" w:sz="4" w:space="0" w:color="auto"/>
            </w:tcBorders>
            <w:vAlign w:val="center"/>
          </w:tcPr>
          <w:p w14:paraId="05F5EF5D" w14:textId="69963F2F" w:rsidR="0038100F" w:rsidRPr="000D5769" w:rsidRDefault="00CD2146" w:rsidP="00A85921">
            <w:pPr>
              <w:jc w:val="center"/>
              <w:rPr>
                <w:rFonts w:ascii="Arial Narrow" w:hAnsi="Arial Narrow"/>
                <w:b/>
                <w:bCs/>
                <w:sz w:val="22"/>
                <w:szCs w:val="22"/>
              </w:rPr>
            </w:pPr>
            <w:r>
              <w:rPr>
                <w:rFonts w:ascii="Arial Narrow" w:hAnsi="Arial Narrow"/>
                <w:b/>
                <w:bCs/>
                <w:sz w:val="22"/>
                <w:szCs w:val="22"/>
              </w:rPr>
              <w:t>76.900</w:t>
            </w:r>
            <w:r w:rsidR="000D5769">
              <w:rPr>
                <w:rFonts w:ascii="Arial Narrow" w:hAnsi="Arial Narrow"/>
                <w:b/>
                <w:bCs/>
                <w:sz w:val="22"/>
                <w:szCs w:val="22"/>
              </w:rPr>
              <w:t>,00</w:t>
            </w:r>
          </w:p>
        </w:tc>
        <w:tc>
          <w:tcPr>
            <w:tcW w:w="1984" w:type="dxa"/>
            <w:tcBorders>
              <w:bottom w:val="single" w:sz="4" w:space="0" w:color="auto"/>
            </w:tcBorders>
            <w:vAlign w:val="center"/>
          </w:tcPr>
          <w:p w14:paraId="12CB3E69" w14:textId="48DFA3E1" w:rsidR="0038100F" w:rsidRPr="000D5769" w:rsidRDefault="00CD2146" w:rsidP="00A85921">
            <w:pPr>
              <w:jc w:val="center"/>
              <w:rPr>
                <w:rFonts w:ascii="Arial Narrow" w:hAnsi="Arial Narrow"/>
                <w:b/>
                <w:bCs/>
                <w:sz w:val="22"/>
                <w:szCs w:val="22"/>
              </w:rPr>
            </w:pPr>
            <w:r>
              <w:rPr>
                <w:rFonts w:ascii="Arial Narrow" w:hAnsi="Arial Narrow"/>
                <w:b/>
                <w:bCs/>
                <w:sz w:val="22"/>
                <w:szCs w:val="22"/>
              </w:rPr>
              <w:t>76.800,00</w:t>
            </w:r>
          </w:p>
        </w:tc>
      </w:tr>
      <w:tr w:rsidR="000D5769" w:rsidRPr="000D5769" w14:paraId="12862A30" w14:textId="2150DAEA" w:rsidTr="0038100F">
        <w:trPr>
          <w:jc w:val="center"/>
        </w:trPr>
        <w:tc>
          <w:tcPr>
            <w:tcW w:w="3823" w:type="dxa"/>
            <w:vAlign w:val="center"/>
          </w:tcPr>
          <w:p w14:paraId="6AEE7121" w14:textId="023088CB" w:rsidR="0038100F" w:rsidRPr="000D5769" w:rsidRDefault="0038100F" w:rsidP="00292A94">
            <w:pPr>
              <w:rPr>
                <w:rFonts w:ascii="Arial Narrow" w:hAnsi="Arial Narrow"/>
                <w:b/>
                <w:bCs/>
                <w:sz w:val="22"/>
                <w:szCs w:val="22"/>
              </w:rPr>
            </w:pPr>
            <w:r w:rsidRPr="000D5769">
              <w:rPr>
                <w:rFonts w:ascii="Arial Narrow" w:hAnsi="Arial Narrow"/>
                <w:b/>
                <w:bCs/>
                <w:sz w:val="22"/>
                <w:szCs w:val="22"/>
              </w:rPr>
              <w:t>PDV 25 %</w:t>
            </w:r>
          </w:p>
        </w:tc>
        <w:tc>
          <w:tcPr>
            <w:tcW w:w="2126" w:type="dxa"/>
            <w:tcBorders>
              <w:bottom w:val="single" w:sz="4" w:space="0" w:color="auto"/>
            </w:tcBorders>
            <w:vAlign w:val="center"/>
          </w:tcPr>
          <w:p w14:paraId="64A7F4E5" w14:textId="363ABBD7" w:rsidR="0038100F" w:rsidRPr="000D5769" w:rsidRDefault="00CD2146" w:rsidP="00A85921">
            <w:pPr>
              <w:jc w:val="center"/>
              <w:rPr>
                <w:rFonts w:ascii="Arial Narrow" w:hAnsi="Arial Narrow"/>
                <w:b/>
                <w:sz w:val="22"/>
                <w:szCs w:val="22"/>
              </w:rPr>
            </w:pPr>
            <w:r>
              <w:rPr>
                <w:rFonts w:ascii="Arial Narrow" w:hAnsi="Arial Narrow"/>
                <w:b/>
                <w:sz w:val="22"/>
                <w:szCs w:val="22"/>
              </w:rPr>
              <w:t>19.225</w:t>
            </w:r>
            <w:r w:rsidR="000D5769">
              <w:rPr>
                <w:rFonts w:ascii="Arial Narrow" w:hAnsi="Arial Narrow"/>
                <w:b/>
                <w:sz w:val="22"/>
                <w:szCs w:val="22"/>
              </w:rPr>
              <w:t>,00</w:t>
            </w:r>
          </w:p>
        </w:tc>
        <w:tc>
          <w:tcPr>
            <w:tcW w:w="1984" w:type="dxa"/>
            <w:tcBorders>
              <w:bottom w:val="single" w:sz="4" w:space="0" w:color="auto"/>
            </w:tcBorders>
            <w:vAlign w:val="center"/>
          </w:tcPr>
          <w:p w14:paraId="3F1E517C" w14:textId="6A35E948" w:rsidR="0038100F" w:rsidRPr="000D5769" w:rsidRDefault="00CD2146" w:rsidP="00A85921">
            <w:pPr>
              <w:jc w:val="center"/>
              <w:rPr>
                <w:rFonts w:ascii="Arial Narrow" w:hAnsi="Arial Narrow"/>
                <w:b/>
                <w:sz w:val="22"/>
                <w:szCs w:val="22"/>
              </w:rPr>
            </w:pPr>
            <w:r>
              <w:rPr>
                <w:rFonts w:ascii="Arial Narrow" w:hAnsi="Arial Narrow"/>
                <w:b/>
                <w:sz w:val="22"/>
                <w:szCs w:val="22"/>
              </w:rPr>
              <w:t>19.200,00</w:t>
            </w:r>
          </w:p>
        </w:tc>
      </w:tr>
      <w:tr w:rsidR="000D5769" w:rsidRPr="000D5769" w14:paraId="3913363E" w14:textId="13E76EBD" w:rsidTr="0038100F">
        <w:trPr>
          <w:jc w:val="center"/>
        </w:trPr>
        <w:tc>
          <w:tcPr>
            <w:tcW w:w="3823" w:type="dxa"/>
            <w:vAlign w:val="center"/>
          </w:tcPr>
          <w:p w14:paraId="400D31C7" w14:textId="77777777" w:rsidR="0038100F" w:rsidRPr="000D5769" w:rsidRDefault="0038100F" w:rsidP="00292A94">
            <w:pPr>
              <w:rPr>
                <w:rFonts w:ascii="Arial Narrow" w:hAnsi="Arial Narrow"/>
                <w:b/>
                <w:bCs/>
                <w:sz w:val="22"/>
                <w:szCs w:val="22"/>
              </w:rPr>
            </w:pPr>
            <w:r w:rsidRPr="000D5769">
              <w:rPr>
                <w:rFonts w:ascii="Arial Narrow" w:hAnsi="Arial Narrow"/>
                <w:b/>
                <w:bCs/>
                <w:sz w:val="22"/>
                <w:szCs w:val="22"/>
              </w:rPr>
              <w:t>Cijena ponude – sveukupno sa PDV-om u kn</w:t>
            </w:r>
          </w:p>
        </w:tc>
        <w:tc>
          <w:tcPr>
            <w:tcW w:w="2126" w:type="dxa"/>
            <w:vAlign w:val="center"/>
          </w:tcPr>
          <w:p w14:paraId="665AD6BF" w14:textId="512AF2C0" w:rsidR="0038100F" w:rsidRPr="000D5769" w:rsidRDefault="00CD2146" w:rsidP="00A85921">
            <w:pPr>
              <w:jc w:val="center"/>
              <w:rPr>
                <w:rFonts w:ascii="Arial Narrow" w:hAnsi="Arial Narrow"/>
                <w:b/>
                <w:sz w:val="22"/>
                <w:szCs w:val="22"/>
              </w:rPr>
            </w:pPr>
            <w:r>
              <w:rPr>
                <w:rFonts w:ascii="Arial Narrow" w:hAnsi="Arial Narrow"/>
                <w:b/>
                <w:sz w:val="22"/>
                <w:szCs w:val="22"/>
              </w:rPr>
              <w:t>96.125</w:t>
            </w:r>
            <w:r w:rsidR="000D5769">
              <w:rPr>
                <w:rFonts w:ascii="Arial Narrow" w:hAnsi="Arial Narrow"/>
                <w:b/>
                <w:sz w:val="22"/>
                <w:szCs w:val="22"/>
              </w:rPr>
              <w:t>,00</w:t>
            </w:r>
          </w:p>
        </w:tc>
        <w:tc>
          <w:tcPr>
            <w:tcW w:w="1984" w:type="dxa"/>
            <w:vAlign w:val="center"/>
          </w:tcPr>
          <w:p w14:paraId="7D27008D" w14:textId="4EA487B5" w:rsidR="0038100F" w:rsidRPr="000D5769" w:rsidRDefault="0038100F" w:rsidP="00CD2146">
            <w:pPr>
              <w:rPr>
                <w:rFonts w:ascii="Arial Narrow" w:hAnsi="Arial Narrow"/>
                <w:b/>
                <w:sz w:val="22"/>
                <w:szCs w:val="22"/>
              </w:rPr>
            </w:pPr>
            <w:r w:rsidRPr="000D5769">
              <w:rPr>
                <w:rFonts w:ascii="Arial Narrow" w:hAnsi="Arial Narrow"/>
                <w:b/>
                <w:sz w:val="22"/>
                <w:szCs w:val="22"/>
              </w:rPr>
              <w:t xml:space="preserve">          </w:t>
            </w:r>
            <w:r w:rsidR="00CD2146">
              <w:rPr>
                <w:rFonts w:ascii="Arial Narrow" w:hAnsi="Arial Narrow"/>
                <w:b/>
                <w:sz w:val="22"/>
                <w:szCs w:val="22"/>
              </w:rPr>
              <w:t>96.</w:t>
            </w:r>
            <w:r w:rsidR="000D5769">
              <w:rPr>
                <w:rFonts w:ascii="Arial Narrow" w:hAnsi="Arial Narrow"/>
                <w:b/>
                <w:sz w:val="22"/>
                <w:szCs w:val="22"/>
              </w:rPr>
              <w:t>00</w:t>
            </w:r>
            <w:r w:rsidR="00CD2146">
              <w:rPr>
                <w:rFonts w:ascii="Arial Narrow" w:hAnsi="Arial Narrow"/>
                <w:b/>
                <w:sz w:val="22"/>
                <w:szCs w:val="22"/>
              </w:rPr>
              <w:t>0,00</w:t>
            </w:r>
          </w:p>
        </w:tc>
      </w:tr>
    </w:tbl>
    <w:p w14:paraId="3114B913" w14:textId="77777777" w:rsidR="00800D48" w:rsidRPr="000D5769" w:rsidRDefault="00800D48" w:rsidP="00292A94">
      <w:pPr>
        <w:rPr>
          <w:rFonts w:ascii="Arial Narrow" w:hAnsi="Arial Narrow"/>
          <w:sz w:val="22"/>
          <w:szCs w:val="22"/>
        </w:rPr>
      </w:pPr>
    </w:p>
    <w:p w14:paraId="3BBC2D09" w14:textId="77777777" w:rsidR="00E30D23" w:rsidRPr="000D5769" w:rsidRDefault="00800D48" w:rsidP="007612F7">
      <w:pPr>
        <w:rPr>
          <w:rFonts w:ascii="Arial Narrow" w:hAnsi="Arial Narrow"/>
          <w:sz w:val="22"/>
          <w:szCs w:val="22"/>
        </w:rPr>
      </w:pPr>
      <w:r w:rsidRPr="000D5769">
        <w:rPr>
          <w:rFonts w:ascii="Arial Narrow" w:hAnsi="Arial Narrow"/>
          <w:sz w:val="22"/>
          <w:szCs w:val="22"/>
        </w:rPr>
        <w:tab/>
      </w:r>
    </w:p>
    <w:p w14:paraId="3180B292" w14:textId="7A90AEA9" w:rsidR="007612F7" w:rsidRPr="00755B92" w:rsidRDefault="00E30D23" w:rsidP="007612F7">
      <w:pPr>
        <w:rPr>
          <w:rFonts w:ascii="Arial Narrow" w:hAnsi="Arial Narrow"/>
          <w:sz w:val="22"/>
          <w:szCs w:val="22"/>
        </w:rPr>
      </w:pPr>
      <w:r>
        <w:rPr>
          <w:rFonts w:ascii="Arial Narrow" w:hAnsi="Arial Narrow"/>
          <w:sz w:val="22"/>
          <w:szCs w:val="22"/>
        </w:rPr>
        <w:t xml:space="preserve">        </w:t>
      </w:r>
      <w:r w:rsidR="007612F7" w:rsidRPr="00755B92">
        <w:rPr>
          <w:rFonts w:ascii="Arial Narrow" w:hAnsi="Arial Narrow"/>
          <w:sz w:val="22"/>
          <w:szCs w:val="22"/>
        </w:rPr>
        <w:t>Kriterij za izbor najpovoljnije ponude: NAJNIŽA CIJENA</w:t>
      </w:r>
    </w:p>
    <w:p w14:paraId="314F54D8" w14:textId="77777777" w:rsidR="007612F7" w:rsidRPr="00755B92" w:rsidRDefault="007612F7" w:rsidP="007612F7">
      <w:pPr>
        <w:rPr>
          <w:rFonts w:ascii="Arial Narrow" w:hAnsi="Arial Narrow"/>
          <w:sz w:val="22"/>
          <w:szCs w:val="22"/>
        </w:rPr>
      </w:pPr>
    </w:p>
    <w:p w14:paraId="4B76B916" w14:textId="77777777" w:rsidR="007612F7" w:rsidRPr="00755B92" w:rsidRDefault="007612F7" w:rsidP="007612F7">
      <w:pPr>
        <w:numPr>
          <w:ilvl w:val="0"/>
          <w:numId w:val="1"/>
        </w:numPr>
        <w:ind w:left="357" w:hanging="215"/>
        <w:rPr>
          <w:rFonts w:ascii="Arial Narrow" w:hAnsi="Arial Narrow"/>
          <w:sz w:val="22"/>
          <w:szCs w:val="22"/>
        </w:rPr>
      </w:pPr>
      <w:r w:rsidRPr="00755B92">
        <w:rPr>
          <w:rFonts w:ascii="Arial Narrow" w:hAnsi="Arial Narrow"/>
          <w:sz w:val="22"/>
          <w:szCs w:val="22"/>
        </w:rPr>
        <w:t>Odabir i obrazloženje o odabiru ponude, odnosno ne odabiru:</w:t>
      </w:r>
    </w:p>
    <w:p w14:paraId="78A0E876" w14:textId="32A823EE" w:rsidR="00E30D23" w:rsidRPr="00755B92" w:rsidRDefault="007612F7" w:rsidP="0038100F">
      <w:pPr>
        <w:numPr>
          <w:ilvl w:val="0"/>
          <w:numId w:val="1"/>
        </w:numPr>
        <w:ind w:left="357" w:hanging="215"/>
        <w:rPr>
          <w:rFonts w:ascii="Arial Narrow" w:hAnsi="Arial Narrow"/>
          <w:sz w:val="22"/>
          <w:szCs w:val="22"/>
        </w:rPr>
      </w:pPr>
      <w:r w:rsidRPr="00755B92">
        <w:rPr>
          <w:rFonts w:ascii="Arial Narrow" w:hAnsi="Arial Narrow"/>
          <w:sz w:val="22"/>
          <w:szCs w:val="22"/>
        </w:rPr>
        <w:t xml:space="preserve">Ovlašteni članovi stručnog Povjerenstva Naručitelja utvrđuju da </w:t>
      </w:r>
      <w:r w:rsidR="00215F7F" w:rsidRPr="00755B92">
        <w:rPr>
          <w:rFonts w:ascii="Arial Narrow" w:hAnsi="Arial Narrow"/>
          <w:sz w:val="22"/>
          <w:szCs w:val="22"/>
        </w:rPr>
        <w:t xml:space="preserve">su pristigle  </w:t>
      </w:r>
      <w:r w:rsidR="00755B92">
        <w:rPr>
          <w:rFonts w:ascii="Arial Narrow" w:hAnsi="Arial Narrow"/>
          <w:sz w:val="22"/>
          <w:szCs w:val="22"/>
        </w:rPr>
        <w:t>dvije (2</w:t>
      </w:r>
      <w:r w:rsidR="00215F7F" w:rsidRPr="00755B92">
        <w:rPr>
          <w:rFonts w:ascii="Arial Narrow" w:hAnsi="Arial Narrow"/>
          <w:sz w:val="22"/>
          <w:szCs w:val="22"/>
        </w:rPr>
        <w:t>)</w:t>
      </w:r>
      <w:r w:rsidRPr="00755B92">
        <w:rPr>
          <w:rFonts w:ascii="Arial Narrow" w:hAnsi="Arial Narrow"/>
          <w:sz w:val="22"/>
          <w:szCs w:val="22"/>
        </w:rPr>
        <w:t xml:space="preserve"> ponud</w:t>
      </w:r>
      <w:r w:rsidR="00215F7F" w:rsidRPr="00755B92">
        <w:rPr>
          <w:rFonts w:ascii="Arial Narrow" w:hAnsi="Arial Narrow"/>
          <w:sz w:val="22"/>
          <w:szCs w:val="22"/>
        </w:rPr>
        <w:t>e</w:t>
      </w:r>
    </w:p>
    <w:p w14:paraId="2E8B5EEF" w14:textId="54C90EA5" w:rsidR="00E30D23" w:rsidRPr="00755B92" w:rsidRDefault="00E30D23" w:rsidP="008E7E4C">
      <w:pPr>
        <w:rPr>
          <w:rFonts w:ascii="Arial Narrow" w:hAnsi="Arial Narrow"/>
          <w:sz w:val="22"/>
          <w:szCs w:val="22"/>
        </w:rPr>
      </w:pPr>
    </w:p>
    <w:p w14:paraId="4331F09A" w14:textId="4CE3A2EC" w:rsidR="007612F7" w:rsidRPr="00755B92" w:rsidRDefault="007612F7" w:rsidP="007612F7">
      <w:pPr>
        <w:numPr>
          <w:ilvl w:val="0"/>
          <w:numId w:val="1"/>
        </w:numPr>
        <w:ind w:left="357" w:hanging="215"/>
        <w:rPr>
          <w:rFonts w:ascii="Arial Narrow" w:hAnsi="Arial Narrow"/>
          <w:sz w:val="22"/>
          <w:szCs w:val="22"/>
        </w:rPr>
      </w:pPr>
      <w:r w:rsidRPr="00755B92">
        <w:rPr>
          <w:rFonts w:ascii="Arial Narrow" w:hAnsi="Arial Narrow"/>
          <w:sz w:val="22"/>
          <w:szCs w:val="22"/>
        </w:rPr>
        <w:t>Nakon pregleda i ocjene ponud</w:t>
      </w:r>
      <w:r w:rsidR="008647D3" w:rsidRPr="00755B92">
        <w:rPr>
          <w:rFonts w:ascii="Arial Narrow" w:hAnsi="Arial Narrow"/>
          <w:sz w:val="22"/>
          <w:szCs w:val="22"/>
        </w:rPr>
        <w:t>a</w:t>
      </w:r>
      <w:r w:rsidRPr="00755B92">
        <w:rPr>
          <w:rFonts w:ascii="Arial Narrow" w:hAnsi="Arial Narrow"/>
          <w:sz w:val="22"/>
          <w:szCs w:val="22"/>
        </w:rPr>
        <w:t xml:space="preserve"> utvrđeno je da:</w:t>
      </w:r>
    </w:p>
    <w:p w14:paraId="61AAD510" w14:textId="6BD4936C" w:rsidR="0078749E" w:rsidRPr="00755B92" w:rsidRDefault="00F704E9" w:rsidP="00911EC9">
      <w:pPr>
        <w:ind w:left="357"/>
        <w:rPr>
          <w:rFonts w:ascii="Arial Narrow" w:hAnsi="Arial Narrow"/>
          <w:sz w:val="22"/>
          <w:szCs w:val="22"/>
        </w:rPr>
      </w:pPr>
      <w:r w:rsidRPr="00755B92">
        <w:rPr>
          <w:rFonts w:ascii="Arial Narrow" w:hAnsi="Arial Narrow"/>
          <w:sz w:val="22"/>
          <w:szCs w:val="22"/>
        </w:rPr>
        <w:tab/>
      </w:r>
      <w:r w:rsidR="0078749E" w:rsidRPr="00755B92">
        <w:rPr>
          <w:rFonts w:ascii="Arial Narrow" w:hAnsi="Arial Narrow"/>
          <w:sz w:val="22"/>
          <w:szCs w:val="22"/>
        </w:rPr>
        <w:t xml:space="preserve"> </w:t>
      </w:r>
    </w:p>
    <w:p w14:paraId="1C399573" w14:textId="24C19101" w:rsidR="00215F7F" w:rsidRDefault="00215F7F" w:rsidP="000566E2">
      <w:pPr>
        <w:numPr>
          <w:ilvl w:val="0"/>
          <w:numId w:val="23"/>
        </w:numPr>
        <w:tabs>
          <w:tab w:val="left" w:pos="426"/>
        </w:tabs>
        <w:ind w:left="426" w:hanging="284"/>
        <w:jc w:val="both"/>
        <w:rPr>
          <w:rFonts w:ascii="Arial Narrow" w:hAnsi="Arial Narrow"/>
          <w:sz w:val="22"/>
          <w:szCs w:val="22"/>
        </w:rPr>
      </w:pPr>
      <w:r w:rsidRPr="00755B92">
        <w:rPr>
          <w:rFonts w:ascii="Arial Narrow" w:hAnsi="Arial Narrow"/>
          <w:sz w:val="22"/>
          <w:szCs w:val="22"/>
        </w:rPr>
        <w:t>su pristigle</w:t>
      </w:r>
      <w:r w:rsidR="0083441D" w:rsidRPr="00755B92">
        <w:rPr>
          <w:rFonts w:ascii="Arial Narrow" w:hAnsi="Arial Narrow"/>
          <w:sz w:val="22"/>
          <w:szCs w:val="22"/>
        </w:rPr>
        <w:t xml:space="preserve"> </w:t>
      </w:r>
      <w:r w:rsidR="00755B92">
        <w:rPr>
          <w:rFonts w:ascii="Arial Narrow" w:hAnsi="Arial Narrow"/>
          <w:sz w:val="22"/>
          <w:szCs w:val="22"/>
        </w:rPr>
        <w:t>dvije</w:t>
      </w:r>
      <w:r w:rsidR="00755B92" w:rsidRPr="00755B92">
        <w:rPr>
          <w:rFonts w:ascii="Arial Narrow" w:hAnsi="Arial Narrow"/>
          <w:sz w:val="22"/>
          <w:szCs w:val="22"/>
        </w:rPr>
        <w:t xml:space="preserve"> (2</w:t>
      </w:r>
      <w:r w:rsidRPr="00755B92">
        <w:rPr>
          <w:rFonts w:ascii="Arial Narrow" w:hAnsi="Arial Narrow"/>
          <w:sz w:val="22"/>
          <w:szCs w:val="22"/>
        </w:rPr>
        <w:t>) ponude</w:t>
      </w:r>
      <w:r w:rsidR="0066645E" w:rsidRPr="00755B92">
        <w:rPr>
          <w:rFonts w:ascii="Arial Narrow" w:hAnsi="Arial Narrow"/>
          <w:sz w:val="22"/>
          <w:szCs w:val="22"/>
        </w:rPr>
        <w:t>;</w:t>
      </w:r>
    </w:p>
    <w:p w14:paraId="5789D006" w14:textId="186555D8" w:rsidR="00755B92" w:rsidRDefault="000D5769" w:rsidP="00CD2146">
      <w:pPr>
        <w:numPr>
          <w:ilvl w:val="0"/>
          <w:numId w:val="23"/>
        </w:numPr>
        <w:tabs>
          <w:tab w:val="left" w:pos="426"/>
        </w:tabs>
        <w:ind w:left="426" w:hanging="284"/>
        <w:jc w:val="both"/>
        <w:rPr>
          <w:rFonts w:ascii="Arial Narrow" w:hAnsi="Arial Narrow"/>
          <w:sz w:val="22"/>
          <w:szCs w:val="22"/>
        </w:rPr>
      </w:pPr>
      <w:r w:rsidRPr="00CD2146">
        <w:rPr>
          <w:rFonts w:ascii="Arial Narrow" w:hAnsi="Arial Narrow"/>
          <w:sz w:val="22"/>
          <w:szCs w:val="22"/>
        </w:rPr>
        <w:t>ponude</w:t>
      </w:r>
      <w:r w:rsidR="00755B92" w:rsidRPr="00CD2146">
        <w:rPr>
          <w:rFonts w:ascii="Arial Narrow" w:hAnsi="Arial Narrow"/>
          <w:sz w:val="22"/>
          <w:szCs w:val="22"/>
        </w:rPr>
        <w:t xml:space="preserve"> ponuditelja </w:t>
      </w:r>
      <w:r w:rsidR="00CD2146" w:rsidRPr="00CD2146">
        <w:rPr>
          <w:rFonts w:ascii="Arial Narrow" w:hAnsi="Arial Narrow"/>
          <w:b/>
          <w:sz w:val="22"/>
          <w:szCs w:val="22"/>
          <w:u w:val="single"/>
        </w:rPr>
        <w:t>Geokon Zagreb d.d., Starotrnjanska 16a, 10000 Zagreb</w:t>
      </w:r>
      <w:r w:rsidR="00CD2146">
        <w:rPr>
          <w:rFonts w:ascii="Arial Narrow" w:hAnsi="Arial Narrow"/>
          <w:sz w:val="22"/>
          <w:szCs w:val="22"/>
        </w:rPr>
        <w:t xml:space="preserve"> i </w:t>
      </w:r>
      <w:r w:rsidR="00CD2146" w:rsidRPr="00CD2146">
        <w:rPr>
          <w:rFonts w:ascii="Arial Narrow" w:hAnsi="Arial Narrow"/>
          <w:b/>
          <w:sz w:val="22"/>
          <w:szCs w:val="22"/>
          <w:u w:val="single"/>
        </w:rPr>
        <w:t>SPP d.o.o., Koprivnička ulica 47, 42000 Varaždin</w:t>
      </w:r>
      <w:r w:rsidRPr="00CD2146">
        <w:rPr>
          <w:rFonts w:ascii="Arial Narrow" w:hAnsi="Arial Narrow"/>
          <w:sz w:val="22"/>
          <w:szCs w:val="22"/>
        </w:rPr>
        <w:t>, su prihvatljive, pravilne i prikladne</w:t>
      </w:r>
      <w:r w:rsidR="00755B92" w:rsidRPr="00CD2146">
        <w:rPr>
          <w:rFonts w:ascii="Arial Narrow" w:hAnsi="Arial Narrow"/>
          <w:sz w:val="22"/>
          <w:szCs w:val="22"/>
        </w:rPr>
        <w:t xml:space="preserve"> te udovoljava</w:t>
      </w:r>
      <w:r w:rsidRPr="00CD2146">
        <w:rPr>
          <w:rFonts w:ascii="Arial Narrow" w:hAnsi="Arial Narrow"/>
          <w:sz w:val="22"/>
          <w:szCs w:val="22"/>
        </w:rPr>
        <w:t>ju</w:t>
      </w:r>
      <w:r w:rsidR="00755B92" w:rsidRPr="00CD2146">
        <w:rPr>
          <w:rFonts w:ascii="Arial Narrow" w:hAnsi="Arial Narrow"/>
          <w:sz w:val="22"/>
          <w:szCs w:val="22"/>
        </w:rPr>
        <w:t xml:space="preserve"> uvjetima iz Poziva na dostavu ponuda;</w:t>
      </w:r>
    </w:p>
    <w:p w14:paraId="5CFE6B37" w14:textId="64C72736" w:rsidR="00755B92" w:rsidRPr="00CD2146" w:rsidRDefault="00755B92" w:rsidP="00CD2146">
      <w:pPr>
        <w:numPr>
          <w:ilvl w:val="0"/>
          <w:numId w:val="23"/>
        </w:numPr>
        <w:tabs>
          <w:tab w:val="left" w:pos="426"/>
        </w:tabs>
        <w:ind w:left="426" w:hanging="284"/>
        <w:jc w:val="both"/>
        <w:rPr>
          <w:rFonts w:ascii="Arial Narrow" w:hAnsi="Arial Narrow"/>
          <w:sz w:val="22"/>
          <w:szCs w:val="22"/>
        </w:rPr>
      </w:pPr>
      <w:r w:rsidRPr="00CD2146">
        <w:rPr>
          <w:rFonts w:ascii="Arial Narrow" w:hAnsi="Arial Narrow"/>
          <w:sz w:val="22"/>
          <w:szCs w:val="22"/>
        </w:rPr>
        <w:t xml:space="preserve">slijedom navedenoga i temeljem </w:t>
      </w:r>
      <w:r w:rsidRPr="00CD2146">
        <w:rPr>
          <w:rFonts w:ascii="Arial Narrow" w:hAnsi="Arial Narrow"/>
          <w:i/>
          <w:iCs/>
          <w:sz w:val="22"/>
          <w:szCs w:val="22"/>
        </w:rPr>
        <w:t xml:space="preserve">najniže cijene kao kriterija za odabir, </w:t>
      </w:r>
      <w:r w:rsidRPr="00CD2146">
        <w:rPr>
          <w:rFonts w:ascii="Arial Narrow" w:hAnsi="Arial Narrow"/>
          <w:sz w:val="22"/>
          <w:szCs w:val="22"/>
        </w:rPr>
        <w:t xml:space="preserve">ponuda </w:t>
      </w:r>
      <w:r w:rsidR="00CD2146" w:rsidRPr="00CD2146">
        <w:rPr>
          <w:rFonts w:ascii="Arial Narrow" w:hAnsi="Arial Narrow"/>
          <w:b/>
          <w:sz w:val="22"/>
          <w:szCs w:val="22"/>
        </w:rPr>
        <w:t>SPP d.o.o., Koprivnička ulica 47, 42000 Varaždin</w:t>
      </w:r>
      <w:r w:rsidRPr="00CD2146">
        <w:rPr>
          <w:rFonts w:ascii="Arial Narrow" w:hAnsi="Arial Narrow"/>
          <w:sz w:val="22"/>
          <w:szCs w:val="22"/>
        </w:rPr>
        <w:t xml:space="preserve"> po cijeni u iznosu od </w:t>
      </w:r>
      <w:r w:rsidR="00CD2146">
        <w:rPr>
          <w:rFonts w:ascii="Arial Narrow" w:hAnsi="Arial Narrow"/>
          <w:b/>
          <w:sz w:val="22"/>
          <w:szCs w:val="22"/>
          <w:u w:val="single"/>
        </w:rPr>
        <w:t>96.000</w:t>
      </w:r>
      <w:r w:rsidR="000D5769" w:rsidRPr="00CD2146">
        <w:rPr>
          <w:rFonts w:ascii="Arial Narrow" w:hAnsi="Arial Narrow"/>
          <w:b/>
          <w:sz w:val="22"/>
          <w:szCs w:val="22"/>
          <w:u w:val="single"/>
        </w:rPr>
        <w:t>,00</w:t>
      </w:r>
      <w:r w:rsidRPr="00CD2146">
        <w:rPr>
          <w:rFonts w:ascii="Arial Narrow" w:hAnsi="Arial Narrow"/>
          <w:b/>
          <w:sz w:val="22"/>
          <w:szCs w:val="22"/>
          <w:u w:val="single"/>
        </w:rPr>
        <w:t xml:space="preserve"> kuna s PDV-om</w:t>
      </w:r>
      <w:r w:rsidRPr="00CD2146">
        <w:rPr>
          <w:rFonts w:ascii="Arial Narrow" w:hAnsi="Arial Narrow"/>
          <w:sz w:val="22"/>
          <w:szCs w:val="22"/>
        </w:rPr>
        <w:t xml:space="preserve"> je najpovoljnija te se predlaže donošenje Odluke o odabiru iste.</w:t>
      </w:r>
    </w:p>
    <w:p w14:paraId="2CB6FB42" w14:textId="77777777" w:rsidR="00215F7F" w:rsidRPr="000D5769" w:rsidRDefault="00215F7F" w:rsidP="00215F7F">
      <w:pPr>
        <w:tabs>
          <w:tab w:val="left" w:pos="426"/>
        </w:tabs>
        <w:ind w:left="426"/>
        <w:jc w:val="both"/>
        <w:rPr>
          <w:rFonts w:ascii="Arial Narrow" w:hAnsi="Arial Narrow"/>
          <w:sz w:val="22"/>
          <w:szCs w:val="22"/>
        </w:rPr>
      </w:pPr>
    </w:p>
    <w:p w14:paraId="2397F815" w14:textId="3F616514" w:rsidR="007612F7" w:rsidRPr="000D5769" w:rsidRDefault="007612F7" w:rsidP="007612F7">
      <w:pPr>
        <w:numPr>
          <w:ilvl w:val="0"/>
          <w:numId w:val="1"/>
        </w:numPr>
        <w:ind w:left="357" w:hanging="215"/>
        <w:rPr>
          <w:rFonts w:ascii="Arial Narrow" w:hAnsi="Arial Narrow"/>
          <w:sz w:val="22"/>
          <w:szCs w:val="22"/>
        </w:rPr>
      </w:pPr>
      <w:r w:rsidRPr="000D5769">
        <w:rPr>
          <w:rFonts w:ascii="Arial Narrow" w:hAnsi="Arial Narrow"/>
          <w:sz w:val="22"/>
          <w:szCs w:val="22"/>
        </w:rPr>
        <w:t xml:space="preserve">Postupak pregleda i ocjene ponuda završio je </w:t>
      </w:r>
      <w:r w:rsidR="00CD2146">
        <w:rPr>
          <w:rFonts w:ascii="Arial Narrow" w:hAnsi="Arial Narrow"/>
          <w:sz w:val="22"/>
          <w:szCs w:val="22"/>
        </w:rPr>
        <w:t>08</w:t>
      </w:r>
      <w:r w:rsidR="00215F7F" w:rsidRPr="000D5769">
        <w:rPr>
          <w:rFonts w:ascii="Arial Narrow" w:hAnsi="Arial Narrow"/>
          <w:sz w:val="22"/>
          <w:szCs w:val="22"/>
        </w:rPr>
        <w:t xml:space="preserve">. </w:t>
      </w:r>
      <w:r w:rsidR="000D5769" w:rsidRPr="000D5769">
        <w:rPr>
          <w:rFonts w:ascii="Arial Narrow" w:hAnsi="Arial Narrow"/>
          <w:sz w:val="22"/>
          <w:szCs w:val="22"/>
        </w:rPr>
        <w:t>rujna</w:t>
      </w:r>
      <w:r w:rsidR="00C8388A" w:rsidRPr="000D5769">
        <w:rPr>
          <w:rFonts w:ascii="Arial Narrow" w:hAnsi="Arial Narrow"/>
          <w:sz w:val="22"/>
          <w:szCs w:val="22"/>
        </w:rPr>
        <w:t xml:space="preserve"> </w:t>
      </w:r>
      <w:r w:rsidR="00F704E9" w:rsidRPr="000D5769">
        <w:rPr>
          <w:rFonts w:ascii="Arial Narrow" w:hAnsi="Arial Narrow"/>
          <w:sz w:val="22"/>
          <w:szCs w:val="22"/>
        </w:rPr>
        <w:t>202</w:t>
      </w:r>
      <w:r w:rsidR="00820685" w:rsidRPr="000D5769">
        <w:rPr>
          <w:rFonts w:ascii="Arial Narrow" w:hAnsi="Arial Narrow"/>
          <w:sz w:val="22"/>
          <w:szCs w:val="22"/>
        </w:rPr>
        <w:t>2</w:t>
      </w:r>
      <w:r w:rsidRPr="000D5769">
        <w:rPr>
          <w:rFonts w:ascii="Arial Narrow" w:hAnsi="Arial Narrow"/>
          <w:sz w:val="22"/>
          <w:szCs w:val="22"/>
        </w:rPr>
        <w:t xml:space="preserve">. godine u </w:t>
      </w:r>
      <w:r w:rsidR="00215F7F" w:rsidRPr="000D5769">
        <w:rPr>
          <w:rFonts w:ascii="Arial Narrow" w:hAnsi="Arial Narrow"/>
          <w:sz w:val="22"/>
          <w:szCs w:val="22"/>
        </w:rPr>
        <w:t>13</w:t>
      </w:r>
      <w:r w:rsidR="0038100F" w:rsidRPr="000D5769">
        <w:rPr>
          <w:rFonts w:ascii="Arial Narrow" w:hAnsi="Arial Narrow"/>
          <w:sz w:val="22"/>
          <w:szCs w:val="22"/>
        </w:rPr>
        <w:t>:30</w:t>
      </w:r>
      <w:r w:rsidR="00360AEB" w:rsidRPr="000D5769">
        <w:rPr>
          <w:rFonts w:ascii="Arial Narrow" w:hAnsi="Arial Narrow"/>
          <w:sz w:val="22"/>
          <w:szCs w:val="22"/>
        </w:rPr>
        <w:t xml:space="preserve"> </w:t>
      </w:r>
      <w:r w:rsidRPr="000D5769">
        <w:rPr>
          <w:rFonts w:ascii="Arial Narrow" w:hAnsi="Arial Narrow"/>
          <w:sz w:val="22"/>
          <w:szCs w:val="22"/>
        </w:rPr>
        <w:t>sati.</w:t>
      </w:r>
    </w:p>
    <w:p w14:paraId="28A02D3C" w14:textId="77777777" w:rsidR="000F4A79" w:rsidRPr="000D5769" w:rsidRDefault="000F4A79" w:rsidP="005A206D">
      <w:pPr>
        <w:ind w:left="142"/>
        <w:rPr>
          <w:rFonts w:ascii="Arial Narrow" w:hAnsi="Arial Narrow"/>
          <w:sz w:val="22"/>
          <w:szCs w:val="22"/>
        </w:rPr>
      </w:pPr>
    </w:p>
    <w:p w14:paraId="46394E90" w14:textId="77777777" w:rsidR="00E30D23" w:rsidRPr="000D5769" w:rsidRDefault="00E30D23" w:rsidP="00CA03C2">
      <w:pPr>
        <w:jc w:val="right"/>
        <w:rPr>
          <w:rStyle w:val="FontStyle12"/>
          <w:rFonts w:ascii="Arial Narrow" w:hAnsi="Arial Narrow" w:cs="Times New Roman"/>
          <w:b w:val="0"/>
          <w:sz w:val="22"/>
          <w:szCs w:val="22"/>
        </w:rPr>
      </w:pPr>
    </w:p>
    <w:p w14:paraId="34CF2123" w14:textId="77777777" w:rsidR="00E30D23" w:rsidRDefault="00E30D23" w:rsidP="00CA03C2">
      <w:pPr>
        <w:jc w:val="right"/>
        <w:rPr>
          <w:rStyle w:val="FontStyle12"/>
          <w:rFonts w:ascii="Arial Narrow" w:hAnsi="Arial Narrow" w:cs="Times New Roman"/>
          <w:b w:val="0"/>
          <w:sz w:val="22"/>
          <w:szCs w:val="22"/>
        </w:rPr>
      </w:pPr>
    </w:p>
    <w:p w14:paraId="21037D1B" w14:textId="77777777" w:rsidR="00E30D23" w:rsidRDefault="00E30D23" w:rsidP="00CA03C2">
      <w:pPr>
        <w:jc w:val="right"/>
        <w:rPr>
          <w:rStyle w:val="FontStyle12"/>
          <w:rFonts w:ascii="Arial Narrow" w:hAnsi="Arial Narrow" w:cs="Times New Roman"/>
          <w:b w:val="0"/>
          <w:sz w:val="22"/>
          <w:szCs w:val="22"/>
        </w:rPr>
      </w:pPr>
    </w:p>
    <w:p w14:paraId="3092B2EA" w14:textId="77777777" w:rsidR="00E30D23" w:rsidRDefault="00E30D23" w:rsidP="00CA03C2">
      <w:pPr>
        <w:jc w:val="right"/>
        <w:rPr>
          <w:rStyle w:val="FontStyle12"/>
          <w:rFonts w:ascii="Arial Narrow" w:hAnsi="Arial Narrow" w:cs="Times New Roman"/>
          <w:b w:val="0"/>
          <w:sz w:val="22"/>
          <w:szCs w:val="22"/>
        </w:rPr>
      </w:pPr>
    </w:p>
    <w:p w14:paraId="54E97186" w14:textId="77777777" w:rsidR="00E30D23" w:rsidRDefault="00E30D23" w:rsidP="00CA03C2">
      <w:pPr>
        <w:jc w:val="right"/>
        <w:rPr>
          <w:rStyle w:val="FontStyle12"/>
          <w:rFonts w:ascii="Arial Narrow" w:hAnsi="Arial Narrow" w:cs="Times New Roman"/>
          <w:b w:val="0"/>
          <w:sz w:val="22"/>
          <w:szCs w:val="22"/>
        </w:rPr>
      </w:pPr>
    </w:p>
    <w:p w14:paraId="44E3CF6A" w14:textId="06E68783" w:rsidR="00463C5B" w:rsidRPr="00AC6725" w:rsidRDefault="007612F7" w:rsidP="00CA03C2">
      <w:pPr>
        <w:jc w:val="right"/>
        <w:rPr>
          <w:rFonts w:eastAsia="Arial Unicode MS"/>
          <w:bCs/>
          <w:sz w:val="22"/>
          <w:szCs w:val="22"/>
        </w:rPr>
      </w:pPr>
      <w:r w:rsidRPr="00AC6725">
        <w:rPr>
          <w:rStyle w:val="FontStyle12"/>
          <w:rFonts w:ascii="Arial Narrow" w:hAnsi="Arial Narrow" w:cs="Times New Roman"/>
          <w:b w:val="0"/>
          <w:sz w:val="22"/>
          <w:szCs w:val="22"/>
        </w:rPr>
        <w:t xml:space="preserve">POVJERENSTVO ZA PRIPREMU I PROVEDBU POSTUPKA </w:t>
      </w:r>
    </w:p>
    <w:sectPr w:rsidR="00463C5B" w:rsidRPr="00AC6725" w:rsidSect="00A44462">
      <w:footerReference w:type="even" r:id="rId10"/>
      <w:pgSz w:w="11906" w:h="16838" w:code="9"/>
      <w:pgMar w:top="851"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8BDE" w14:textId="77777777" w:rsidR="005D205F" w:rsidRDefault="005D205F">
      <w:r>
        <w:separator/>
      </w:r>
    </w:p>
  </w:endnote>
  <w:endnote w:type="continuationSeparator" w:id="0">
    <w:p w14:paraId="6E9DDC6F" w14:textId="77777777" w:rsidR="005D205F" w:rsidRDefault="005D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0D4D" w14:textId="77777777" w:rsidR="005D205F" w:rsidRDefault="005D205F">
      <w:r>
        <w:separator/>
      </w:r>
    </w:p>
  </w:footnote>
  <w:footnote w:type="continuationSeparator" w:id="0">
    <w:p w14:paraId="4A20CACD" w14:textId="77777777" w:rsidR="005D205F" w:rsidRDefault="005D2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1797" w:hanging="360"/>
      </w:pPr>
      <w:rPr>
        <w:rFonts w:ascii="Symbol" w:hAnsi="Symbol"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C634A11"/>
    <w:multiLevelType w:val="hybridMultilevel"/>
    <w:tmpl w:val="AD96E648"/>
    <w:lvl w:ilvl="0" w:tplc="42F2B13A">
      <w:start w:val="1"/>
      <w:numFmt w:val="decimal"/>
      <w:lvlText w:val="%1."/>
      <w:lvlJc w:val="left"/>
      <w:pPr>
        <w:ind w:left="1420" w:hanging="360"/>
      </w:pPr>
      <w:rPr>
        <w:rFonts w:hint="default"/>
      </w:r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5"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53496"/>
    <w:multiLevelType w:val="hybridMultilevel"/>
    <w:tmpl w:val="F1108658"/>
    <w:lvl w:ilvl="0" w:tplc="CCC402F0">
      <w:start w:val="1"/>
      <w:numFmt w:val="decimal"/>
      <w:lvlText w:val="%1."/>
      <w:lvlJc w:val="left"/>
      <w:pPr>
        <w:ind w:left="1504" w:hanging="360"/>
      </w:pPr>
      <w:rPr>
        <w:rFonts w:hint="default"/>
      </w:rPr>
    </w:lvl>
    <w:lvl w:ilvl="1" w:tplc="041A0019" w:tentative="1">
      <w:start w:val="1"/>
      <w:numFmt w:val="lowerLetter"/>
      <w:lvlText w:val="%2."/>
      <w:lvlJc w:val="left"/>
      <w:pPr>
        <w:ind w:left="2224" w:hanging="360"/>
      </w:pPr>
    </w:lvl>
    <w:lvl w:ilvl="2" w:tplc="041A001B" w:tentative="1">
      <w:start w:val="1"/>
      <w:numFmt w:val="lowerRoman"/>
      <w:lvlText w:val="%3."/>
      <w:lvlJc w:val="right"/>
      <w:pPr>
        <w:ind w:left="2944" w:hanging="180"/>
      </w:pPr>
    </w:lvl>
    <w:lvl w:ilvl="3" w:tplc="041A000F" w:tentative="1">
      <w:start w:val="1"/>
      <w:numFmt w:val="decimal"/>
      <w:lvlText w:val="%4."/>
      <w:lvlJc w:val="left"/>
      <w:pPr>
        <w:ind w:left="3664" w:hanging="360"/>
      </w:pPr>
    </w:lvl>
    <w:lvl w:ilvl="4" w:tplc="041A0019" w:tentative="1">
      <w:start w:val="1"/>
      <w:numFmt w:val="lowerLetter"/>
      <w:lvlText w:val="%5."/>
      <w:lvlJc w:val="left"/>
      <w:pPr>
        <w:ind w:left="4384" w:hanging="360"/>
      </w:pPr>
    </w:lvl>
    <w:lvl w:ilvl="5" w:tplc="041A001B" w:tentative="1">
      <w:start w:val="1"/>
      <w:numFmt w:val="lowerRoman"/>
      <w:lvlText w:val="%6."/>
      <w:lvlJc w:val="right"/>
      <w:pPr>
        <w:ind w:left="5104" w:hanging="180"/>
      </w:pPr>
    </w:lvl>
    <w:lvl w:ilvl="6" w:tplc="041A000F" w:tentative="1">
      <w:start w:val="1"/>
      <w:numFmt w:val="decimal"/>
      <w:lvlText w:val="%7."/>
      <w:lvlJc w:val="left"/>
      <w:pPr>
        <w:ind w:left="5824" w:hanging="360"/>
      </w:pPr>
    </w:lvl>
    <w:lvl w:ilvl="7" w:tplc="041A0019" w:tentative="1">
      <w:start w:val="1"/>
      <w:numFmt w:val="lowerLetter"/>
      <w:lvlText w:val="%8."/>
      <w:lvlJc w:val="left"/>
      <w:pPr>
        <w:ind w:left="6544" w:hanging="360"/>
      </w:pPr>
    </w:lvl>
    <w:lvl w:ilvl="8" w:tplc="041A001B" w:tentative="1">
      <w:start w:val="1"/>
      <w:numFmt w:val="lowerRoman"/>
      <w:lvlText w:val="%9."/>
      <w:lvlJc w:val="right"/>
      <w:pPr>
        <w:ind w:left="7264" w:hanging="180"/>
      </w:pPr>
    </w:lvl>
  </w:abstractNum>
  <w:abstractNum w:abstractNumId="9"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6"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8"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9" w15:restartNumberingAfterBreak="0">
    <w:nsid w:val="6AF57FC8"/>
    <w:multiLevelType w:val="hybridMultilevel"/>
    <w:tmpl w:val="A176C8D4"/>
    <w:lvl w:ilvl="0" w:tplc="9252E0C8">
      <w:numFmt w:val="bullet"/>
      <w:lvlText w:val="-"/>
      <w:lvlJc w:val="left"/>
      <w:pPr>
        <w:tabs>
          <w:tab w:val="num" w:pos="2062"/>
        </w:tabs>
        <w:ind w:left="2059"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20"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2"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0"/>
  </w:num>
  <w:num w:numId="3">
    <w:abstractNumId w:val="22"/>
  </w:num>
  <w:num w:numId="4">
    <w:abstractNumId w:val="5"/>
  </w:num>
  <w:num w:numId="5">
    <w:abstractNumId w:val="10"/>
  </w:num>
  <w:num w:numId="6">
    <w:abstractNumId w:val="10"/>
  </w:num>
  <w:num w:numId="7">
    <w:abstractNumId w:val="9"/>
  </w:num>
  <w:num w:numId="8">
    <w:abstractNumId w:val="14"/>
  </w:num>
  <w:num w:numId="9">
    <w:abstractNumId w:val="11"/>
  </w:num>
  <w:num w:numId="10">
    <w:abstractNumId w:val="2"/>
  </w:num>
  <w:num w:numId="11">
    <w:abstractNumId w:val="7"/>
  </w:num>
  <w:num w:numId="12">
    <w:abstractNumId w:val="12"/>
  </w:num>
  <w:num w:numId="13">
    <w:abstractNumId w:val="6"/>
  </w:num>
  <w:num w:numId="14">
    <w:abstractNumId w:val="3"/>
  </w:num>
  <w:num w:numId="15">
    <w:abstractNumId w:val="18"/>
  </w:num>
  <w:num w:numId="16">
    <w:abstractNumId w:val="6"/>
  </w:num>
  <w:num w:numId="17">
    <w:abstractNumId w:val="16"/>
  </w:num>
  <w:num w:numId="18">
    <w:abstractNumId w:val="13"/>
  </w:num>
  <w:num w:numId="19">
    <w:abstractNumId w:val="15"/>
  </w:num>
  <w:num w:numId="20">
    <w:abstractNumId w:val="0"/>
  </w:num>
  <w:num w:numId="21">
    <w:abstractNumId w:val="21"/>
  </w:num>
  <w:num w:numId="22">
    <w:abstractNumId w:val="17"/>
  </w:num>
  <w:num w:numId="23">
    <w:abstractNumId w:val="1"/>
  </w:num>
  <w:num w:numId="24">
    <w:abstractNumId w:val="8"/>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0931"/>
    <w:rsid w:val="0002705A"/>
    <w:rsid w:val="00027BA9"/>
    <w:rsid w:val="00030A68"/>
    <w:rsid w:val="00032E03"/>
    <w:rsid w:val="000340D6"/>
    <w:rsid w:val="00037B2D"/>
    <w:rsid w:val="000512BA"/>
    <w:rsid w:val="000554DF"/>
    <w:rsid w:val="000566E2"/>
    <w:rsid w:val="00060285"/>
    <w:rsid w:val="000634B6"/>
    <w:rsid w:val="0006484A"/>
    <w:rsid w:val="00073899"/>
    <w:rsid w:val="0008267E"/>
    <w:rsid w:val="00082B2C"/>
    <w:rsid w:val="00097C57"/>
    <w:rsid w:val="000A6479"/>
    <w:rsid w:val="000B3131"/>
    <w:rsid w:val="000B4022"/>
    <w:rsid w:val="000B5083"/>
    <w:rsid w:val="000B589F"/>
    <w:rsid w:val="000C1AD4"/>
    <w:rsid w:val="000D07E8"/>
    <w:rsid w:val="000D2CB6"/>
    <w:rsid w:val="000D5769"/>
    <w:rsid w:val="000D6318"/>
    <w:rsid w:val="000E1C04"/>
    <w:rsid w:val="000E2B8E"/>
    <w:rsid w:val="000E33E7"/>
    <w:rsid w:val="000E54E1"/>
    <w:rsid w:val="000E7ADE"/>
    <w:rsid w:val="000F11AF"/>
    <w:rsid w:val="000F156F"/>
    <w:rsid w:val="000F4A79"/>
    <w:rsid w:val="000F5887"/>
    <w:rsid w:val="000F72F9"/>
    <w:rsid w:val="00113CF4"/>
    <w:rsid w:val="00117C66"/>
    <w:rsid w:val="0012567C"/>
    <w:rsid w:val="00131CD0"/>
    <w:rsid w:val="00135104"/>
    <w:rsid w:val="00135E15"/>
    <w:rsid w:val="00136C1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7207"/>
    <w:rsid w:val="001C4275"/>
    <w:rsid w:val="001C5076"/>
    <w:rsid w:val="001D4033"/>
    <w:rsid w:val="001E35C8"/>
    <w:rsid w:val="001E6CF4"/>
    <w:rsid w:val="001F0BE9"/>
    <w:rsid w:val="001F0D1B"/>
    <w:rsid w:val="001F5145"/>
    <w:rsid w:val="001F73EB"/>
    <w:rsid w:val="00204941"/>
    <w:rsid w:val="00204B9E"/>
    <w:rsid w:val="00205633"/>
    <w:rsid w:val="00205C0D"/>
    <w:rsid w:val="002104F0"/>
    <w:rsid w:val="00210AB1"/>
    <w:rsid w:val="00215F7F"/>
    <w:rsid w:val="00217FB1"/>
    <w:rsid w:val="00224EFA"/>
    <w:rsid w:val="00227958"/>
    <w:rsid w:val="0023286D"/>
    <w:rsid w:val="00240886"/>
    <w:rsid w:val="00243EDE"/>
    <w:rsid w:val="00244677"/>
    <w:rsid w:val="0025287D"/>
    <w:rsid w:val="00254994"/>
    <w:rsid w:val="00255158"/>
    <w:rsid w:val="00256D5E"/>
    <w:rsid w:val="00261CD7"/>
    <w:rsid w:val="00266880"/>
    <w:rsid w:val="00266CDE"/>
    <w:rsid w:val="00271424"/>
    <w:rsid w:val="00274955"/>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614F"/>
    <w:rsid w:val="002F623F"/>
    <w:rsid w:val="00315024"/>
    <w:rsid w:val="00320A02"/>
    <w:rsid w:val="0032282B"/>
    <w:rsid w:val="00322C40"/>
    <w:rsid w:val="00331393"/>
    <w:rsid w:val="00334AFE"/>
    <w:rsid w:val="0033650A"/>
    <w:rsid w:val="00344DC1"/>
    <w:rsid w:val="003472FA"/>
    <w:rsid w:val="00350F76"/>
    <w:rsid w:val="00352037"/>
    <w:rsid w:val="00360AEB"/>
    <w:rsid w:val="00366F35"/>
    <w:rsid w:val="003721A4"/>
    <w:rsid w:val="0038030D"/>
    <w:rsid w:val="0038100F"/>
    <w:rsid w:val="0038476F"/>
    <w:rsid w:val="00386F57"/>
    <w:rsid w:val="00386FC9"/>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1CEE"/>
    <w:rsid w:val="003E3526"/>
    <w:rsid w:val="003E4E71"/>
    <w:rsid w:val="003F0704"/>
    <w:rsid w:val="003F49A1"/>
    <w:rsid w:val="003F578A"/>
    <w:rsid w:val="004008C5"/>
    <w:rsid w:val="00407A05"/>
    <w:rsid w:val="00412A26"/>
    <w:rsid w:val="00421709"/>
    <w:rsid w:val="00422435"/>
    <w:rsid w:val="00430192"/>
    <w:rsid w:val="00434021"/>
    <w:rsid w:val="0044107E"/>
    <w:rsid w:val="00446C43"/>
    <w:rsid w:val="00452ECA"/>
    <w:rsid w:val="00463C5B"/>
    <w:rsid w:val="00463F84"/>
    <w:rsid w:val="00466009"/>
    <w:rsid w:val="004661FC"/>
    <w:rsid w:val="00474284"/>
    <w:rsid w:val="00475C18"/>
    <w:rsid w:val="004802C1"/>
    <w:rsid w:val="004825E5"/>
    <w:rsid w:val="00484395"/>
    <w:rsid w:val="00492CC7"/>
    <w:rsid w:val="0049541D"/>
    <w:rsid w:val="00496E5D"/>
    <w:rsid w:val="004A11C7"/>
    <w:rsid w:val="004A1237"/>
    <w:rsid w:val="004A3EBF"/>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189B"/>
    <w:rsid w:val="00507F8D"/>
    <w:rsid w:val="00510A8E"/>
    <w:rsid w:val="005116A9"/>
    <w:rsid w:val="00511D2A"/>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4388A"/>
    <w:rsid w:val="00551401"/>
    <w:rsid w:val="00552F31"/>
    <w:rsid w:val="0055444C"/>
    <w:rsid w:val="005635E4"/>
    <w:rsid w:val="00565747"/>
    <w:rsid w:val="005717C7"/>
    <w:rsid w:val="00590CEA"/>
    <w:rsid w:val="00593060"/>
    <w:rsid w:val="00594E8D"/>
    <w:rsid w:val="00594F85"/>
    <w:rsid w:val="00595DF9"/>
    <w:rsid w:val="005974B8"/>
    <w:rsid w:val="005A11D5"/>
    <w:rsid w:val="005A206D"/>
    <w:rsid w:val="005B24D5"/>
    <w:rsid w:val="005B64E7"/>
    <w:rsid w:val="005C3239"/>
    <w:rsid w:val="005C3C41"/>
    <w:rsid w:val="005C4D71"/>
    <w:rsid w:val="005D047A"/>
    <w:rsid w:val="005D205F"/>
    <w:rsid w:val="005D46CA"/>
    <w:rsid w:val="005E7E16"/>
    <w:rsid w:val="005F1469"/>
    <w:rsid w:val="005F2696"/>
    <w:rsid w:val="006009CD"/>
    <w:rsid w:val="00601354"/>
    <w:rsid w:val="00603C0B"/>
    <w:rsid w:val="00603D9A"/>
    <w:rsid w:val="006041E3"/>
    <w:rsid w:val="006052F8"/>
    <w:rsid w:val="00614810"/>
    <w:rsid w:val="00617866"/>
    <w:rsid w:val="00627A3B"/>
    <w:rsid w:val="006465F3"/>
    <w:rsid w:val="00651339"/>
    <w:rsid w:val="00652661"/>
    <w:rsid w:val="006527D0"/>
    <w:rsid w:val="0065742A"/>
    <w:rsid w:val="00657862"/>
    <w:rsid w:val="00660E17"/>
    <w:rsid w:val="00661670"/>
    <w:rsid w:val="0066645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B795A"/>
    <w:rsid w:val="006D3164"/>
    <w:rsid w:val="006D4794"/>
    <w:rsid w:val="006D56FD"/>
    <w:rsid w:val="006E2007"/>
    <w:rsid w:val="006E3045"/>
    <w:rsid w:val="006F092F"/>
    <w:rsid w:val="006F1406"/>
    <w:rsid w:val="007008F9"/>
    <w:rsid w:val="00702F5A"/>
    <w:rsid w:val="007041BE"/>
    <w:rsid w:val="00712DC3"/>
    <w:rsid w:val="0071348D"/>
    <w:rsid w:val="00715ED0"/>
    <w:rsid w:val="00721B30"/>
    <w:rsid w:val="00727739"/>
    <w:rsid w:val="00731730"/>
    <w:rsid w:val="00733BA7"/>
    <w:rsid w:val="0073428D"/>
    <w:rsid w:val="00755B92"/>
    <w:rsid w:val="007612F7"/>
    <w:rsid w:val="00765E9B"/>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0FA0"/>
    <w:rsid w:val="007C372A"/>
    <w:rsid w:val="007C60E7"/>
    <w:rsid w:val="007E0329"/>
    <w:rsid w:val="007E1850"/>
    <w:rsid w:val="007E31B5"/>
    <w:rsid w:val="007E32F7"/>
    <w:rsid w:val="007F11D3"/>
    <w:rsid w:val="007F4C0B"/>
    <w:rsid w:val="007F4C31"/>
    <w:rsid w:val="007F5A80"/>
    <w:rsid w:val="007F5EBF"/>
    <w:rsid w:val="00800D48"/>
    <w:rsid w:val="00810124"/>
    <w:rsid w:val="00812332"/>
    <w:rsid w:val="00817DFF"/>
    <w:rsid w:val="00820685"/>
    <w:rsid w:val="008212F3"/>
    <w:rsid w:val="00822F6F"/>
    <w:rsid w:val="00823243"/>
    <w:rsid w:val="008308F1"/>
    <w:rsid w:val="008318AC"/>
    <w:rsid w:val="00834394"/>
    <w:rsid w:val="0083441D"/>
    <w:rsid w:val="00845AE1"/>
    <w:rsid w:val="0084754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A2353"/>
    <w:rsid w:val="008A33D3"/>
    <w:rsid w:val="008B1A65"/>
    <w:rsid w:val="008C60CD"/>
    <w:rsid w:val="008D6AEE"/>
    <w:rsid w:val="008E5195"/>
    <w:rsid w:val="008E5895"/>
    <w:rsid w:val="008E7E4C"/>
    <w:rsid w:val="008E7ED6"/>
    <w:rsid w:val="00901620"/>
    <w:rsid w:val="0090230F"/>
    <w:rsid w:val="0090475A"/>
    <w:rsid w:val="009058E8"/>
    <w:rsid w:val="00907729"/>
    <w:rsid w:val="00911EC9"/>
    <w:rsid w:val="0091283E"/>
    <w:rsid w:val="009164A7"/>
    <w:rsid w:val="0093070B"/>
    <w:rsid w:val="009434BA"/>
    <w:rsid w:val="009443AF"/>
    <w:rsid w:val="009567D3"/>
    <w:rsid w:val="00957BA7"/>
    <w:rsid w:val="00960C7F"/>
    <w:rsid w:val="009651F4"/>
    <w:rsid w:val="00965AB7"/>
    <w:rsid w:val="0096773A"/>
    <w:rsid w:val="00985547"/>
    <w:rsid w:val="00985D6B"/>
    <w:rsid w:val="00987E2F"/>
    <w:rsid w:val="00995081"/>
    <w:rsid w:val="009A16DD"/>
    <w:rsid w:val="009A1BB3"/>
    <w:rsid w:val="009A2D7F"/>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44462"/>
    <w:rsid w:val="00A521F5"/>
    <w:rsid w:val="00A57B00"/>
    <w:rsid w:val="00A60DD9"/>
    <w:rsid w:val="00A6220F"/>
    <w:rsid w:val="00A67526"/>
    <w:rsid w:val="00A70D10"/>
    <w:rsid w:val="00A72F99"/>
    <w:rsid w:val="00A73D9D"/>
    <w:rsid w:val="00A74E40"/>
    <w:rsid w:val="00A84F60"/>
    <w:rsid w:val="00A85921"/>
    <w:rsid w:val="00A958DA"/>
    <w:rsid w:val="00A95B6D"/>
    <w:rsid w:val="00AA0AB6"/>
    <w:rsid w:val="00AA590E"/>
    <w:rsid w:val="00AB3C62"/>
    <w:rsid w:val="00AB56AC"/>
    <w:rsid w:val="00AB5CAB"/>
    <w:rsid w:val="00AB62A3"/>
    <w:rsid w:val="00AB7A71"/>
    <w:rsid w:val="00AC203C"/>
    <w:rsid w:val="00AC36FC"/>
    <w:rsid w:val="00AC55B5"/>
    <w:rsid w:val="00AC6725"/>
    <w:rsid w:val="00AD002C"/>
    <w:rsid w:val="00AD11CD"/>
    <w:rsid w:val="00AD47EC"/>
    <w:rsid w:val="00AD4A48"/>
    <w:rsid w:val="00AD6CB2"/>
    <w:rsid w:val="00AE2CDA"/>
    <w:rsid w:val="00AE50D2"/>
    <w:rsid w:val="00AF013B"/>
    <w:rsid w:val="00B0616B"/>
    <w:rsid w:val="00B0696D"/>
    <w:rsid w:val="00B16D6E"/>
    <w:rsid w:val="00B16EEC"/>
    <w:rsid w:val="00B25A6B"/>
    <w:rsid w:val="00B31EC6"/>
    <w:rsid w:val="00B3345C"/>
    <w:rsid w:val="00B4306A"/>
    <w:rsid w:val="00B434A8"/>
    <w:rsid w:val="00B50C3E"/>
    <w:rsid w:val="00B57CA6"/>
    <w:rsid w:val="00B634C8"/>
    <w:rsid w:val="00B63DBE"/>
    <w:rsid w:val="00B7107C"/>
    <w:rsid w:val="00B73290"/>
    <w:rsid w:val="00B753AC"/>
    <w:rsid w:val="00B82188"/>
    <w:rsid w:val="00B843D8"/>
    <w:rsid w:val="00B84E30"/>
    <w:rsid w:val="00B86A25"/>
    <w:rsid w:val="00B8777A"/>
    <w:rsid w:val="00B9205C"/>
    <w:rsid w:val="00B93382"/>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BF6478"/>
    <w:rsid w:val="00C02F7A"/>
    <w:rsid w:val="00C305D1"/>
    <w:rsid w:val="00C332E3"/>
    <w:rsid w:val="00C3593C"/>
    <w:rsid w:val="00C37871"/>
    <w:rsid w:val="00C40590"/>
    <w:rsid w:val="00C40749"/>
    <w:rsid w:val="00C42543"/>
    <w:rsid w:val="00C46DF6"/>
    <w:rsid w:val="00C52A2A"/>
    <w:rsid w:val="00C56885"/>
    <w:rsid w:val="00C602C0"/>
    <w:rsid w:val="00C6137B"/>
    <w:rsid w:val="00C61FA9"/>
    <w:rsid w:val="00C67672"/>
    <w:rsid w:val="00C72210"/>
    <w:rsid w:val="00C7249D"/>
    <w:rsid w:val="00C730E5"/>
    <w:rsid w:val="00C77178"/>
    <w:rsid w:val="00C77E34"/>
    <w:rsid w:val="00C8079F"/>
    <w:rsid w:val="00C8388A"/>
    <w:rsid w:val="00C94651"/>
    <w:rsid w:val="00C95C70"/>
    <w:rsid w:val="00CA03C2"/>
    <w:rsid w:val="00CA0761"/>
    <w:rsid w:val="00CA5D04"/>
    <w:rsid w:val="00CA67BE"/>
    <w:rsid w:val="00CA7159"/>
    <w:rsid w:val="00CB70D4"/>
    <w:rsid w:val="00CC0114"/>
    <w:rsid w:val="00CC3271"/>
    <w:rsid w:val="00CC60BF"/>
    <w:rsid w:val="00CD1A72"/>
    <w:rsid w:val="00CD2146"/>
    <w:rsid w:val="00CD245B"/>
    <w:rsid w:val="00CD50A1"/>
    <w:rsid w:val="00CD6068"/>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3C14"/>
    <w:rsid w:val="00D35406"/>
    <w:rsid w:val="00D37D28"/>
    <w:rsid w:val="00D4085A"/>
    <w:rsid w:val="00D53D25"/>
    <w:rsid w:val="00D63068"/>
    <w:rsid w:val="00D63759"/>
    <w:rsid w:val="00D65CC9"/>
    <w:rsid w:val="00D67A2F"/>
    <w:rsid w:val="00D7263E"/>
    <w:rsid w:val="00D934A2"/>
    <w:rsid w:val="00DA08AC"/>
    <w:rsid w:val="00DA2757"/>
    <w:rsid w:val="00DC0529"/>
    <w:rsid w:val="00DC09F6"/>
    <w:rsid w:val="00DC1FC7"/>
    <w:rsid w:val="00DC2705"/>
    <w:rsid w:val="00DC44B5"/>
    <w:rsid w:val="00DC7083"/>
    <w:rsid w:val="00DD2C7C"/>
    <w:rsid w:val="00DD74C7"/>
    <w:rsid w:val="00DE06CB"/>
    <w:rsid w:val="00DE2A14"/>
    <w:rsid w:val="00DE484A"/>
    <w:rsid w:val="00DE4F15"/>
    <w:rsid w:val="00DE5A91"/>
    <w:rsid w:val="00DE730A"/>
    <w:rsid w:val="00DF1D89"/>
    <w:rsid w:val="00DF6D32"/>
    <w:rsid w:val="00E07CB8"/>
    <w:rsid w:val="00E14AE3"/>
    <w:rsid w:val="00E1644A"/>
    <w:rsid w:val="00E17548"/>
    <w:rsid w:val="00E25161"/>
    <w:rsid w:val="00E27973"/>
    <w:rsid w:val="00E30D23"/>
    <w:rsid w:val="00E41E38"/>
    <w:rsid w:val="00E43460"/>
    <w:rsid w:val="00E43563"/>
    <w:rsid w:val="00E46357"/>
    <w:rsid w:val="00E472B3"/>
    <w:rsid w:val="00E52BA6"/>
    <w:rsid w:val="00E54B6B"/>
    <w:rsid w:val="00E54E36"/>
    <w:rsid w:val="00E60793"/>
    <w:rsid w:val="00E71C0C"/>
    <w:rsid w:val="00E7592D"/>
    <w:rsid w:val="00E9033C"/>
    <w:rsid w:val="00E97BCE"/>
    <w:rsid w:val="00EA41A9"/>
    <w:rsid w:val="00EA50C5"/>
    <w:rsid w:val="00EA7323"/>
    <w:rsid w:val="00EB0A77"/>
    <w:rsid w:val="00EB7209"/>
    <w:rsid w:val="00EC3ABA"/>
    <w:rsid w:val="00EC4BD3"/>
    <w:rsid w:val="00EC77D6"/>
    <w:rsid w:val="00EC7BC9"/>
    <w:rsid w:val="00EC7FD2"/>
    <w:rsid w:val="00ED01ED"/>
    <w:rsid w:val="00ED4138"/>
    <w:rsid w:val="00ED6AA7"/>
    <w:rsid w:val="00EE5655"/>
    <w:rsid w:val="00EE717D"/>
    <w:rsid w:val="00EF2549"/>
    <w:rsid w:val="00EF2D76"/>
    <w:rsid w:val="00EF4BA1"/>
    <w:rsid w:val="00F13E3B"/>
    <w:rsid w:val="00F14865"/>
    <w:rsid w:val="00F169A9"/>
    <w:rsid w:val="00F2220A"/>
    <w:rsid w:val="00F23081"/>
    <w:rsid w:val="00F26167"/>
    <w:rsid w:val="00F261DF"/>
    <w:rsid w:val="00F26C4C"/>
    <w:rsid w:val="00F35BE6"/>
    <w:rsid w:val="00F368E1"/>
    <w:rsid w:val="00F36C06"/>
    <w:rsid w:val="00F42BDB"/>
    <w:rsid w:val="00F4469D"/>
    <w:rsid w:val="00F461C3"/>
    <w:rsid w:val="00F50171"/>
    <w:rsid w:val="00F5663B"/>
    <w:rsid w:val="00F56FBE"/>
    <w:rsid w:val="00F631A0"/>
    <w:rsid w:val="00F67DDF"/>
    <w:rsid w:val="00F704E9"/>
    <w:rsid w:val="00F723AE"/>
    <w:rsid w:val="00F7599A"/>
    <w:rsid w:val="00F86831"/>
    <w:rsid w:val="00F9234B"/>
    <w:rsid w:val="00F937C3"/>
    <w:rsid w:val="00F952BB"/>
    <w:rsid w:val="00FA71EE"/>
    <w:rsid w:val="00FC1E01"/>
    <w:rsid w:val="00FC617C"/>
    <w:rsid w:val="00FC76A0"/>
    <w:rsid w:val="00FD052E"/>
    <w:rsid w:val="00FD0FA7"/>
    <w:rsid w:val="00FD1120"/>
    <w:rsid w:val="00FD2A56"/>
    <w:rsid w:val="00FD2AF4"/>
    <w:rsid w:val="00FD3F39"/>
    <w:rsid w:val="00FD4982"/>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6">
    <w:name w:val="Tijelo teksta6"/>
    <w:basedOn w:val="Normal"/>
    <w:rsid w:val="0038100F"/>
    <w:pPr>
      <w:widowControl w:val="0"/>
      <w:shd w:val="clear" w:color="auto" w:fill="FFFFFF"/>
      <w:suppressAutoHyphens/>
      <w:autoSpaceDN w:val="0"/>
      <w:spacing w:after="420" w:line="250" w:lineRule="exact"/>
      <w:ind w:hanging="500"/>
      <w:textAlignment w:val="baseline"/>
    </w:pPr>
    <w:rPr>
      <w:kern w:val="3"/>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0C2A-C6A3-4DD2-8E4C-4EA350FA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608</Words>
  <Characters>3466</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18</cp:revision>
  <cp:lastPrinted>2022-09-06T11:37:00Z</cp:lastPrinted>
  <dcterms:created xsi:type="dcterms:W3CDTF">2022-06-13T11:18:00Z</dcterms:created>
  <dcterms:modified xsi:type="dcterms:W3CDTF">2022-09-15T06:20:00Z</dcterms:modified>
</cp:coreProperties>
</file>