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3F6CD" w14:textId="6D602FCC" w:rsidR="00E27973" w:rsidRPr="007612F7" w:rsidRDefault="00692E57" w:rsidP="00E27973">
      <w:pPr>
        <w:ind w:right="4536"/>
        <w:jc w:val="center"/>
        <w:rPr>
          <w:rFonts w:ascii="Arial Narrow" w:hAnsi="Arial Narrow"/>
          <w:sz w:val="22"/>
          <w:szCs w:val="22"/>
        </w:rPr>
      </w:pPr>
      <w:r>
        <w:rPr>
          <w:rFonts w:ascii="Arial Narrow" w:hAnsi="Arial Narrow"/>
          <w:noProof/>
          <w:sz w:val="22"/>
          <w:szCs w:val="22"/>
        </w:rPr>
        <w:drawing>
          <wp:inline distT="0" distB="0" distL="0" distR="0" wp14:anchorId="6281B5B0" wp14:editId="32F147E7">
            <wp:extent cx="314325" cy="428625"/>
            <wp:effectExtent l="0" t="0" r="0" b="0"/>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0B1FD6C4" w14:textId="77777777" w:rsidR="00E27973" w:rsidRPr="007612F7" w:rsidRDefault="00E27973" w:rsidP="00E27973">
      <w:pPr>
        <w:ind w:right="4677"/>
        <w:jc w:val="center"/>
        <w:rPr>
          <w:rFonts w:ascii="Arial Narrow" w:hAnsi="Arial Narrow"/>
          <w:sz w:val="22"/>
          <w:szCs w:val="22"/>
        </w:rPr>
      </w:pPr>
      <w:r w:rsidRPr="007612F7">
        <w:rPr>
          <w:rFonts w:ascii="Arial Narrow" w:hAnsi="Arial Narrow"/>
          <w:sz w:val="22"/>
          <w:szCs w:val="22"/>
        </w:rPr>
        <w:t>R  E  P  U  B  L  I  K  A    H  R  V  A  T  S  K  A</w:t>
      </w:r>
    </w:p>
    <w:p w14:paraId="5F7ECAD5" w14:textId="77777777" w:rsidR="00E27973" w:rsidRPr="007612F7" w:rsidRDefault="00E27973" w:rsidP="00E27973">
      <w:pPr>
        <w:ind w:right="4677"/>
        <w:jc w:val="center"/>
        <w:rPr>
          <w:rFonts w:ascii="Arial Narrow" w:hAnsi="Arial Narrow"/>
          <w:sz w:val="22"/>
          <w:szCs w:val="22"/>
        </w:rPr>
      </w:pPr>
      <w:r w:rsidRPr="007612F7">
        <w:rPr>
          <w:rFonts w:ascii="Arial Narrow" w:hAnsi="Arial Narrow"/>
          <w:sz w:val="22"/>
          <w:szCs w:val="22"/>
        </w:rPr>
        <w:t>POŽEŠKO-SLAVONSKA  ŽUPANIJA</w:t>
      </w:r>
    </w:p>
    <w:p w14:paraId="1E383EF9" w14:textId="68986B7A" w:rsidR="00E27973" w:rsidRPr="007612F7" w:rsidRDefault="00692E57" w:rsidP="00E27973">
      <w:pPr>
        <w:ind w:right="4677"/>
        <w:jc w:val="center"/>
        <w:rPr>
          <w:rFonts w:ascii="Arial Narrow" w:hAnsi="Arial Narrow"/>
          <w:sz w:val="22"/>
          <w:szCs w:val="22"/>
        </w:rPr>
      </w:pPr>
      <w:r>
        <w:rPr>
          <w:rFonts w:ascii="Arial Narrow" w:hAnsi="Arial Narrow"/>
          <w:noProof/>
          <w:sz w:val="22"/>
          <w:szCs w:val="22"/>
        </w:rPr>
        <w:drawing>
          <wp:anchor distT="0" distB="0" distL="114300" distR="114300" simplePos="0" relativeHeight="251657728" behindDoc="0" locked="0" layoutInCell="1" allowOverlap="1" wp14:anchorId="252414DB" wp14:editId="71586E9D">
            <wp:simplePos x="0" y="0"/>
            <wp:positionH relativeFrom="column">
              <wp:posOffset>33020</wp:posOffset>
            </wp:positionH>
            <wp:positionV relativeFrom="paragraph">
              <wp:posOffset>17780</wp:posOffset>
            </wp:positionV>
            <wp:extent cx="355600" cy="347980"/>
            <wp:effectExtent l="0" t="0" r="0" b="0"/>
            <wp:wrapNone/>
            <wp:docPr id="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E27973" w:rsidRPr="007612F7">
        <w:rPr>
          <w:rFonts w:ascii="Arial Narrow" w:hAnsi="Arial Narrow"/>
          <w:sz w:val="22"/>
          <w:szCs w:val="22"/>
        </w:rPr>
        <w:t>GRAD  POŽEGA</w:t>
      </w:r>
    </w:p>
    <w:p w14:paraId="6ED49804" w14:textId="77777777" w:rsidR="00E27973" w:rsidRPr="007612F7" w:rsidRDefault="00E27973" w:rsidP="00E27973">
      <w:pPr>
        <w:ind w:right="50"/>
        <w:jc w:val="both"/>
        <w:rPr>
          <w:rFonts w:ascii="Arial Narrow" w:hAnsi="Arial Narrow"/>
          <w:bCs/>
          <w:sz w:val="22"/>
          <w:szCs w:val="22"/>
        </w:rPr>
      </w:pPr>
    </w:p>
    <w:p w14:paraId="6CD8CF2E" w14:textId="77777777" w:rsidR="007A6B41" w:rsidRPr="007612F7" w:rsidRDefault="007A6B41" w:rsidP="00660E17">
      <w:pPr>
        <w:ind w:right="50"/>
        <w:jc w:val="both"/>
        <w:rPr>
          <w:rFonts w:ascii="Arial Narrow" w:hAnsi="Arial Narrow"/>
          <w:bCs/>
          <w:sz w:val="22"/>
          <w:szCs w:val="22"/>
        </w:rPr>
      </w:pPr>
    </w:p>
    <w:p w14:paraId="4A87E652" w14:textId="4AA936A5" w:rsidR="009170E0" w:rsidRPr="009170E0" w:rsidRDefault="009170E0" w:rsidP="009170E0">
      <w:pPr>
        <w:rPr>
          <w:rFonts w:ascii="Arial Narrow" w:hAnsi="Arial Narrow"/>
          <w:sz w:val="22"/>
          <w:szCs w:val="22"/>
        </w:rPr>
      </w:pPr>
      <w:r w:rsidRPr="009170E0">
        <w:rPr>
          <w:rFonts w:ascii="Arial Narrow" w:hAnsi="Arial Narrow"/>
          <w:sz w:val="22"/>
          <w:szCs w:val="22"/>
        </w:rPr>
        <w:t>KLASA: 406-0</w:t>
      </w:r>
      <w:r w:rsidR="00A44494">
        <w:rPr>
          <w:rFonts w:ascii="Arial Narrow" w:hAnsi="Arial Narrow"/>
          <w:sz w:val="22"/>
          <w:szCs w:val="22"/>
        </w:rPr>
        <w:t>1</w:t>
      </w:r>
      <w:r w:rsidRPr="009170E0">
        <w:rPr>
          <w:rFonts w:ascii="Arial Narrow" w:hAnsi="Arial Narrow"/>
          <w:sz w:val="22"/>
          <w:szCs w:val="22"/>
        </w:rPr>
        <w:t>/2</w:t>
      </w:r>
      <w:r w:rsidR="00A44494">
        <w:rPr>
          <w:rFonts w:ascii="Arial Narrow" w:hAnsi="Arial Narrow"/>
          <w:sz w:val="22"/>
          <w:szCs w:val="22"/>
        </w:rPr>
        <w:t>2</w:t>
      </w:r>
      <w:r w:rsidRPr="009170E0">
        <w:rPr>
          <w:rFonts w:ascii="Arial Narrow" w:hAnsi="Arial Narrow"/>
          <w:sz w:val="22"/>
          <w:szCs w:val="22"/>
        </w:rPr>
        <w:t>-0</w:t>
      </w:r>
      <w:r w:rsidR="00A44494">
        <w:rPr>
          <w:rFonts w:ascii="Arial Narrow" w:hAnsi="Arial Narrow"/>
          <w:sz w:val="22"/>
          <w:szCs w:val="22"/>
        </w:rPr>
        <w:t>5</w:t>
      </w:r>
      <w:r w:rsidRPr="009170E0">
        <w:rPr>
          <w:rFonts w:ascii="Arial Narrow" w:hAnsi="Arial Narrow"/>
          <w:sz w:val="22"/>
          <w:szCs w:val="22"/>
        </w:rPr>
        <w:t>/</w:t>
      </w:r>
      <w:r w:rsidR="00545772">
        <w:rPr>
          <w:rFonts w:ascii="Arial Narrow" w:hAnsi="Arial Narrow"/>
          <w:sz w:val="22"/>
          <w:szCs w:val="22"/>
        </w:rPr>
        <w:t>6</w:t>
      </w:r>
      <w:r w:rsidR="00243ABB">
        <w:rPr>
          <w:rFonts w:ascii="Arial Narrow" w:hAnsi="Arial Narrow"/>
          <w:sz w:val="22"/>
          <w:szCs w:val="22"/>
        </w:rPr>
        <w:t>7</w:t>
      </w:r>
    </w:p>
    <w:p w14:paraId="5A9BB11A" w14:textId="6B9A9657" w:rsidR="009170E0" w:rsidRPr="009170E0" w:rsidRDefault="009170E0" w:rsidP="009170E0">
      <w:pPr>
        <w:rPr>
          <w:rFonts w:ascii="Arial Narrow" w:hAnsi="Arial Narrow"/>
          <w:sz w:val="22"/>
          <w:szCs w:val="22"/>
        </w:rPr>
      </w:pPr>
      <w:r w:rsidRPr="009170E0">
        <w:rPr>
          <w:rFonts w:ascii="Arial Narrow" w:hAnsi="Arial Narrow"/>
          <w:sz w:val="22"/>
          <w:szCs w:val="22"/>
        </w:rPr>
        <w:t>URBROJ: 2177</w:t>
      </w:r>
      <w:r w:rsidR="00A44494">
        <w:rPr>
          <w:rFonts w:ascii="Arial Narrow" w:hAnsi="Arial Narrow"/>
          <w:sz w:val="22"/>
          <w:szCs w:val="22"/>
        </w:rPr>
        <w:t>-</w:t>
      </w:r>
      <w:r w:rsidRPr="009170E0">
        <w:rPr>
          <w:rFonts w:ascii="Arial Narrow" w:hAnsi="Arial Narrow"/>
          <w:sz w:val="22"/>
          <w:szCs w:val="22"/>
        </w:rPr>
        <w:t>1-01/01-2</w:t>
      </w:r>
      <w:r w:rsidR="00A44494">
        <w:rPr>
          <w:rFonts w:ascii="Arial Narrow" w:hAnsi="Arial Narrow"/>
          <w:sz w:val="22"/>
          <w:szCs w:val="22"/>
        </w:rPr>
        <w:t>2</w:t>
      </w:r>
      <w:r w:rsidRPr="009170E0">
        <w:rPr>
          <w:rFonts w:ascii="Arial Narrow" w:hAnsi="Arial Narrow"/>
          <w:sz w:val="22"/>
          <w:szCs w:val="22"/>
        </w:rPr>
        <w:t>-</w:t>
      </w:r>
      <w:r w:rsidR="00416F98">
        <w:rPr>
          <w:rFonts w:ascii="Arial Narrow" w:hAnsi="Arial Narrow"/>
          <w:sz w:val="22"/>
          <w:szCs w:val="22"/>
        </w:rPr>
        <w:t>7</w:t>
      </w:r>
    </w:p>
    <w:p w14:paraId="1B1D1152" w14:textId="7AAF395A" w:rsidR="00D37C64" w:rsidRDefault="009170E0" w:rsidP="009170E0">
      <w:pPr>
        <w:rPr>
          <w:rFonts w:ascii="Arial Narrow" w:hAnsi="Arial Narrow"/>
          <w:sz w:val="22"/>
          <w:szCs w:val="22"/>
        </w:rPr>
      </w:pPr>
      <w:r w:rsidRPr="009170E0">
        <w:rPr>
          <w:rFonts w:ascii="Arial Narrow" w:hAnsi="Arial Narrow"/>
          <w:sz w:val="22"/>
          <w:szCs w:val="22"/>
        </w:rPr>
        <w:t xml:space="preserve">Požega, </w:t>
      </w:r>
      <w:r w:rsidR="00545772">
        <w:rPr>
          <w:rFonts w:ascii="Arial Narrow" w:hAnsi="Arial Narrow"/>
          <w:sz w:val="22"/>
          <w:szCs w:val="22"/>
        </w:rPr>
        <w:t>2</w:t>
      </w:r>
      <w:r w:rsidR="00243ABB">
        <w:rPr>
          <w:rFonts w:ascii="Arial Narrow" w:hAnsi="Arial Narrow"/>
          <w:sz w:val="22"/>
          <w:szCs w:val="22"/>
        </w:rPr>
        <w:t>1</w:t>
      </w:r>
      <w:r w:rsidRPr="009170E0">
        <w:rPr>
          <w:rFonts w:ascii="Arial Narrow" w:hAnsi="Arial Narrow"/>
          <w:sz w:val="22"/>
          <w:szCs w:val="22"/>
        </w:rPr>
        <w:t xml:space="preserve">. </w:t>
      </w:r>
      <w:r w:rsidR="00545772">
        <w:rPr>
          <w:rFonts w:ascii="Arial Narrow" w:hAnsi="Arial Narrow"/>
          <w:sz w:val="22"/>
          <w:szCs w:val="22"/>
        </w:rPr>
        <w:t>rujna</w:t>
      </w:r>
      <w:r w:rsidRPr="009170E0">
        <w:rPr>
          <w:rFonts w:ascii="Arial Narrow" w:hAnsi="Arial Narrow"/>
          <w:sz w:val="22"/>
          <w:szCs w:val="22"/>
        </w:rPr>
        <w:t xml:space="preserve"> 202</w:t>
      </w:r>
      <w:r w:rsidR="00A44494">
        <w:rPr>
          <w:rFonts w:ascii="Arial Narrow" w:hAnsi="Arial Narrow"/>
          <w:sz w:val="22"/>
          <w:szCs w:val="22"/>
        </w:rPr>
        <w:t>2</w:t>
      </w:r>
      <w:r w:rsidRPr="009170E0">
        <w:rPr>
          <w:rFonts w:ascii="Arial Narrow" w:hAnsi="Arial Narrow"/>
          <w:sz w:val="22"/>
          <w:szCs w:val="22"/>
        </w:rPr>
        <w:t>.</w:t>
      </w:r>
    </w:p>
    <w:p w14:paraId="45244785" w14:textId="1BD88C7D" w:rsidR="000E5AB6" w:rsidRDefault="000E5AB6" w:rsidP="009170E0">
      <w:pPr>
        <w:rPr>
          <w:rFonts w:ascii="Arial Narrow" w:hAnsi="Arial Narrow"/>
          <w:sz w:val="22"/>
          <w:szCs w:val="22"/>
        </w:rPr>
      </w:pPr>
    </w:p>
    <w:p w14:paraId="5D9262B6" w14:textId="77777777" w:rsidR="000E5AB6" w:rsidRPr="00635C54" w:rsidRDefault="000E5AB6" w:rsidP="009170E0">
      <w:pPr>
        <w:rPr>
          <w:rFonts w:ascii="Arial Narrow" w:hAnsi="Arial Narrow"/>
          <w:sz w:val="22"/>
          <w:szCs w:val="22"/>
        </w:rPr>
      </w:pPr>
    </w:p>
    <w:p w14:paraId="3F9CCCA4" w14:textId="77777777" w:rsidR="00F26C4C" w:rsidRPr="007612F7" w:rsidRDefault="00F26C4C">
      <w:pPr>
        <w:jc w:val="center"/>
        <w:rPr>
          <w:rFonts w:ascii="Arial Narrow" w:hAnsi="Arial Narrow"/>
          <w:sz w:val="22"/>
          <w:szCs w:val="22"/>
        </w:rPr>
      </w:pPr>
      <w:r w:rsidRPr="007612F7">
        <w:rPr>
          <w:rFonts w:ascii="Arial Narrow" w:hAnsi="Arial Narrow"/>
          <w:sz w:val="22"/>
          <w:szCs w:val="22"/>
        </w:rPr>
        <w:t xml:space="preserve">Z A P I S N I K </w:t>
      </w:r>
    </w:p>
    <w:p w14:paraId="3BE569BF" w14:textId="6BD07685" w:rsidR="00746675" w:rsidRPr="00B4728A" w:rsidRDefault="00F26C4C" w:rsidP="00B4728A">
      <w:pPr>
        <w:ind w:left="2124" w:hanging="2124"/>
        <w:jc w:val="both"/>
        <w:rPr>
          <w:rFonts w:ascii="Arial Narrow" w:hAnsi="Arial Narrow" w:cs="Arial"/>
          <w:sz w:val="22"/>
          <w:szCs w:val="22"/>
        </w:rPr>
      </w:pPr>
      <w:r w:rsidRPr="00B9160E">
        <w:rPr>
          <w:rFonts w:ascii="Arial Narrow" w:hAnsi="Arial Narrow"/>
          <w:sz w:val="22"/>
          <w:szCs w:val="22"/>
        </w:rPr>
        <w:t xml:space="preserve">o </w:t>
      </w:r>
      <w:r w:rsidR="00817DFF" w:rsidRPr="00B9160E">
        <w:rPr>
          <w:rFonts w:ascii="Arial Narrow" w:hAnsi="Arial Narrow"/>
          <w:sz w:val="22"/>
          <w:szCs w:val="22"/>
        </w:rPr>
        <w:t xml:space="preserve">otvaranju, </w:t>
      </w:r>
      <w:r w:rsidRPr="00B9160E">
        <w:rPr>
          <w:rFonts w:ascii="Arial Narrow" w:hAnsi="Arial Narrow"/>
          <w:sz w:val="22"/>
          <w:szCs w:val="22"/>
        </w:rPr>
        <w:t xml:space="preserve">pregledu i ocjeni ponuda u postupku </w:t>
      </w:r>
      <w:r w:rsidR="00CE1587" w:rsidRPr="00B9160E">
        <w:rPr>
          <w:rFonts w:ascii="Arial Narrow" w:hAnsi="Arial Narrow"/>
          <w:sz w:val="22"/>
          <w:szCs w:val="22"/>
        </w:rPr>
        <w:t>jednostavne</w:t>
      </w:r>
      <w:r w:rsidR="00817DFF" w:rsidRPr="00B9160E">
        <w:rPr>
          <w:rFonts w:ascii="Arial Narrow" w:hAnsi="Arial Narrow"/>
          <w:sz w:val="22"/>
          <w:szCs w:val="22"/>
        </w:rPr>
        <w:t xml:space="preserve"> </w:t>
      </w:r>
      <w:r w:rsidR="00B4728A" w:rsidRPr="00243ABB">
        <w:rPr>
          <w:rFonts w:ascii="Arial Narrow" w:hAnsi="Arial Narrow" w:cs="Arial"/>
          <w:sz w:val="22"/>
          <w:szCs w:val="22"/>
        </w:rPr>
        <w:t>Usluga izrade projektne dokumentacije za izgradnju zgrade sportskog kompleksa NK Slavonija</w:t>
      </w:r>
      <w:r w:rsidR="008B4D73" w:rsidRPr="00B9160E">
        <w:rPr>
          <w:rFonts w:ascii="Arial Narrow" w:hAnsi="Arial Narrow"/>
          <w:sz w:val="22"/>
          <w:szCs w:val="22"/>
        </w:rPr>
        <w:t>, (JN-</w:t>
      </w:r>
      <w:r w:rsidR="00545772" w:rsidRPr="00B9160E">
        <w:rPr>
          <w:rFonts w:ascii="Arial Narrow" w:hAnsi="Arial Narrow"/>
          <w:sz w:val="22"/>
          <w:szCs w:val="22"/>
        </w:rPr>
        <w:t>6</w:t>
      </w:r>
      <w:r w:rsidR="00B4728A">
        <w:rPr>
          <w:rFonts w:ascii="Arial Narrow" w:hAnsi="Arial Narrow"/>
          <w:sz w:val="22"/>
          <w:szCs w:val="22"/>
        </w:rPr>
        <w:t>5</w:t>
      </w:r>
      <w:r w:rsidR="008B4D73" w:rsidRPr="00B9160E">
        <w:rPr>
          <w:rFonts w:ascii="Arial Narrow" w:hAnsi="Arial Narrow"/>
          <w:sz w:val="22"/>
          <w:szCs w:val="22"/>
        </w:rPr>
        <w:t>/2</w:t>
      </w:r>
      <w:r w:rsidR="00A44494" w:rsidRPr="00B9160E">
        <w:rPr>
          <w:rFonts w:ascii="Arial Narrow" w:hAnsi="Arial Narrow"/>
          <w:sz w:val="22"/>
          <w:szCs w:val="22"/>
        </w:rPr>
        <w:t>2</w:t>
      </w:r>
      <w:r w:rsidR="008B4D73" w:rsidRPr="00B9160E">
        <w:rPr>
          <w:rFonts w:ascii="Arial Narrow" w:hAnsi="Arial Narrow"/>
          <w:sz w:val="22"/>
          <w:szCs w:val="22"/>
        </w:rPr>
        <w:t>)</w:t>
      </w:r>
    </w:p>
    <w:p w14:paraId="67074EB5" w14:textId="6A6EAA83" w:rsidR="008B4D73" w:rsidRDefault="008B4D73" w:rsidP="008B4D73">
      <w:pPr>
        <w:jc w:val="center"/>
        <w:rPr>
          <w:rFonts w:ascii="Arial Narrow" w:hAnsi="Arial Narrow"/>
          <w:sz w:val="22"/>
          <w:szCs w:val="22"/>
        </w:rPr>
      </w:pPr>
    </w:p>
    <w:p w14:paraId="32904E5D" w14:textId="77777777" w:rsidR="000E5AB6" w:rsidRPr="007612F7" w:rsidRDefault="000E5AB6" w:rsidP="008B4D73">
      <w:pPr>
        <w:jc w:val="center"/>
        <w:rPr>
          <w:rFonts w:ascii="Arial Narrow" w:hAnsi="Arial Narrow"/>
          <w:sz w:val="22"/>
          <w:szCs w:val="22"/>
        </w:rPr>
      </w:pPr>
    </w:p>
    <w:p w14:paraId="1BC847DB" w14:textId="77777777" w:rsidR="00292A94" w:rsidRPr="007612F7" w:rsidRDefault="00292A94" w:rsidP="00292A94">
      <w:pPr>
        <w:rPr>
          <w:rFonts w:ascii="Arial Narrow" w:hAnsi="Arial Narrow"/>
          <w:sz w:val="22"/>
          <w:szCs w:val="20"/>
        </w:rPr>
      </w:pPr>
      <w:r w:rsidRPr="007612F7">
        <w:rPr>
          <w:rFonts w:ascii="Arial Narrow" w:hAnsi="Arial Narrow"/>
          <w:sz w:val="22"/>
          <w:szCs w:val="20"/>
        </w:rPr>
        <w:t xml:space="preserve">Naručitelj: </w:t>
      </w:r>
      <w:r w:rsidRPr="007612F7">
        <w:rPr>
          <w:rFonts w:ascii="Arial Narrow" w:hAnsi="Arial Narrow"/>
          <w:sz w:val="22"/>
          <w:szCs w:val="20"/>
        </w:rPr>
        <w:tab/>
        <w:t>Grad Požega, Trg Svetog Trojstva 1</w:t>
      </w:r>
    </w:p>
    <w:p w14:paraId="6D795307"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MB 02575957,</w:t>
      </w:r>
    </w:p>
    <w:p w14:paraId="627335C4"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OIB 95699596710</w:t>
      </w:r>
    </w:p>
    <w:p w14:paraId="78E294B7" w14:textId="77777777" w:rsidR="00292A94" w:rsidRPr="007612F7" w:rsidRDefault="00292A94" w:rsidP="00292A94">
      <w:pPr>
        <w:ind w:left="1418"/>
        <w:rPr>
          <w:rFonts w:ascii="Arial Narrow" w:hAnsi="Arial Narrow"/>
          <w:sz w:val="22"/>
          <w:szCs w:val="20"/>
        </w:rPr>
      </w:pPr>
      <w:r w:rsidRPr="007612F7">
        <w:rPr>
          <w:rFonts w:ascii="Arial Narrow" w:hAnsi="Arial Narrow"/>
          <w:sz w:val="22"/>
          <w:szCs w:val="20"/>
        </w:rPr>
        <w:t>tel.: 034/311-300, fax:</w:t>
      </w:r>
      <w:r w:rsidR="00DF014F">
        <w:rPr>
          <w:rFonts w:ascii="Arial Narrow" w:hAnsi="Arial Narrow"/>
          <w:sz w:val="22"/>
          <w:szCs w:val="20"/>
        </w:rPr>
        <w:t xml:space="preserve"> </w:t>
      </w:r>
      <w:r w:rsidRPr="007612F7">
        <w:rPr>
          <w:rFonts w:ascii="Arial Narrow" w:hAnsi="Arial Narrow"/>
          <w:sz w:val="22"/>
          <w:szCs w:val="20"/>
        </w:rPr>
        <w:t>034/311-344</w:t>
      </w:r>
    </w:p>
    <w:p w14:paraId="0BD77CF0" w14:textId="77777777" w:rsidR="00D37C64" w:rsidRDefault="00D37C64" w:rsidP="005B24D5">
      <w:pPr>
        <w:ind w:left="2124" w:hanging="2124"/>
        <w:jc w:val="both"/>
        <w:rPr>
          <w:rFonts w:ascii="Arial Narrow" w:hAnsi="Arial Narrow"/>
          <w:sz w:val="22"/>
          <w:szCs w:val="22"/>
        </w:rPr>
      </w:pPr>
    </w:p>
    <w:p w14:paraId="2059CC18" w14:textId="77777777" w:rsidR="00243ABB" w:rsidRPr="00243ABB" w:rsidRDefault="00F26C4C" w:rsidP="00243ABB">
      <w:pPr>
        <w:ind w:left="2124" w:hanging="2124"/>
        <w:jc w:val="both"/>
        <w:rPr>
          <w:rFonts w:ascii="Arial Narrow" w:hAnsi="Arial Narrow" w:cs="Arial"/>
          <w:sz w:val="22"/>
          <w:szCs w:val="22"/>
        </w:rPr>
      </w:pPr>
      <w:r w:rsidRPr="007612F7">
        <w:rPr>
          <w:rFonts w:ascii="Arial Narrow" w:hAnsi="Arial Narrow"/>
          <w:sz w:val="22"/>
          <w:szCs w:val="22"/>
        </w:rPr>
        <w:t>Predmet nabave:</w:t>
      </w:r>
      <w:r w:rsidR="00A73D9D" w:rsidRPr="007612F7">
        <w:rPr>
          <w:rFonts w:ascii="Arial Narrow" w:hAnsi="Arial Narrow"/>
          <w:sz w:val="22"/>
          <w:szCs w:val="22"/>
        </w:rPr>
        <w:t xml:space="preserve"> </w:t>
      </w:r>
      <w:r w:rsidR="005F2696" w:rsidRPr="007612F7">
        <w:rPr>
          <w:rFonts w:ascii="Arial Narrow" w:hAnsi="Arial Narrow"/>
          <w:sz w:val="22"/>
          <w:szCs w:val="22"/>
        </w:rPr>
        <w:tab/>
      </w:r>
      <w:r w:rsidR="00243ABB" w:rsidRPr="00243ABB">
        <w:rPr>
          <w:rFonts w:ascii="Arial Narrow" w:hAnsi="Arial Narrow" w:cs="Arial"/>
          <w:sz w:val="22"/>
          <w:szCs w:val="22"/>
        </w:rPr>
        <w:t>Usluga izrade projektne dokumentacije za izgradnju zgrade sportskog kompleksa NK Slavonija</w:t>
      </w:r>
    </w:p>
    <w:p w14:paraId="536CB1D2" w14:textId="41201AF1" w:rsidR="00F26C4C" w:rsidRPr="00243ABB" w:rsidRDefault="00243ABB" w:rsidP="00243ABB">
      <w:pPr>
        <w:ind w:left="2124" w:hanging="2124"/>
        <w:jc w:val="both"/>
        <w:rPr>
          <w:rFonts w:ascii="Arial Narrow" w:hAnsi="Arial Narrow"/>
          <w:sz w:val="22"/>
          <w:szCs w:val="22"/>
        </w:rPr>
      </w:pPr>
      <w:r w:rsidRPr="00243ABB">
        <w:rPr>
          <w:rFonts w:ascii="Arial Narrow" w:hAnsi="Arial Narrow"/>
          <w:sz w:val="22"/>
          <w:szCs w:val="22"/>
        </w:rPr>
        <w:t xml:space="preserve"> </w:t>
      </w:r>
      <w:r w:rsidR="00CD6068" w:rsidRPr="00243ABB">
        <w:rPr>
          <w:rFonts w:ascii="Arial Narrow" w:hAnsi="Arial Narrow"/>
          <w:sz w:val="22"/>
          <w:szCs w:val="22"/>
        </w:rPr>
        <w:t>B</w:t>
      </w:r>
      <w:r w:rsidR="00F26C4C" w:rsidRPr="00243ABB">
        <w:rPr>
          <w:rFonts w:ascii="Arial Narrow" w:hAnsi="Arial Narrow"/>
          <w:sz w:val="22"/>
          <w:szCs w:val="22"/>
        </w:rPr>
        <w:t>roj nabave:</w:t>
      </w:r>
      <w:r w:rsidR="00F26C4C" w:rsidRPr="00243ABB">
        <w:rPr>
          <w:rFonts w:ascii="Arial Narrow" w:hAnsi="Arial Narrow"/>
          <w:sz w:val="22"/>
          <w:szCs w:val="22"/>
        </w:rPr>
        <w:tab/>
      </w:r>
      <w:r w:rsidR="00AC203C" w:rsidRPr="00243ABB">
        <w:rPr>
          <w:rFonts w:ascii="Arial Narrow" w:hAnsi="Arial Narrow"/>
          <w:sz w:val="22"/>
          <w:szCs w:val="22"/>
        </w:rPr>
        <w:t>JN-</w:t>
      </w:r>
      <w:r w:rsidR="00545772" w:rsidRPr="00243ABB">
        <w:rPr>
          <w:rFonts w:ascii="Arial Narrow" w:hAnsi="Arial Narrow"/>
          <w:sz w:val="22"/>
          <w:szCs w:val="22"/>
        </w:rPr>
        <w:t>6</w:t>
      </w:r>
      <w:r w:rsidRPr="00243ABB">
        <w:rPr>
          <w:rFonts w:ascii="Arial Narrow" w:hAnsi="Arial Narrow"/>
          <w:sz w:val="22"/>
          <w:szCs w:val="22"/>
        </w:rPr>
        <w:t>5</w:t>
      </w:r>
      <w:r w:rsidR="0006484A" w:rsidRPr="00243ABB">
        <w:rPr>
          <w:rFonts w:ascii="Arial Narrow" w:hAnsi="Arial Narrow"/>
          <w:sz w:val="22"/>
          <w:szCs w:val="22"/>
        </w:rPr>
        <w:t>/2</w:t>
      </w:r>
      <w:r w:rsidR="00A44494" w:rsidRPr="00243ABB">
        <w:rPr>
          <w:rFonts w:ascii="Arial Narrow" w:hAnsi="Arial Narrow"/>
          <w:sz w:val="22"/>
          <w:szCs w:val="22"/>
        </w:rPr>
        <w:t>2</w:t>
      </w:r>
      <w:r w:rsidR="00F26C4C" w:rsidRPr="00243ABB">
        <w:rPr>
          <w:rFonts w:ascii="Arial Narrow" w:hAnsi="Arial Narrow"/>
          <w:sz w:val="22"/>
          <w:szCs w:val="22"/>
        </w:rPr>
        <w:t xml:space="preserve"> </w:t>
      </w:r>
    </w:p>
    <w:p w14:paraId="0BEEB04A" w14:textId="77777777" w:rsidR="00CD6068" w:rsidRPr="007612F7" w:rsidRDefault="00CD6068">
      <w:pPr>
        <w:ind w:left="2400" w:hanging="2400"/>
        <w:rPr>
          <w:rFonts w:ascii="Arial Narrow" w:hAnsi="Arial Narrow"/>
          <w:sz w:val="22"/>
          <w:szCs w:val="22"/>
        </w:rPr>
      </w:pPr>
    </w:p>
    <w:p w14:paraId="5EEDC90B" w14:textId="40C00155" w:rsidR="00F26C4C" w:rsidRPr="007612F7" w:rsidRDefault="00C6137B">
      <w:pPr>
        <w:ind w:left="2400" w:hanging="2400"/>
        <w:rPr>
          <w:rFonts w:ascii="Arial Narrow" w:hAnsi="Arial Narrow"/>
          <w:sz w:val="22"/>
          <w:szCs w:val="22"/>
        </w:rPr>
      </w:pPr>
      <w:r w:rsidRPr="007612F7">
        <w:rPr>
          <w:rFonts w:ascii="Arial Narrow" w:hAnsi="Arial Narrow"/>
          <w:sz w:val="22"/>
          <w:szCs w:val="22"/>
        </w:rPr>
        <w:t xml:space="preserve">Procijenjena vrijednost nabave: </w:t>
      </w:r>
      <w:r w:rsidR="00243ABB">
        <w:rPr>
          <w:rFonts w:ascii="Arial Narrow" w:hAnsi="Arial Narrow"/>
          <w:sz w:val="22"/>
          <w:szCs w:val="22"/>
        </w:rPr>
        <w:t>190.000</w:t>
      </w:r>
      <w:r w:rsidR="00A44494">
        <w:rPr>
          <w:rFonts w:ascii="Arial Narrow" w:hAnsi="Arial Narrow"/>
          <w:sz w:val="22"/>
          <w:szCs w:val="22"/>
        </w:rPr>
        <w:t>,00</w:t>
      </w:r>
      <w:r w:rsidR="009170E0">
        <w:rPr>
          <w:rFonts w:ascii="Arial Narrow" w:hAnsi="Arial Narrow"/>
          <w:sz w:val="22"/>
          <w:szCs w:val="22"/>
        </w:rPr>
        <w:t xml:space="preserve"> </w:t>
      </w:r>
      <w:r w:rsidRPr="007612F7">
        <w:rPr>
          <w:rFonts w:ascii="Arial Narrow" w:hAnsi="Arial Narrow"/>
          <w:sz w:val="22"/>
          <w:szCs w:val="22"/>
        </w:rPr>
        <w:t>kuna</w:t>
      </w:r>
      <w:r w:rsidR="007612F7">
        <w:rPr>
          <w:rFonts w:ascii="Arial Narrow" w:hAnsi="Arial Narrow"/>
          <w:sz w:val="22"/>
          <w:szCs w:val="22"/>
        </w:rPr>
        <w:t xml:space="preserve"> </w:t>
      </w:r>
      <w:r w:rsidR="00841FF4">
        <w:rPr>
          <w:rFonts w:ascii="Arial Narrow" w:hAnsi="Arial Narrow"/>
          <w:sz w:val="22"/>
          <w:szCs w:val="22"/>
        </w:rPr>
        <w:t>bez</w:t>
      </w:r>
      <w:r w:rsidR="007612F7">
        <w:rPr>
          <w:rFonts w:ascii="Arial Narrow" w:hAnsi="Arial Narrow"/>
          <w:sz w:val="22"/>
          <w:szCs w:val="22"/>
        </w:rPr>
        <w:t xml:space="preserve"> PDV</w:t>
      </w:r>
      <w:r w:rsidR="00841FF4">
        <w:rPr>
          <w:rFonts w:ascii="Arial Narrow" w:hAnsi="Arial Narrow"/>
          <w:sz w:val="22"/>
          <w:szCs w:val="22"/>
        </w:rPr>
        <w:t>-a</w:t>
      </w:r>
    </w:p>
    <w:p w14:paraId="75715AA2" w14:textId="77777777" w:rsidR="00D37C64" w:rsidRDefault="00D37C64" w:rsidP="000A7E67">
      <w:pPr>
        <w:ind w:left="2160" w:hanging="2160"/>
        <w:rPr>
          <w:rFonts w:ascii="Arial Narrow" w:hAnsi="Arial Narrow"/>
          <w:sz w:val="22"/>
          <w:szCs w:val="22"/>
        </w:rPr>
      </w:pPr>
    </w:p>
    <w:p w14:paraId="2A6757E1" w14:textId="3E4B9A75" w:rsidR="000A7E67" w:rsidRDefault="002873DB" w:rsidP="000A7E67">
      <w:pPr>
        <w:ind w:left="2160" w:hanging="2160"/>
        <w:rPr>
          <w:rFonts w:ascii="Arial Narrow" w:hAnsi="Arial Narrow"/>
          <w:sz w:val="22"/>
          <w:szCs w:val="22"/>
        </w:rPr>
      </w:pPr>
      <w:r w:rsidRPr="007612F7">
        <w:rPr>
          <w:rFonts w:ascii="Arial Narrow" w:hAnsi="Arial Narrow"/>
          <w:sz w:val="22"/>
          <w:szCs w:val="22"/>
        </w:rPr>
        <w:t>Datum, m</w:t>
      </w:r>
      <w:r w:rsidR="00F26C4C" w:rsidRPr="007612F7">
        <w:rPr>
          <w:rFonts w:ascii="Arial Narrow" w:hAnsi="Arial Narrow"/>
          <w:sz w:val="22"/>
          <w:szCs w:val="22"/>
        </w:rPr>
        <w:t xml:space="preserve">jesto i vrijeme </w:t>
      </w:r>
      <w:r w:rsidRPr="007612F7">
        <w:rPr>
          <w:rFonts w:ascii="Arial Narrow" w:hAnsi="Arial Narrow"/>
          <w:sz w:val="22"/>
          <w:szCs w:val="22"/>
        </w:rPr>
        <w:t>početka</w:t>
      </w:r>
      <w:r w:rsidR="000A7E67">
        <w:rPr>
          <w:rFonts w:ascii="Arial Narrow" w:hAnsi="Arial Narrow"/>
          <w:sz w:val="22"/>
          <w:szCs w:val="22"/>
        </w:rPr>
        <w:t xml:space="preserve"> </w:t>
      </w:r>
      <w:r w:rsidR="00CD6068" w:rsidRPr="007612F7">
        <w:rPr>
          <w:rFonts w:ascii="Arial Narrow" w:hAnsi="Arial Narrow"/>
          <w:sz w:val="22"/>
          <w:szCs w:val="22"/>
        </w:rPr>
        <w:t xml:space="preserve">otvaranja, pregleda i ocjene ponuda: </w:t>
      </w:r>
    </w:p>
    <w:p w14:paraId="5AAB2723" w14:textId="16554A19" w:rsidR="00F26C4C" w:rsidRPr="007612F7" w:rsidRDefault="000512BA" w:rsidP="000A7E67">
      <w:pPr>
        <w:ind w:left="2160" w:hanging="2160"/>
        <w:rPr>
          <w:rFonts w:ascii="Arial Narrow" w:hAnsi="Arial Narrow"/>
          <w:sz w:val="22"/>
          <w:szCs w:val="22"/>
        </w:rPr>
      </w:pPr>
      <w:r w:rsidRPr="007612F7">
        <w:rPr>
          <w:rFonts w:ascii="Arial Narrow" w:hAnsi="Arial Narrow"/>
          <w:sz w:val="22"/>
          <w:szCs w:val="22"/>
        </w:rPr>
        <w:t xml:space="preserve">Prostorije </w:t>
      </w:r>
      <w:r w:rsidR="00F26C4C" w:rsidRPr="007612F7">
        <w:rPr>
          <w:rFonts w:ascii="Arial Narrow" w:hAnsi="Arial Narrow"/>
          <w:sz w:val="22"/>
          <w:szCs w:val="22"/>
        </w:rPr>
        <w:t>Grad</w:t>
      </w:r>
      <w:r w:rsidRPr="007612F7">
        <w:rPr>
          <w:rFonts w:ascii="Arial Narrow" w:hAnsi="Arial Narrow"/>
          <w:sz w:val="22"/>
          <w:szCs w:val="22"/>
        </w:rPr>
        <w:t>a</w:t>
      </w:r>
      <w:r w:rsidR="00F26C4C" w:rsidRPr="007612F7">
        <w:rPr>
          <w:rFonts w:ascii="Arial Narrow" w:hAnsi="Arial Narrow"/>
          <w:sz w:val="22"/>
          <w:szCs w:val="22"/>
        </w:rPr>
        <w:t xml:space="preserve"> </w:t>
      </w:r>
      <w:r w:rsidR="00530311" w:rsidRPr="007612F7">
        <w:rPr>
          <w:rFonts w:ascii="Arial Narrow" w:hAnsi="Arial Narrow"/>
          <w:sz w:val="22"/>
          <w:szCs w:val="22"/>
        </w:rPr>
        <w:t>Požeg</w:t>
      </w:r>
      <w:r w:rsidRPr="007612F7">
        <w:rPr>
          <w:rFonts w:ascii="Arial Narrow" w:hAnsi="Arial Narrow"/>
          <w:sz w:val="22"/>
          <w:szCs w:val="22"/>
        </w:rPr>
        <w:t>e</w:t>
      </w:r>
      <w:r w:rsidR="00F26C4C" w:rsidRPr="007612F7">
        <w:rPr>
          <w:rFonts w:ascii="Arial Narrow" w:hAnsi="Arial Narrow"/>
          <w:sz w:val="22"/>
          <w:szCs w:val="22"/>
        </w:rPr>
        <w:t>,</w:t>
      </w:r>
      <w:r w:rsidR="00E25161" w:rsidRPr="007612F7">
        <w:rPr>
          <w:rFonts w:ascii="Arial Narrow" w:hAnsi="Arial Narrow"/>
          <w:sz w:val="22"/>
          <w:szCs w:val="22"/>
        </w:rPr>
        <w:t xml:space="preserve"> Trg Svetog Trojstva 1, Požega</w:t>
      </w:r>
      <w:r w:rsidR="000A7E67">
        <w:rPr>
          <w:rFonts w:ascii="Arial Narrow" w:hAnsi="Arial Narrow"/>
          <w:sz w:val="22"/>
          <w:szCs w:val="22"/>
        </w:rPr>
        <w:t xml:space="preserve"> </w:t>
      </w:r>
      <w:r w:rsidR="00A44494">
        <w:rPr>
          <w:rFonts w:ascii="Arial Narrow" w:hAnsi="Arial Narrow"/>
          <w:sz w:val="22"/>
          <w:szCs w:val="22"/>
        </w:rPr>
        <w:t>2</w:t>
      </w:r>
      <w:r w:rsidR="00243ABB">
        <w:rPr>
          <w:rFonts w:ascii="Arial Narrow" w:hAnsi="Arial Narrow"/>
          <w:sz w:val="22"/>
          <w:szCs w:val="22"/>
        </w:rPr>
        <w:t>1</w:t>
      </w:r>
      <w:r w:rsidR="009170E0">
        <w:rPr>
          <w:rFonts w:ascii="Arial Narrow" w:hAnsi="Arial Narrow"/>
          <w:sz w:val="22"/>
          <w:szCs w:val="22"/>
        </w:rPr>
        <w:t xml:space="preserve">. </w:t>
      </w:r>
      <w:r w:rsidR="00545772">
        <w:rPr>
          <w:rFonts w:ascii="Arial Narrow" w:hAnsi="Arial Narrow"/>
          <w:sz w:val="22"/>
          <w:szCs w:val="22"/>
        </w:rPr>
        <w:t>rujna</w:t>
      </w:r>
      <w:r w:rsidR="009170E0">
        <w:rPr>
          <w:rFonts w:ascii="Arial Narrow" w:hAnsi="Arial Narrow"/>
          <w:sz w:val="22"/>
          <w:szCs w:val="22"/>
        </w:rPr>
        <w:t xml:space="preserve"> 202</w:t>
      </w:r>
      <w:r w:rsidR="00A44494">
        <w:rPr>
          <w:rFonts w:ascii="Arial Narrow" w:hAnsi="Arial Narrow"/>
          <w:sz w:val="22"/>
          <w:szCs w:val="22"/>
        </w:rPr>
        <w:t>2</w:t>
      </w:r>
      <w:r w:rsidR="00F26C4C" w:rsidRPr="007612F7">
        <w:rPr>
          <w:rFonts w:ascii="Arial Narrow" w:hAnsi="Arial Narrow"/>
          <w:sz w:val="22"/>
          <w:szCs w:val="22"/>
        </w:rPr>
        <w:t xml:space="preserve">. </w:t>
      </w:r>
      <w:r w:rsidR="00450EED">
        <w:rPr>
          <w:rFonts w:ascii="Arial Narrow" w:hAnsi="Arial Narrow"/>
          <w:sz w:val="22"/>
          <w:szCs w:val="22"/>
        </w:rPr>
        <w:t xml:space="preserve">godine </w:t>
      </w:r>
      <w:r w:rsidR="00F26C4C" w:rsidRPr="007612F7">
        <w:rPr>
          <w:rFonts w:ascii="Arial Narrow" w:hAnsi="Arial Narrow"/>
          <w:sz w:val="22"/>
          <w:szCs w:val="22"/>
        </w:rPr>
        <w:t xml:space="preserve">u </w:t>
      </w:r>
      <w:r w:rsidR="00545772">
        <w:rPr>
          <w:rFonts w:ascii="Arial Narrow" w:hAnsi="Arial Narrow"/>
          <w:sz w:val="22"/>
          <w:szCs w:val="22"/>
        </w:rPr>
        <w:t>9</w:t>
      </w:r>
      <w:r w:rsidR="00DF014F">
        <w:rPr>
          <w:rFonts w:ascii="Arial Narrow" w:hAnsi="Arial Narrow"/>
          <w:sz w:val="22"/>
          <w:szCs w:val="22"/>
        </w:rPr>
        <w:t>:</w:t>
      </w:r>
      <w:r w:rsidR="00545772">
        <w:rPr>
          <w:rFonts w:ascii="Arial Narrow" w:hAnsi="Arial Narrow"/>
          <w:sz w:val="22"/>
          <w:szCs w:val="22"/>
        </w:rPr>
        <w:t>00</w:t>
      </w:r>
      <w:r w:rsidR="00DF014F">
        <w:rPr>
          <w:rFonts w:ascii="Arial Narrow" w:hAnsi="Arial Narrow"/>
          <w:sz w:val="22"/>
          <w:szCs w:val="22"/>
        </w:rPr>
        <w:t xml:space="preserve"> </w:t>
      </w:r>
      <w:r w:rsidR="00F26C4C" w:rsidRPr="007612F7">
        <w:rPr>
          <w:rFonts w:ascii="Arial Narrow" w:hAnsi="Arial Narrow"/>
          <w:sz w:val="22"/>
          <w:szCs w:val="22"/>
        </w:rPr>
        <w:t>sati.</w:t>
      </w:r>
    </w:p>
    <w:p w14:paraId="73095C21" w14:textId="77777777" w:rsidR="004C3C93" w:rsidRPr="007612F7" w:rsidRDefault="004C3C93" w:rsidP="00331393">
      <w:pPr>
        <w:tabs>
          <w:tab w:val="left" w:pos="3270"/>
        </w:tabs>
        <w:rPr>
          <w:rFonts w:ascii="Arial Narrow" w:hAnsi="Arial Narrow"/>
          <w:sz w:val="22"/>
          <w:szCs w:val="22"/>
        </w:rPr>
      </w:pPr>
    </w:p>
    <w:p w14:paraId="3BDEDF26" w14:textId="6FA7586F" w:rsidR="00614BED" w:rsidRDefault="0014221D" w:rsidP="00507F8D">
      <w:pPr>
        <w:tabs>
          <w:tab w:val="left" w:pos="360"/>
        </w:tabs>
        <w:rPr>
          <w:rFonts w:ascii="Arial Narrow" w:hAnsi="Arial Narrow"/>
          <w:sz w:val="22"/>
          <w:szCs w:val="22"/>
        </w:rPr>
      </w:pPr>
      <w:r w:rsidRPr="007612F7">
        <w:rPr>
          <w:rFonts w:ascii="Arial Narrow" w:hAnsi="Arial Narrow"/>
          <w:sz w:val="22"/>
          <w:szCs w:val="22"/>
        </w:rPr>
        <w:t>Povjerenstvo za pripremu i provedbu postupka JN</w:t>
      </w:r>
      <w:r w:rsidR="00416F98">
        <w:rPr>
          <w:rFonts w:ascii="Arial Narrow" w:hAnsi="Arial Narrow"/>
          <w:sz w:val="22"/>
          <w:szCs w:val="22"/>
        </w:rPr>
        <w:t xml:space="preserve"> – 65/22</w:t>
      </w:r>
      <w:r w:rsidR="00F26C4C" w:rsidRPr="007612F7">
        <w:rPr>
          <w:rFonts w:ascii="Arial Narrow" w:hAnsi="Arial Narrow"/>
          <w:sz w:val="22"/>
          <w:szCs w:val="22"/>
        </w:rPr>
        <w:t>:</w:t>
      </w:r>
    </w:p>
    <w:p w14:paraId="378F91EC" w14:textId="77777777" w:rsidR="00D37C64" w:rsidRDefault="00D37C64" w:rsidP="00507F8D">
      <w:pPr>
        <w:tabs>
          <w:tab w:val="left" w:pos="360"/>
        </w:tabs>
        <w:rPr>
          <w:rFonts w:ascii="Arial Narrow" w:hAnsi="Arial Narrow"/>
          <w:sz w:val="22"/>
          <w:szCs w:val="22"/>
        </w:rPr>
      </w:pPr>
    </w:p>
    <w:p w14:paraId="717CC17F" w14:textId="536429C6" w:rsidR="00E75FD4" w:rsidRPr="00E75FD4" w:rsidRDefault="00E75FD4" w:rsidP="00E75FD4">
      <w:pPr>
        <w:tabs>
          <w:tab w:val="left" w:pos="360"/>
        </w:tabs>
        <w:rPr>
          <w:rFonts w:ascii="Arial Narrow" w:hAnsi="Arial Narrow"/>
          <w:sz w:val="22"/>
          <w:szCs w:val="22"/>
        </w:rPr>
      </w:pPr>
      <w:r w:rsidRPr="00E75FD4">
        <w:rPr>
          <w:rFonts w:ascii="Arial Narrow" w:hAnsi="Arial Narrow"/>
          <w:sz w:val="22"/>
          <w:szCs w:val="22"/>
        </w:rPr>
        <w:t>1.</w:t>
      </w:r>
      <w:r w:rsidRPr="00E75FD4">
        <w:rPr>
          <w:rFonts w:ascii="Arial Narrow" w:hAnsi="Arial Narrow"/>
          <w:sz w:val="22"/>
          <w:szCs w:val="22"/>
        </w:rPr>
        <w:tab/>
        <w:t xml:space="preserve">Andreja Menđel, </w:t>
      </w:r>
      <w:proofErr w:type="spellStart"/>
      <w:r w:rsidRPr="00E75FD4">
        <w:rPr>
          <w:rFonts w:ascii="Arial Narrow" w:hAnsi="Arial Narrow"/>
          <w:sz w:val="22"/>
          <w:szCs w:val="22"/>
        </w:rPr>
        <w:t>mag.ing.aedif</w:t>
      </w:r>
      <w:proofErr w:type="spellEnd"/>
      <w:r w:rsidRPr="00E75FD4">
        <w:rPr>
          <w:rFonts w:ascii="Arial Narrow" w:hAnsi="Arial Narrow"/>
          <w:sz w:val="22"/>
          <w:szCs w:val="22"/>
        </w:rPr>
        <w:t xml:space="preserve">., pročelnica Upravnog odjela za komunalne djelatnosti i gospodarenje, </w:t>
      </w:r>
    </w:p>
    <w:p w14:paraId="795AC7D1" w14:textId="7E55AA8D" w:rsidR="008B4D73" w:rsidRDefault="00545772" w:rsidP="00E75FD4">
      <w:pPr>
        <w:tabs>
          <w:tab w:val="left" w:pos="360"/>
        </w:tabs>
        <w:rPr>
          <w:rFonts w:ascii="Arial Narrow" w:hAnsi="Arial Narrow"/>
          <w:sz w:val="22"/>
          <w:szCs w:val="22"/>
        </w:rPr>
      </w:pPr>
      <w:r>
        <w:rPr>
          <w:rFonts w:ascii="Arial Narrow" w:hAnsi="Arial Narrow"/>
          <w:sz w:val="22"/>
          <w:szCs w:val="22"/>
        </w:rPr>
        <w:t>2</w:t>
      </w:r>
      <w:r w:rsidR="00E75FD4" w:rsidRPr="00E75FD4">
        <w:rPr>
          <w:rFonts w:ascii="Arial Narrow" w:hAnsi="Arial Narrow"/>
          <w:sz w:val="22"/>
          <w:szCs w:val="22"/>
        </w:rPr>
        <w:t>.</w:t>
      </w:r>
      <w:r w:rsidR="00E75FD4" w:rsidRPr="00E75FD4">
        <w:rPr>
          <w:rFonts w:ascii="Arial Narrow" w:hAnsi="Arial Narrow"/>
          <w:sz w:val="22"/>
          <w:szCs w:val="22"/>
        </w:rPr>
        <w:tab/>
        <w:t xml:space="preserve">Ivana Ćališ, </w:t>
      </w:r>
      <w:proofErr w:type="spellStart"/>
      <w:r w:rsidR="00E75FD4" w:rsidRPr="00E75FD4">
        <w:rPr>
          <w:rFonts w:ascii="Arial Narrow" w:hAnsi="Arial Narrow"/>
          <w:sz w:val="22"/>
          <w:szCs w:val="22"/>
        </w:rPr>
        <w:t>dipl.oec</w:t>
      </w:r>
      <w:proofErr w:type="spellEnd"/>
      <w:r w:rsidR="00E75FD4" w:rsidRPr="00E75FD4">
        <w:rPr>
          <w:rFonts w:ascii="Arial Narrow" w:hAnsi="Arial Narrow"/>
          <w:sz w:val="22"/>
          <w:szCs w:val="22"/>
        </w:rPr>
        <w:t>., voditeljica odsjeka za javnu  nabavu u Upravnom odjelu za financije i proračun</w:t>
      </w:r>
      <w:r>
        <w:rPr>
          <w:rFonts w:ascii="Arial Narrow" w:hAnsi="Arial Narrow"/>
          <w:sz w:val="22"/>
          <w:szCs w:val="22"/>
        </w:rPr>
        <w:t>,</w:t>
      </w:r>
    </w:p>
    <w:p w14:paraId="70794E3A" w14:textId="77777777" w:rsidR="00B3682C" w:rsidRDefault="00545772" w:rsidP="00E75FD4">
      <w:pPr>
        <w:tabs>
          <w:tab w:val="left" w:pos="360"/>
        </w:tabs>
        <w:rPr>
          <w:rFonts w:ascii="Arial Narrow" w:hAnsi="Arial Narrow"/>
          <w:sz w:val="22"/>
          <w:szCs w:val="22"/>
        </w:rPr>
      </w:pPr>
      <w:r>
        <w:rPr>
          <w:rFonts w:ascii="Arial Narrow" w:hAnsi="Arial Narrow"/>
          <w:sz w:val="22"/>
          <w:szCs w:val="22"/>
        </w:rPr>
        <w:t xml:space="preserve">3. </w:t>
      </w:r>
      <w:r w:rsidR="00B3682C" w:rsidRPr="00B3682C">
        <w:rPr>
          <w:rFonts w:ascii="Arial Narrow" w:hAnsi="Arial Narrow"/>
          <w:sz w:val="22"/>
          <w:szCs w:val="22"/>
        </w:rPr>
        <w:tab/>
        <w:t xml:space="preserve">Miroslav Papak </w:t>
      </w:r>
      <w:proofErr w:type="spellStart"/>
      <w:r w:rsidR="00B3682C" w:rsidRPr="00B3682C">
        <w:rPr>
          <w:rFonts w:ascii="Arial Narrow" w:hAnsi="Arial Narrow"/>
          <w:sz w:val="22"/>
          <w:szCs w:val="22"/>
        </w:rPr>
        <w:t>univ.spec.oec</w:t>
      </w:r>
      <w:proofErr w:type="spellEnd"/>
      <w:r w:rsidR="00B3682C" w:rsidRPr="00B3682C">
        <w:rPr>
          <w:rFonts w:ascii="Arial Narrow" w:hAnsi="Arial Narrow"/>
          <w:sz w:val="22"/>
          <w:szCs w:val="22"/>
        </w:rPr>
        <w:t xml:space="preserve">., viši savjetnik -  specijalist za javnu nabavu u Službi za javnu nabavu sa </w:t>
      </w:r>
      <w:r w:rsidR="00B3682C">
        <w:rPr>
          <w:rFonts w:ascii="Arial Narrow" w:hAnsi="Arial Narrow"/>
          <w:sz w:val="22"/>
          <w:szCs w:val="22"/>
        </w:rPr>
        <w:t xml:space="preserve"> </w:t>
      </w:r>
    </w:p>
    <w:p w14:paraId="2CB26A1D" w14:textId="3B0B60BE" w:rsidR="00545772" w:rsidRDefault="00B3682C" w:rsidP="00E75FD4">
      <w:pPr>
        <w:tabs>
          <w:tab w:val="left" w:pos="360"/>
        </w:tabs>
        <w:rPr>
          <w:rFonts w:ascii="Arial Narrow" w:hAnsi="Arial Narrow"/>
          <w:sz w:val="22"/>
          <w:szCs w:val="22"/>
        </w:rPr>
      </w:pPr>
      <w:r>
        <w:rPr>
          <w:rFonts w:ascii="Arial Narrow" w:hAnsi="Arial Narrow"/>
          <w:sz w:val="22"/>
          <w:szCs w:val="22"/>
        </w:rPr>
        <w:t xml:space="preserve">        </w:t>
      </w:r>
      <w:r w:rsidRPr="00B3682C">
        <w:rPr>
          <w:rFonts w:ascii="Arial Narrow" w:hAnsi="Arial Narrow"/>
          <w:sz w:val="22"/>
          <w:szCs w:val="22"/>
        </w:rPr>
        <w:t>završenim specijalističkim programom izobrazbe u području javne nabave</w:t>
      </w:r>
    </w:p>
    <w:p w14:paraId="6203D633" w14:textId="77777777" w:rsidR="00E75FD4" w:rsidRDefault="00E75FD4" w:rsidP="00E75FD4">
      <w:pPr>
        <w:tabs>
          <w:tab w:val="left" w:pos="360"/>
        </w:tabs>
        <w:rPr>
          <w:rFonts w:ascii="Arial Narrow" w:hAnsi="Arial Narrow"/>
          <w:sz w:val="22"/>
          <w:szCs w:val="22"/>
        </w:rPr>
      </w:pPr>
    </w:p>
    <w:p w14:paraId="6CB3E0EC" w14:textId="23EFA04E" w:rsidR="0014221D" w:rsidRDefault="00E75FD4" w:rsidP="008B4D73">
      <w:pPr>
        <w:tabs>
          <w:tab w:val="left" w:pos="360"/>
        </w:tabs>
        <w:rPr>
          <w:rFonts w:ascii="Arial Narrow" w:hAnsi="Arial Narrow"/>
          <w:sz w:val="22"/>
          <w:szCs w:val="22"/>
        </w:rPr>
      </w:pPr>
      <w:r>
        <w:rPr>
          <w:rFonts w:ascii="Arial Narrow" w:hAnsi="Arial Narrow"/>
          <w:sz w:val="22"/>
          <w:szCs w:val="22"/>
        </w:rPr>
        <w:t xml:space="preserve">Postupak jednostavne nabave provodi se </w:t>
      </w:r>
      <w:r w:rsidRPr="00E75FD4">
        <w:rPr>
          <w:rFonts w:ascii="Arial Narrow" w:hAnsi="Arial Narrow"/>
          <w:sz w:val="22"/>
          <w:szCs w:val="22"/>
        </w:rPr>
        <w:t>javnom objavom na službenim internetskim stranicama Grada Požege</w:t>
      </w:r>
      <w:r w:rsidR="00841FF4" w:rsidRPr="00841FF4">
        <w:rPr>
          <w:rFonts w:ascii="Arial Narrow" w:hAnsi="Arial Narrow"/>
          <w:sz w:val="22"/>
          <w:szCs w:val="22"/>
        </w:rPr>
        <w:t xml:space="preserve"> </w:t>
      </w:r>
    </w:p>
    <w:p w14:paraId="72EB905A" w14:textId="77777777" w:rsidR="008B4D73" w:rsidRPr="007612F7" w:rsidRDefault="008B4D73" w:rsidP="008B4D73">
      <w:pPr>
        <w:tabs>
          <w:tab w:val="left" w:pos="360"/>
        </w:tabs>
        <w:rPr>
          <w:rFonts w:ascii="Arial Narrow" w:hAnsi="Arial Narrow"/>
          <w:sz w:val="22"/>
          <w:szCs w:val="22"/>
        </w:rPr>
      </w:pPr>
    </w:p>
    <w:p w14:paraId="4BC8B64B" w14:textId="77777777" w:rsidR="00F26C4C" w:rsidRPr="007612F7" w:rsidRDefault="00F26C4C">
      <w:pPr>
        <w:numPr>
          <w:ilvl w:val="0"/>
          <w:numId w:val="4"/>
        </w:numPr>
        <w:rPr>
          <w:rFonts w:ascii="Arial Narrow" w:hAnsi="Arial Narrow"/>
          <w:sz w:val="22"/>
          <w:szCs w:val="22"/>
        </w:rPr>
      </w:pPr>
      <w:r w:rsidRPr="007612F7">
        <w:rPr>
          <w:rFonts w:ascii="Arial Narrow" w:hAnsi="Arial Narrow"/>
          <w:sz w:val="22"/>
          <w:szCs w:val="22"/>
        </w:rPr>
        <w:t xml:space="preserve">Naziv i adrese sjedišta ponuditelja prema redoslijedu </w:t>
      </w:r>
      <w:r w:rsidR="008318AC" w:rsidRPr="007612F7">
        <w:rPr>
          <w:rFonts w:ascii="Arial Narrow" w:hAnsi="Arial Narrow"/>
          <w:sz w:val="22"/>
          <w:szCs w:val="22"/>
        </w:rPr>
        <w:t>zaprimanja ponuda</w:t>
      </w:r>
      <w:r w:rsidRPr="007612F7">
        <w:rPr>
          <w:rFonts w:ascii="Arial Narrow" w:hAnsi="Arial Narrow"/>
          <w:sz w:val="22"/>
          <w:szCs w:val="22"/>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8787"/>
      </w:tblGrid>
      <w:tr w:rsidR="00F26C4C" w:rsidRPr="00757B9E" w14:paraId="58D97033" w14:textId="77777777" w:rsidTr="00BB52CB">
        <w:trPr>
          <w:trHeight w:val="454"/>
          <w:jc w:val="center"/>
        </w:trPr>
        <w:tc>
          <w:tcPr>
            <w:tcW w:w="568" w:type="dxa"/>
            <w:vAlign w:val="center"/>
          </w:tcPr>
          <w:p w14:paraId="00B08D57" w14:textId="77777777" w:rsidR="00F26C4C" w:rsidRPr="00976DD9" w:rsidRDefault="00F26C4C" w:rsidP="00AD47EC">
            <w:pPr>
              <w:rPr>
                <w:rFonts w:ascii="Arial Narrow" w:hAnsi="Arial Narrow"/>
                <w:sz w:val="22"/>
                <w:szCs w:val="22"/>
              </w:rPr>
            </w:pPr>
            <w:r w:rsidRPr="00976DD9">
              <w:rPr>
                <w:rFonts w:ascii="Arial Narrow" w:hAnsi="Arial Narrow"/>
                <w:sz w:val="22"/>
                <w:szCs w:val="22"/>
              </w:rPr>
              <w:t>R</w:t>
            </w:r>
            <w:r w:rsidR="00F7599A" w:rsidRPr="00976DD9">
              <w:rPr>
                <w:rFonts w:ascii="Arial Narrow" w:hAnsi="Arial Narrow"/>
                <w:sz w:val="22"/>
                <w:szCs w:val="22"/>
              </w:rPr>
              <w:t>.</w:t>
            </w:r>
            <w:r w:rsidR="004C7C87" w:rsidRPr="00976DD9">
              <w:rPr>
                <w:rFonts w:ascii="Arial Narrow" w:hAnsi="Arial Narrow"/>
                <w:sz w:val="22"/>
                <w:szCs w:val="22"/>
              </w:rPr>
              <w:t>B</w:t>
            </w:r>
            <w:r w:rsidRPr="00976DD9">
              <w:rPr>
                <w:rFonts w:ascii="Arial Narrow" w:hAnsi="Arial Narrow"/>
                <w:sz w:val="22"/>
                <w:szCs w:val="22"/>
              </w:rPr>
              <w:t>.</w:t>
            </w:r>
          </w:p>
        </w:tc>
        <w:tc>
          <w:tcPr>
            <w:tcW w:w="8787" w:type="dxa"/>
            <w:vAlign w:val="center"/>
          </w:tcPr>
          <w:p w14:paraId="102AE680" w14:textId="77777777" w:rsidR="00F26C4C" w:rsidRPr="00976DD9" w:rsidRDefault="00F26C4C" w:rsidP="00A57B00">
            <w:pPr>
              <w:rPr>
                <w:rFonts w:ascii="Arial Narrow" w:hAnsi="Arial Narrow"/>
                <w:sz w:val="22"/>
                <w:szCs w:val="22"/>
              </w:rPr>
            </w:pPr>
            <w:r w:rsidRPr="00976DD9">
              <w:rPr>
                <w:rFonts w:ascii="Arial Narrow" w:hAnsi="Arial Narrow"/>
                <w:sz w:val="22"/>
                <w:szCs w:val="22"/>
              </w:rPr>
              <w:t>Ponuditelj:</w:t>
            </w:r>
            <w:r w:rsidR="00F7599A" w:rsidRPr="00976DD9">
              <w:rPr>
                <w:rFonts w:ascii="Arial Narrow" w:hAnsi="Arial Narrow"/>
                <w:sz w:val="22"/>
                <w:szCs w:val="22"/>
              </w:rPr>
              <w:t xml:space="preserve"> </w:t>
            </w:r>
            <w:r w:rsidRPr="00976DD9">
              <w:rPr>
                <w:rFonts w:ascii="Arial Narrow" w:hAnsi="Arial Narrow"/>
                <w:sz w:val="22"/>
                <w:szCs w:val="22"/>
              </w:rPr>
              <w:t>naziv i adresa sjedišta</w:t>
            </w:r>
          </w:p>
        </w:tc>
      </w:tr>
      <w:tr w:rsidR="00243ABB" w:rsidRPr="00757B9E" w14:paraId="283B7CC5" w14:textId="77777777" w:rsidTr="00070A28">
        <w:trPr>
          <w:trHeight w:val="344"/>
          <w:jc w:val="center"/>
        </w:trPr>
        <w:tc>
          <w:tcPr>
            <w:tcW w:w="568" w:type="dxa"/>
          </w:tcPr>
          <w:p w14:paraId="3BCA4624" w14:textId="5CF9ED3E" w:rsidR="00243ABB" w:rsidRPr="00976DD9" w:rsidRDefault="00243ABB" w:rsidP="00243ABB">
            <w:pPr>
              <w:jc w:val="center"/>
              <w:rPr>
                <w:rFonts w:ascii="Arial Narrow" w:hAnsi="Arial Narrow"/>
                <w:bCs/>
                <w:sz w:val="22"/>
                <w:szCs w:val="22"/>
              </w:rPr>
            </w:pPr>
            <w:bookmarkStart w:id="0" w:name="_Hlk508792552"/>
            <w:r w:rsidRPr="00976DD9">
              <w:rPr>
                <w:rFonts w:ascii="Arial Narrow" w:hAnsi="Arial Narrow"/>
                <w:sz w:val="22"/>
                <w:szCs w:val="22"/>
              </w:rPr>
              <w:t>1.</w:t>
            </w:r>
          </w:p>
        </w:tc>
        <w:tc>
          <w:tcPr>
            <w:tcW w:w="8787" w:type="dxa"/>
          </w:tcPr>
          <w:p w14:paraId="59F1B1B6" w14:textId="164CA0F2" w:rsidR="00243ABB" w:rsidRPr="00976DD9" w:rsidRDefault="00243ABB" w:rsidP="00243ABB">
            <w:pPr>
              <w:rPr>
                <w:rFonts w:ascii="Arial Narrow" w:hAnsi="Arial Narrow"/>
                <w:sz w:val="22"/>
                <w:szCs w:val="22"/>
              </w:rPr>
            </w:pPr>
            <w:proofErr w:type="spellStart"/>
            <w:r w:rsidRPr="00976DD9">
              <w:rPr>
                <w:rFonts w:ascii="Arial Narrow" w:hAnsi="Arial Narrow"/>
                <w:sz w:val="22"/>
                <w:szCs w:val="22"/>
              </w:rPr>
              <w:t>Bilota</w:t>
            </w:r>
            <w:proofErr w:type="spellEnd"/>
            <w:r w:rsidRPr="00976DD9">
              <w:rPr>
                <w:rFonts w:ascii="Arial Narrow" w:hAnsi="Arial Narrow"/>
                <w:sz w:val="22"/>
                <w:szCs w:val="22"/>
              </w:rPr>
              <w:t xml:space="preserve"> Inženjering d.o.o., Ulica hrvatskih žrtava 130, Seget Donji,</w:t>
            </w:r>
          </w:p>
        </w:tc>
      </w:tr>
      <w:tr w:rsidR="00243ABB" w:rsidRPr="00757B9E" w14:paraId="5A761567" w14:textId="77777777" w:rsidTr="00070A28">
        <w:trPr>
          <w:trHeight w:val="344"/>
          <w:jc w:val="center"/>
        </w:trPr>
        <w:tc>
          <w:tcPr>
            <w:tcW w:w="568" w:type="dxa"/>
          </w:tcPr>
          <w:p w14:paraId="174E256C" w14:textId="37C48760" w:rsidR="00243ABB" w:rsidRPr="00976DD9" w:rsidRDefault="00243ABB" w:rsidP="00243ABB">
            <w:pPr>
              <w:jc w:val="center"/>
              <w:rPr>
                <w:rFonts w:ascii="Arial Narrow" w:hAnsi="Arial Narrow"/>
                <w:sz w:val="22"/>
                <w:szCs w:val="22"/>
              </w:rPr>
            </w:pPr>
            <w:r w:rsidRPr="00976DD9">
              <w:rPr>
                <w:rFonts w:ascii="Arial Narrow" w:hAnsi="Arial Narrow"/>
                <w:sz w:val="22"/>
                <w:szCs w:val="22"/>
              </w:rPr>
              <w:t>2.</w:t>
            </w:r>
          </w:p>
        </w:tc>
        <w:tc>
          <w:tcPr>
            <w:tcW w:w="8787" w:type="dxa"/>
          </w:tcPr>
          <w:p w14:paraId="2BFE6BB0" w14:textId="19444546" w:rsidR="00243ABB" w:rsidRPr="00976DD9" w:rsidRDefault="00243ABB" w:rsidP="00243ABB">
            <w:pPr>
              <w:rPr>
                <w:rFonts w:ascii="Arial Narrow" w:hAnsi="Arial Narrow"/>
                <w:sz w:val="22"/>
                <w:szCs w:val="22"/>
              </w:rPr>
            </w:pPr>
            <w:proofErr w:type="spellStart"/>
            <w:r w:rsidRPr="00976DD9">
              <w:rPr>
                <w:rFonts w:ascii="Arial Narrow" w:hAnsi="Arial Narrow"/>
                <w:sz w:val="22"/>
                <w:szCs w:val="22"/>
              </w:rPr>
              <w:t>Planum</w:t>
            </w:r>
            <w:proofErr w:type="spellEnd"/>
            <w:r w:rsidRPr="00976DD9">
              <w:rPr>
                <w:rFonts w:ascii="Arial Narrow" w:hAnsi="Arial Narrow"/>
                <w:sz w:val="22"/>
                <w:szCs w:val="22"/>
              </w:rPr>
              <w:t xml:space="preserve"> projekt d.o.o., Kralja Tomislava 51a, Beli Manastir,</w:t>
            </w:r>
          </w:p>
        </w:tc>
      </w:tr>
      <w:tr w:rsidR="00243ABB" w:rsidRPr="00757B9E" w14:paraId="2545B0FF" w14:textId="77777777" w:rsidTr="00070A28">
        <w:trPr>
          <w:trHeight w:val="344"/>
          <w:jc w:val="center"/>
        </w:trPr>
        <w:tc>
          <w:tcPr>
            <w:tcW w:w="568" w:type="dxa"/>
          </w:tcPr>
          <w:p w14:paraId="0A17E598" w14:textId="6B225F46" w:rsidR="00243ABB" w:rsidRPr="00976DD9" w:rsidRDefault="00243ABB" w:rsidP="00243ABB">
            <w:pPr>
              <w:jc w:val="center"/>
              <w:rPr>
                <w:rFonts w:ascii="Arial Narrow" w:hAnsi="Arial Narrow"/>
                <w:sz w:val="22"/>
                <w:szCs w:val="22"/>
              </w:rPr>
            </w:pPr>
            <w:r w:rsidRPr="00976DD9">
              <w:rPr>
                <w:rFonts w:ascii="Arial Narrow" w:hAnsi="Arial Narrow"/>
                <w:sz w:val="22"/>
                <w:szCs w:val="22"/>
              </w:rPr>
              <w:t>3.</w:t>
            </w:r>
          </w:p>
        </w:tc>
        <w:tc>
          <w:tcPr>
            <w:tcW w:w="8787" w:type="dxa"/>
          </w:tcPr>
          <w:p w14:paraId="51CFA04E" w14:textId="30A62937" w:rsidR="00243ABB" w:rsidRPr="00976DD9" w:rsidRDefault="00243ABB" w:rsidP="00243ABB">
            <w:pPr>
              <w:rPr>
                <w:rFonts w:ascii="Arial Narrow" w:hAnsi="Arial Narrow"/>
                <w:sz w:val="22"/>
                <w:szCs w:val="22"/>
              </w:rPr>
            </w:pPr>
            <w:r w:rsidRPr="00976DD9">
              <w:rPr>
                <w:rFonts w:ascii="Arial Narrow" w:hAnsi="Arial Narrow"/>
                <w:sz w:val="22"/>
                <w:szCs w:val="22"/>
              </w:rPr>
              <w:t>Zelena Gradnja d.o.o., Koprivnička ulica 6,  Varaždin,</w:t>
            </w:r>
          </w:p>
        </w:tc>
      </w:tr>
      <w:tr w:rsidR="00776D8F" w:rsidRPr="00757B9E" w14:paraId="28020672" w14:textId="77777777" w:rsidTr="00070A28">
        <w:trPr>
          <w:trHeight w:val="344"/>
          <w:jc w:val="center"/>
        </w:trPr>
        <w:tc>
          <w:tcPr>
            <w:tcW w:w="568" w:type="dxa"/>
          </w:tcPr>
          <w:p w14:paraId="5B2D03EA" w14:textId="17F8B026" w:rsidR="00776D8F" w:rsidRPr="00976DD9" w:rsidRDefault="00776D8F" w:rsidP="00243ABB">
            <w:pPr>
              <w:jc w:val="center"/>
              <w:rPr>
                <w:rFonts w:ascii="Arial Narrow" w:hAnsi="Arial Narrow"/>
                <w:sz w:val="22"/>
                <w:szCs w:val="22"/>
              </w:rPr>
            </w:pPr>
            <w:r w:rsidRPr="00976DD9">
              <w:rPr>
                <w:rFonts w:ascii="Arial Narrow" w:hAnsi="Arial Narrow"/>
                <w:sz w:val="22"/>
                <w:szCs w:val="22"/>
              </w:rPr>
              <w:t>4.</w:t>
            </w:r>
          </w:p>
        </w:tc>
        <w:tc>
          <w:tcPr>
            <w:tcW w:w="8787" w:type="dxa"/>
          </w:tcPr>
          <w:p w14:paraId="68FC096A" w14:textId="70BDFC35" w:rsidR="00776D8F" w:rsidRPr="00976DD9" w:rsidRDefault="00776D8F" w:rsidP="00243ABB">
            <w:pPr>
              <w:rPr>
                <w:rFonts w:ascii="Arial Narrow" w:hAnsi="Arial Narrow"/>
                <w:sz w:val="22"/>
                <w:szCs w:val="22"/>
              </w:rPr>
            </w:pPr>
            <w:proofErr w:type="spellStart"/>
            <w:r w:rsidRPr="00976DD9">
              <w:rPr>
                <w:rFonts w:ascii="Arial Narrow" w:hAnsi="Arial Narrow"/>
                <w:sz w:val="22"/>
                <w:szCs w:val="22"/>
              </w:rPr>
              <w:t>Diaplan</w:t>
            </w:r>
            <w:proofErr w:type="spellEnd"/>
            <w:r w:rsidRPr="00976DD9">
              <w:rPr>
                <w:rFonts w:ascii="Arial Narrow" w:hAnsi="Arial Narrow"/>
                <w:sz w:val="22"/>
                <w:szCs w:val="22"/>
              </w:rPr>
              <w:t xml:space="preserve"> d.o.o., </w:t>
            </w:r>
            <w:proofErr w:type="spellStart"/>
            <w:r w:rsidRPr="00976DD9">
              <w:rPr>
                <w:rFonts w:ascii="Arial Narrow" w:hAnsi="Arial Narrow"/>
                <w:sz w:val="22"/>
                <w:szCs w:val="22"/>
              </w:rPr>
              <w:t>Rugvička</w:t>
            </w:r>
            <w:proofErr w:type="spellEnd"/>
            <w:r w:rsidRPr="00976DD9">
              <w:rPr>
                <w:rFonts w:ascii="Arial Narrow" w:hAnsi="Arial Narrow"/>
                <w:sz w:val="22"/>
                <w:szCs w:val="22"/>
              </w:rPr>
              <w:t xml:space="preserve"> 5, Zagreb</w:t>
            </w:r>
          </w:p>
        </w:tc>
      </w:tr>
      <w:tr w:rsidR="00243ABB" w:rsidRPr="00757B9E" w14:paraId="07C97370" w14:textId="77777777" w:rsidTr="00070A28">
        <w:trPr>
          <w:trHeight w:val="344"/>
          <w:jc w:val="center"/>
        </w:trPr>
        <w:tc>
          <w:tcPr>
            <w:tcW w:w="568" w:type="dxa"/>
          </w:tcPr>
          <w:p w14:paraId="09275EC1" w14:textId="6794C139" w:rsidR="00243ABB" w:rsidRPr="00976DD9" w:rsidRDefault="00776D8F" w:rsidP="00243ABB">
            <w:pPr>
              <w:jc w:val="center"/>
              <w:rPr>
                <w:rFonts w:ascii="Arial Narrow" w:hAnsi="Arial Narrow"/>
                <w:sz w:val="22"/>
                <w:szCs w:val="22"/>
              </w:rPr>
            </w:pPr>
            <w:r w:rsidRPr="00976DD9">
              <w:rPr>
                <w:rFonts w:ascii="Arial Narrow" w:hAnsi="Arial Narrow"/>
                <w:sz w:val="22"/>
                <w:szCs w:val="22"/>
              </w:rPr>
              <w:t>5</w:t>
            </w:r>
            <w:r w:rsidR="00243ABB" w:rsidRPr="00976DD9">
              <w:rPr>
                <w:rFonts w:ascii="Arial Narrow" w:hAnsi="Arial Narrow"/>
                <w:sz w:val="22"/>
                <w:szCs w:val="22"/>
              </w:rPr>
              <w:t>.</w:t>
            </w:r>
          </w:p>
        </w:tc>
        <w:tc>
          <w:tcPr>
            <w:tcW w:w="8787" w:type="dxa"/>
          </w:tcPr>
          <w:p w14:paraId="466ABC5F" w14:textId="05AA9899" w:rsidR="00243ABB" w:rsidRPr="00976DD9" w:rsidRDefault="00243ABB" w:rsidP="00243ABB">
            <w:pPr>
              <w:rPr>
                <w:rFonts w:ascii="Arial Narrow" w:hAnsi="Arial Narrow"/>
                <w:sz w:val="22"/>
                <w:szCs w:val="22"/>
              </w:rPr>
            </w:pPr>
            <w:r w:rsidRPr="00976DD9">
              <w:rPr>
                <w:rFonts w:ascii="Arial Narrow" w:hAnsi="Arial Narrow"/>
                <w:sz w:val="22"/>
                <w:szCs w:val="22"/>
              </w:rPr>
              <w:t>Projektant d.o.o., Cehovska 8,  Požega,</w:t>
            </w:r>
          </w:p>
        </w:tc>
      </w:tr>
      <w:tr w:rsidR="00243ABB" w:rsidRPr="00757B9E" w14:paraId="635396E9" w14:textId="77777777" w:rsidTr="00070A28">
        <w:trPr>
          <w:trHeight w:val="344"/>
          <w:jc w:val="center"/>
        </w:trPr>
        <w:tc>
          <w:tcPr>
            <w:tcW w:w="568" w:type="dxa"/>
          </w:tcPr>
          <w:p w14:paraId="684290F9" w14:textId="47B67F1D" w:rsidR="00243ABB" w:rsidRPr="00976DD9" w:rsidRDefault="00776D8F" w:rsidP="00243ABB">
            <w:pPr>
              <w:jc w:val="center"/>
              <w:rPr>
                <w:rFonts w:ascii="Arial Narrow" w:hAnsi="Arial Narrow"/>
                <w:sz w:val="22"/>
                <w:szCs w:val="22"/>
              </w:rPr>
            </w:pPr>
            <w:r w:rsidRPr="00976DD9">
              <w:rPr>
                <w:rFonts w:ascii="Arial Narrow" w:hAnsi="Arial Narrow"/>
                <w:sz w:val="22"/>
                <w:szCs w:val="22"/>
              </w:rPr>
              <w:t>6</w:t>
            </w:r>
            <w:r w:rsidR="00243ABB" w:rsidRPr="00976DD9">
              <w:rPr>
                <w:rFonts w:ascii="Arial Narrow" w:hAnsi="Arial Narrow"/>
                <w:sz w:val="22"/>
                <w:szCs w:val="22"/>
              </w:rPr>
              <w:t>.</w:t>
            </w:r>
          </w:p>
        </w:tc>
        <w:tc>
          <w:tcPr>
            <w:tcW w:w="8787" w:type="dxa"/>
          </w:tcPr>
          <w:p w14:paraId="5CC09651" w14:textId="4B586C97" w:rsidR="00243ABB" w:rsidRPr="00976DD9" w:rsidRDefault="00243ABB" w:rsidP="00243ABB">
            <w:pPr>
              <w:rPr>
                <w:rFonts w:ascii="Arial Narrow" w:hAnsi="Arial Narrow"/>
                <w:sz w:val="22"/>
                <w:szCs w:val="22"/>
              </w:rPr>
            </w:pPr>
            <w:r w:rsidRPr="00976DD9">
              <w:rPr>
                <w:rFonts w:ascii="Arial Narrow" w:hAnsi="Arial Narrow"/>
                <w:sz w:val="22"/>
                <w:szCs w:val="22"/>
              </w:rPr>
              <w:t>Orion projekt d.o.o., Josipa Kozarca 28, Vinkovci.</w:t>
            </w:r>
          </w:p>
        </w:tc>
      </w:tr>
      <w:bookmarkEnd w:id="0"/>
    </w:tbl>
    <w:p w14:paraId="176E21FB" w14:textId="77777777" w:rsidR="00651339" w:rsidRPr="00757B9E" w:rsidRDefault="00651339" w:rsidP="00292A94">
      <w:pPr>
        <w:pStyle w:val="Tijeloteksta-uvlaka2"/>
        <w:ind w:left="0"/>
        <w:jc w:val="left"/>
        <w:rPr>
          <w:rFonts w:ascii="Arial Narrow" w:hAnsi="Arial Narrow"/>
          <w:bCs/>
          <w:sz w:val="22"/>
          <w:szCs w:val="22"/>
        </w:rPr>
      </w:pPr>
    </w:p>
    <w:p w14:paraId="771A4B69" w14:textId="77777777" w:rsidR="00F26C4C" w:rsidRPr="00757B9E" w:rsidRDefault="00F26C4C" w:rsidP="00292A94">
      <w:pPr>
        <w:pStyle w:val="Tijeloteksta-uvlaka2"/>
        <w:numPr>
          <w:ilvl w:val="0"/>
          <w:numId w:val="3"/>
        </w:numPr>
        <w:tabs>
          <w:tab w:val="clear" w:pos="0"/>
        </w:tabs>
        <w:ind w:left="354"/>
        <w:jc w:val="left"/>
        <w:rPr>
          <w:rFonts w:ascii="Arial Narrow" w:hAnsi="Arial Narrow"/>
          <w:bCs/>
          <w:sz w:val="22"/>
          <w:szCs w:val="22"/>
        </w:rPr>
      </w:pPr>
      <w:r w:rsidRPr="00757B9E">
        <w:rPr>
          <w:rFonts w:ascii="Arial Narrow" w:hAnsi="Arial Narrow"/>
          <w:bCs/>
          <w:sz w:val="22"/>
          <w:szCs w:val="22"/>
        </w:rPr>
        <w:t>Usporedni analitički prikaz traženih i danih dokaza koji se odnose na sposobnost ponuditelja</w:t>
      </w:r>
    </w:p>
    <w:p w14:paraId="46CBE1F2" w14:textId="77777777" w:rsidR="00F26C4C" w:rsidRPr="00757B9E" w:rsidRDefault="00F26C4C" w:rsidP="00292A94">
      <w:pPr>
        <w:pStyle w:val="Tijeloteksta-uvlaka2"/>
        <w:numPr>
          <w:ilvl w:val="0"/>
          <w:numId w:val="2"/>
        </w:numPr>
        <w:tabs>
          <w:tab w:val="clear" w:pos="0"/>
        </w:tabs>
        <w:ind w:left="354"/>
        <w:jc w:val="left"/>
        <w:rPr>
          <w:rFonts w:ascii="Arial Narrow" w:hAnsi="Arial Narrow"/>
          <w:bCs/>
          <w:sz w:val="22"/>
          <w:szCs w:val="22"/>
        </w:rPr>
      </w:pPr>
      <w:r w:rsidRPr="00757B9E">
        <w:rPr>
          <w:rFonts w:ascii="Arial Narrow" w:hAnsi="Arial Narrow"/>
          <w:bCs/>
          <w:sz w:val="22"/>
          <w:szCs w:val="22"/>
        </w:rPr>
        <w:t>Ocjena sposobnosti ponuditelja</w:t>
      </w:r>
    </w:p>
    <w:p w14:paraId="16A7E2D9" w14:textId="77777777" w:rsidR="00292A94" w:rsidRPr="00757B9E" w:rsidRDefault="00F26C4C" w:rsidP="00292A94">
      <w:pPr>
        <w:pStyle w:val="Tijeloteksta-uvlaka2"/>
        <w:numPr>
          <w:ilvl w:val="0"/>
          <w:numId w:val="2"/>
        </w:numPr>
        <w:tabs>
          <w:tab w:val="clear" w:pos="0"/>
        </w:tabs>
        <w:ind w:left="354"/>
        <w:jc w:val="left"/>
        <w:rPr>
          <w:rFonts w:ascii="Arial Narrow" w:hAnsi="Arial Narrow"/>
          <w:bCs/>
          <w:sz w:val="22"/>
          <w:szCs w:val="22"/>
        </w:rPr>
      </w:pPr>
      <w:r w:rsidRPr="00757B9E">
        <w:rPr>
          <w:rFonts w:ascii="Arial Narrow" w:hAnsi="Arial Narrow"/>
          <w:bCs/>
          <w:sz w:val="22"/>
          <w:szCs w:val="22"/>
        </w:rPr>
        <w:t>Ocjena prihvatljivosti ponuda sposobnih ponuditelja</w:t>
      </w:r>
    </w:p>
    <w:p w14:paraId="41B661D1" w14:textId="3F374BEF" w:rsidR="0014221D" w:rsidRPr="00757B9E" w:rsidRDefault="0014221D" w:rsidP="00292A94">
      <w:pPr>
        <w:pStyle w:val="Tijeloteksta-uvlaka2"/>
        <w:ind w:left="354"/>
        <w:jc w:val="left"/>
        <w:rPr>
          <w:rFonts w:ascii="Arial Narrow" w:hAnsi="Arial Narrow"/>
          <w:bCs/>
          <w:sz w:val="22"/>
          <w:szCs w:val="22"/>
        </w:rPr>
      </w:pPr>
    </w:p>
    <w:tbl>
      <w:tblPr>
        <w:tblW w:w="10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134"/>
        <w:gridCol w:w="1276"/>
        <w:gridCol w:w="1134"/>
        <w:gridCol w:w="1134"/>
        <w:gridCol w:w="1134"/>
        <w:gridCol w:w="1274"/>
      </w:tblGrid>
      <w:tr w:rsidR="00776D8F" w:rsidRPr="00757B9E" w14:paraId="56B96F93" w14:textId="04737856" w:rsidTr="00776D8F">
        <w:trPr>
          <w:cantSplit/>
          <w:trHeight w:val="2542"/>
          <w:jc w:val="center"/>
        </w:trPr>
        <w:tc>
          <w:tcPr>
            <w:tcW w:w="3686" w:type="dxa"/>
            <w:shd w:val="clear" w:color="auto" w:fill="FFFFFF"/>
            <w:vAlign w:val="center"/>
          </w:tcPr>
          <w:p w14:paraId="0CD3779B" w14:textId="77777777" w:rsidR="00776D8F" w:rsidRPr="00976DD9" w:rsidRDefault="00776D8F" w:rsidP="00243ABB">
            <w:pPr>
              <w:pStyle w:val="Naslov1"/>
              <w:rPr>
                <w:rFonts w:ascii="Arial Narrow" w:hAnsi="Arial Narrow"/>
                <w:sz w:val="22"/>
                <w:szCs w:val="22"/>
              </w:rPr>
            </w:pPr>
            <w:r w:rsidRPr="00976DD9">
              <w:rPr>
                <w:rFonts w:ascii="Arial Narrow" w:hAnsi="Arial Narrow"/>
                <w:bCs w:val="0"/>
                <w:sz w:val="22"/>
                <w:szCs w:val="22"/>
              </w:rPr>
              <w:br w:type="page"/>
            </w:r>
            <w:r w:rsidRPr="00976DD9">
              <w:rPr>
                <w:rFonts w:ascii="Arial Narrow" w:hAnsi="Arial Narrow"/>
                <w:sz w:val="22"/>
                <w:szCs w:val="22"/>
              </w:rPr>
              <w:br w:type="page"/>
            </w:r>
            <w:r w:rsidRPr="00976DD9">
              <w:rPr>
                <w:rFonts w:ascii="Arial Narrow" w:hAnsi="Arial Narrow"/>
                <w:sz w:val="22"/>
                <w:szCs w:val="22"/>
              </w:rPr>
              <w:br w:type="page"/>
              <w:t>Tražena dokumentacija</w:t>
            </w:r>
          </w:p>
          <w:p w14:paraId="27A01F45" w14:textId="77777777" w:rsidR="00776D8F" w:rsidRPr="00976DD9" w:rsidRDefault="00776D8F" w:rsidP="00243ABB">
            <w:pPr>
              <w:rPr>
                <w:rFonts w:ascii="Arial Narrow" w:hAnsi="Arial Narrow"/>
                <w:b/>
                <w:bCs/>
                <w:sz w:val="22"/>
                <w:szCs w:val="22"/>
              </w:rPr>
            </w:pPr>
            <w:r w:rsidRPr="00976DD9">
              <w:rPr>
                <w:rFonts w:ascii="Arial Narrow" w:hAnsi="Arial Narrow"/>
                <w:sz w:val="22"/>
                <w:szCs w:val="22"/>
              </w:rPr>
              <w:t>za dokazivanje sposobnosti  i vrijednosni pokazatelji dokaza</w:t>
            </w:r>
          </w:p>
        </w:tc>
        <w:tc>
          <w:tcPr>
            <w:tcW w:w="1134" w:type="dxa"/>
            <w:shd w:val="clear" w:color="auto" w:fill="FFFFFF"/>
            <w:textDirection w:val="btLr"/>
          </w:tcPr>
          <w:p w14:paraId="44DC691E" w14:textId="3D54D0DA" w:rsidR="00776D8F" w:rsidRPr="00976DD9" w:rsidRDefault="00776D8F" w:rsidP="00243ABB">
            <w:pPr>
              <w:ind w:left="113" w:right="113"/>
              <w:jc w:val="center"/>
              <w:rPr>
                <w:rFonts w:ascii="Arial Narrow" w:hAnsi="Arial Narrow"/>
                <w:sz w:val="22"/>
                <w:szCs w:val="22"/>
              </w:rPr>
            </w:pPr>
            <w:bookmarkStart w:id="1" w:name="_Hlk115934300"/>
            <w:proofErr w:type="spellStart"/>
            <w:r w:rsidRPr="00976DD9">
              <w:rPr>
                <w:rFonts w:ascii="Arial Narrow" w:hAnsi="Arial Narrow"/>
                <w:sz w:val="22"/>
                <w:szCs w:val="22"/>
              </w:rPr>
              <w:t>Bilota</w:t>
            </w:r>
            <w:proofErr w:type="spellEnd"/>
            <w:r w:rsidRPr="00976DD9">
              <w:rPr>
                <w:rFonts w:ascii="Arial Narrow" w:hAnsi="Arial Narrow"/>
                <w:sz w:val="22"/>
                <w:szCs w:val="22"/>
              </w:rPr>
              <w:t xml:space="preserve"> Inženjering d.o.o., Ulica hrvatskih žrtava 130, Seget Donji</w:t>
            </w:r>
            <w:bookmarkEnd w:id="1"/>
          </w:p>
        </w:tc>
        <w:tc>
          <w:tcPr>
            <w:tcW w:w="1276" w:type="dxa"/>
            <w:shd w:val="clear" w:color="auto" w:fill="FFFFFF"/>
            <w:textDirection w:val="btLr"/>
          </w:tcPr>
          <w:p w14:paraId="0005FBFB" w14:textId="79DD1628" w:rsidR="00776D8F" w:rsidRPr="00976DD9" w:rsidRDefault="00776D8F" w:rsidP="00243ABB">
            <w:pPr>
              <w:ind w:left="113" w:right="113"/>
              <w:jc w:val="center"/>
              <w:rPr>
                <w:rFonts w:ascii="Arial Narrow" w:hAnsi="Arial Narrow"/>
                <w:sz w:val="22"/>
                <w:szCs w:val="22"/>
              </w:rPr>
            </w:pPr>
            <w:proofErr w:type="spellStart"/>
            <w:r w:rsidRPr="00976DD9">
              <w:rPr>
                <w:rFonts w:ascii="Arial Narrow" w:hAnsi="Arial Narrow"/>
                <w:sz w:val="22"/>
                <w:szCs w:val="22"/>
              </w:rPr>
              <w:t>Planum</w:t>
            </w:r>
            <w:proofErr w:type="spellEnd"/>
            <w:r w:rsidRPr="00976DD9">
              <w:rPr>
                <w:rFonts w:ascii="Arial Narrow" w:hAnsi="Arial Narrow"/>
                <w:sz w:val="22"/>
                <w:szCs w:val="22"/>
              </w:rPr>
              <w:t xml:space="preserve"> projekt d.o.o., Kralja Tomislava 51a, Beli Manastir</w:t>
            </w:r>
          </w:p>
        </w:tc>
        <w:tc>
          <w:tcPr>
            <w:tcW w:w="1134" w:type="dxa"/>
            <w:shd w:val="clear" w:color="auto" w:fill="FFFFFF"/>
            <w:textDirection w:val="btLr"/>
          </w:tcPr>
          <w:p w14:paraId="43F567D2" w14:textId="6B7BCE34" w:rsidR="00776D8F" w:rsidRPr="00976DD9" w:rsidRDefault="00776D8F" w:rsidP="00243ABB">
            <w:pPr>
              <w:ind w:left="113" w:right="113"/>
              <w:jc w:val="center"/>
              <w:rPr>
                <w:rFonts w:ascii="Arial Narrow" w:hAnsi="Arial Narrow"/>
                <w:sz w:val="22"/>
                <w:szCs w:val="22"/>
              </w:rPr>
            </w:pPr>
            <w:bookmarkStart w:id="2" w:name="_Hlk115934540"/>
            <w:r w:rsidRPr="00976DD9">
              <w:rPr>
                <w:rFonts w:ascii="Arial Narrow" w:hAnsi="Arial Narrow"/>
                <w:sz w:val="22"/>
                <w:szCs w:val="22"/>
              </w:rPr>
              <w:t>Zelena Gradnja d.o.o., Koprivnička ulica 6, Varaždin</w:t>
            </w:r>
            <w:bookmarkEnd w:id="2"/>
          </w:p>
        </w:tc>
        <w:tc>
          <w:tcPr>
            <w:tcW w:w="1134" w:type="dxa"/>
            <w:shd w:val="clear" w:color="auto" w:fill="FFFFFF"/>
            <w:textDirection w:val="btLr"/>
          </w:tcPr>
          <w:p w14:paraId="67934379" w14:textId="66355DBD" w:rsidR="00776D8F" w:rsidRPr="00976DD9" w:rsidRDefault="00776D8F" w:rsidP="00243ABB">
            <w:pPr>
              <w:ind w:left="113" w:right="113"/>
              <w:jc w:val="center"/>
              <w:rPr>
                <w:rFonts w:ascii="Arial Narrow" w:hAnsi="Arial Narrow"/>
                <w:sz w:val="22"/>
                <w:szCs w:val="22"/>
              </w:rPr>
            </w:pPr>
            <w:proofErr w:type="spellStart"/>
            <w:r w:rsidRPr="00976DD9">
              <w:rPr>
                <w:rFonts w:ascii="Arial Narrow" w:hAnsi="Arial Narrow"/>
                <w:sz w:val="22"/>
                <w:szCs w:val="22"/>
              </w:rPr>
              <w:t>Diaplan</w:t>
            </w:r>
            <w:proofErr w:type="spellEnd"/>
            <w:r w:rsidRPr="00976DD9">
              <w:rPr>
                <w:rFonts w:ascii="Arial Narrow" w:hAnsi="Arial Narrow"/>
                <w:sz w:val="22"/>
                <w:szCs w:val="22"/>
              </w:rPr>
              <w:t xml:space="preserve"> d.o.o., </w:t>
            </w:r>
            <w:proofErr w:type="spellStart"/>
            <w:r w:rsidRPr="00976DD9">
              <w:rPr>
                <w:rFonts w:ascii="Arial Narrow" w:hAnsi="Arial Narrow"/>
                <w:sz w:val="22"/>
                <w:szCs w:val="22"/>
              </w:rPr>
              <w:t>Rugvička</w:t>
            </w:r>
            <w:proofErr w:type="spellEnd"/>
            <w:r w:rsidRPr="00976DD9">
              <w:rPr>
                <w:rFonts w:ascii="Arial Narrow" w:hAnsi="Arial Narrow"/>
                <w:sz w:val="22"/>
                <w:szCs w:val="22"/>
              </w:rPr>
              <w:t xml:space="preserve"> 5, Zagreb</w:t>
            </w:r>
          </w:p>
        </w:tc>
        <w:tc>
          <w:tcPr>
            <w:tcW w:w="1134" w:type="dxa"/>
            <w:shd w:val="clear" w:color="auto" w:fill="FFFFFF"/>
            <w:textDirection w:val="btLr"/>
          </w:tcPr>
          <w:p w14:paraId="064C28DD" w14:textId="4A2AD0A6" w:rsidR="00776D8F" w:rsidRPr="00976DD9" w:rsidRDefault="00776D8F" w:rsidP="00243ABB">
            <w:pPr>
              <w:ind w:left="113" w:right="113"/>
              <w:jc w:val="center"/>
              <w:rPr>
                <w:rFonts w:ascii="Arial Narrow" w:hAnsi="Arial Narrow"/>
                <w:sz w:val="22"/>
                <w:szCs w:val="22"/>
              </w:rPr>
            </w:pPr>
            <w:bookmarkStart w:id="3" w:name="_Hlk115934646"/>
            <w:r w:rsidRPr="00976DD9">
              <w:rPr>
                <w:rFonts w:ascii="Arial Narrow" w:hAnsi="Arial Narrow"/>
                <w:sz w:val="22"/>
                <w:szCs w:val="22"/>
              </w:rPr>
              <w:t>Projektant d.o.o., Cehovska 8, Požega</w:t>
            </w:r>
            <w:bookmarkEnd w:id="3"/>
          </w:p>
        </w:tc>
        <w:tc>
          <w:tcPr>
            <w:tcW w:w="1274" w:type="dxa"/>
            <w:shd w:val="clear" w:color="auto" w:fill="FFFFFF"/>
            <w:textDirection w:val="btLr"/>
          </w:tcPr>
          <w:p w14:paraId="5CDC3456" w14:textId="11C8EA61" w:rsidR="00776D8F" w:rsidRPr="00976DD9" w:rsidRDefault="00776D8F" w:rsidP="00243ABB">
            <w:pPr>
              <w:ind w:left="113" w:right="113"/>
              <w:jc w:val="center"/>
              <w:rPr>
                <w:rFonts w:ascii="Arial Narrow" w:hAnsi="Arial Narrow"/>
                <w:sz w:val="22"/>
                <w:szCs w:val="22"/>
              </w:rPr>
            </w:pPr>
            <w:bookmarkStart w:id="4" w:name="_Hlk115934686"/>
            <w:r w:rsidRPr="00976DD9">
              <w:rPr>
                <w:rFonts w:ascii="Arial Narrow" w:hAnsi="Arial Narrow"/>
                <w:sz w:val="22"/>
                <w:szCs w:val="22"/>
              </w:rPr>
              <w:t>Orion projekt d.o.o., Josipa Kozarca 28, Vinkovci.</w:t>
            </w:r>
            <w:bookmarkEnd w:id="4"/>
          </w:p>
        </w:tc>
      </w:tr>
      <w:tr w:rsidR="00776D8F" w:rsidRPr="00757B9E" w14:paraId="017821F9" w14:textId="06D0B0D2" w:rsidTr="00776D8F">
        <w:trPr>
          <w:trHeight w:val="332"/>
          <w:jc w:val="center"/>
        </w:trPr>
        <w:tc>
          <w:tcPr>
            <w:tcW w:w="3686" w:type="dxa"/>
            <w:shd w:val="clear" w:color="auto" w:fill="FFFFFF"/>
            <w:vAlign w:val="center"/>
          </w:tcPr>
          <w:p w14:paraId="22FA45C7" w14:textId="77777777" w:rsidR="00776D8F" w:rsidRPr="00757B9E" w:rsidRDefault="00776D8F" w:rsidP="009058E8">
            <w:pPr>
              <w:rPr>
                <w:rFonts w:ascii="Arial Narrow" w:hAnsi="Arial Narrow"/>
                <w:b/>
                <w:bCs/>
                <w:sz w:val="22"/>
                <w:szCs w:val="22"/>
              </w:rPr>
            </w:pPr>
            <w:r w:rsidRPr="00757B9E">
              <w:rPr>
                <w:rFonts w:ascii="Arial Narrow" w:hAnsi="Arial Narrow"/>
                <w:b/>
                <w:bCs/>
                <w:sz w:val="22"/>
                <w:szCs w:val="22"/>
              </w:rPr>
              <w:t>A) osnove isključenja</w:t>
            </w:r>
          </w:p>
        </w:tc>
        <w:tc>
          <w:tcPr>
            <w:tcW w:w="1134" w:type="dxa"/>
            <w:shd w:val="clear" w:color="auto" w:fill="FFFFFF"/>
            <w:vAlign w:val="center"/>
          </w:tcPr>
          <w:p w14:paraId="7653A1EE" w14:textId="77777777" w:rsidR="00776D8F" w:rsidRPr="00757B9E" w:rsidRDefault="00776D8F" w:rsidP="00292A94">
            <w:pPr>
              <w:pStyle w:val="Naslov1"/>
              <w:rPr>
                <w:rFonts w:ascii="Arial Narrow" w:hAnsi="Arial Narrow"/>
                <w:sz w:val="22"/>
                <w:szCs w:val="22"/>
              </w:rPr>
            </w:pPr>
          </w:p>
        </w:tc>
        <w:tc>
          <w:tcPr>
            <w:tcW w:w="1276" w:type="dxa"/>
            <w:shd w:val="clear" w:color="auto" w:fill="FFFFFF"/>
          </w:tcPr>
          <w:p w14:paraId="26FB1754" w14:textId="77777777" w:rsidR="00776D8F" w:rsidRPr="00757B9E" w:rsidRDefault="00776D8F" w:rsidP="00292A94">
            <w:pPr>
              <w:pStyle w:val="Naslov1"/>
              <w:rPr>
                <w:rFonts w:ascii="Arial Narrow" w:hAnsi="Arial Narrow"/>
                <w:sz w:val="22"/>
                <w:szCs w:val="22"/>
              </w:rPr>
            </w:pPr>
          </w:p>
        </w:tc>
        <w:tc>
          <w:tcPr>
            <w:tcW w:w="1134" w:type="dxa"/>
            <w:shd w:val="clear" w:color="auto" w:fill="FFFFFF"/>
          </w:tcPr>
          <w:p w14:paraId="6F3BB63A" w14:textId="77777777" w:rsidR="00776D8F" w:rsidRPr="00757B9E" w:rsidRDefault="00776D8F" w:rsidP="00292A94">
            <w:pPr>
              <w:pStyle w:val="Naslov1"/>
              <w:rPr>
                <w:rFonts w:ascii="Arial Narrow" w:hAnsi="Arial Narrow"/>
                <w:sz w:val="22"/>
                <w:szCs w:val="22"/>
              </w:rPr>
            </w:pPr>
          </w:p>
        </w:tc>
        <w:tc>
          <w:tcPr>
            <w:tcW w:w="1134" w:type="dxa"/>
            <w:shd w:val="clear" w:color="auto" w:fill="FFFFFF"/>
          </w:tcPr>
          <w:p w14:paraId="1A5744A9" w14:textId="77777777" w:rsidR="00776D8F" w:rsidRPr="00757B9E" w:rsidRDefault="00776D8F" w:rsidP="00292A94">
            <w:pPr>
              <w:pStyle w:val="Naslov1"/>
              <w:rPr>
                <w:rFonts w:ascii="Arial Narrow" w:hAnsi="Arial Narrow"/>
                <w:sz w:val="22"/>
                <w:szCs w:val="22"/>
              </w:rPr>
            </w:pPr>
          </w:p>
        </w:tc>
        <w:tc>
          <w:tcPr>
            <w:tcW w:w="1134" w:type="dxa"/>
            <w:shd w:val="clear" w:color="auto" w:fill="FFFFFF"/>
          </w:tcPr>
          <w:p w14:paraId="4AEEE219" w14:textId="17906AA0" w:rsidR="00776D8F" w:rsidRPr="00757B9E" w:rsidRDefault="00776D8F" w:rsidP="00292A94">
            <w:pPr>
              <w:pStyle w:val="Naslov1"/>
              <w:rPr>
                <w:rFonts w:ascii="Arial Narrow" w:hAnsi="Arial Narrow"/>
                <w:sz w:val="22"/>
                <w:szCs w:val="22"/>
              </w:rPr>
            </w:pPr>
          </w:p>
        </w:tc>
        <w:tc>
          <w:tcPr>
            <w:tcW w:w="1274" w:type="dxa"/>
            <w:shd w:val="clear" w:color="auto" w:fill="FFFFFF"/>
          </w:tcPr>
          <w:p w14:paraId="0F1C1925" w14:textId="32C85843" w:rsidR="00776D8F" w:rsidRPr="00757B9E" w:rsidRDefault="00776D8F" w:rsidP="00292A94">
            <w:pPr>
              <w:pStyle w:val="Naslov1"/>
              <w:rPr>
                <w:rFonts w:ascii="Arial Narrow" w:hAnsi="Arial Narrow"/>
                <w:sz w:val="22"/>
                <w:szCs w:val="22"/>
              </w:rPr>
            </w:pPr>
          </w:p>
        </w:tc>
      </w:tr>
      <w:tr w:rsidR="00776D8F" w:rsidRPr="00757B9E" w14:paraId="593F77F0" w14:textId="43FD6467" w:rsidTr="00776D8F">
        <w:trPr>
          <w:trHeight w:val="958"/>
          <w:jc w:val="center"/>
        </w:trPr>
        <w:tc>
          <w:tcPr>
            <w:tcW w:w="3686" w:type="dxa"/>
            <w:vAlign w:val="center"/>
          </w:tcPr>
          <w:p w14:paraId="78BC0055" w14:textId="77777777" w:rsidR="00776D8F" w:rsidRPr="00757B9E" w:rsidRDefault="00776D8F" w:rsidP="00292A94">
            <w:pPr>
              <w:jc w:val="both"/>
              <w:rPr>
                <w:rFonts w:ascii="Arial Narrow" w:hAnsi="Arial Narrow"/>
                <w:sz w:val="22"/>
                <w:szCs w:val="22"/>
              </w:rPr>
            </w:pPr>
            <w:r w:rsidRPr="00757B9E">
              <w:rPr>
                <w:rFonts w:ascii="Arial Narrow" w:hAnsi="Arial Narrow"/>
                <w:iCs/>
                <w:sz w:val="22"/>
                <w:szCs w:val="22"/>
                <w:lang w:bidi="en-US"/>
              </w:rPr>
              <w:t>Izjava o nekažnjavanju da protiv gospodarskog subjekta niti osobe koje su članovi upravnog, upravljačkog ili nadzornog tijela ili imaju ovlasti zastupanja, donošenja odluka ili nadzora navedenog gospodarskog subjekta nije izrečena pravomoćna osuđujuća presuda</w:t>
            </w:r>
          </w:p>
        </w:tc>
        <w:tc>
          <w:tcPr>
            <w:tcW w:w="1134" w:type="dxa"/>
            <w:vAlign w:val="center"/>
          </w:tcPr>
          <w:p w14:paraId="5F65A388" w14:textId="01B83D9C" w:rsidR="00776D8F" w:rsidRPr="00757B9E" w:rsidRDefault="00776D8F" w:rsidP="00B7715D">
            <w:pPr>
              <w:jc w:val="center"/>
              <w:rPr>
                <w:rFonts w:ascii="Arial Narrow" w:hAnsi="Arial Narrow"/>
                <w:sz w:val="22"/>
                <w:szCs w:val="22"/>
              </w:rPr>
            </w:pPr>
            <w:r w:rsidRPr="00757B9E">
              <w:rPr>
                <w:rFonts w:ascii="Arial Narrow" w:hAnsi="Arial Narrow"/>
                <w:sz w:val="22"/>
                <w:szCs w:val="22"/>
              </w:rPr>
              <w:t>+</w:t>
            </w:r>
          </w:p>
        </w:tc>
        <w:tc>
          <w:tcPr>
            <w:tcW w:w="1276" w:type="dxa"/>
            <w:vAlign w:val="center"/>
          </w:tcPr>
          <w:p w14:paraId="5E35A4A7" w14:textId="114962A1" w:rsidR="00776D8F" w:rsidRPr="00757B9E" w:rsidRDefault="00776D8F" w:rsidP="00B7715D">
            <w:pPr>
              <w:jc w:val="center"/>
              <w:rPr>
                <w:rFonts w:ascii="Arial Narrow" w:hAnsi="Arial Narrow"/>
                <w:sz w:val="22"/>
                <w:szCs w:val="22"/>
              </w:rPr>
            </w:pPr>
            <w:r w:rsidRPr="00757B9E">
              <w:rPr>
                <w:rFonts w:ascii="Arial Narrow" w:hAnsi="Arial Narrow"/>
                <w:sz w:val="22"/>
                <w:szCs w:val="22"/>
              </w:rPr>
              <w:t>+</w:t>
            </w:r>
          </w:p>
        </w:tc>
        <w:tc>
          <w:tcPr>
            <w:tcW w:w="1134" w:type="dxa"/>
            <w:vAlign w:val="center"/>
          </w:tcPr>
          <w:p w14:paraId="5F228650" w14:textId="5678142B" w:rsidR="00776D8F" w:rsidRPr="00757B9E" w:rsidRDefault="00776D8F" w:rsidP="00B7715D">
            <w:pPr>
              <w:jc w:val="center"/>
              <w:rPr>
                <w:rFonts w:ascii="Arial Narrow" w:hAnsi="Arial Narrow"/>
                <w:sz w:val="22"/>
                <w:szCs w:val="22"/>
              </w:rPr>
            </w:pPr>
            <w:r w:rsidRPr="00757B9E">
              <w:rPr>
                <w:rFonts w:ascii="Arial Narrow" w:hAnsi="Arial Narrow"/>
                <w:sz w:val="22"/>
                <w:szCs w:val="22"/>
              </w:rPr>
              <w:t>+</w:t>
            </w:r>
          </w:p>
        </w:tc>
        <w:tc>
          <w:tcPr>
            <w:tcW w:w="1134" w:type="dxa"/>
            <w:vAlign w:val="center"/>
          </w:tcPr>
          <w:p w14:paraId="739DDA10" w14:textId="221312CE" w:rsidR="00776D8F" w:rsidRPr="00757B9E" w:rsidRDefault="00776D8F" w:rsidP="00B7715D">
            <w:pPr>
              <w:jc w:val="center"/>
              <w:rPr>
                <w:rFonts w:ascii="Arial Narrow" w:hAnsi="Arial Narrow"/>
                <w:sz w:val="22"/>
                <w:szCs w:val="22"/>
              </w:rPr>
            </w:pPr>
            <w:r w:rsidRPr="00757B9E">
              <w:rPr>
                <w:rFonts w:ascii="Arial Narrow" w:hAnsi="Arial Narrow"/>
                <w:sz w:val="22"/>
                <w:szCs w:val="22"/>
              </w:rPr>
              <w:t>+</w:t>
            </w:r>
          </w:p>
        </w:tc>
        <w:tc>
          <w:tcPr>
            <w:tcW w:w="1134" w:type="dxa"/>
            <w:vAlign w:val="center"/>
          </w:tcPr>
          <w:p w14:paraId="37FA105B" w14:textId="20F1B447" w:rsidR="00776D8F" w:rsidRPr="00757B9E" w:rsidRDefault="00776D8F" w:rsidP="00B7715D">
            <w:pPr>
              <w:jc w:val="center"/>
              <w:rPr>
                <w:rFonts w:ascii="Arial Narrow" w:hAnsi="Arial Narrow"/>
                <w:sz w:val="22"/>
                <w:szCs w:val="22"/>
              </w:rPr>
            </w:pPr>
            <w:r w:rsidRPr="00757B9E">
              <w:rPr>
                <w:rFonts w:ascii="Arial Narrow" w:hAnsi="Arial Narrow"/>
                <w:sz w:val="22"/>
                <w:szCs w:val="22"/>
              </w:rPr>
              <w:t>+</w:t>
            </w:r>
          </w:p>
        </w:tc>
        <w:tc>
          <w:tcPr>
            <w:tcW w:w="1274" w:type="dxa"/>
            <w:vAlign w:val="center"/>
          </w:tcPr>
          <w:p w14:paraId="6B019397" w14:textId="4964B82A" w:rsidR="00776D8F" w:rsidRPr="00757B9E" w:rsidRDefault="00776D8F" w:rsidP="00B7715D">
            <w:pPr>
              <w:jc w:val="center"/>
              <w:rPr>
                <w:rFonts w:ascii="Arial Narrow" w:hAnsi="Arial Narrow"/>
                <w:sz w:val="22"/>
                <w:szCs w:val="22"/>
              </w:rPr>
            </w:pPr>
            <w:r w:rsidRPr="00757B9E">
              <w:rPr>
                <w:rFonts w:ascii="Arial Narrow" w:hAnsi="Arial Narrow"/>
                <w:sz w:val="22"/>
                <w:szCs w:val="22"/>
              </w:rPr>
              <w:t>+</w:t>
            </w:r>
          </w:p>
        </w:tc>
      </w:tr>
      <w:tr w:rsidR="00776D8F" w:rsidRPr="00757B9E" w14:paraId="3E407E51" w14:textId="3687EF55" w:rsidTr="00776D8F">
        <w:trPr>
          <w:jc w:val="center"/>
        </w:trPr>
        <w:tc>
          <w:tcPr>
            <w:tcW w:w="3686" w:type="dxa"/>
            <w:tcBorders>
              <w:top w:val="single" w:sz="4" w:space="0" w:color="auto"/>
              <w:left w:val="single" w:sz="4" w:space="0" w:color="auto"/>
              <w:bottom w:val="single" w:sz="4" w:space="0" w:color="auto"/>
              <w:right w:val="single" w:sz="4" w:space="0" w:color="auto"/>
            </w:tcBorders>
            <w:vAlign w:val="center"/>
          </w:tcPr>
          <w:p w14:paraId="72E922BA" w14:textId="77777777" w:rsidR="00776D8F" w:rsidRPr="00757B9E" w:rsidRDefault="00776D8F" w:rsidP="009058E8">
            <w:pPr>
              <w:jc w:val="both"/>
              <w:rPr>
                <w:rFonts w:ascii="Arial Narrow" w:hAnsi="Arial Narrow"/>
                <w:iCs/>
                <w:sz w:val="22"/>
                <w:szCs w:val="22"/>
                <w:lang w:bidi="en-US"/>
              </w:rPr>
            </w:pPr>
            <w:r w:rsidRPr="00757B9E">
              <w:rPr>
                <w:rFonts w:ascii="Arial Narrow" w:hAnsi="Arial Narrow"/>
                <w:b/>
                <w:sz w:val="22"/>
                <w:szCs w:val="22"/>
              </w:rPr>
              <w:t>B) Plaćene dospjele porezne obveze i obveze za mirovinsko i zdravstveno osiguranje</w:t>
            </w:r>
          </w:p>
        </w:tc>
        <w:tc>
          <w:tcPr>
            <w:tcW w:w="1134" w:type="dxa"/>
            <w:vAlign w:val="center"/>
          </w:tcPr>
          <w:p w14:paraId="74E63307" w14:textId="77777777" w:rsidR="00776D8F" w:rsidRPr="00757B9E" w:rsidRDefault="00776D8F" w:rsidP="00B7715D">
            <w:pPr>
              <w:jc w:val="center"/>
              <w:rPr>
                <w:rFonts w:ascii="Arial Narrow" w:hAnsi="Arial Narrow"/>
                <w:sz w:val="22"/>
                <w:szCs w:val="22"/>
              </w:rPr>
            </w:pPr>
          </w:p>
        </w:tc>
        <w:tc>
          <w:tcPr>
            <w:tcW w:w="1276" w:type="dxa"/>
            <w:vAlign w:val="center"/>
          </w:tcPr>
          <w:p w14:paraId="07E54350" w14:textId="77777777" w:rsidR="00776D8F" w:rsidRPr="00757B9E" w:rsidRDefault="00776D8F" w:rsidP="00B7715D">
            <w:pPr>
              <w:jc w:val="center"/>
              <w:rPr>
                <w:rFonts w:ascii="Arial Narrow" w:hAnsi="Arial Narrow"/>
                <w:sz w:val="22"/>
                <w:szCs w:val="22"/>
              </w:rPr>
            </w:pPr>
          </w:p>
        </w:tc>
        <w:tc>
          <w:tcPr>
            <w:tcW w:w="1134" w:type="dxa"/>
            <w:vAlign w:val="center"/>
          </w:tcPr>
          <w:p w14:paraId="4F805B5E" w14:textId="77777777" w:rsidR="00776D8F" w:rsidRPr="00757B9E" w:rsidRDefault="00776D8F" w:rsidP="00B7715D">
            <w:pPr>
              <w:jc w:val="center"/>
              <w:rPr>
                <w:rFonts w:ascii="Arial Narrow" w:hAnsi="Arial Narrow"/>
                <w:sz w:val="22"/>
                <w:szCs w:val="22"/>
              </w:rPr>
            </w:pPr>
          </w:p>
        </w:tc>
        <w:tc>
          <w:tcPr>
            <w:tcW w:w="1134" w:type="dxa"/>
            <w:vAlign w:val="center"/>
          </w:tcPr>
          <w:p w14:paraId="2C758830" w14:textId="77777777" w:rsidR="00776D8F" w:rsidRPr="00757B9E" w:rsidRDefault="00776D8F" w:rsidP="00B7715D">
            <w:pPr>
              <w:jc w:val="center"/>
              <w:rPr>
                <w:rFonts w:ascii="Arial Narrow" w:hAnsi="Arial Narrow"/>
                <w:sz w:val="22"/>
                <w:szCs w:val="22"/>
              </w:rPr>
            </w:pPr>
          </w:p>
        </w:tc>
        <w:tc>
          <w:tcPr>
            <w:tcW w:w="1134" w:type="dxa"/>
            <w:vAlign w:val="center"/>
          </w:tcPr>
          <w:p w14:paraId="604F0867" w14:textId="09C38297" w:rsidR="00776D8F" w:rsidRPr="00757B9E" w:rsidRDefault="00776D8F" w:rsidP="00B7715D">
            <w:pPr>
              <w:jc w:val="center"/>
              <w:rPr>
                <w:rFonts w:ascii="Arial Narrow" w:hAnsi="Arial Narrow"/>
                <w:sz w:val="22"/>
                <w:szCs w:val="22"/>
              </w:rPr>
            </w:pPr>
          </w:p>
        </w:tc>
        <w:tc>
          <w:tcPr>
            <w:tcW w:w="1274" w:type="dxa"/>
            <w:vAlign w:val="center"/>
          </w:tcPr>
          <w:p w14:paraId="17F563E0" w14:textId="0F523885" w:rsidR="00776D8F" w:rsidRPr="00757B9E" w:rsidRDefault="00776D8F" w:rsidP="00B7715D">
            <w:pPr>
              <w:jc w:val="center"/>
              <w:rPr>
                <w:rFonts w:ascii="Arial Narrow" w:hAnsi="Arial Narrow"/>
                <w:sz w:val="22"/>
                <w:szCs w:val="22"/>
              </w:rPr>
            </w:pPr>
          </w:p>
        </w:tc>
      </w:tr>
      <w:tr w:rsidR="00776D8F" w:rsidRPr="00757B9E" w14:paraId="7A4F263A" w14:textId="3C05539B" w:rsidTr="00776D8F">
        <w:trPr>
          <w:jc w:val="center"/>
        </w:trPr>
        <w:tc>
          <w:tcPr>
            <w:tcW w:w="3686" w:type="dxa"/>
            <w:tcBorders>
              <w:top w:val="single" w:sz="4" w:space="0" w:color="auto"/>
              <w:left w:val="single" w:sz="4" w:space="0" w:color="auto"/>
              <w:bottom w:val="single" w:sz="4" w:space="0" w:color="auto"/>
              <w:right w:val="single" w:sz="4" w:space="0" w:color="auto"/>
            </w:tcBorders>
            <w:vAlign w:val="center"/>
          </w:tcPr>
          <w:p w14:paraId="4B3ABD1F" w14:textId="77777777" w:rsidR="00776D8F" w:rsidRPr="00757B9E" w:rsidRDefault="00776D8F" w:rsidP="009058E8">
            <w:pPr>
              <w:jc w:val="both"/>
              <w:rPr>
                <w:rFonts w:ascii="Arial Narrow" w:hAnsi="Arial Narrow"/>
                <w:b/>
                <w:sz w:val="22"/>
                <w:szCs w:val="22"/>
              </w:rPr>
            </w:pPr>
            <w:bookmarkStart w:id="5" w:name="_Hlk535480976"/>
            <w:r w:rsidRPr="00757B9E">
              <w:rPr>
                <w:rFonts w:ascii="Arial Narrow" w:hAnsi="Arial Narrow"/>
                <w:sz w:val="22"/>
                <w:szCs w:val="22"/>
                <w:lang w:eastAsia="x-none"/>
              </w:rPr>
              <w:t xml:space="preserve">Potvrda Porezne uprave ili drugog nadležnog tijela u državi poslovnog </w:t>
            </w:r>
            <w:proofErr w:type="spellStart"/>
            <w:r w:rsidRPr="00757B9E">
              <w:rPr>
                <w:rFonts w:ascii="Arial Narrow" w:hAnsi="Arial Narrow"/>
                <w:sz w:val="22"/>
                <w:szCs w:val="22"/>
                <w:lang w:eastAsia="x-none"/>
              </w:rPr>
              <w:t>nastana</w:t>
            </w:r>
            <w:proofErr w:type="spellEnd"/>
            <w:r w:rsidRPr="00757B9E">
              <w:rPr>
                <w:rFonts w:ascii="Arial Narrow" w:hAnsi="Arial Narrow"/>
                <w:sz w:val="22"/>
                <w:szCs w:val="22"/>
                <w:lang w:eastAsia="x-none"/>
              </w:rPr>
              <w:t xml:space="preserve"> gospodarskog subjekta kojom se dokazuje da ne postoje osnove za isključenje</w:t>
            </w:r>
          </w:p>
        </w:tc>
        <w:tc>
          <w:tcPr>
            <w:tcW w:w="1134" w:type="dxa"/>
            <w:vAlign w:val="center"/>
          </w:tcPr>
          <w:p w14:paraId="277623FB" w14:textId="07FF16FA" w:rsidR="00776D8F" w:rsidRPr="00757B9E" w:rsidRDefault="00776D8F" w:rsidP="00B7715D">
            <w:pPr>
              <w:jc w:val="center"/>
              <w:rPr>
                <w:rFonts w:ascii="Arial Narrow" w:hAnsi="Arial Narrow"/>
                <w:sz w:val="22"/>
                <w:szCs w:val="22"/>
              </w:rPr>
            </w:pPr>
            <w:r w:rsidRPr="00757B9E">
              <w:rPr>
                <w:rFonts w:ascii="Arial Narrow" w:hAnsi="Arial Narrow"/>
                <w:sz w:val="22"/>
                <w:szCs w:val="22"/>
              </w:rPr>
              <w:t>+</w:t>
            </w:r>
          </w:p>
        </w:tc>
        <w:tc>
          <w:tcPr>
            <w:tcW w:w="1276" w:type="dxa"/>
            <w:vAlign w:val="center"/>
          </w:tcPr>
          <w:p w14:paraId="11B77387" w14:textId="47597576" w:rsidR="00776D8F" w:rsidRPr="00757B9E" w:rsidRDefault="00776D8F" w:rsidP="00B7715D">
            <w:pPr>
              <w:jc w:val="center"/>
              <w:rPr>
                <w:rFonts w:ascii="Arial Narrow" w:hAnsi="Arial Narrow"/>
                <w:sz w:val="22"/>
                <w:szCs w:val="22"/>
              </w:rPr>
            </w:pPr>
            <w:r w:rsidRPr="00757B9E">
              <w:rPr>
                <w:rFonts w:ascii="Arial Narrow" w:hAnsi="Arial Narrow"/>
                <w:sz w:val="22"/>
                <w:szCs w:val="22"/>
              </w:rPr>
              <w:t>+</w:t>
            </w:r>
          </w:p>
        </w:tc>
        <w:tc>
          <w:tcPr>
            <w:tcW w:w="1134" w:type="dxa"/>
            <w:vAlign w:val="center"/>
          </w:tcPr>
          <w:p w14:paraId="0AC1BB2D" w14:textId="57AAAA22" w:rsidR="00776D8F" w:rsidRPr="00757B9E" w:rsidRDefault="00776D8F" w:rsidP="00B7715D">
            <w:pPr>
              <w:jc w:val="center"/>
              <w:rPr>
                <w:rFonts w:ascii="Arial Narrow" w:hAnsi="Arial Narrow"/>
                <w:sz w:val="22"/>
                <w:szCs w:val="22"/>
              </w:rPr>
            </w:pPr>
            <w:r w:rsidRPr="00757B9E">
              <w:rPr>
                <w:rFonts w:ascii="Arial Narrow" w:hAnsi="Arial Narrow"/>
                <w:sz w:val="22"/>
                <w:szCs w:val="22"/>
              </w:rPr>
              <w:t>+</w:t>
            </w:r>
          </w:p>
        </w:tc>
        <w:tc>
          <w:tcPr>
            <w:tcW w:w="1134" w:type="dxa"/>
            <w:vAlign w:val="center"/>
          </w:tcPr>
          <w:p w14:paraId="10132395" w14:textId="50C52FA4" w:rsidR="00776D8F" w:rsidRPr="00757B9E" w:rsidRDefault="00776D8F" w:rsidP="00B7715D">
            <w:pPr>
              <w:jc w:val="center"/>
              <w:rPr>
                <w:rFonts w:ascii="Arial Narrow" w:hAnsi="Arial Narrow"/>
                <w:sz w:val="22"/>
                <w:szCs w:val="22"/>
              </w:rPr>
            </w:pPr>
            <w:r w:rsidRPr="00757B9E">
              <w:rPr>
                <w:rFonts w:ascii="Arial Narrow" w:hAnsi="Arial Narrow"/>
                <w:sz w:val="22"/>
                <w:szCs w:val="22"/>
              </w:rPr>
              <w:t>+</w:t>
            </w:r>
          </w:p>
        </w:tc>
        <w:tc>
          <w:tcPr>
            <w:tcW w:w="1134" w:type="dxa"/>
            <w:vAlign w:val="center"/>
          </w:tcPr>
          <w:p w14:paraId="175934F1" w14:textId="33F66F28" w:rsidR="00776D8F" w:rsidRPr="00757B9E" w:rsidRDefault="00776D8F" w:rsidP="00B7715D">
            <w:pPr>
              <w:jc w:val="center"/>
              <w:rPr>
                <w:rFonts w:ascii="Arial Narrow" w:hAnsi="Arial Narrow"/>
                <w:sz w:val="22"/>
                <w:szCs w:val="22"/>
              </w:rPr>
            </w:pPr>
            <w:r w:rsidRPr="00757B9E">
              <w:rPr>
                <w:rFonts w:ascii="Arial Narrow" w:hAnsi="Arial Narrow"/>
                <w:sz w:val="22"/>
                <w:szCs w:val="22"/>
              </w:rPr>
              <w:t>+</w:t>
            </w:r>
          </w:p>
        </w:tc>
        <w:tc>
          <w:tcPr>
            <w:tcW w:w="1274" w:type="dxa"/>
            <w:vAlign w:val="center"/>
          </w:tcPr>
          <w:p w14:paraId="336522DF" w14:textId="53023933" w:rsidR="00776D8F" w:rsidRPr="00757B9E" w:rsidRDefault="00776D8F" w:rsidP="00B7715D">
            <w:pPr>
              <w:jc w:val="center"/>
              <w:rPr>
                <w:rFonts w:ascii="Arial Narrow" w:hAnsi="Arial Narrow"/>
                <w:sz w:val="22"/>
                <w:szCs w:val="22"/>
              </w:rPr>
            </w:pPr>
            <w:r w:rsidRPr="00757B9E">
              <w:rPr>
                <w:rFonts w:ascii="Arial Narrow" w:hAnsi="Arial Narrow"/>
                <w:sz w:val="22"/>
                <w:szCs w:val="22"/>
              </w:rPr>
              <w:t>+</w:t>
            </w:r>
          </w:p>
        </w:tc>
      </w:tr>
      <w:bookmarkEnd w:id="5"/>
      <w:tr w:rsidR="00776D8F" w:rsidRPr="00757B9E" w14:paraId="75A4FC5E" w14:textId="49F79C61" w:rsidTr="00776D8F">
        <w:trPr>
          <w:trHeight w:val="459"/>
          <w:jc w:val="center"/>
        </w:trPr>
        <w:tc>
          <w:tcPr>
            <w:tcW w:w="3686" w:type="dxa"/>
            <w:tcBorders>
              <w:top w:val="single" w:sz="4" w:space="0" w:color="auto"/>
              <w:left w:val="single" w:sz="4" w:space="0" w:color="auto"/>
              <w:bottom w:val="single" w:sz="4" w:space="0" w:color="auto"/>
              <w:right w:val="single" w:sz="4" w:space="0" w:color="auto"/>
            </w:tcBorders>
            <w:vAlign w:val="center"/>
          </w:tcPr>
          <w:p w14:paraId="497A7B4D" w14:textId="77777777" w:rsidR="00776D8F" w:rsidRPr="00757B9E" w:rsidRDefault="00776D8F" w:rsidP="009058E8">
            <w:pPr>
              <w:jc w:val="both"/>
              <w:rPr>
                <w:rFonts w:ascii="Arial Narrow" w:hAnsi="Arial Narrow"/>
                <w:b/>
                <w:bCs/>
                <w:sz w:val="22"/>
                <w:szCs w:val="22"/>
              </w:rPr>
            </w:pPr>
            <w:r w:rsidRPr="00757B9E">
              <w:rPr>
                <w:rFonts w:ascii="Arial Narrow" w:hAnsi="Arial Narrow"/>
                <w:b/>
                <w:bCs/>
                <w:sz w:val="22"/>
                <w:szCs w:val="22"/>
              </w:rPr>
              <w:t>C) Poslovna sposobnost</w:t>
            </w:r>
          </w:p>
        </w:tc>
        <w:tc>
          <w:tcPr>
            <w:tcW w:w="1134" w:type="dxa"/>
            <w:vAlign w:val="center"/>
          </w:tcPr>
          <w:p w14:paraId="7AD9191A" w14:textId="77777777" w:rsidR="00776D8F" w:rsidRPr="00757B9E" w:rsidRDefault="00776D8F" w:rsidP="00B7715D">
            <w:pPr>
              <w:jc w:val="center"/>
              <w:rPr>
                <w:rFonts w:ascii="Arial Narrow" w:hAnsi="Arial Narrow"/>
                <w:sz w:val="22"/>
                <w:szCs w:val="22"/>
              </w:rPr>
            </w:pPr>
          </w:p>
        </w:tc>
        <w:tc>
          <w:tcPr>
            <w:tcW w:w="1276" w:type="dxa"/>
            <w:vAlign w:val="center"/>
          </w:tcPr>
          <w:p w14:paraId="031BA14D" w14:textId="77777777" w:rsidR="00776D8F" w:rsidRPr="00757B9E" w:rsidRDefault="00776D8F" w:rsidP="00B7715D">
            <w:pPr>
              <w:jc w:val="center"/>
              <w:rPr>
                <w:rFonts w:ascii="Arial Narrow" w:hAnsi="Arial Narrow"/>
                <w:sz w:val="22"/>
                <w:szCs w:val="22"/>
              </w:rPr>
            </w:pPr>
          </w:p>
        </w:tc>
        <w:tc>
          <w:tcPr>
            <w:tcW w:w="1134" w:type="dxa"/>
            <w:vAlign w:val="center"/>
          </w:tcPr>
          <w:p w14:paraId="52A8EAC3" w14:textId="77777777" w:rsidR="00776D8F" w:rsidRPr="00757B9E" w:rsidRDefault="00776D8F" w:rsidP="00B7715D">
            <w:pPr>
              <w:jc w:val="center"/>
              <w:rPr>
                <w:rFonts w:ascii="Arial Narrow" w:hAnsi="Arial Narrow"/>
                <w:sz w:val="22"/>
                <w:szCs w:val="22"/>
              </w:rPr>
            </w:pPr>
          </w:p>
        </w:tc>
        <w:tc>
          <w:tcPr>
            <w:tcW w:w="1134" w:type="dxa"/>
            <w:vAlign w:val="center"/>
          </w:tcPr>
          <w:p w14:paraId="062CB8D7" w14:textId="77777777" w:rsidR="00776D8F" w:rsidRPr="00757B9E" w:rsidRDefault="00776D8F" w:rsidP="00B7715D">
            <w:pPr>
              <w:jc w:val="center"/>
              <w:rPr>
                <w:rFonts w:ascii="Arial Narrow" w:hAnsi="Arial Narrow"/>
                <w:sz w:val="22"/>
                <w:szCs w:val="22"/>
              </w:rPr>
            </w:pPr>
          </w:p>
        </w:tc>
        <w:tc>
          <w:tcPr>
            <w:tcW w:w="1134" w:type="dxa"/>
            <w:vAlign w:val="center"/>
          </w:tcPr>
          <w:p w14:paraId="3AB2F762" w14:textId="4948BAA2" w:rsidR="00776D8F" w:rsidRPr="00757B9E" w:rsidRDefault="00776D8F" w:rsidP="00B7715D">
            <w:pPr>
              <w:jc w:val="center"/>
              <w:rPr>
                <w:rFonts w:ascii="Arial Narrow" w:hAnsi="Arial Narrow"/>
                <w:sz w:val="22"/>
                <w:szCs w:val="22"/>
              </w:rPr>
            </w:pPr>
          </w:p>
        </w:tc>
        <w:tc>
          <w:tcPr>
            <w:tcW w:w="1274" w:type="dxa"/>
            <w:vAlign w:val="center"/>
          </w:tcPr>
          <w:p w14:paraId="3B370723" w14:textId="5450CC1B" w:rsidR="00776D8F" w:rsidRPr="00757B9E" w:rsidRDefault="00776D8F" w:rsidP="00B7715D">
            <w:pPr>
              <w:jc w:val="center"/>
              <w:rPr>
                <w:rFonts w:ascii="Arial Narrow" w:hAnsi="Arial Narrow"/>
                <w:sz w:val="22"/>
                <w:szCs w:val="22"/>
              </w:rPr>
            </w:pPr>
          </w:p>
        </w:tc>
      </w:tr>
      <w:tr w:rsidR="00776D8F" w:rsidRPr="00757B9E" w14:paraId="0D74B929" w14:textId="491991A5" w:rsidTr="00776D8F">
        <w:trPr>
          <w:jc w:val="center"/>
        </w:trPr>
        <w:tc>
          <w:tcPr>
            <w:tcW w:w="3686" w:type="dxa"/>
            <w:tcBorders>
              <w:top w:val="single" w:sz="4" w:space="0" w:color="auto"/>
              <w:left w:val="single" w:sz="4" w:space="0" w:color="auto"/>
              <w:bottom w:val="single" w:sz="4" w:space="0" w:color="auto"/>
              <w:right w:val="single" w:sz="4" w:space="0" w:color="auto"/>
            </w:tcBorders>
            <w:vAlign w:val="center"/>
          </w:tcPr>
          <w:p w14:paraId="5572A127" w14:textId="77777777" w:rsidR="00776D8F" w:rsidRPr="00757B9E" w:rsidRDefault="00776D8F" w:rsidP="009058E8">
            <w:pPr>
              <w:jc w:val="both"/>
              <w:rPr>
                <w:rFonts w:ascii="Arial Narrow" w:hAnsi="Arial Narrow"/>
                <w:sz w:val="22"/>
                <w:szCs w:val="22"/>
              </w:rPr>
            </w:pPr>
            <w:r w:rsidRPr="00757B9E">
              <w:rPr>
                <w:rFonts w:ascii="Arial Narrow" w:hAnsi="Arial Narrow"/>
                <w:iCs/>
                <w:sz w:val="22"/>
                <w:szCs w:val="22"/>
                <w:lang w:bidi="en-US"/>
              </w:rPr>
              <w:t>Izvod iz sudskog, obrtnog, strukovnog ili drugog odgovarajućeg registra države sjedišta gospodarskog subjekta ili Izjava s ovjerom potpisa kod nadležnog tijela.</w:t>
            </w:r>
          </w:p>
        </w:tc>
        <w:tc>
          <w:tcPr>
            <w:tcW w:w="1134" w:type="dxa"/>
            <w:vAlign w:val="center"/>
          </w:tcPr>
          <w:p w14:paraId="299D2A83" w14:textId="1F746EDA" w:rsidR="00776D8F" w:rsidRPr="00757B9E" w:rsidRDefault="00776D8F" w:rsidP="00B7715D">
            <w:pPr>
              <w:jc w:val="center"/>
              <w:rPr>
                <w:rFonts w:ascii="Arial Narrow" w:hAnsi="Arial Narrow"/>
                <w:sz w:val="22"/>
                <w:szCs w:val="22"/>
              </w:rPr>
            </w:pPr>
            <w:r w:rsidRPr="00757B9E">
              <w:rPr>
                <w:rFonts w:ascii="Arial Narrow" w:hAnsi="Arial Narrow"/>
                <w:sz w:val="22"/>
                <w:szCs w:val="22"/>
              </w:rPr>
              <w:t>+</w:t>
            </w:r>
          </w:p>
        </w:tc>
        <w:tc>
          <w:tcPr>
            <w:tcW w:w="1276" w:type="dxa"/>
            <w:vAlign w:val="center"/>
          </w:tcPr>
          <w:p w14:paraId="7E9A6134" w14:textId="4DFBF879" w:rsidR="00776D8F" w:rsidRPr="00757B9E" w:rsidRDefault="00776D8F" w:rsidP="00B7715D">
            <w:pPr>
              <w:jc w:val="center"/>
              <w:rPr>
                <w:rFonts w:ascii="Arial Narrow" w:hAnsi="Arial Narrow"/>
                <w:sz w:val="22"/>
                <w:szCs w:val="22"/>
              </w:rPr>
            </w:pPr>
            <w:r w:rsidRPr="00757B9E">
              <w:rPr>
                <w:rFonts w:ascii="Arial Narrow" w:hAnsi="Arial Narrow"/>
                <w:sz w:val="22"/>
                <w:szCs w:val="22"/>
              </w:rPr>
              <w:t>+</w:t>
            </w:r>
          </w:p>
        </w:tc>
        <w:tc>
          <w:tcPr>
            <w:tcW w:w="1134" w:type="dxa"/>
            <w:vAlign w:val="center"/>
          </w:tcPr>
          <w:p w14:paraId="6B9C7070" w14:textId="494DC580" w:rsidR="00776D8F" w:rsidRPr="00757B9E" w:rsidRDefault="00776D8F" w:rsidP="00B7715D">
            <w:pPr>
              <w:jc w:val="center"/>
              <w:rPr>
                <w:rFonts w:ascii="Arial Narrow" w:hAnsi="Arial Narrow"/>
                <w:sz w:val="22"/>
                <w:szCs w:val="22"/>
              </w:rPr>
            </w:pPr>
            <w:r w:rsidRPr="00757B9E">
              <w:rPr>
                <w:rFonts w:ascii="Arial Narrow" w:hAnsi="Arial Narrow"/>
                <w:sz w:val="22"/>
                <w:szCs w:val="22"/>
              </w:rPr>
              <w:t>+</w:t>
            </w:r>
          </w:p>
        </w:tc>
        <w:tc>
          <w:tcPr>
            <w:tcW w:w="1134" w:type="dxa"/>
            <w:vAlign w:val="center"/>
          </w:tcPr>
          <w:p w14:paraId="487671E1" w14:textId="37C1995E" w:rsidR="00776D8F" w:rsidRPr="00757B9E" w:rsidRDefault="00776D8F" w:rsidP="00B7715D">
            <w:pPr>
              <w:jc w:val="center"/>
              <w:rPr>
                <w:rFonts w:ascii="Arial Narrow" w:hAnsi="Arial Narrow"/>
                <w:sz w:val="22"/>
                <w:szCs w:val="22"/>
              </w:rPr>
            </w:pPr>
            <w:r w:rsidRPr="00757B9E">
              <w:rPr>
                <w:rFonts w:ascii="Arial Narrow" w:hAnsi="Arial Narrow"/>
                <w:sz w:val="22"/>
                <w:szCs w:val="22"/>
              </w:rPr>
              <w:t>+</w:t>
            </w:r>
          </w:p>
        </w:tc>
        <w:tc>
          <w:tcPr>
            <w:tcW w:w="1134" w:type="dxa"/>
            <w:vAlign w:val="center"/>
          </w:tcPr>
          <w:p w14:paraId="09C3BB31" w14:textId="7CBBB75D" w:rsidR="00776D8F" w:rsidRPr="00757B9E" w:rsidRDefault="00776D8F" w:rsidP="00B7715D">
            <w:pPr>
              <w:jc w:val="center"/>
              <w:rPr>
                <w:rFonts w:ascii="Arial Narrow" w:hAnsi="Arial Narrow"/>
                <w:sz w:val="22"/>
                <w:szCs w:val="22"/>
              </w:rPr>
            </w:pPr>
            <w:r w:rsidRPr="00757B9E">
              <w:rPr>
                <w:rFonts w:ascii="Arial Narrow" w:hAnsi="Arial Narrow"/>
                <w:sz w:val="22"/>
                <w:szCs w:val="22"/>
              </w:rPr>
              <w:t>+</w:t>
            </w:r>
          </w:p>
        </w:tc>
        <w:tc>
          <w:tcPr>
            <w:tcW w:w="1274" w:type="dxa"/>
            <w:vAlign w:val="center"/>
          </w:tcPr>
          <w:p w14:paraId="74F54F2A" w14:textId="7EC940B1" w:rsidR="00776D8F" w:rsidRPr="00757B9E" w:rsidRDefault="00776D8F" w:rsidP="00B7715D">
            <w:pPr>
              <w:jc w:val="center"/>
              <w:rPr>
                <w:rFonts w:ascii="Arial Narrow" w:hAnsi="Arial Narrow"/>
                <w:sz w:val="22"/>
                <w:szCs w:val="22"/>
              </w:rPr>
            </w:pPr>
            <w:r w:rsidRPr="00757B9E">
              <w:rPr>
                <w:rFonts w:ascii="Arial Narrow" w:hAnsi="Arial Narrow"/>
                <w:sz w:val="22"/>
                <w:szCs w:val="22"/>
              </w:rPr>
              <w:t>+</w:t>
            </w:r>
          </w:p>
        </w:tc>
      </w:tr>
      <w:tr w:rsidR="00776D8F" w:rsidRPr="00757B9E" w14:paraId="5B1F0331" w14:textId="01EAF180" w:rsidTr="00776D8F">
        <w:trPr>
          <w:jc w:val="center"/>
        </w:trPr>
        <w:tc>
          <w:tcPr>
            <w:tcW w:w="3686" w:type="dxa"/>
            <w:vAlign w:val="center"/>
          </w:tcPr>
          <w:p w14:paraId="51F01E01" w14:textId="77777777" w:rsidR="00776D8F" w:rsidRPr="00757B9E" w:rsidRDefault="00776D8F" w:rsidP="00292A94">
            <w:pPr>
              <w:ind w:firstLine="15"/>
              <w:jc w:val="both"/>
              <w:rPr>
                <w:rFonts w:ascii="Arial Narrow" w:hAnsi="Arial Narrow"/>
                <w:b/>
                <w:iCs/>
                <w:sz w:val="22"/>
                <w:szCs w:val="22"/>
              </w:rPr>
            </w:pPr>
            <w:r w:rsidRPr="00757B9E">
              <w:rPr>
                <w:rFonts w:ascii="Arial Narrow" w:hAnsi="Arial Narrow"/>
                <w:b/>
                <w:iCs/>
                <w:sz w:val="22"/>
                <w:szCs w:val="22"/>
              </w:rPr>
              <w:t>Član zajednice ponuditelja</w:t>
            </w:r>
          </w:p>
        </w:tc>
        <w:tc>
          <w:tcPr>
            <w:tcW w:w="1134" w:type="dxa"/>
            <w:vAlign w:val="center"/>
          </w:tcPr>
          <w:p w14:paraId="03BBEA7A" w14:textId="3B59A7AF" w:rsidR="00776D8F" w:rsidRPr="00757B9E" w:rsidRDefault="00776D8F" w:rsidP="00B7715D">
            <w:pPr>
              <w:jc w:val="center"/>
              <w:rPr>
                <w:rFonts w:ascii="Arial Narrow" w:hAnsi="Arial Narrow"/>
                <w:sz w:val="22"/>
                <w:szCs w:val="22"/>
              </w:rPr>
            </w:pPr>
          </w:p>
        </w:tc>
        <w:tc>
          <w:tcPr>
            <w:tcW w:w="1276" w:type="dxa"/>
          </w:tcPr>
          <w:p w14:paraId="456B6B4C" w14:textId="77777777" w:rsidR="00776D8F" w:rsidRPr="00757B9E" w:rsidRDefault="00776D8F" w:rsidP="00B7715D">
            <w:pPr>
              <w:jc w:val="center"/>
              <w:rPr>
                <w:rFonts w:ascii="Arial Narrow" w:hAnsi="Arial Narrow"/>
                <w:sz w:val="22"/>
                <w:szCs w:val="22"/>
              </w:rPr>
            </w:pPr>
          </w:p>
        </w:tc>
        <w:tc>
          <w:tcPr>
            <w:tcW w:w="1134" w:type="dxa"/>
          </w:tcPr>
          <w:p w14:paraId="6B65C978" w14:textId="77777777" w:rsidR="00776D8F" w:rsidRPr="00757B9E" w:rsidRDefault="00776D8F" w:rsidP="00B7715D">
            <w:pPr>
              <w:jc w:val="center"/>
              <w:rPr>
                <w:rFonts w:ascii="Arial Narrow" w:hAnsi="Arial Narrow"/>
                <w:sz w:val="22"/>
                <w:szCs w:val="22"/>
              </w:rPr>
            </w:pPr>
          </w:p>
        </w:tc>
        <w:tc>
          <w:tcPr>
            <w:tcW w:w="1134" w:type="dxa"/>
            <w:vAlign w:val="center"/>
          </w:tcPr>
          <w:p w14:paraId="0CDF4455" w14:textId="77777777" w:rsidR="00776D8F" w:rsidRPr="00757B9E" w:rsidRDefault="00776D8F" w:rsidP="00B7715D">
            <w:pPr>
              <w:jc w:val="center"/>
              <w:rPr>
                <w:rFonts w:ascii="Arial Narrow" w:hAnsi="Arial Narrow"/>
                <w:sz w:val="22"/>
                <w:szCs w:val="22"/>
              </w:rPr>
            </w:pPr>
          </w:p>
        </w:tc>
        <w:tc>
          <w:tcPr>
            <w:tcW w:w="1134" w:type="dxa"/>
          </w:tcPr>
          <w:p w14:paraId="1DCF2FAC" w14:textId="02FBB1C3" w:rsidR="00776D8F" w:rsidRPr="00757B9E" w:rsidRDefault="00776D8F" w:rsidP="00B7715D">
            <w:pPr>
              <w:jc w:val="center"/>
              <w:rPr>
                <w:rFonts w:ascii="Arial Narrow" w:hAnsi="Arial Narrow"/>
                <w:sz w:val="22"/>
                <w:szCs w:val="22"/>
              </w:rPr>
            </w:pPr>
          </w:p>
        </w:tc>
        <w:tc>
          <w:tcPr>
            <w:tcW w:w="1274" w:type="dxa"/>
            <w:vAlign w:val="center"/>
          </w:tcPr>
          <w:p w14:paraId="2D3F7D10" w14:textId="34F10810" w:rsidR="00776D8F" w:rsidRPr="00757B9E" w:rsidRDefault="00776D8F" w:rsidP="00B7715D">
            <w:pPr>
              <w:jc w:val="center"/>
              <w:rPr>
                <w:rFonts w:ascii="Arial Narrow" w:hAnsi="Arial Narrow"/>
                <w:sz w:val="22"/>
                <w:szCs w:val="22"/>
              </w:rPr>
            </w:pPr>
          </w:p>
        </w:tc>
      </w:tr>
      <w:tr w:rsidR="00776D8F" w:rsidRPr="00757B9E" w14:paraId="24D98C22" w14:textId="77ADA62E" w:rsidTr="00776D8F">
        <w:trPr>
          <w:jc w:val="center"/>
        </w:trPr>
        <w:tc>
          <w:tcPr>
            <w:tcW w:w="3686" w:type="dxa"/>
            <w:vAlign w:val="center"/>
          </w:tcPr>
          <w:p w14:paraId="4FCA4378" w14:textId="77777777" w:rsidR="00776D8F" w:rsidRPr="00757B9E" w:rsidRDefault="00776D8F" w:rsidP="00292A94">
            <w:pPr>
              <w:jc w:val="both"/>
              <w:rPr>
                <w:rFonts w:ascii="Arial Narrow" w:hAnsi="Arial Narrow"/>
                <w:b/>
                <w:iCs/>
                <w:sz w:val="22"/>
                <w:szCs w:val="22"/>
              </w:rPr>
            </w:pPr>
            <w:r w:rsidRPr="00757B9E">
              <w:rPr>
                <w:rFonts w:ascii="Arial Narrow" w:hAnsi="Arial Narrow"/>
                <w:b/>
                <w:iCs/>
                <w:sz w:val="22"/>
                <w:szCs w:val="22"/>
              </w:rPr>
              <w:t>Podaci o ispravcima računskih grešaka, ako ih je bilo</w:t>
            </w:r>
          </w:p>
        </w:tc>
        <w:tc>
          <w:tcPr>
            <w:tcW w:w="1134" w:type="dxa"/>
            <w:vAlign w:val="center"/>
          </w:tcPr>
          <w:p w14:paraId="197B28D1" w14:textId="2948493D" w:rsidR="00776D8F" w:rsidRPr="00757B9E" w:rsidRDefault="00776D8F" w:rsidP="00B7715D">
            <w:pPr>
              <w:jc w:val="center"/>
              <w:rPr>
                <w:rFonts w:ascii="Arial Narrow" w:hAnsi="Arial Narrow"/>
                <w:sz w:val="22"/>
                <w:szCs w:val="22"/>
              </w:rPr>
            </w:pPr>
          </w:p>
        </w:tc>
        <w:tc>
          <w:tcPr>
            <w:tcW w:w="1276" w:type="dxa"/>
          </w:tcPr>
          <w:p w14:paraId="2F226708" w14:textId="77777777" w:rsidR="00776D8F" w:rsidRPr="00757B9E" w:rsidRDefault="00776D8F" w:rsidP="00B7715D">
            <w:pPr>
              <w:jc w:val="center"/>
              <w:rPr>
                <w:rFonts w:ascii="Arial Narrow" w:hAnsi="Arial Narrow"/>
                <w:sz w:val="22"/>
                <w:szCs w:val="22"/>
              </w:rPr>
            </w:pPr>
          </w:p>
        </w:tc>
        <w:tc>
          <w:tcPr>
            <w:tcW w:w="1134" w:type="dxa"/>
          </w:tcPr>
          <w:p w14:paraId="7BF8FB22" w14:textId="77777777" w:rsidR="00776D8F" w:rsidRPr="00757B9E" w:rsidRDefault="00776D8F" w:rsidP="00B7715D">
            <w:pPr>
              <w:jc w:val="center"/>
              <w:rPr>
                <w:rFonts w:ascii="Arial Narrow" w:hAnsi="Arial Narrow"/>
                <w:sz w:val="22"/>
                <w:szCs w:val="22"/>
              </w:rPr>
            </w:pPr>
          </w:p>
        </w:tc>
        <w:tc>
          <w:tcPr>
            <w:tcW w:w="1134" w:type="dxa"/>
            <w:vAlign w:val="center"/>
          </w:tcPr>
          <w:p w14:paraId="69473F64" w14:textId="77777777" w:rsidR="00776D8F" w:rsidRPr="00757B9E" w:rsidRDefault="00776D8F" w:rsidP="00B7715D">
            <w:pPr>
              <w:jc w:val="center"/>
              <w:rPr>
                <w:rFonts w:ascii="Arial Narrow" w:hAnsi="Arial Narrow"/>
                <w:sz w:val="22"/>
                <w:szCs w:val="22"/>
              </w:rPr>
            </w:pPr>
          </w:p>
        </w:tc>
        <w:tc>
          <w:tcPr>
            <w:tcW w:w="1134" w:type="dxa"/>
          </w:tcPr>
          <w:p w14:paraId="1DC83C4C" w14:textId="6C4D3716" w:rsidR="00776D8F" w:rsidRPr="00757B9E" w:rsidRDefault="00776D8F" w:rsidP="00B7715D">
            <w:pPr>
              <w:jc w:val="center"/>
              <w:rPr>
                <w:rFonts w:ascii="Arial Narrow" w:hAnsi="Arial Narrow"/>
                <w:sz w:val="22"/>
                <w:szCs w:val="22"/>
              </w:rPr>
            </w:pPr>
          </w:p>
        </w:tc>
        <w:tc>
          <w:tcPr>
            <w:tcW w:w="1274" w:type="dxa"/>
            <w:vAlign w:val="center"/>
          </w:tcPr>
          <w:p w14:paraId="5BCD1B9C" w14:textId="30649581" w:rsidR="00776D8F" w:rsidRPr="00757B9E" w:rsidRDefault="00776D8F" w:rsidP="00B7715D">
            <w:pPr>
              <w:jc w:val="center"/>
              <w:rPr>
                <w:rFonts w:ascii="Arial Narrow" w:hAnsi="Arial Narrow"/>
                <w:sz w:val="22"/>
                <w:szCs w:val="22"/>
              </w:rPr>
            </w:pPr>
          </w:p>
        </w:tc>
      </w:tr>
      <w:tr w:rsidR="00776D8F" w:rsidRPr="00757B9E" w14:paraId="4BF1A158" w14:textId="66A914E6" w:rsidTr="00776D8F">
        <w:trPr>
          <w:jc w:val="center"/>
        </w:trPr>
        <w:tc>
          <w:tcPr>
            <w:tcW w:w="3686" w:type="dxa"/>
            <w:vAlign w:val="center"/>
          </w:tcPr>
          <w:p w14:paraId="48E1A7CA" w14:textId="77777777" w:rsidR="00776D8F" w:rsidRPr="00757B9E" w:rsidRDefault="00776D8F" w:rsidP="00292A94">
            <w:pPr>
              <w:rPr>
                <w:rFonts w:ascii="Arial Narrow" w:hAnsi="Arial Narrow"/>
                <w:b/>
                <w:bCs/>
                <w:sz w:val="22"/>
                <w:szCs w:val="22"/>
              </w:rPr>
            </w:pPr>
            <w:r w:rsidRPr="00757B9E">
              <w:rPr>
                <w:rFonts w:ascii="Arial Narrow" w:hAnsi="Arial Narrow"/>
                <w:b/>
                <w:bCs/>
                <w:sz w:val="22"/>
                <w:szCs w:val="22"/>
                <w:lang w:val="en-US"/>
              </w:rPr>
              <w:t>OCJENA</w:t>
            </w:r>
            <w:r w:rsidRPr="00757B9E">
              <w:rPr>
                <w:rFonts w:ascii="Arial Narrow" w:hAnsi="Arial Narrow"/>
                <w:b/>
                <w:bCs/>
                <w:sz w:val="22"/>
                <w:szCs w:val="22"/>
              </w:rPr>
              <w:t xml:space="preserve"> </w:t>
            </w:r>
            <w:r w:rsidRPr="00757B9E">
              <w:rPr>
                <w:rFonts w:ascii="Arial Narrow" w:hAnsi="Arial Narrow"/>
                <w:b/>
                <w:bCs/>
                <w:sz w:val="22"/>
                <w:szCs w:val="22"/>
                <w:lang w:val="en-US"/>
              </w:rPr>
              <w:t>SPOSOBNOSTI</w:t>
            </w:r>
            <w:r w:rsidRPr="00757B9E">
              <w:rPr>
                <w:rFonts w:ascii="Arial Narrow" w:hAnsi="Arial Narrow"/>
                <w:b/>
                <w:bCs/>
                <w:sz w:val="22"/>
                <w:szCs w:val="22"/>
              </w:rPr>
              <w:t xml:space="preserve"> </w:t>
            </w:r>
            <w:r w:rsidRPr="00757B9E">
              <w:rPr>
                <w:rFonts w:ascii="Arial Narrow" w:hAnsi="Arial Narrow"/>
                <w:b/>
                <w:bCs/>
                <w:sz w:val="22"/>
                <w:szCs w:val="22"/>
                <w:lang w:val="en-US"/>
              </w:rPr>
              <w:t>PONUDITELJA</w:t>
            </w:r>
          </w:p>
        </w:tc>
        <w:tc>
          <w:tcPr>
            <w:tcW w:w="1134" w:type="dxa"/>
            <w:vAlign w:val="center"/>
          </w:tcPr>
          <w:p w14:paraId="13EED1C1" w14:textId="77777777" w:rsidR="00776D8F" w:rsidRPr="00757B9E" w:rsidRDefault="00776D8F" w:rsidP="00B7715D">
            <w:pPr>
              <w:jc w:val="center"/>
              <w:rPr>
                <w:rFonts w:ascii="Arial Narrow" w:hAnsi="Arial Narrow"/>
                <w:b/>
                <w:bCs/>
                <w:sz w:val="22"/>
                <w:szCs w:val="22"/>
              </w:rPr>
            </w:pPr>
          </w:p>
        </w:tc>
        <w:tc>
          <w:tcPr>
            <w:tcW w:w="1276" w:type="dxa"/>
          </w:tcPr>
          <w:p w14:paraId="41E3BC8E" w14:textId="77777777" w:rsidR="00776D8F" w:rsidRPr="00757B9E" w:rsidRDefault="00776D8F" w:rsidP="00B7715D">
            <w:pPr>
              <w:jc w:val="center"/>
              <w:rPr>
                <w:rFonts w:ascii="Arial Narrow" w:hAnsi="Arial Narrow"/>
                <w:b/>
                <w:bCs/>
                <w:sz w:val="22"/>
                <w:szCs w:val="22"/>
              </w:rPr>
            </w:pPr>
          </w:p>
        </w:tc>
        <w:tc>
          <w:tcPr>
            <w:tcW w:w="1134" w:type="dxa"/>
          </w:tcPr>
          <w:p w14:paraId="0A39A521" w14:textId="77777777" w:rsidR="00776D8F" w:rsidRPr="00757B9E" w:rsidRDefault="00776D8F" w:rsidP="00B7715D">
            <w:pPr>
              <w:jc w:val="center"/>
              <w:rPr>
                <w:rFonts w:ascii="Arial Narrow" w:hAnsi="Arial Narrow"/>
                <w:b/>
                <w:bCs/>
                <w:sz w:val="22"/>
                <w:szCs w:val="22"/>
              </w:rPr>
            </w:pPr>
          </w:p>
        </w:tc>
        <w:tc>
          <w:tcPr>
            <w:tcW w:w="1134" w:type="dxa"/>
            <w:vAlign w:val="center"/>
          </w:tcPr>
          <w:p w14:paraId="5C47572F" w14:textId="77777777" w:rsidR="00776D8F" w:rsidRPr="00757B9E" w:rsidRDefault="00776D8F" w:rsidP="00B7715D">
            <w:pPr>
              <w:jc w:val="center"/>
              <w:rPr>
                <w:rFonts w:ascii="Arial Narrow" w:hAnsi="Arial Narrow"/>
                <w:b/>
                <w:bCs/>
                <w:sz w:val="22"/>
                <w:szCs w:val="22"/>
              </w:rPr>
            </w:pPr>
          </w:p>
        </w:tc>
        <w:tc>
          <w:tcPr>
            <w:tcW w:w="1134" w:type="dxa"/>
          </w:tcPr>
          <w:p w14:paraId="0501E386" w14:textId="6D57CC59" w:rsidR="00776D8F" w:rsidRPr="00757B9E" w:rsidRDefault="00776D8F" w:rsidP="00B7715D">
            <w:pPr>
              <w:jc w:val="center"/>
              <w:rPr>
                <w:rFonts w:ascii="Arial Narrow" w:hAnsi="Arial Narrow"/>
                <w:b/>
                <w:bCs/>
                <w:sz w:val="22"/>
                <w:szCs w:val="22"/>
              </w:rPr>
            </w:pPr>
          </w:p>
        </w:tc>
        <w:tc>
          <w:tcPr>
            <w:tcW w:w="1274" w:type="dxa"/>
          </w:tcPr>
          <w:p w14:paraId="7F93A49A" w14:textId="25BDFF8F" w:rsidR="00776D8F" w:rsidRPr="00757B9E" w:rsidRDefault="00776D8F" w:rsidP="00B7715D">
            <w:pPr>
              <w:jc w:val="center"/>
              <w:rPr>
                <w:rFonts w:ascii="Arial Narrow" w:hAnsi="Arial Narrow"/>
                <w:b/>
                <w:bCs/>
                <w:sz w:val="22"/>
                <w:szCs w:val="22"/>
              </w:rPr>
            </w:pPr>
          </w:p>
        </w:tc>
      </w:tr>
      <w:tr w:rsidR="00776D8F" w:rsidRPr="00757B9E" w14:paraId="0DC2BAB8" w14:textId="5E1E9B1C" w:rsidTr="00776D8F">
        <w:trPr>
          <w:jc w:val="center"/>
        </w:trPr>
        <w:tc>
          <w:tcPr>
            <w:tcW w:w="3686" w:type="dxa"/>
            <w:vAlign w:val="center"/>
          </w:tcPr>
          <w:p w14:paraId="0FC78AB5" w14:textId="77777777" w:rsidR="00776D8F" w:rsidRPr="00757B9E" w:rsidRDefault="00776D8F" w:rsidP="00292A94">
            <w:pPr>
              <w:pStyle w:val="Naslov1"/>
              <w:jc w:val="left"/>
              <w:rPr>
                <w:rFonts w:ascii="Arial Narrow" w:hAnsi="Arial Narrow"/>
                <w:sz w:val="22"/>
                <w:szCs w:val="22"/>
              </w:rPr>
            </w:pPr>
            <w:r w:rsidRPr="00757B9E">
              <w:rPr>
                <w:rFonts w:ascii="Arial Narrow" w:hAnsi="Arial Narrow"/>
                <w:sz w:val="22"/>
                <w:szCs w:val="22"/>
              </w:rPr>
              <w:t>Sastavni dijelovi ponude</w:t>
            </w:r>
          </w:p>
        </w:tc>
        <w:tc>
          <w:tcPr>
            <w:tcW w:w="1134" w:type="dxa"/>
            <w:vAlign w:val="center"/>
          </w:tcPr>
          <w:p w14:paraId="7520FE25" w14:textId="77777777" w:rsidR="00776D8F" w:rsidRPr="00757B9E" w:rsidRDefault="00776D8F" w:rsidP="00B7715D">
            <w:pPr>
              <w:jc w:val="center"/>
              <w:rPr>
                <w:rFonts w:ascii="Arial Narrow" w:hAnsi="Arial Narrow"/>
                <w:sz w:val="22"/>
                <w:szCs w:val="22"/>
              </w:rPr>
            </w:pPr>
          </w:p>
        </w:tc>
        <w:tc>
          <w:tcPr>
            <w:tcW w:w="1276" w:type="dxa"/>
          </w:tcPr>
          <w:p w14:paraId="2A934E4B" w14:textId="77777777" w:rsidR="00776D8F" w:rsidRPr="00757B9E" w:rsidRDefault="00776D8F" w:rsidP="00B7715D">
            <w:pPr>
              <w:jc w:val="center"/>
              <w:rPr>
                <w:rFonts w:ascii="Arial Narrow" w:hAnsi="Arial Narrow"/>
                <w:sz w:val="22"/>
                <w:szCs w:val="22"/>
              </w:rPr>
            </w:pPr>
          </w:p>
        </w:tc>
        <w:tc>
          <w:tcPr>
            <w:tcW w:w="1134" w:type="dxa"/>
          </w:tcPr>
          <w:p w14:paraId="432421DB" w14:textId="77777777" w:rsidR="00776D8F" w:rsidRPr="00757B9E" w:rsidRDefault="00776D8F" w:rsidP="00B7715D">
            <w:pPr>
              <w:jc w:val="center"/>
              <w:rPr>
                <w:rFonts w:ascii="Arial Narrow" w:hAnsi="Arial Narrow"/>
                <w:sz w:val="22"/>
                <w:szCs w:val="22"/>
              </w:rPr>
            </w:pPr>
          </w:p>
        </w:tc>
        <w:tc>
          <w:tcPr>
            <w:tcW w:w="1134" w:type="dxa"/>
            <w:vAlign w:val="center"/>
          </w:tcPr>
          <w:p w14:paraId="70546516" w14:textId="77777777" w:rsidR="00776D8F" w:rsidRPr="00757B9E" w:rsidRDefault="00776D8F" w:rsidP="00B7715D">
            <w:pPr>
              <w:jc w:val="center"/>
              <w:rPr>
                <w:rFonts w:ascii="Arial Narrow" w:hAnsi="Arial Narrow"/>
                <w:sz w:val="22"/>
                <w:szCs w:val="22"/>
              </w:rPr>
            </w:pPr>
          </w:p>
        </w:tc>
        <w:tc>
          <w:tcPr>
            <w:tcW w:w="1134" w:type="dxa"/>
          </w:tcPr>
          <w:p w14:paraId="04B4E816" w14:textId="37E892CC" w:rsidR="00776D8F" w:rsidRPr="00757B9E" w:rsidRDefault="00776D8F" w:rsidP="00B7715D">
            <w:pPr>
              <w:jc w:val="center"/>
              <w:rPr>
                <w:rFonts w:ascii="Arial Narrow" w:hAnsi="Arial Narrow"/>
                <w:sz w:val="22"/>
                <w:szCs w:val="22"/>
              </w:rPr>
            </w:pPr>
          </w:p>
        </w:tc>
        <w:tc>
          <w:tcPr>
            <w:tcW w:w="1274" w:type="dxa"/>
          </w:tcPr>
          <w:p w14:paraId="5731620E" w14:textId="3482459A" w:rsidR="00776D8F" w:rsidRPr="00757B9E" w:rsidRDefault="00776D8F" w:rsidP="00B7715D">
            <w:pPr>
              <w:jc w:val="center"/>
              <w:rPr>
                <w:rFonts w:ascii="Arial Narrow" w:hAnsi="Arial Narrow"/>
                <w:sz w:val="22"/>
                <w:szCs w:val="22"/>
              </w:rPr>
            </w:pPr>
          </w:p>
        </w:tc>
      </w:tr>
      <w:tr w:rsidR="00776D8F" w:rsidRPr="00757B9E" w14:paraId="52D1C7AB" w14:textId="1C8B879C" w:rsidTr="00776D8F">
        <w:trPr>
          <w:jc w:val="center"/>
        </w:trPr>
        <w:tc>
          <w:tcPr>
            <w:tcW w:w="3686" w:type="dxa"/>
            <w:vAlign w:val="center"/>
          </w:tcPr>
          <w:p w14:paraId="0281E044" w14:textId="77777777" w:rsidR="00776D8F" w:rsidRPr="00757B9E" w:rsidRDefault="00776D8F" w:rsidP="00292A94">
            <w:pPr>
              <w:rPr>
                <w:rFonts w:ascii="Arial Narrow" w:hAnsi="Arial Narrow"/>
                <w:sz w:val="22"/>
                <w:szCs w:val="22"/>
              </w:rPr>
            </w:pPr>
            <w:r w:rsidRPr="00757B9E">
              <w:rPr>
                <w:rFonts w:ascii="Arial Narrow" w:hAnsi="Arial Narrow"/>
                <w:sz w:val="22"/>
                <w:szCs w:val="22"/>
              </w:rPr>
              <w:t>Popunjen i potpisan  Ponudbeni list</w:t>
            </w:r>
          </w:p>
        </w:tc>
        <w:tc>
          <w:tcPr>
            <w:tcW w:w="1134" w:type="dxa"/>
            <w:vAlign w:val="center"/>
          </w:tcPr>
          <w:p w14:paraId="4B8545C1" w14:textId="5D41A90F" w:rsidR="00776D8F" w:rsidRPr="00757B9E" w:rsidRDefault="00776D8F" w:rsidP="00B7715D">
            <w:pPr>
              <w:jc w:val="center"/>
              <w:rPr>
                <w:rFonts w:ascii="Arial Narrow" w:hAnsi="Arial Narrow"/>
                <w:sz w:val="22"/>
                <w:szCs w:val="22"/>
              </w:rPr>
            </w:pPr>
            <w:r w:rsidRPr="00757B9E">
              <w:rPr>
                <w:rFonts w:ascii="Arial Narrow" w:hAnsi="Arial Narrow"/>
                <w:sz w:val="22"/>
                <w:szCs w:val="22"/>
              </w:rPr>
              <w:t>+</w:t>
            </w:r>
          </w:p>
        </w:tc>
        <w:tc>
          <w:tcPr>
            <w:tcW w:w="1276" w:type="dxa"/>
            <w:vAlign w:val="center"/>
          </w:tcPr>
          <w:p w14:paraId="66CC12E9" w14:textId="47D6EA2C" w:rsidR="00776D8F" w:rsidRPr="00757B9E" w:rsidRDefault="00776D8F" w:rsidP="00B7715D">
            <w:pPr>
              <w:jc w:val="center"/>
              <w:rPr>
                <w:rFonts w:ascii="Arial Narrow" w:hAnsi="Arial Narrow"/>
                <w:sz w:val="22"/>
                <w:szCs w:val="22"/>
              </w:rPr>
            </w:pPr>
            <w:r w:rsidRPr="00757B9E">
              <w:rPr>
                <w:rFonts w:ascii="Arial Narrow" w:hAnsi="Arial Narrow"/>
                <w:sz w:val="22"/>
                <w:szCs w:val="22"/>
              </w:rPr>
              <w:t>+</w:t>
            </w:r>
          </w:p>
        </w:tc>
        <w:tc>
          <w:tcPr>
            <w:tcW w:w="1134" w:type="dxa"/>
            <w:vAlign w:val="center"/>
          </w:tcPr>
          <w:p w14:paraId="441B0AE0" w14:textId="1AE2873B" w:rsidR="00776D8F" w:rsidRPr="00757B9E" w:rsidRDefault="00776D8F" w:rsidP="00B7715D">
            <w:pPr>
              <w:jc w:val="center"/>
              <w:rPr>
                <w:rFonts w:ascii="Arial Narrow" w:hAnsi="Arial Narrow"/>
                <w:sz w:val="22"/>
                <w:szCs w:val="22"/>
              </w:rPr>
            </w:pPr>
            <w:r w:rsidRPr="00757B9E">
              <w:rPr>
                <w:rFonts w:ascii="Arial Narrow" w:hAnsi="Arial Narrow"/>
                <w:sz w:val="22"/>
                <w:szCs w:val="22"/>
              </w:rPr>
              <w:t>+</w:t>
            </w:r>
          </w:p>
        </w:tc>
        <w:tc>
          <w:tcPr>
            <w:tcW w:w="1134" w:type="dxa"/>
            <w:vAlign w:val="center"/>
          </w:tcPr>
          <w:p w14:paraId="36A37E58" w14:textId="19258F7B" w:rsidR="00776D8F" w:rsidRPr="00757B9E" w:rsidRDefault="00776D8F" w:rsidP="00B7715D">
            <w:pPr>
              <w:jc w:val="center"/>
              <w:rPr>
                <w:rFonts w:ascii="Arial Narrow" w:hAnsi="Arial Narrow"/>
                <w:sz w:val="22"/>
                <w:szCs w:val="22"/>
              </w:rPr>
            </w:pPr>
            <w:r w:rsidRPr="00757B9E">
              <w:rPr>
                <w:rFonts w:ascii="Arial Narrow" w:hAnsi="Arial Narrow"/>
                <w:sz w:val="22"/>
                <w:szCs w:val="22"/>
              </w:rPr>
              <w:t>+</w:t>
            </w:r>
          </w:p>
        </w:tc>
        <w:tc>
          <w:tcPr>
            <w:tcW w:w="1134" w:type="dxa"/>
            <w:vAlign w:val="center"/>
          </w:tcPr>
          <w:p w14:paraId="27AAA8D2" w14:textId="70B6FA0B" w:rsidR="00776D8F" w:rsidRPr="00757B9E" w:rsidRDefault="00776D8F" w:rsidP="00B7715D">
            <w:pPr>
              <w:jc w:val="center"/>
              <w:rPr>
                <w:rFonts w:ascii="Arial Narrow" w:hAnsi="Arial Narrow"/>
                <w:sz w:val="22"/>
                <w:szCs w:val="22"/>
              </w:rPr>
            </w:pPr>
            <w:r w:rsidRPr="00757B9E">
              <w:rPr>
                <w:rFonts w:ascii="Arial Narrow" w:hAnsi="Arial Narrow"/>
                <w:sz w:val="22"/>
                <w:szCs w:val="22"/>
              </w:rPr>
              <w:t>+</w:t>
            </w:r>
          </w:p>
        </w:tc>
        <w:tc>
          <w:tcPr>
            <w:tcW w:w="1274" w:type="dxa"/>
            <w:vAlign w:val="center"/>
          </w:tcPr>
          <w:p w14:paraId="2FDE1AF4" w14:textId="2B383DE1" w:rsidR="00776D8F" w:rsidRPr="00757B9E" w:rsidRDefault="00776D8F" w:rsidP="00B7715D">
            <w:pPr>
              <w:jc w:val="center"/>
              <w:rPr>
                <w:rFonts w:ascii="Arial Narrow" w:hAnsi="Arial Narrow"/>
                <w:sz w:val="22"/>
                <w:szCs w:val="22"/>
              </w:rPr>
            </w:pPr>
            <w:r w:rsidRPr="00757B9E">
              <w:rPr>
                <w:rFonts w:ascii="Arial Narrow" w:hAnsi="Arial Narrow"/>
                <w:sz w:val="22"/>
                <w:szCs w:val="22"/>
              </w:rPr>
              <w:t>+</w:t>
            </w:r>
          </w:p>
        </w:tc>
      </w:tr>
      <w:tr w:rsidR="00776D8F" w:rsidRPr="00757B9E" w14:paraId="1CF22170" w14:textId="76BCCDB7" w:rsidTr="00776D8F">
        <w:trPr>
          <w:jc w:val="center"/>
        </w:trPr>
        <w:tc>
          <w:tcPr>
            <w:tcW w:w="3686" w:type="dxa"/>
            <w:vAlign w:val="center"/>
          </w:tcPr>
          <w:p w14:paraId="54E5D1B2" w14:textId="77777777" w:rsidR="00776D8F" w:rsidRPr="00757B9E" w:rsidRDefault="00776D8F" w:rsidP="00292A94">
            <w:pPr>
              <w:rPr>
                <w:rFonts w:ascii="Arial Narrow" w:hAnsi="Arial Narrow"/>
                <w:sz w:val="22"/>
                <w:szCs w:val="22"/>
              </w:rPr>
            </w:pPr>
            <w:r w:rsidRPr="00757B9E">
              <w:rPr>
                <w:rFonts w:ascii="Arial Narrow" w:hAnsi="Arial Narrow"/>
                <w:sz w:val="22"/>
                <w:szCs w:val="22"/>
              </w:rPr>
              <w:t xml:space="preserve">Troškovnik </w:t>
            </w:r>
          </w:p>
        </w:tc>
        <w:tc>
          <w:tcPr>
            <w:tcW w:w="1134" w:type="dxa"/>
            <w:vAlign w:val="center"/>
          </w:tcPr>
          <w:p w14:paraId="0FAA8D0F" w14:textId="73CBC1EC" w:rsidR="00776D8F" w:rsidRPr="00757B9E" w:rsidRDefault="00776D8F" w:rsidP="00B7715D">
            <w:pPr>
              <w:jc w:val="center"/>
              <w:rPr>
                <w:rFonts w:ascii="Arial Narrow" w:hAnsi="Arial Narrow"/>
                <w:sz w:val="22"/>
                <w:szCs w:val="22"/>
              </w:rPr>
            </w:pPr>
            <w:r w:rsidRPr="00757B9E">
              <w:rPr>
                <w:rFonts w:ascii="Arial Narrow" w:hAnsi="Arial Narrow"/>
                <w:sz w:val="22"/>
                <w:szCs w:val="22"/>
              </w:rPr>
              <w:t>+</w:t>
            </w:r>
          </w:p>
        </w:tc>
        <w:tc>
          <w:tcPr>
            <w:tcW w:w="1276" w:type="dxa"/>
          </w:tcPr>
          <w:p w14:paraId="651D82C7" w14:textId="3BCE6639" w:rsidR="00776D8F" w:rsidRPr="00757B9E" w:rsidRDefault="00776D8F" w:rsidP="00B7715D">
            <w:pPr>
              <w:jc w:val="center"/>
              <w:rPr>
                <w:rFonts w:ascii="Arial Narrow" w:hAnsi="Arial Narrow"/>
                <w:sz w:val="22"/>
                <w:szCs w:val="22"/>
              </w:rPr>
            </w:pPr>
            <w:r w:rsidRPr="00757B9E">
              <w:rPr>
                <w:rFonts w:ascii="Arial Narrow" w:hAnsi="Arial Narrow"/>
                <w:sz w:val="22"/>
                <w:szCs w:val="22"/>
              </w:rPr>
              <w:t>+</w:t>
            </w:r>
          </w:p>
        </w:tc>
        <w:tc>
          <w:tcPr>
            <w:tcW w:w="1134" w:type="dxa"/>
          </w:tcPr>
          <w:p w14:paraId="430978D1" w14:textId="78347B3C" w:rsidR="00776D8F" w:rsidRPr="00757B9E" w:rsidRDefault="00776D8F" w:rsidP="00B7715D">
            <w:pPr>
              <w:jc w:val="center"/>
              <w:rPr>
                <w:rFonts w:ascii="Arial Narrow" w:hAnsi="Arial Narrow"/>
                <w:sz w:val="22"/>
                <w:szCs w:val="22"/>
              </w:rPr>
            </w:pPr>
            <w:r w:rsidRPr="00757B9E">
              <w:rPr>
                <w:rFonts w:ascii="Arial Narrow" w:hAnsi="Arial Narrow"/>
                <w:sz w:val="22"/>
                <w:szCs w:val="22"/>
              </w:rPr>
              <w:t>+</w:t>
            </w:r>
          </w:p>
        </w:tc>
        <w:tc>
          <w:tcPr>
            <w:tcW w:w="1134" w:type="dxa"/>
            <w:vAlign w:val="center"/>
          </w:tcPr>
          <w:p w14:paraId="6B895ED2" w14:textId="50FE1D7A" w:rsidR="00776D8F" w:rsidRPr="00757B9E" w:rsidRDefault="00776D8F" w:rsidP="00B7715D">
            <w:pPr>
              <w:jc w:val="center"/>
              <w:rPr>
                <w:rFonts w:ascii="Arial Narrow" w:hAnsi="Arial Narrow"/>
                <w:sz w:val="22"/>
                <w:szCs w:val="22"/>
              </w:rPr>
            </w:pPr>
            <w:r w:rsidRPr="00757B9E">
              <w:rPr>
                <w:rFonts w:ascii="Arial Narrow" w:hAnsi="Arial Narrow"/>
                <w:sz w:val="22"/>
                <w:szCs w:val="22"/>
              </w:rPr>
              <w:t>+</w:t>
            </w:r>
          </w:p>
        </w:tc>
        <w:tc>
          <w:tcPr>
            <w:tcW w:w="1134" w:type="dxa"/>
          </w:tcPr>
          <w:p w14:paraId="07DC46FE" w14:textId="3932C3AC" w:rsidR="00776D8F" w:rsidRPr="00757B9E" w:rsidRDefault="00776D8F" w:rsidP="00B7715D">
            <w:pPr>
              <w:jc w:val="center"/>
              <w:rPr>
                <w:rFonts w:ascii="Arial Narrow" w:hAnsi="Arial Narrow"/>
                <w:sz w:val="22"/>
                <w:szCs w:val="22"/>
              </w:rPr>
            </w:pPr>
            <w:r w:rsidRPr="00757B9E">
              <w:rPr>
                <w:rFonts w:ascii="Arial Narrow" w:hAnsi="Arial Narrow"/>
                <w:sz w:val="22"/>
                <w:szCs w:val="22"/>
              </w:rPr>
              <w:t>+</w:t>
            </w:r>
          </w:p>
        </w:tc>
        <w:tc>
          <w:tcPr>
            <w:tcW w:w="1274" w:type="dxa"/>
          </w:tcPr>
          <w:p w14:paraId="442CE5D5" w14:textId="591B5016" w:rsidR="00776D8F" w:rsidRPr="00757B9E" w:rsidRDefault="00776D8F" w:rsidP="00B7715D">
            <w:pPr>
              <w:jc w:val="center"/>
              <w:rPr>
                <w:rFonts w:ascii="Arial Narrow" w:hAnsi="Arial Narrow"/>
                <w:sz w:val="22"/>
                <w:szCs w:val="22"/>
              </w:rPr>
            </w:pPr>
            <w:r w:rsidRPr="00757B9E">
              <w:rPr>
                <w:rFonts w:ascii="Arial Narrow" w:hAnsi="Arial Narrow"/>
                <w:sz w:val="22"/>
                <w:szCs w:val="22"/>
              </w:rPr>
              <w:t>+</w:t>
            </w:r>
          </w:p>
        </w:tc>
      </w:tr>
      <w:tr w:rsidR="00776D8F" w:rsidRPr="00757B9E" w14:paraId="22B0E309" w14:textId="77777777" w:rsidTr="00776D8F">
        <w:trPr>
          <w:jc w:val="center"/>
        </w:trPr>
        <w:tc>
          <w:tcPr>
            <w:tcW w:w="3686" w:type="dxa"/>
            <w:vAlign w:val="center"/>
          </w:tcPr>
          <w:p w14:paraId="33BD92A1" w14:textId="1FC9FE3A" w:rsidR="00776D8F" w:rsidRPr="00757B9E" w:rsidRDefault="00776D8F" w:rsidP="00292A94">
            <w:pPr>
              <w:rPr>
                <w:rFonts w:ascii="Arial Narrow" w:hAnsi="Arial Narrow"/>
                <w:sz w:val="22"/>
                <w:szCs w:val="22"/>
              </w:rPr>
            </w:pPr>
            <w:r w:rsidRPr="00757B9E">
              <w:rPr>
                <w:rFonts w:ascii="Arial Narrow" w:hAnsi="Arial Narrow"/>
                <w:sz w:val="22"/>
                <w:szCs w:val="22"/>
              </w:rPr>
              <w:t>Dokaz  o posjedovanju odgovarajućeg ovlaštenja</w:t>
            </w:r>
          </w:p>
        </w:tc>
        <w:tc>
          <w:tcPr>
            <w:tcW w:w="1134" w:type="dxa"/>
            <w:vAlign w:val="center"/>
          </w:tcPr>
          <w:p w14:paraId="0AAF084D" w14:textId="6B68B892" w:rsidR="00776D8F" w:rsidRPr="00757B9E" w:rsidRDefault="00776D8F" w:rsidP="00B7715D">
            <w:pPr>
              <w:jc w:val="center"/>
              <w:rPr>
                <w:rFonts w:ascii="Arial Narrow" w:hAnsi="Arial Narrow"/>
                <w:sz w:val="22"/>
                <w:szCs w:val="22"/>
              </w:rPr>
            </w:pPr>
            <w:r w:rsidRPr="00757B9E">
              <w:rPr>
                <w:rFonts w:ascii="Arial Narrow" w:hAnsi="Arial Narrow"/>
                <w:sz w:val="22"/>
                <w:szCs w:val="22"/>
              </w:rPr>
              <w:t>-</w:t>
            </w:r>
          </w:p>
        </w:tc>
        <w:tc>
          <w:tcPr>
            <w:tcW w:w="1276" w:type="dxa"/>
            <w:vAlign w:val="center"/>
          </w:tcPr>
          <w:p w14:paraId="7F35FEDC" w14:textId="19EFD444" w:rsidR="00776D8F" w:rsidRPr="00757B9E" w:rsidRDefault="00776D8F" w:rsidP="00B7715D">
            <w:pPr>
              <w:jc w:val="center"/>
              <w:rPr>
                <w:rFonts w:ascii="Arial Narrow" w:hAnsi="Arial Narrow"/>
                <w:sz w:val="22"/>
                <w:szCs w:val="22"/>
              </w:rPr>
            </w:pPr>
            <w:r w:rsidRPr="00757B9E">
              <w:rPr>
                <w:rFonts w:ascii="Arial Narrow" w:hAnsi="Arial Narrow"/>
                <w:sz w:val="22"/>
                <w:szCs w:val="22"/>
              </w:rPr>
              <w:t>+</w:t>
            </w:r>
          </w:p>
        </w:tc>
        <w:tc>
          <w:tcPr>
            <w:tcW w:w="1134" w:type="dxa"/>
            <w:vAlign w:val="center"/>
          </w:tcPr>
          <w:p w14:paraId="33034C54" w14:textId="20AEEF99" w:rsidR="00776D8F" w:rsidRPr="00757B9E" w:rsidRDefault="00776D8F" w:rsidP="00B7715D">
            <w:pPr>
              <w:jc w:val="center"/>
              <w:rPr>
                <w:rFonts w:ascii="Arial Narrow" w:hAnsi="Arial Narrow"/>
                <w:sz w:val="22"/>
                <w:szCs w:val="22"/>
              </w:rPr>
            </w:pPr>
            <w:r w:rsidRPr="00757B9E">
              <w:rPr>
                <w:rFonts w:ascii="Arial Narrow" w:hAnsi="Arial Narrow"/>
                <w:sz w:val="22"/>
                <w:szCs w:val="22"/>
              </w:rPr>
              <w:t>+</w:t>
            </w:r>
          </w:p>
        </w:tc>
        <w:tc>
          <w:tcPr>
            <w:tcW w:w="1134" w:type="dxa"/>
            <w:vAlign w:val="center"/>
          </w:tcPr>
          <w:p w14:paraId="0BD741E0" w14:textId="3FBDA936" w:rsidR="00776D8F" w:rsidRPr="00757B9E" w:rsidRDefault="00776D8F" w:rsidP="00B7715D">
            <w:pPr>
              <w:jc w:val="center"/>
              <w:rPr>
                <w:rFonts w:ascii="Arial Narrow" w:hAnsi="Arial Narrow"/>
                <w:sz w:val="22"/>
                <w:szCs w:val="22"/>
              </w:rPr>
            </w:pPr>
            <w:r w:rsidRPr="00757B9E">
              <w:rPr>
                <w:rFonts w:ascii="Arial Narrow" w:hAnsi="Arial Narrow"/>
                <w:sz w:val="22"/>
                <w:szCs w:val="22"/>
              </w:rPr>
              <w:t>+</w:t>
            </w:r>
          </w:p>
        </w:tc>
        <w:tc>
          <w:tcPr>
            <w:tcW w:w="1134" w:type="dxa"/>
            <w:vAlign w:val="center"/>
          </w:tcPr>
          <w:p w14:paraId="0D60CB14" w14:textId="1007871E" w:rsidR="00776D8F" w:rsidRPr="00757B9E" w:rsidRDefault="00776D8F" w:rsidP="00B7715D">
            <w:pPr>
              <w:jc w:val="center"/>
              <w:rPr>
                <w:rFonts w:ascii="Arial Narrow" w:hAnsi="Arial Narrow"/>
                <w:sz w:val="22"/>
                <w:szCs w:val="22"/>
              </w:rPr>
            </w:pPr>
            <w:r w:rsidRPr="00757B9E">
              <w:rPr>
                <w:rFonts w:ascii="Arial Narrow" w:hAnsi="Arial Narrow"/>
                <w:sz w:val="22"/>
                <w:szCs w:val="22"/>
              </w:rPr>
              <w:t>+</w:t>
            </w:r>
          </w:p>
        </w:tc>
        <w:tc>
          <w:tcPr>
            <w:tcW w:w="1274" w:type="dxa"/>
            <w:vAlign w:val="center"/>
          </w:tcPr>
          <w:p w14:paraId="77DE3555" w14:textId="0E9A8F7B" w:rsidR="00776D8F" w:rsidRPr="00757B9E" w:rsidRDefault="00776D8F" w:rsidP="00B7715D">
            <w:pPr>
              <w:jc w:val="center"/>
              <w:rPr>
                <w:rFonts w:ascii="Arial Narrow" w:hAnsi="Arial Narrow"/>
                <w:sz w:val="22"/>
                <w:szCs w:val="22"/>
              </w:rPr>
            </w:pPr>
            <w:r w:rsidRPr="00757B9E">
              <w:rPr>
                <w:rFonts w:ascii="Arial Narrow" w:hAnsi="Arial Narrow"/>
                <w:sz w:val="22"/>
                <w:szCs w:val="22"/>
              </w:rPr>
              <w:t>-</w:t>
            </w:r>
          </w:p>
        </w:tc>
      </w:tr>
      <w:tr w:rsidR="00776D8F" w:rsidRPr="00757B9E" w14:paraId="1BD462D8" w14:textId="0979FC11" w:rsidTr="00776D8F">
        <w:trPr>
          <w:jc w:val="center"/>
        </w:trPr>
        <w:tc>
          <w:tcPr>
            <w:tcW w:w="3686" w:type="dxa"/>
            <w:vAlign w:val="center"/>
          </w:tcPr>
          <w:p w14:paraId="0FF986E1" w14:textId="77777777" w:rsidR="00776D8F" w:rsidRPr="00757B9E" w:rsidRDefault="00776D8F" w:rsidP="00292A94">
            <w:pPr>
              <w:rPr>
                <w:rFonts w:ascii="Arial Narrow" w:hAnsi="Arial Narrow"/>
                <w:b/>
                <w:bCs/>
                <w:sz w:val="22"/>
                <w:szCs w:val="22"/>
              </w:rPr>
            </w:pPr>
            <w:r w:rsidRPr="00757B9E">
              <w:rPr>
                <w:rFonts w:ascii="Arial Narrow" w:hAnsi="Arial Narrow"/>
                <w:b/>
                <w:bCs/>
                <w:sz w:val="22"/>
                <w:szCs w:val="22"/>
              </w:rPr>
              <w:t>Cijena ponude - bez PDV-a  u kn</w:t>
            </w:r>
          </w:p>
        </w:tc>
        <w:tc>
          <w:tcPr>
            <w:tcW w:w="1134" w:type="dxa"/>
            <w:tcBorders>
              <w:bottom w:val="single" w:sz="4" w:space="0" w:color="auto"/>
            </w:tcBorders>
            <w:vAlign w:val="center"/>
          </w:tcPr>
          <w:p w14:paraId="72B81A43" w14:textId="7FBAC792" w:rsidR="00776D8F" w:rsidRPr="00757B9E" w:rsidRDefault="00776D8F" w:rsidP="00B7715D">
            <w:pPr>
              <w:jc w:val="center"/>
              <w:rPr>
                <w:rFonts w:ascii="Arial Narrow" w:hAnsi="Arial Narrow"/>
                <w:b/>
                <w:bCs/>
                <w:sz w:val="22"/>
                <w:szCs w:val="22"/>
              </w:rPr>
            </w:pPr>
            <w:r w:rsidRPr="00757B9E">
              <w:rPr>
                <w:rFonts w:ascii="Arial Narrow" w:hAnsi="Arial Narrow"/>
                <w:b/>
                <w:bCs/>
                <w:sz w:val="22"/>
                <w:szCs w:val="22"/>
              </w:rPr>
              <w:t>183.125,00</w:t>
            </w:r>
          </w:p>
        </w:tc>
        <w:tc>
          <w:tcPr>
            <w:tcW w:w="1276" w:type="dxa"/>
            <w:tcBorders>
              <w:bottom w:val="single" w:sz="4" w:space="0" w:color="auto"/>
            </w:tcBorders>
            <w:vAlign w:val="center"/>
          </w:tcPr>
          <w:p w14:paraId="0AAAC3F7" w14:textId="300BC170" w:rsidR="00776D8F" w:rsidRPr="00757B9E" w:rsidRDefault="00776D8F" w:rsidP="00B7715D">
            <w:pPr>
              <w:jc w:val="center"/>
              <w:rPr>
                <w:rFonts w:ascii="Arial Narrow" w:hAnsi="Arial Narrow"/>
                <w:b/>
                <w:bCs/>
                <w:sz w:val="22"/>
                <w:szCs w:val="22"/>
              </w:rPr>
            </w:pPr>
            <w:r w:rsidRPr="00757B9E">
              <w:rPr>
                <w:rFonts w:ascii="Arial Narrow" w:hAnsi="Arial Narrow"/>
                <w:b/>
                <w:bCs/>
                <w:sz w:val="22"/>
                <w:szCs w:val="22"/>
              </w:rPr>
              <w:t>154.840,00</w:t>
            </w:r>
          </w:p>
        </w:tc>
        <w:tc>
          <w:tcPr>
            <w:tcW w:w="1134" w:type="dxa"/>
            <w:tcBorders>
              <w:bottom w:val="single" w:sz="4" w:space="0" w:color="auto"/>
            </w:tcBorders>
            <w:vAlign w:val="center"/>
          </w:tcPr>
          <w:p w14:paraId="6B48E99D" w14:textId="3087FC62" w:rsidR="00776D8F" w:rsidRPr="00757B9E" w:rsidRDefault="00776D8F" w:rsidP="00B7715D">
            <w:pPr>
              <w:jc w:val="center"/>
              <w:rPr>
                <w:rFonts w:ascii="Arial Narrow" w:hAnsi="Arial Narrow"/>
                <w:b/>
                <w:bCs/>
                <w:sz w:val="22"/>
                <w:szCs w:val="22"/>
              </w:rPr>
            </w:pPr>
            <w:r w:rsidRPr="00757B9E">
              <w:rPr>
                <w:rFonts w:ascii="Arial Narrow" w:hAnsi="Arial Narrow"/>
                <w:b/>
                <w:bCs/>
                <w:sz w:val="22"/>
                <w:szCs w:val="22"/>
              </w:rPr>
              <w:t>169.000,00</w:t>
            </w:r>
          </w:p>
        </w:tc>
        <w:tc>
          <w:tcPr>
            <w:tcW w:w="1134" w:type="dxa"/>
            <w:tcBorders>
              <w:bottom w:val="single" w:sz="4" w:space="0" w:color="auto"/>
            </w:tcBorders>
          </w:tcPr>
          <w:p w14:paraId="0D446EB1" w14:textId="00772EA7" w:rsidR="00776D8F" w:rsidRPr="00757B9E" w:rsidRDefault="001B0195" w:rsidP="00B7715D">
            <w:pPr>
              <w:jc w:val="center"/>
              <w:rPr>
                <w:rFonts w:ascii="Arial Narrow" w:hAnsi="Arial Narrow"/>
                <w:b/>
                <w:bCs/>
                <w:sz w:val="22"/>
                <w:szCs w:val="22"/>
              </w:rPr>
            </w:pPr>
            <w:r w:rsidRPr="00757B9E">
              <w:rPr>
                <w:rFonts w:ascii="Arial Narrow" w:hAnsi="Arial Narrow"/>
                <w:b/>
                <w:bCs/>
                <w:sz w:val="22"/>
                <w:szCs w:val="22"/>
              </w:rPr>
              <w:t>168.700,00</w:t>
            </w:r>
          </w:p>
        </w:tc>
        <w:tc>
          <w:tcPr>
            <w:tcW w:w="1134" w:type="dxa"/>
            <w:tcBorders>
              <w:bottom w:val="single" w:sz="4" w:space="0" w:color="auto"/>
            </w:tcBorders>
            <w:vAlign w:val="center"/>
          </w:tcPr>
          <w:p w14:paraId="2FC59C18" w14:textId="5C06D5C9" w:rsidR="00776D8F" w:rsidRPr="00757B9E" w:rsidRDefault="00776D8F" w:rsidP="00B7715D">
            <w:pPr>
              <w:jc w:val="center"/>
              <w:rPr>
                <w:rFonts w:ascii="Arial Narrow" w:hAnsi="Arial Narrow"/>
                <w:b/>
                <w:bCs/>
                <w:sz w:val="22"/>
                <w:szCs w:val="22"/>
              </w:rPr>
            </w:pPr>
            <w:r w:rsidRPr="00757B9E">
              <w:rPr>
                <w:rFonts w:ascii="Arial Narrow" w:hAnsi="Arial Narrow"/>
                <w:b/>
                <w:bCs/>
                <w:sz w:val="22"/>
                <w:szCs w:val="22"/>
              </w:rPr>
              <w:t>157.700,00</w:t>
            </w:r>
          </w:p>
        </w:tc>
        <w:tc>
          <w:tcPr>
            <w:tcW w:w="1274" w:type="dxa"/>
            <w:tcBorders>
              <w:bottom w:val="single" w:sz="4" w:space="0" w:color="auto"/>
            </w:tcBorders>
            <w:vAlign w:val="center"/>
          </w:tcPr>
          <w:p w14:paraId="27C7C9EE" w14:textId="24F2527F" w:rsidR="00776D8F" w:rsidRPr="00757B9E" w:rsidRDefault="00776D8F" w:rsidP="00B7715D">
            <w:pPr>
              <w:jc w:val="center"/>
              <w:rPr>
                <w:rFonts w:ascii="Arial Narrow" w:hAnsi="Arial Narrow"/>
                <w:b/>
                <w:bCs/>
                <w:sz w:val="22"/>
                <w:szCs w:val="22"/>
              </w:rPr>
            </w:pPr>
            <w:r w:rsidRPr="00757B9E">
              <w:rPr>
                <w:rFonts w:ascii="Arial Narrow" w:hAnsi="Arial Narrow"/>
                <w:b/>
                <w:bCs/>
                <w:sz w:val="22"/>
                <w:szCs w:val="22"/>
              </w:rPr>
              <w:t>169.000,00</w:t>
            </w:r>
          </w:p>
        </w:tc>
      </w:tr>
      <w:tr w:rsidR="00776D8F" w:rsidRPr="00757B9E" w14:paraId="21F1CCC5" w14:textId="369A7A51" w:rsidTr="00776D8F">
        <w:trPr>
          <w:jc w:val="center"/>
        </w:trPr>
        <w:tc>
          <w:tcPr>
            <w:tcW w:w="3686" w:type="dxa"/>
            <w:vAlign w:val="center"/>
          </w:tcPr>
          <w:p w14:paraId="3DE0BE87" w14:textId="77777777" w:rsidR="00776D8F" w:rsidRPr="00757B9E" w:rsidRDefault="00776D8F" w:rsidP="00292A94">
            <w:pPr>
              <w:rPr>
                <w:rFonts w:ascii="Arial Narrow" w:hAnsi="Arial Narrow"/>
                <w:b/>
                <w:bCs/>
                <w:sz w:val="22"/>
                <w:szCs w:val="22"/>
              </w:rPr>
            </w:pPr>
            <w:r w:rsidRPr="00757B9E">
              <w:rPr>
                <w:rFonts w:ascii="Arial Narrow" w:hAnsi="Arial Narrow"/>
                <w:b/>
                <w:bCs/>
                <w:sz w:val="22"/>
                <w:szCs w:val="22"/>
              </w:rPr>
              <w:t>PDV</w:t>
            </w:r>
          </w:p>
        </w:tc>
        <w:tc>
          <w:tcPr>
            <w:tcW w:w="1134" w:type="dxa"/>
            <w:tcBorders>
              <w:bottom w:val="single" w:sz="4" w:space="0" w:color="auto"/>
            </w:tcBorders>
            <w:vAlign w:val="center"/>
          </w:tcPr>
          <w:p w14:paraId="71FA1483" w14:textId="02370BCA" w:rsidR="00776D8F" w:rsidRPr="00757B9E" w:rsidRDefault="00776D8F" w:rsidP="00B7715D">
            <w:pPr>
              <w:jc w:val="center"/>
              <w:rPr>
                <w:rFonts w:ascii="Arial Narrow" w:hAnsi="Arial Narrow"/>
                <w:b/>
                <w:bCs/>
                <w:sz w:val="22"/>
                <w:szCs w:val="22"/>
              </w:rPr>
            </w:pPr>
            <w:r w:rsidRPr="00757B9E">
              <w:rPr>
                <w:rFonts w:ascii="Arial Narrow" w:hAnsi="Arial Narrow"/>
                <w:b/>
                <w:bCs/>
                <w:sz w:val="22"/>
                <w:szCs w:val="22"/>
              </w:rPr>
              <w:t xml:space="preserve">  45.781,25</w:t>
            </w:r>
          </w:p>
        </w:tc>
        <w:tc>
          <w:tcPr>
            <w:tcW w:w="1276" w:type="dxa"/>
            <w:tcBorders>
              <w:bottom w:val="single" w:sz="4" w:space="0" w:color="auto"/>
            </w:tcBorders>
            <w:vAlign w:val="center"/>
          </w:tcPr>
          <w:p w14:paraId="4DB9E905" w14:textId="5E679D97" w:rsidR="00776D8F" w:rsidRPr="00757B9E" w:rsidRDefault="00776D8F" w:rsidP="00B7715D">
            <w:pPr>
              <w:jc w:val="center"/>
              <w:rPr>
                <w:rFonts w:ascii="Arial Narrow" w:hAnsi="Arial Narrow"/>
                <w:b/>
                <w:bCs/>
                <w:sz w:val="22"/>
                <w:szCs w:val="22"/>
              </w:rPr>
            </w:pPr>
            <w:r w:rsidRPr="00757B9E">
              <w:rPr>
                <w:rFonts w:ascii="Arial Narrow" w:hAnsi="Arial Narrow"/>
                <w:b/>
                <w:bCs/>
                <w:sz w:val="22"/>
                <w:szCs w:val="22"/>
              </w:rPr>
              <w:t xml:space="preserve">    38.710,00</w:t>
            </w:r>
          </w:p>
        </w:tc>
        <w:tc>
          <w:tcPr>
            <w:tcW w:w="1134" w:type="dxa"/>
            <w:tcBorders>
              <w:bottom w:val="single" w:sz="4" w:space="0" w:color="auto"/>
            </w:tcBorders>
            <w:vAlign w:val="center"/>
          </w:tcPr>
          <w:p w14:paraId="4B1ECC87" w14:textId="00C2834A" w:rsidR="00776D8F" w:rsidRPr="00757B9E" w:rsidRDefault="00776D8F" w:rsidP="00B7715D">
            <w:pPr>
              <w:jc w:val="center"/>
              <w:rPr>
                <w:rFonts w:ascii="Arial Narrow" w:hAnsi="Arial Narrow"/>
                <w:b/>
                <w:bCs/>
                <w:sz w:val="22"/>
                <w:szCs w:val="22"/>
              </w:rPr>
            </w:pPr>
            <w:r w:rsidRPr="00757B9E">
              <w:rPr>
                <w:rFonts w:ascii="Arial Narrow" w:hAnsi="Arial Narrow"/>
                <w:b/>
                <w:bCs/>
                <w:sz w:val="22"/>
                <w:szCs w:val="22"/>
              </w:rPr>
              <w:t xml:space="preserve">  42.250,00</w:t>
            </w:r>
          </w:p>
        </w:tc>
        <w:tc>
          <w:tcPr>
            <w:tcW w:w="1134" w:type="dxa"/>
            <w:tcBorders>
              <w:bottom w:val="single" w:sz="4" w:space="0" w:color="auto"/>
            </w:tcBorders>
          </w:tcPr>
          <w:p w14:paraId="4E718436" w14:textId="15D6BCE8" w:rsidR="00776D8F" w:rsidRPr="00757B9E" w:rsidRDefault="001B0195" w:rsidP="00B7715D">
            <w:pPr>
              <w:jc w:val="center"/>
              <w:rPr>
                <w:rFonts w:ascii="Arial Narrow" w:hAnsi="Arial Narrow"/>
                <w:b/>
                <w:bCs/>
                <w:sz w:val="22"/>
                <w:szCs w:val="22"/>
              </w:rPr>
            </w:pPr>
            <w:r w:rsidRPr="00757B9E">
              <w:rPr>
                <w:rFonts w:ascii="Arial Narrow" w:hAnsi="Arial Narrow"/>
                <w:b/>
                <w:bCs/>
                <w:sz w:val="22"/>
                <w:szCs w:val="22"/>
              </w:rPr>
              <w:t xml:space="preserve">  42.175,00</w:t>
            </w:r>
          </w:p>
        </w:tc>
        <w:tc>
          <w:tcPr>
            <w:tcW w:w="1134" w:type="dxa"/>
            <w:tcBorders>
              <w:bottom w:val="single" w:sz="4" w:space="0" w:color="auto"/>
            </w:tcBorders>
            <w:vAlign w:val="center"/>
          </w:tcPr>
          <w:p w14:paraId="294A3D6B" w14:textId="15573AA5" w:rsidR="00776D8F" w:rsidRPr="00757B9E" w:rsidRDefault="00776D8F" w:rsidP="00B7715D">
            <w:pPr>
              <w:jc w:val="center"/>
              <w:rPr>
                <w:rFonts w:ascii="Arial Narrow" w:hAnsi="Arial Narrow"/>
                <w:b/>
                <w:bCs/>
                <w:sz w:val="22"/>
                <w:szCs w:val="22"/>
              </w:rPr>
            </w:pPr>
            <w:r w:rsidRPr="00757B9E">
              <w:rPr>
                <w:rFonts w:ascii="Arial Narrow" w:hAnsi="Arial Narrow"/>
                <w:b/>
                <w:bCs/>
                <w:sz w:val="22"/>
                <w:szCs w:val="22"/>
              </w:rPr>
              <w:t xml:space="preserve">  39.425,00</w:t>
            </w:r>
          </w:p>
        </w:tc>
        <w:tc>
          <w:tcPr>
            <w:tcW w:w="1274" w:type="dxa"/>
            <w:tcBorders>
              <w:bottom w:val="single" w:sz="4" w:space="0" w:color="auto"/>
            </w:tcBorders>
            <w:vAlign w:val="center"/>
          </w:tcPr>
          <w:p w14:paraId="5F533A82" w14:textId="0F4889E1" w:rsidR="00776D8F" w:rsidRPr="00757B9E" w:rsidRDefault="00776D8F" w:rsidP="00B7715D">
            <w:pPr>
              <w:jc w:val="center"/>
              <w:rPr>
                <w:rFonts w:ascii="Arial Narrow" w:hAnsi="Arial Narrow"/>
                <w:b/>
                <w:bCs/>
                <w:sz w:val="22"/>
                <w:szCs w:val="22"/>
              </w:rPr>
            </w:pPr>
            <w:r w:rsidRPr="00757B9E">
              <w:rPr>
                <w:rFonts w:ascii="Arial Narrow" w:hAnsi="Arial Narrow"/>
                <w:b/>
                <w:bCs/>
                <w:sz w:val="22"/>
                <w:szCs w:val="22"/>
              </w:rPr>
              <w:t xml:space="preserve">  42.250,00</w:t>
            </w:r>
          </w:p>
        </w:tc>
      </w:tr>
      <w:tr w:rsidR="00776D8F" w:rsidRPr="00757B9E" w14:paraId="067416BC" w14:textId="16F87933" w:rsidTr="001B0195">
        <w:trPr>
          <w:jc w:val="center"/>
        </w:trPr>
        <w:tc>
          <w:tcPr>
            <w:tcW w:w="3686" w:type="dxa"/>
            <w:vAlign w:val="center"/>
          </w:tcPr>
          <w:p w14:paraId="544959B0" w14:textId="77777777" w:rsidR="00776D8F" w:rsidRPr="00757B9E" w:rsidRDefault="00776D8F" w:rsidP="00292A94">
            <w:pPr>
              <w:rPr>
                <w:rFonts w:ascii="Arial Narrow" w:hAnsi="Arial Narrow"/>
                <w:b/>
                <w:bCs/>
                <w:sz w:val="22"/>
                <w:szCs w:val="22"/>
              </w:rPr>
            </w:pPr>
            <w:r w:rsidRPr="00757B9E">
              <w:rPr>
                <w:rFonts w:ascii="Arial Narrow" w:hAnsi="Arial Narrow"/>
                <w:b/>
                <w:bCs/>
                <w:sz w:val="22"/>
                <w:szCs w:val="22"/>
              </w:rPr>
              <w:t>Cijena ponude – sveukupno sa PDV-om u kn</w:t>
            </w:r>
          </w:p>
        </w:tc>
        <w:tc>
          <w:tcPr>
            <w:tcW w:w="1134" w:type="dxa"/>
            <w:vAlign w:val="center"/>
          </w:tcPr>
          <w:p w14:paraId="1D0290A7" w14:textId="71A62F01" w:rsidR="00776D8F" w:rsidRPr="00757B9E" w:rsidRDefault="00776D8F" w:rsidP="00B7715D">
            <w:pPr>
              <w:jc w:val="center"/>
              <w:rPr>
                <w:rFonts w:ascii="Arial Narrow" w:hAnsi="Arial Narrow"/>
                <w:b/>
                <w:bCs/>
                <w:sz w:val="22"/>
                <w:szCs w:val="22"/>
              </w:rPr>
            </w:pPr>
            <w:r w:rsidRPr="00757B9E">
              <w:rPr>
                <w:rFonts w:ascii="Arial Narrow" w:hAnsi="Arial Narrow"/>
                <w:b/>
                <w:bCs/>
                <w:sz w:val="22"/>
                <w:szCs w:val="22"/>
              </w:rPr>
              <w:t>228.906,25</w:t>
            </w:r>
          </w:p>
        </w:tc>
        <w:tc>
          <w:tcPr>
            <w:tcW w:w="1276" w:type="dxa"/>
            <w:vAlign w:val="center"/>
          </w:tcPr>
          <w:p w14:paraId="117EF394" w14:textId="1450F389" w:rsidR="00776D8F" w:rsidRPr="00757B9E" w:rsidRDefault="00776D8F" w:rsidP="00B7715D">
            <w:pPr>
              <w:jc w:val="center"/>
              <w:rPr>
                <w:rFonts w:ascii="Arial Narrow" w:hAnsi="Arial Narrow"/>
                <w:b/>
                <w:bCs/>
                <w:sz w:val="22"/>
                <w:szCs w:val="22"/>
              </w:rPr>
            </w:pPr>
            <w:r w:rsidRPr="00757B9E">
              <w:rPr>
                <w:rFonts w:ascii="Arial Narrow" w:hAnsi="Arial Narrow"/>
                <w:b/>
                <w:bCs/>
                <w:sz w:val="22"/>
                <w:szCs w:val="22"/>
              </w:rPr>
              <w:t>193.550,00</w:t>
            </w:r>
          </w:p>
        </w:tc>
        <w:tc>
          <w:tcPr>
            <w:tcW w:w="1134" w:type="dxa"/>
            <w:vAlign w:val="center"/>
          </w:tcPr>
          <w:p w14:paraId="4E50991B" w14:textId="5EF266C0" w:rsidR="00776D8F" w:rsidRPr="00757B9E" w:rsidRDefault="00776D8F" w:rsidP="00B7715D">
            <w:pPr>
              <w:jc w:val="center"/>
              <w:rPr>
                <w:rFonts w:ascii="Arial Narrow" w:hAnsi="Arial Narrow"/>
                <w:b/>
                <w:bCs/>
                <w:sz w:val="22"/>
                <w:szCs w:val="22"/>
              </w:rPr>
            </w:pPr>
            <w:r w:rsidRPr="00757B9E">
              <w:rPr>
                <w:rFonts w:ascii="Arial Narrow" w:hAnsi="Arial Narrow"/>
                <w:b/>
                <w:bCs/>
                <w:sz w:val="22"/>
                <w:szCs w:val="22"/>
              </w:rPr>
              <w:t>211.250,00</w:t>
            </w:r>
          </w:p>
        </w:tc>
        <w:tc>
          <w:tcPr>
            <w:tcW w:w="1134" w:type="dxa"/>
            <w:vAlign w:val="center"/>
          </w:tcPr>
          <w:p w14:paraId="71730FE3" w14:textId="0305CB8D" w:rsidR="00776D8F" w:rsidRPr="00757B9E" w:rsidRDefault="001B0195" w:rsidP="00B7715D">
            <w:pPr>
              <w:jc w:val="center"/>
              <w:rPr>
                <w:rFonts w:ascii="Arial Narrow" w:hAnsi="Arial Narrow"/>
                <w:b/>
                <w:bCs/>
                <w:sz w:val="22"/>
                <w:szCs w:val="22"/>
              </w:rPr>
            </w:pPr>
            <w:r w:rsidRPr="00757B9E">
              <w:rPr>
                <w:rFonts w:ascii="Arial Narrow" w:hAnsi="Arial Narrow"/>
                <w:b/>
                <w:bCs/>
                <w:sz w:val="22"/>
                <w:szCs w:val="22"/>
              </w:rPr>
              <w:t>210.875,00</w:t>
            </w:r>
          </w:p>
        </w:tc>
        <w:tc>
          <w:tcPr>
            <w:tcW w:w="1134" w:type="dxa"/>
            <w:vAlign w:val="center"/>
          </w:tcPr>
          <w:p w14:paraId="7A1AE715" w14:textId="73E9F543" w:rsidR="00776D8F" w:rsidRPr="00757B9E" w:rsidRDefault="00776D8F" w:rsidP="00B7715D">
            <w:pPr>
              <w:jc w:val="center"/>
              <w:rPr>
                <w:rFonts w:ascii="Arial Narrow" w:hAnsi="Arial Narrow"/>
                <w:b/>
                <w:bCs/>
                <w:sz w:val="22"/>
                <w:szCs w:val="22"/>
              </w:rPr>
            </w:pPr>
            <w:r w:rsidRPr="00757B9E">
              <w:rPr>
                <w:rFonts w:ascii="Arial Narrow" w:hAnsi="Arial Narrow"/>
                <w:b/>
                <w:bCs/>
                <w:sz w:val="22"/>
                <w:szCs w:val="22"/>
              </w:rPr>
              <w:t>197.125,00</w:t>
            </w:r>
          </w:p>
        </w:tc>
        <w:tc>
          <w:tcPr>
            <w:tcW w:w="1274" w:type="dxa"/>
            <w:vAlign w:val="center"/>
          </w:tcPr>
          <w:p w14:paraId="554E698D" w14:textId="12D02983" w:rsidR="00776D8F" w:rsidRPr="00757B9E" w:rsidRDefault="00776D8F" w:rsidP="00B7715D">
            <w:pPr>
              <w:jc w:val="center"/>
              <w:rPr>
                <w:rFonts w:ascii="Arial Narrow" w:hAnsi="Arial Narrow"/>
                <w:b/>
                <w:bCs/>
                <w:sz w:val="22"/>
                <w:szCs w:val="22"/>
              </w:rPr>
            </w:pPr>
            <w:r w:rsidRPr="00757B9E">
              <w:rPr>
                <w:rFonts w:ascii="Arial Narrow" w:hAnsi="Arial Narrow"/>
                <w:b/>
                <w:bCs/>
                <w:sz w:val="22"/>
                <w:szCs w:val="22"/>
              </w:rPr>
              <w:t>211.250,00</w:t>
            </w:r>
          </w:p>
        </w:tc>
      </w:tr>
    </w:tbl>
    <w:p w14:paraId="2E98E963" w14:textId="673F7E4D" w:rsidR="00800D48" w:rsidRPr="00757B9E" w:rsidRDefault="00800D48" w:rsidP="00292A94">
      <w:pPr>
        <w:rPr>
          <w:rFonts w:ascii="Arial Narrow" w:hAnsi="Arial Narrow"/>
          <w:sz w:val="22"/>
          <w:szCs w:val="22"/>
        </w:rPr>
      </w:pPr>
    </w:p>
    <w:p w14:paraId="11132CB2" w14:textId="0740103F" w:rsidR="007612F7" w:rsidRPr="00757B9E" w:rsidRDefault="007612F7" w:rsidP="007612F7">
      <w:pPr>
        <w:rPr>
          <w:rFonts w:ascii="Arial Narrow" w:hAnsi="Arial Narrow"/>
          <w:sz w:val="22"/>
          <w:szCs w:val="22"/>
        </w:rPr>
      </w:pPr>
      <w:r w:rsidRPr="00757B9E">
        <w:rPr>
          <w:rFonts w:ascii="Arial Narrow" w:hAnsi="Arial Narrow"/>
          <w:sz w:val="22"/>
          <w:szCs w:val="22"/>
        </w:rPr>
        <w:t>Kriterij za izbor najpovoljnije ponude: NAJNIŽA CIJENA</w:t>
      </w:r>
    </w:p>
    <w:p w14:paraId="27A66FDA" w14:textId="77777777" w:rsidR="007612F7" w:rsidRPr="00757B9E" w:rsidRDefault="007612F7" w:rsidP="007612F7">
      <w:pPr>
        <w:rPr>
          <w:rFonts w:ascii="Arial Narrow" w:hAnsi="Arial Narrow"/>
          <w:sz w:val="22"/>
          <w:szCs w:val="22"/>
        </w:rPr>
      </w:pPr>
    </w:p>
    <w:p w14:paraId="371DB7BE" w14:textId="77777777" w:rsidR="007612F7" w:rsidRPr="00757B9E" w:rsidRDefault="007612F7" w:rsidP="007612F7">
      <w:pPr>
        <w:numPr>
          <w:ilvl w:val="0"/>
          <w:numId w:val="1"/>
        </w:numPr>
        <w:tabs>
          <w:tab w:val="clear" w:pos="578"/>
        </w:tabs>
        <w:ind w:left="357" w:hanging="215"/>
        <w:rPr>
          <w:rFonts w:ascii="Arial Narrow" w:hAnsi="Arial Narrow"/>
          <w:sz w:val="22"/>
          <w:szCs w:val="22"/>
        </w:rPr>
      </w:pPr>
      <w:r w:rsidRPr="00757B9E">
        <w:rPr>
          <w:rFonts w:ascii="Arial Narrow" w:hAnsi="Arial Narrow"/>
          <w:sz w:val="22"/>
          <w:szCs w:val="22"/>
        </w:rPr>
        <w:t>Odabir i obrazloženje o odabiru ponude, odnosno ne odabiru:</w:t>
      </w:r>
    </w:p>
    <w:p w14:paraId="205ED6C4" w14:textId="75F97800" w:rsidR="005258CB" w:rsidRPr="00757B9E" w:rsidRDefault="007612F7" w:rsidP="009C3A97">
      <w:pPr>
        <w:numPr>
          <w:ilvl w:val="0"/>
          <w:numId w:val="1"/>
        </w:numPr>
        <w:tabs>
          <w:tab w:val="clear" w:pos="578"/>
        </w:tabs>
        <w:ind w:left="357" w:hanging="215"/>
        <w:rPr>
          <w:rFonts w:ascii="Arial Narrow" w:hAnsi="Arial Narrow"/>
          <w:sz w:val="22"/>
          <w:szCs w:val="22"/>
        </w:rPr>
      </w:pPr>
      <w:r w:rsidRPr="00757B9E">
        <w:rPr>
          <w:rFonts w:ascii="Arial Narrow" w:hAnsi="Arial Narrow"/>
          <w:sz w:val="22"/>
          <w:szCs w:val="22"/>
        </w:rPr>
        <w:t xml:space="preserve">Ovlašteni članovi stručnog Povjerenstva Naručitelja utvrđuju da </w:t>
      </w:r>
      <w:r w:rsidR="005031FA" w:rsidRPr="00757B9E">
        <w:rPr>
          <w:rFonts w:ascii="Arial Narrow" w:hAnsi="Arial Narrow"/>
          <w:sz w:val="22"/>
          <w:szCs w:val="22"/>
        </w:rPr>
        <w:t>je</w:t>
      </w:r>
      <w:r w:rsidR="000326E1" w:rsidRPr="00757B9E">
        <w:rPr>
          <w:rFonts w:ascii="Arial Narrow" w:hAnsi="Arial Narrow"/>
          <w:sz w:val="22"/>
          <w:szCs w:val="22"/>
        </w:rPr>
        <w:t xml:space="preserve"> pristigl</w:t>
      </w:r>
      <w:r w:rsidR="005031FA" w:rsidRPr="00757B9E">
        <w:rPr>
          <w:rFonts w:ascii="Arial Narrow" w:hAnsi="Arial Narrow"/>
          <w:sz w:val="22"/>
          <w:szCs w:val="22"/>
        </w:rPr>
        <w:t>o</w:t>
      </w:r>
      <w:r w:rsidR="00E4330F" w:rsidRPr="00757B9E">
        <w:rPr>
          <w:rFonts w:ascii="Arial Narrow" w:hAnsi="Arial Narrow"/>
          <w:sz w:val="22"/>
          <w:szCs w:val="22"/>
        </w:rPr>
        <w:t xml:space="preserve"> </w:t>
      </w:r>
      <w:r w:rsidR="005031FA" w:rsidRPr="00757B9E">
        <w:rPr>
          <w:rFonts w:ascii="Arial Narrow" w:hAnsi="Arial Narrow"/>
          <w:sz w:val="22"/>
          <w:szCs w:val="22"/>
        </w:rPr>
        <w:t>6</w:t>
      </w:r>
      <w:r w:rsidR="00BF63EB" w:rsidRPr="00757B9E">
        <w:rPr>
          <w:rFonts w:ascii="Arial Narrow" w:hAnsi="Arial Narrow"/>
          <w:sz w:val="22"/>
          <w:szCs w:val="22"/>
        </w:rPr>
        <w:t xml:space="preserve"> </w:t>
      </w:r>
      <w:r w:rsidRPr="00757B9E">
        <w:rPr>
          <w:rFonts w:ascii="Arial Narrow" w:hAnsi="Arial Narrow"/>
          <w:sz w:val="22"/>
          <w:szCs w:val="22"/>
        </w:rPr>
        <w:t>(</w:t>
      </w:r>
      <w:r w:rsidR="005031FA" w:rsidRPr="00757B9E">
        <w:rPr>
          <w:rFonts w:ascii="Arial Narrow" w:hAnsi="Arial Narrow"/>
          <w:sz w:val="22"/>
          <w:szCs w:val="22"/>
        </w:rPr>
        <w:t>šest</w:t>
      </w:r>
      <w:r w:rsidRPr="00757B9E">
        <w:rPr>
          <w:rFonts w:ascii="Arial Narrow" w:hAnsi="Arial Narrow"/>
          <w:sz w:val="22"/>
          <w:szCs w:val="22"/>
        </w:rPr>
        <w:t>) ponud</w:t>
      </w:r>
      <w:r w:rsidR="005031FA" w:rsidRPr="00757B9E">
        <w:rPr>
          <w:rFonts w:ascii="Arial Narrow" w:hAnsi="Arial Narrow"/>
          <w:sz w:val="22"/>
          <w:szCs w:val="22"/>
        </w:rPr>
        <w:t>a</w:t>
      </w:r>
    </w:p>
    <w:p w14:paraId="28797463" w14:textId="331A1DFE" w:rsidR="0078749E" w:rsidRPr="00757B9E" w:rsidRDefault="007612F7" w:rsidP="00357A37">
      <w:pPr>
        <w:numPr>
          <w:ilvl w:val="0"/>
          <w:numId w:val="1"/>
        </w:numPr>
        <w:tabs>
          <w:tab w:val="clear" w:pos="578"/>
        </w:tabs>
        <w:ind w:left="357" w:hanging="215"/>
        <w:rPr>
          <w:rFonts w:ascii="Arial Narrow" w:hAnsi="Arial Narrow"/>
          <w:sz w:val="22"/>
          <w:szCs w:val="22"/>
        </w:rPr>
      </w:pPr>
      <w:r w:rsidRPr="00757B9E">
        <w:rPr>
          <w:rFonts w:ascii="Arial Narrow" w:hAnsi="Arial Narrow"/>
          <w:sz w:val="22"/>
          <w:szCs w:val="22"/>
        </w:rPr>
        <w:t>Nakon pregleda i ocjene ponud</w:t>
      </w:r>
      <w:r w:rsidR="00E4330F" w:rsidRPr="00757B9E">
        <w:rPr>
          <w:rFonts w:ascii="Arial Narrow" w:hAnsi="Arial Narrow"/>
          <w:sz w:val="22"/>
          <w:szCs w:val="22"/>
        </w:rPr>
        <w:t>a</w:t>
      </w:r>
      <w:r w:rsidRPr="00757B9E">
        <w:rPr>
          <w:rFonts w:ascii="Arial Narrow" w:hAnsi="Arial Narrow"/>
          <w:sz w:val="22"/>
          <w:szCs w:val="22"/>
        </w:rPr>
        <w:t xml:space="preserve"> utvrđeno je da:</w:t>
      </w:r>
      <w:r w:rsidR="00F704E9" w:rsidRPr="00757B9E">
        <w:rPr>
          <w:rFonts w:ascii="Arial Narrow" w:hAnsi="Arial Narrow"/>
          <w:sz w:val="22"/>
          <w:szCs w:val="22"/>
        </w:rPr>
        <w:tab/>
      </w:r>
      <w:r w:rsidR="0078749E" w:rsidRPr="00757B9E">
        <w:rPr>
          <w:rFonts w:ascii="Arial Narrow" w:hAnsi="Arial Narrow"/>
          <w:sz w:val="22"/>
          <w:szCs w:val="22"/>
        </w:rPr>
        <w:t xml:space="preserve"> </w:t>
      </w:r>
    </w:p>
    <w:p w14:paraId="128567B5" w14:textId="008A38FA" w:rsidR="007F4A4B" w:rsidRPr="00757B9E" w:rsidRDefault="00431604" w:rsidP="007F4A4B">
      <w:pPr>
        <w:numPr>
          <w:ilvl w:val="0"/>
          <w:numId w:val="23"/>
        </w:numPr>
        <w:jc w:val="both"/>
        <w:rPr>
          <w:rFonts w:ascii="Arial Narrow" w:hAnsi="Arial Narrow"/>
          <w:sz w:val="22"/>
          <w:szCs w:val="22"/>
        </w:rPr>
      </w:pPr>
      <w:r w:rsidRPr="00757B9E">
        <w:rPr>
          <w:rFonts w:ascii="Arial Narrow" w:hAnsi="Arial Narrow"/>
          <w:sz w:val="22"/>
          <w:szCs w:val="22"/>
        </w:rPr>
        <w:t xml:space="preserve">da </w:t>
      </w:r>
      <w:r w:rsidR="007F4A4B" w:rsidRPr="00757B9E">
        <w:rPr>
          <w:rFonts w:ascii="Arial Narrow" w:hAnsi="Arial Narrow"/>
          <w:sz w:val="22"/>
          <w:szCs w:val="22"/>
        </w:rPr>
        <w:t>su</w:t>
      </w:r>
      <w:r w:rsidR="00092D45" w:rsidRPr="00757B9E">
        <w:rPr>
          <w:rFonts w:ascii="Arial Narrow" w:hAnsi="Arial Narrow"/>
          <w:sz w:val="22"/>
          <w:szCs w:val="22"/>
        </w:rPr>
        <w:t xml:space="preserve"> ponud</w:t>
      </w:r>
      <w:r w:rsidR="007F4A4B" w:rsidRPr="00757B9E">
        <w:rPr>
          <w:rFonts w:ascii="Arial Narrow" w:hAnsi="Arial Narrow"/>
          <w:sz w:val="22"/>
          <w:szCs w:val="22"/>
        </w:rPr>
        <w:t>e</w:t>
      </w:r>
      <w:r w:rsidR="00092D45" w:rsidRPr="00757B9E">
        <w:rPr>
          <w:rFonts w:ascii="Arial Narrow" w:hAnsi="Arial Narrow"/>
          <w:sz w:val="22"/>
          <w:szCs w:val="22"/>
        </w:rPr>
        <w:t xml:space="preserve"> prihvatljiv</w:t>
      </w:r>
      <w:r w:rsidR="007F4A4B" w:rsidRPr="00757B9E">
        <w:rPr>
          <w:rFonts w:ascii="Arial Narrow" w:hAnsi="Arial Narrow"/>
          <w:sz w:val="22"/>
          <w:szCs w:val="22"/>
        </w:rPr>
        <w:t>e</w:t>
      </w:r>
      <w:r w:rsidR="00E91426" w:rsidRPr="00757B9E">
        <w:rPr>
          <w:rFonts w:ascii="Arial Narrow" w:hAnsi="Arial Narrow"/>
          <w:sz w:val="22"/>
          <w:szCs w:val="22"/>
        </w:rPr>
        <w:t>, valjanje</w:t>
      </w:r>
      <w:r w:rsidR="005031FA" w:rsidRPr="00757B9E">
        <w:rPr>
          <w:rFonts w:ascii="Arial Narrow" w:hAnsi="Arial Narrow"/>
          <w:sz w:val="22"/>
          <w:szCs w:val="22"/>
        </w:rPr>
        <w:t xml:space="preserve"> </w:t>
      </w:r>
      <w:r w:rsidR="007F4A4B" w:rsidRPr="00757B9E">
        <w:rPr>
          <w:rFonts w:ascii="Arial Narrow" w:hAnsi="Arial Narrow"/>
          <w:sz w:val="22"/>
          <w:szCs w:val="22"/>
        </w:rPr>
        <w:t>i prikladne</w:t>
      </w:r>
      <w:r w:rsidR="005D3022" w:rsidRPr="00757B9E">
        <w:rPr>
          <w:rFonts w:ascii="Arial Narrow" w:hAnsi="Arial Narrow"/>
          <w:sz w:val="22"/>
          <w:szCs w:val="22"/>
        </w:rPr>
        <w:t>;</w:t>
      </w:r>
      <w:r w:rsidRPr="00757B9E">
        <w:rPr>
          <w:rFonts w:ascii="Arial Narrow" w:hAnsi="Arial Narrow"/>
          <w:sz w:val="22"/>
          <w:szCs w:val="22"/>
        </w:rPr>
        <w:t xml:space="preserve"> </w:t>
      </w:r>
    </w:p>
    <w:p w14:paraId="11D1E3C5" w14:textId="2FEAD9F5" w:rsidR="005031FA" w:rsidRPr="00757B9E" w:rsidRDefault="005031FA" w:rsidP="007F4A4B">
      <w:pPr>
        <w:numPr>
          <w:ilvl w:val="0"/>
          <w:numId w:val="23"/>
        </w:numPr>
        <w:jc w:val="both"/>
        <w:rPr>
          <w:rFonts w:ascii="Arial Narrow" w:hAnsi="Arial Narrow"/>
          <w:sz w:val="22"/>
          <w:szCs w:val="22"/>
        </w:rPr>
      </w:pPr>
      <w:r w:rsidRPr="00757B9E">
        <w:rPr>
          <w:rFonts w:ascii="Arial Narrow" w:hAnsi="Arial Narrow"/>
          <w:sz w:val="22"/>
          <w:szCs w:val="22"/>
        </w:rPr>
        <w:t xml:space="preserve">da Ponuditelj </w:t>
      </w:r>
      <w:proofErr w:type="spellStart"/>
      <w:r w:rsidRPr="00757B9E">
        <w:rPr>
          <w:rFonts w:ascii="Arial Narrow" w:hAnsi="Arial Narrow"/>
          <w:sz w:val="22"/>
          <w:szCs w:val="22"/>
        </w:rPr>
        <w:t>Bilota</w:t>
      </w:r>
      <w:proofErr w:type="spellEnd"/>
      <w:r w:rsidRPr="00757B9E">
        <w:rPr>
          <w:rFonts w:ascii="Arial Narrow" w:hAnsi="Arial Narrow"/>
          <w:sz w:val="22"/>
          <w:szCs w:val="22"/>
        </w:rPr>
        <w:t xml:space="preserve"> Inženjering d.o.o., Ulica hrvatskih žrtava 130, Seget Donji</w:t>
      </w:r>
      <w:r w:rsidRPr="00757B9E">
        <w:rPr>
          <w:rFonts w:ascii="Arial Narrow" w:hAnsi="Arial Narrow"/>
          <w:sz w:val="22"/>
          <w:szCs w:val="22"/>
        </w:rPr>
        <w:t xml:space="preserve"> </w:t>
      </w:r>
      <w:bookmarkStart w:id="6" w:name="_Hlk115934723"/>
      <w:r w:rsidRPr="00757B9E">
        <w:rPr>
          <w:rFonts w:ascii="Arial Narrow" w:hAnsi="Arial Narrow"/>
          <w:sz w:val="22"/>
          <w:szCs w:val="22"/>
        </w:rPr>
        <w:t>nije dostavio traženi dokaz</w:t>
      </w:r>
      <w:r w:rsidR="00E91426" w:rsidRPr="00757B9E">
        <w:rPr>
          <w:rFonts w:ascii="Arial Narrow" w:hAnsi="Arial Narrow"/>
          <w:sz w:val="22"/>
          <w:szCs w:val="22"/>
        </w:rPr>
        <w:t xml:space="preserve"> o</w:t>
      </w:r>
      <w:r w:rsidRPr="00757B9E">
        <w:rPr>
          <w:rFonts w:ascii="Arial Narrow" w:hAnsi="Arial Narrow"/>
          <w:sz w:val="22"/>
          <w:szCs w:val="22"/>
        </w:rPr>
        <w:t xml:space="preserve"> obavljanju profesionalne djelatnosti</w:t>
      </w:r>
      <w:r w:rsidR="00E91426" w:rsidRPr="00757B9E">
        <w:rPr>
          <w:rFonts w:ascii="Arial Narrow" w:hAnsi="Arial Narrow"/>
          <w:sz w:val="22"/>
          <w:szCs w:val="22"/>
        </w:rPr>
        <w:t xml:space="preserve"> - posjedovanje odgovarajućeg ovlaštenja ili članstva.</w:t>
      </w:r>
      <w:bookmarkEnd w:id="6"/>
    </w:p>
    <w:p w14:paraId="336E71F1" w14:textId="51B8866B" w:rsidR="00E91426" w:rsidRPr="00757B9E" w:rsidRDefault="00E91426" w:rsidP="007F4A4B">
      <w:pPr>
        <w:numPr>
          <w:ilvl w:val="0"/>
          <w:numId w:val="23"/>
        </w:numPr>
        <w:jc w:val="both"/>
        <w:rPr>
          <w:rFonts w:ascii="Arial Narrow" w:hAnsi="Arial Narrow"/>
          <w:sz w:val="22"/>
          <w:szCs w:val="22"/>
        </w:rPr>
      </w:pPr>
      <w:r w:rsidRPr="00757B9E">
        <w:rPr>
          <w:rFonts w:ascii="Arial Narrow" w:hAnsi="Arial Narrow"/>
          <w:sz w:val="22"/>
          <w:szCs w:val="22"/>
        </w:rPr>
        <w:lastRenderedPageBreak/>
        <w:t xml:space="preserve">da je Ponuditelj </w:t>
      </w:r>
      <w:proofErr w:type="spellStart"/>
      <w:r w:rsidRPr="00757B9E">
        <w:rPr>
          <w:rFonts w:ascii="Arial Narrow" w:hAnsi="Arial Narrow"/>
          <w:sz w:val="22"/>
          <w:szCs w:val="22"/>
        </w:rPr>
        <w:t>Planum</w:t>
      </w:r>
      <w:proofErr w:type="spellEnd"/>
      <w:r w:rsidRPr="00757B9E">
        <w:rPr>
          <w:rFonts w:ascii="Arial Narrow" w:hAnsi="Arial Narrow"/>
          <w:sz w:val="22"/>
          <w:szCs w:val="22"/>
        </w:rPr>
        <w:t xml:space="preserve"> projekt d.o.o., Kralja Tomislava 51a, Beli Manastir</w:t>
      </w:r>
      <w:r w:rsidRPr="00757B9E">
        <w:rPr>
          <w:rFonts w:ascii="Arial Narrow" w:hAnsi="Arial Narrow"/>
          <w:sz w:val="22"/>
          <w:szCs w:val="22"/>
        </w:rPr>
        <w:t xml:space="preserve"> dostavio Izvadak iz Sudskog registra koji je stariji od dana objave poziva za dostavu ponude.</w:t>
      </w:r>
    </w:p>
    <w:p w14:paraId="556D4D3E" w14:textId="2F09882C" w:rsidR="00E91426" w:rsidRPr="00757B9E" w:rsidRDefault="00E91426" w:rsidP="007F4A4B">
      <w:pPr>
        <w:numPr>
          <w:ilvl w:val="0"/>
          <w:numId w:val="23"/>
        </w:numPr>
        <w:jc w:val="both"/>
        <w:rPr>
          <w:rFonts w:ascii="Arial Narrow" w:hAnsi="Arial Narrow"/>
          <w:sz w:val="22"/>
          <w:szCs w:val="22"/>
        </w:rPr>
      </w:pPr>
      <w:r w:rsidRPr="00757B9E">
        <w:rPr>
          <w:rFonts w:ascii="Arial Narrow" w:hAnsi="Arial Narrow"/>
          <w:sz w:val="22"/>
          <w:szCs w:val="22"/>
        </w:rPr>
        <w:t xml:space="preserve">da je Ponuditelj  </w:t>
      </w:r>
      <w:r w:rsidRPr="00757B9E">
        <w:rPr>
          <w:rFonts w:ascii="Arial Narrow" w:hAnsi="Arial Narrow"/>
          <w:sz w:val="22"/>
          <w:szCs w:val="22"/>
        </w:rPr>
        <w:t>Zelena Gradnja d.o.o., Koprivnička ulica 6, Varaždin</w:t>
      </w:r>
      <w:r w:rsidRPr="00757B9E">
        <w:rPr>
          <w:rFonts w:ascii="Arial Narrow" w:hAnsi="Arial Narrow"/>
          <w:sz w:val="22"/>
          <w:szCs w:val="22"/>
        </w:rPr>
        <w:t xml:space="preserve"> dostavio Potvrdu porezne uprave stariju od </w:t>
      </w:r>
      <w:r w:rsidRPr="00757B9E">
        <w:rPr>
          <w:rFonts w:ascii="Arial Narrow" w:hAnsi="Arial Narrow"/>
          <w:sz w:val="22"/>
          <w:szCs w:val="22"/>
        </w:rPr>
        <w:t>dana objave poziva za dostavu ponude</w:t>
      </w:r>
      <w:r w:rsidRPr="00757B9E">
        <w:rPr>
          <w:rFonts w:ascii="Arial Narrow" w:hAnsi="Arial Narrow"/>
          <w:sz w:val="22"/>
          <w:szCs w:val="22"/>
        </w:rPr>
        <w:t>.</w:t>
      </w:r>
    </w:p>
    <w:p w14:paraId="4B16C728" w14:textId="1BB9C200" w:rsidR="00E91426" w:rsidRPr="00757B9E" w:rsidRDefault="00E91426" w:rsidP="00E91426">
      <w:pPr>
        <w:numPr>
          <w:ilvl w:val="0"/>
          <w:numId w:val="23"/>
        </w:numPr>
        <w:jc w:val="both"/>
        <w:rPr>
          <w:rFonts w:ascii="Arial Narrow" w:hAnsi="Arial Narrow"/>
          <w:sz w:val="22"/>
          <w:szCs w:val="22"/>
        </w:rPr>
      </w:pPr>
      <w:r w:rsidRPr="00757B9E">
        <w:rPr>
          <w:rFonts w:ascii="Arial Narrow" w:hAnsi="Arial Narrow"/>
          <w:sz w:val="22"/>
          <w:szCs w:val="22"/>
        </w:rPr>
        <w:t xml:space="preserve">da je ponuditelj </w:t>
      </w:r>
      <w:r w:rsidRPr="00757B9E">
        <w:rPr>
          <w:rFonts w:ascii="Arial Narrow" w:hAnsi="Arial Narrow"/>
          <w:sz w:val="22"/>
          <w:szCs w:val="22"/>
        </w:rPr>
        <w:t>Projektant d.o.o., Cehovska 8, Požega</w:t>
      </w:r>
      <w:r w:rsidRPr="00757B9E">
        <w:rPr>
          <w:rFonts w:ascii="Arial Narrow" w:hAnsi="Arial Narrow"/>
          <w:sz w:val="22"/>
          <w:szCs w:val="22"/>
        </w:rPr>
        <w:t xml:space="preserve"> </w:t>
      </w:r>
      <w:r w:rsidRPr="00757B9E">
        <w:rPr>
          <w:rFonts w:ascii="Arial Narrow" w:hAnsi="Arial Narrow"/>
          <w:sz w:val="22"/>
          <w:szCs w:val="22"/>
        </w:rPr>
        <w:t>dostavio Izvadak iz Sudskog registra koji je stari od dana objave poziva za dostavu ponude</w:t>
      </w:r>
      <w:r w:rsidRPr="00757B9E">
        <w:rPr>
          <w:rFonts w:ascii="Arial Narrow" w:hAnsi="Arial Narrow"/>
          <w:sz w:val="22"/>
          <w:szCs w:val="22"/>
        </w:rPr>
        <w:t>.</w:t>
      </w:r>
    </w:p>
    <w:p w14:paraId="2B81CFCF" w14:textId="6718B43D" w:rsidR="00E91426" w:rsidRPr="00757B9E" w:rsidRDefault="00E91426" w:rsidP="007F4A4B">
      <w:pPr>
        <w:numPr>
          <w:ilvl w:val="0"/>
          <w:numId w:val="23"/>
        </w:numPr>
        <w:jc w:val="both"/>
        <w:rPr>
          <w:rFonts w:ascii="Arial Narrow" w:hAnsi="Arial Narrow"/>
          <w:sz w:val="22"/>
          <w:szCs w:val="22"/>
        </w:rPr>
      </w:pPr>
      <w:r w:rsidRPr="00757B9E">
        <w:rPr>
          <w:rFonts w:ascii="Arial Narrow" w:hAnsi="Arial Narrow"/>
          <w:sz w:val="22"/>
          <w:szCs w:val="22"/>
        </w:rPr>
        <w:t xml:space="preserve">da  Ponuditelj </w:t>
      </w:r>
      <w:r w:rsidRPr="00757B9E">
        <w:rPr>
          <w:rFonts w:ascii="Arial Narrow" w:hAnsi="Arial Narrow"/>
          <w:sz w:val="22"/>
          <w:szCs w:val="22"/>
        </w:rPr>
        <w:t>Orion projekt d.o.o., Josipa Kozarca 28, Vinkovci</w:t>
      </w:r>
      <w:r w:rsidRPr="00757B9E">
        <w:rPr>
          <w:rFonts w:ascii="Arial Narrow" w:hAnsi="Arial Narrow"/>
          <w:sz w:val="22"/>
          <w:szCs w:val="22"/>
        </w:rPr>
        <w:t xml:space="preserve"> </w:t>
      </w:r>
      <w:r w:rsidRPr="00757B9E">
        <w:rPr>
          <w:rFonts w:ascii="Arial Narrow" w:hAnsi="Arial Narrow"/>
          <w:sz w:val="22"/>
          <w:szCs w:val="22"/>
        </w:rPr>
        <w:t>nije dostavio traženi dokaz obavljanju profesionalne djelatnosti- posjedovanje odgovarajućeg ovlaštenja ili članstva.</w:t>
      </w:r>
    </w:p>
    <w:p w14:paraId="39C781C5" w14:textId="77777777" w:rsidR="00E91426" w:rsidRPr="00757B9E" w:rsidRDefault="00E91426" w:rsidP="00E91426">
      <w:pPr>
        <w:jc w:val="both"/>
        <w:rPr>
          <w:rFonts w:ascii="Arial Narrow" w:hAnsi="Arial Narrow"/>
          <w:sz w:val="22"/>
          <w:szCs w:val="22"/>
        </w:rPr>
      </w:pPr>
    </w:p>
    <w:p w14:paraId="65D7A711" w14:textId="78D8D486" w:rsidR="00B9160E" w:rsidRPr="00757B9E" w:rsidRDefault="00E91426" w:rsidP="00E91426">
      <w:pPr>
        <w:ind w:firstLine="708"/>
        <w:jc w:val="both"/>
        <w:rPr>
          <w:rFonts w:ascii="Arial Narrow" w:hAnsi="Arial Narrow"/>
          <w:sz w:val="22"/>
          <w:szCs w:val="22"/>
        </w:rPr>
      </w:pPr>
      <w:r w:rsidRPr="00757B9E">
        <w:rPr>
          <w:rFonts w:ascii="Arial Narrow" w:hAnsi="Arial Narrow"/>
          <w:bCs/>
          <w:sz w:val="22"/>
          <w:szCs w:val="22"/>
        </w:rPr>
        <w:t>S</w:t>
      </w:r>
      <w:r w:rsidR="007F4A4B" w:rsidRPr="00757B9E">
        <w:rPr>
          <w:rFonts w:ascii="Arial Narrow" w:hAnsi="Arial Narrow"/>
          <w:bCs/>
          <w:sz w:val="22"/>
          <w:szCs w:val="22"/>
        </w:rPr>
        <w:t>ukladno članku 21. stavak 1. alineja 2. Pravilnika</w:t>
      </w:r>
      <w:r w:rsidR="007F4A4B" w:rsidRPr="00757B9E">
        <w:rPr>
          <w:rFonts w:ascii="Arial Narrow" w:eastAsia="Palatino Linotype" w:hAnsi="Arial Narrow"/>
          <w:bCs/>
          <w:kern w:val="3"/>
          <w:sz w:val="22"/>
          <w:szCs w:val="22"/>
          <w:lang w:eastAsia="en-US" w:bidi="en-US"/>
        </w:rPr>
        <w:t xml:space="preserve"> o jednostavnoj nabavi robe, usluga i radova te provedbi projektnih natječaja na koje se ne primjenjuje Zakon o Javnoj nabavi (Službene novine Grada Požege, broj: 20/21</w:t>
      </w:r>
      <w:r w:rsidR="00E55DD9" w:rsidRPr="00757B9E">
        <w:rPr>
          <w:rFonts w:ascii="Arial Narrow" w:eastAsia="Palatino Linotype" w:hAnsi="Arial Narrow"/>
          <w:bCs/>
          <w:kern w:val="3"/>
          <w:sz w:val="22"/>
          <w:szCs w:val="22"/>
          <w:lang w:eastAsia="en-US" w:bidi="en-US"/>
        </w:rPr>
        <w:t>)</w:t>
      </w:r>
      <w:r w:rsidR="00B9160E" w:rsidRPr="00757B9E">
        <w:rPr>
          <w:rFonts w:ascii="Arial Narrow" w:eastAsia="Palatino Linotype" w:hAnsi="Arial Narrow"/>
          <w:bCs/>
          <w:kern w:val="3"/>
          <w:sz w:val="22"/>
          <w:szCs w:val="22"/>
          <w:lang w:eastAsia="en-US" w:bidi="en-US"/>
        </w:rPr>
        <w:t xml:space="preserve"> </w:t>
      </w:r>
      <w:r w:rsidR="00431604" w:rsidRPr="00757B9E">
        <w:rPr>
          <w:rFonts w:ascii="Arial Narrow" w:hAnsi="Arial Narrow"/>
          <w:sz w:val="22"/>
          <w:szCs w:val="22"/>
        </w:rPr>
        <w:t xml:space="preserve">utvrđeno je da su se stekli razlozi za poništenje postupka jednostavne nabave, a koji propisuje da  </w:t>
      </w:r>
      <w:r w:rsidR="00B4728A" w:rsidRPr="00757B9E">
        <w:rPr>
          <w:rFonts w:ascii="Arial Narrow" w:hAnsi="Arial Narrow"/>
          <w:sz w:val="22"/>
          <w:szCs w:val="22"/>
        </w:rPr>
        <w:t>N</w:t>
      </w:r>
      <w:r w:rsidR="00431604" w:rsidRPr="00757B9E">
        <w:rPr>
          <w:rFonts w:ascii="Arial Narrow" w:hAnsi="Arial Narrow"/>
          <w:sz w:val="22"/>
          <w:szCs w:val="22"/>
        </w:rPr>
        <w:t xml:space="preserve">aručitelj </w:t>
      </w:r>
      <w:r w:rsidR="00B9160E" w:rsidRPr="00757B9E">
        <w:rPr>
          <w:rFonts w:ascii="Arial Narrow" w:hAnsi="Arial Narrow"/>
          <w:sz w:val="22"/>
          <w:szCs w:val="22"/>
        </w:rPr>
        <w:t>može</w:t>
      </w:r>
      <w:r w:rsidR="00431604" w:rsidRPr="00757B9E">
        <w:rPr>
          <w:rFonts w:ascii="Arial Narrow" w:hAnsi="Arial Narrow"/>
          <w:sz w:val="22"/>
          <w:szCs w:val="22"/>
        </w:rPr>
        <w:t xml:space="preserve"> poništiti postupak jednostavne nabave ako </w:t>
      </w:r>
      <w:r w:rsidR="00B9160E" w:rsidRPr="00757B9E">
        <w:rPr>
          <w:rFonts w:ascii="Arial Narrow" w:hAnsi="Arial Narrow"/>
          <w:sz w:val="22"/>
          <w:szCs w:val="22"/>
        </w:rPr>
        <w:t xml:space="preserve"> postanu poznate okolnosti zbog kojih bi došlo do sadržajno bitno drugačijeg poziva na dostavu ponude, da su bile poznate prije.</w:t>
      </w:r>
    </w:p>
    <w:p w14:paraId="787A9CC7" w14:textId="4085A325" w:rsidR="00160688" w:rsidRPr="00757B9E" w:rsidRDefault="00160688" w:rsidP="00160688">
      <w:pPr>
        <w:ind w:left="357"/>
        <w:jc w:val="both"/>
        <w:rPr>
          <w:rFonts w:ascii="Arial Narrow" w:hAnsi="Arial Narrow"/>
          <w:sz w:val="22"/>
          <w:szCs w:val="22"/>
        </w:rPr>
      </w:pPr>
      <w:r w:rsidRPr="00757B9E">
        <w:rPr>
          <w:rFonts w:ascii="Arial Narrow" w:hAnsi="Arial Narrow"/>
          <w:sz w:val="22"/>
          <w:szCs w:val="22"/>
        </w:rPr>
        <w:tab/>
        <w:t>Slijedom naprijed navedenoga predlaže se Gradonačelniku da dones</w:t>
      </w:r>
      <w:r w:rsidR="00FF69C7" w:rsidRPr="00757B9E">
        <w:rPr>
          <w:rFonts w:ascii="Arial Narrow" w:hAnsi="Arial Narrow"/>
          <w:sz w:val="22"/>
          <w:szCs w:val="22"/>
        </w:rPr>
        <w:t>e odluku kojom</w:t>
      </w:r>
      <w:r w:rsidRPr="00757B9E">
        <w:rPr>
          <w:rFonts w:ascii="Arial Narrow" w:hAnsi="Arial Narrow"/>
          <w:sz w:val="22"/>
          <w:szCs w:val="22"/>
        </w:rPr>
        <w:t xml:space="preserve"> poništava postupak jednostavne nabave </w:t>
      </w:r>
      <w:r w:rsidR="00B4728A" w:rsidRPr="00757B9E">
        <w:rPr>
          <w:rFonts w:ascii="Arial Narrow" w:hAnsi="Arial Narrow"/>
          <w:sz w:val="22"/>
          <w:szCs w:val="22"/>
        </w:rPr>
        <w:t>Usluga izrade projektne dokumentacije za izgradnju zgrade sportskog kompleksa NK Slavonija</w:t>
      </w:r>
      <w:r w:rsidR="005D3022" w:rsidRPr="00757B9E">
        <w:rPr>
          <w:rFonts w:ascii="Arial Narrow" w:hAnsi="Arial Narrow"/>
          <w:sz w:val="22"/>
          <w:szCs w:val="22"/>
        </w:rPr>
        <w:t>, JN-</w:t>
      </w:r>
      <w:r w:rsidR="00B9160E" w:rsidRPr="00757B9E">
        <w:rPr>
          <w:rFonts w:ascii="Arial Narrow" w:hAnsi="Arial Narrow"/>
          <w:sz w:val="22"/>
          <w:szCs w:val="22"/>
        </w:rPr>
        <w:t>6</w:t>
      </w:r>
      <w:r w:rsidR="00B4728A" w:rsidRPr="00757B9E">
        <w:rPr>
          <w:rFonts w:ascii="Arial Narrow" w:hAnsi="Arial Narrow"/>
          <w:sz w:val="22"/>
          <w:szCs w:val="22"/>
        </w:rPr>
        <w:t>5</w:t>
      </w:r>
      <w:r w:rsidR="005D3022" w:rsidRPr="00757B9E">
        <w:rPr>
          <w:rFonts w:ascii="Arial Narrow" w:hAnsi="Arial Narrow"/>
          <w:sz w:val="22"/>
          <w:szCs w:val="22"/>
        </w:rPr>
        <w:t>/2</w:t>
      </w:r>
      <w:r w:rsidR="002906A6" w:rsidRPr="00757B9E">
        <w:rPr>
          <w:rFonts w:ascii="Arial Narrow" w:hAnsi="Arial Narrow"/>
          <w:sz w:val="22"/>
          <w:szCs w:val="22"/>
        </w:rPr>
        <w:t>2</w:t>
      </w:r>
      <w:r w:rsidRPr="00757B9E">
        <w:rPr>
          <w:rFonts w:ascii="Arial Narrow" w:hAnsi="Arial Narrow"/>
          <w:sz w:val="22"/>
          <w:szCs w:val="22"/>
        </w:rPr>
        <w:t>.</w:t>
      </w:r>
    </w:p>
    <w:p w14:paraId="542884BD" w14:textId="06A62816" w:rsidR="00174ED0" w:rsidRPr="00757B9E" w:rsidRDefault="00174ED0" w:rsidP="00033A01">
      <w:pPr>
        <w:numPr>
          <w:ilvl w:val="0"/>
          <w:numId w:val="1"/>
        </w:numPr>
        <w:ind w:hanging="8"/>
        <w:jc w:val="both"/>
        <w:rPr>
          <w:rFonts w:ascii="Arial Narrow" w:eastAsia="Arial Unicode MS" w:hAnsi="Arial Narrow"/>
          <w:bCs/>
          <w:sz w:val="22"/>
          <w:szCs w:val="22"/>
        </w:rPr>
      </w:pPr>
      <w:r w:rsidRPr="00757B9E">
        <w:rPr>
          <w:rFonts w:ascii="Arial Narrow" w:hAnsi="Arial Narrow"/>
          <w:sz w:val="22"/>
          <w:szCs w:val="22"/>
        </w:rPr>
        <w:t>Postupak pregleda i ocjene ponuda završio je</w:t>
      </w:r>
      <w:r w:rsidR="00692E57" w:rsidRPr="00757B9E">
        <w:rPr>
          <w:rFonts w:ascii="Arial Narrow" w:hAnsi="Arial Narrow"/>
          <w:sz w:val="22"/>
          <w:szCs w:val="22"/>
        </w:rPr>
        <w:t xml:space="preserve"> </w:t>
      </w:r>
      <w:r w:rsidR="00B4728A" w:rsidRPr="00757B9E">
        <w:rPr>
          <w:rFonts w:ascii="Arial Narrow" w:hAnsi="Arial Narrow"/>
          <w:sz w:val="22"/>
          <w:szCs w:val="22"/>
        </w:rPr>
        <w:t>5</w:t>
      </w:r>
      <w:r w:rsidR="00692E57" w:rsidRPr="00757B9E">
        <w:rPr>
          <w:rFonts w:ascii="Arial Narrow" w:hAnsi="Arial Narrow"/>
          <w:sz w:val="22"/>
          <w:szCs w:val="22"/>
        </w:rPr>
        <w:t xml:space="preserve">. </w:t>
      </w:r>
      <w:r w:rsidR="00B4728A" w:rsidRPr="00757B9E">
        <w:rPr>
          <w:rFonts w:ascii="Arial Narrow" w:hAnsi="Arial Narrow"/>
          <w:sz w:val="22"/>
          <w:szCs w:val="22"/>
        </w:rPr>
        <w:t>listopada</w:t>
      </w:r>
      <w:r w:rsidRPr="00757B9E">
        <w:rPr>
          <w:rFonts w:ascii="Arial Narrow" w:hAnsi="Arial Narrow"/>
          <w:sz w:val="22"/>
          <w:szCs w:val="22"/>
        </w:rPr>
        <w:t xml:space="preserve"> 202</w:t>
      </w:r>
      <w:r w:rsidR="00692E57" w:rsidRPr="00757B9E">
        <w:rPr>
          <w:rFonts w:ascii="Arial Narrow" w:hAnsi="Arial Narrow"/>
          <w:sz w:val="22"/>
          <w:szCs w:val="22"/>
        </w:rPr>
        <w:t>2</w:t>
      </w:r>
      <w:r w:rsidRPr="00757B9E">
        <w:rPr>
          <w:rFonts w:ascii="Arial Narrow" w:hAnsi="Arial Narrow"/>
          <w:sz w:val="22"/>
          <w:szCs w:val="22"/>
        </w:rPr>
        <w:t xml:space="preserve">. godine </w:t>
      </w:r>
      <w:r w:rsidRPr="00757B9E">
        <w:rPr>
          <w:rFonts w:ascii="Arial Narrow" w:hAnsi="Arial Narrow"/>
          <w:color w:val="000000"/>
          <w:sz w:val="22"/>
          <w:szCs w:val="22"/>
        </w:rPr>
        <w:t xml:space="preserve">u </w:t>
      </w:r>
      <w:r w:rsidR="00B9160E" w:rsidRPr="00757B9E">
        <w:rPr>
          <w:rFonts w:ascii="Arial Narrow" w:hAnsi="Arial Narrow"/>
          <w:color w:val="000000"/>
          <w:sz w:val="22"/>
          <w:szCs w:val="22"/>
        </w:rPr>
        <w:t>14:00</w:t>
      </w:r>
      <w:r w:rsidR="00BC11B6" w:rsidRPr="00757B9E">
        <w:rPr>
          <w:rFonts w:ascii="Arial Narrow" w:hAnsi="Arial Narrow"/>
          <w:color w:val="000000"/>
          <w:sz w:val="22"/>
          <w:szCs w:val="22"/>
        </w:rPr>
        <w:t xml:space="preserve"> </w:t>
      </w:r>
      <w:r w:rsidRPr="00757B9E">
        <w:rPr>
          <w:rFonts w:ascii="Arial Narrow" w:hAnsi="Arial Narrow"/>
          <w:color w:val="000000"/>
          <w:sz w:val="22"/>
          <w:szCs w:val="22"/>
        </w:rPr>
        <w:t>sati</w:t>
      </w:r>
      <w:r w:rsidRPr="00757B9E">
        <w:rPr>
          <w:rFonts w:ascii="Arial Narrow" w:hAnsi="Arial Narrow"/>
          <w:sz w:val="22"/>
          <w:szCs w:val="22"/>
        </w:rPr>
        <w:t>.</w:t>
      </w:r>
    </w:p>
    <w:p w14:paraId="42D011A3" w14:textId="77777777" w:rsidR="00E91426" w:rsidRPr="00757B9E" w:rsidRDefault="00E91426" w:rsidP="00E91426">
      <w:pPr>
        <w:jc w:val="both"/>
        <w:rPr>
          <w:rStyle w:val="FontStyle12"/>
          <w:rFonts w:ascii="Arial Narrow" w:hAnsi="Arial Narrow" w:cs="Times New Roman"/>
          <w:b w:val="0"/>
          <w:sz w:val="22"/>
          <w:szCs w:val="22"/>
        </w:rPr>
      </w:pPr>
    </w:p>
    <w:p w14:paraId="28251A6A" w14:textId="02990195" w:rsidR="00752054" w:rsidRPr="000326E1" w:rsidRDefault="00174ED0" w:rsidP="00B649A0">
      <w:pPr>
        <w:jc w:val="right"/>
        <w:rPr>
          <w:rFonts w:ascii="Arial Narrow" w:eastAsia="Arial Unicode MS" w:hAnsi="Arial Narrow"/>
          <w:bCs/>
          <w:sz w:val="22"/>
          <w:szCs w:val="22"/>
        </w:rPr>
      </w:pPr>
      <w:r w:rsidRPr="00757B9E">
        <w:rPr>
          <w:rStyle w:val="FontStyle12"/>
          <w:rFonts w:ascii="Arial Narrow" w:hAnsi="Arial Narrow" w:cs="Times New Roman"/>
          <w:b w:val="0"/>
          <w:sz w:val="22"/>
          <w:szCs w:val="22"/>
        </w:rPr>
        <w:t>POVJERENSTVO ZA PRIPREMU I PROVEDB</w:t>
      </w:r>
      <w:r w:rsidRPr="00F704E9">
        <w:rPr>
          <w:rStyle w:val="FontStyle12"/>
          <w:rFonts w:ascii="Arial Narrow" w:hAnsi="Arial Narrow" w:cs="Times New Roman"/>
          <w:b w:val="0"/>
          <w:sz w:val="22"/>
          <w:szCs w:val="22"/>
        </w:rPr>
        <w:t xml:space="preserve">U POSTUPKA </w:t>
      </w:r>
    </w:p>
    <w:sectPr w:rsidR="00752054" w:rsidRPr="000326E1" w:rsidSect="005258CB">
      <w:footerReference w:type="even" r:id="rId10"/>
      <w:pgSz w:w="11906" w:h="16838" w:code="9"/>
      <w:pgMar w:top="1134" w:right="1417" w:bottom="1417" w:left="1417" w:header="720" w:footer="720" w:gutter="0"/>
      <w:paperSrc w:first="4" w:other="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DA11D" w14:textId="77777777" w:rsidR="006262C2" w:rsidRDefault="006262C2">
      <w:r>
        <w:separator/>
      </w:r>
    </w:p>
  </w:endnote>
  <w:endnote w:type="continuationSeparator" w:id="0">
    <w:p w14:paraId="31CE0BFE" w14:textId="77777777" w:rsidR="006262C2" w:rsidRDefault="00626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B5B9D" w14:textId="77777777" w:rsidR="001B0986" w:rsidRDefault="001B0986">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15366097" w14:textId="77777777" w:rsidR="001B0986" w:rsidRDefault="001B0986">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11ED8" w14:textId="77777777" w:rsidR="006262C2" w:rsidRDefault="006262C2">
      <w:r>
        <w:separator/>
      </w:r>
    </w:p>
  </w:footnote>
  <w:footnote w:type="continuationSeparator" w:id="0">
    <w:p w14:paraId="07A6E557" w14:textId="77777777" w:rsidR="006262C2" w:rsidRDefault="00626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E83"/>
    <w:multiLevelType w:val="hybridMultilevel"/>
    <w:tmpl w:val="4E849194"/>
    <w:lvl w:ilvl="0" w:tplc="041A0009">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E14487C"/>
    <w:multiLevelType w:val="hybridMultilevel"/>
    <w:tmpl w:val="F22633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start w:val="1"/>
      <w:numFmt w:val="bullet"/>
      <w:lvlText w:val="o"/>
      <w:lvlJc w:val="left"/>
      <w:pPr>
        <w:ind w:left="2007" w:hanging="360"/>
      </w:pPr>
      <w:rPr>
        <w:rFonts w:ascii="Courier New" w:hAnsi="Courier New" w:cs="Courier New" w:hint="default"/>
      </w:rPr>
    </w:lvl>
    <w:lvl w:ilvl="2" w:tplc="041A0005">
      <w:start w:val="1"/>
      <w:numFmt w:val="bullet"/>
      <w:lvlText w:val=""/>
      <w:lvlJc w:val="left"/>
      <w:pPr>
        <w:ind w:left="2727" w:hanging="360"/>
      </w:pPr>
      <w:rPr>
        <w:rFonts w:ascii="Wingdings" w:hAnsi="Wingdings" w:hint="default"/>
      </w:rPr>
    </w:lvl>
    <w:lvl w:ilvl="3" w:tplc="041A0001">
      <w:start w:val="1"/>
      <w:numFmt w:val="bullet"/>
      <w:lvlText w:val=""/>
      <w:lvlJc w:val="left"/>
      <w:pPr>
        <w:ind w:left="3447" w:hanging="360"/>
      </w:pPr>
      <w:rPr>
        <w:rFonts w:ascii="Symbol" w:hAnsi="Symbol" w:hint="default"/>
      </w:rPr>
    </w:lvl>
    <w:lvl w:ilvl="4" w:tplc="041A0003">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start w:val="1"/>
      <w:numFmt w:val="bullet"/>
      <w:lvlText w:val=""/>
      <w:lvlJc w:val="left"/>
      <w:pPr>
        <w:ind w:left="5607" w:hanging="360"/>
      </w:pPr>
      <w:rPr>
        <w:rFonts w:ascii="Symbol" w:hAnsi="Symbol" w:hint="default"/>
      </w:rPr>
    </w:lvl>
    <w:lvl w:ilvl="7" w:tplc="041A0003">
      <w:start w:val="1"/>
      <w:numFmt w:val="bullet"/>
      <w:lvlText w:val="o"/>
      <w:lvlJc w:val="left"/>
      <w:pPr>
        <w:ind w:left="6327" w:hanging="360"/>
      </w:pPr>
      <w:rPr>
        <w:rFonts w:ascii="Courier New" w:hAnsi="Courier New" w:cs="Courier New" w:hint="default"/>
      </w:rPr>
    </w:lvl>
    <w:lvl w:ilvl="8" w:tplc="041A0005">
      <w:start w:val="1"/>
      <w:numFmt w:val="bullet"/>
      <w:lvlText w:val=""/>
      <w:lvlJc w:val="left"/>
      <w:pPr>
        <w:ind w:left="7047" w:hanging="360"/>
      </w:pPr>
      <w:rPr>
        <w:rFonts w:ascii="Wingdings" w:hAnsi="Wingdings" w:hint="default"/>
      </w:rPr>
    </w:lvl>
  </w:abstractNum>
  <w:abstractNum w:abstractNumId="3" w15:restartNumberingAfterBreak="0">
    <w:nsid w:val="1D381900"/>
    <w:multiLevelType w:val="hybridMultilevel"/>
    <w:tmpl w:val="AE522AAA"/>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353723"/>
    <w:multiLevelType w:val="hybridMultilevel"/>
    <w:tmpl w:val="782EF84C"/>
    <w:lvl w:ilvl="0" w:tplc="041A0009">
      <w:start w:val="1"/>
      <w:numFmt w:val="bullet"/>
      <w:lvlText w:val=""/>
      <w:lvlJc w:val="left"/>
      <w:pPr>
        <w:ind w:left="720" w:hanging="360"/>
      </w:pPr>
      <w:rPr>
        <w:rFonts w:ascii="Wingdings" w:hAnsi="Wingding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28B553CB"/>
    <w:multiLevelType w:val="hybridMultilevel"/>
    <w:tmpl w:val="A2D0946C"/>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777E4E"/>
    <w:multiLevelType w:val="hybridMultilevel"/>
    <w:tmpl w:val="6FF0C390"/>
    <w:lvl w:ilvl="0" w:tplc="9252E0C8">
      <w:numFmt w:val="bullet"/>
      <w:lvlText w:val="-"/>
      <w:lvlJc w:val="left"/>
      <w:pPr>
        <w:tabs>
          <w:tab w:val="num" w:pos="360"/>
        </w:tabs>
        <w:ind w:left="357" w:hanging="357"/>
      </w:pPr>
      <w:rPr>
        <w:rFonts w:ascii="Times New Roman" w:eastAsia="Times New Roman" w:hAnsi="Times New Roman" w:cs="Times New Roman"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E66235"/>
    <w:multiLevelType w:val="multilevel"/>
    <w:tmpl w:val="BDCCE518"/>
    <w:styleLink w:val="WWNum2"/>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decimal"/>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3735321B"/>
    <w:multiLevelType w:val="hybridMultilevel"/>
    <w:tmpl w:val="549E8C80"/>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734770"/>
    <w:multiLevelType w:val="hybridMultilevel"/>
    <w:tmpl w:val="9662C85C"/>
    <w:lvl w:ilvl="0" w:tplc="041A0009">
      <w:start w:val="1"/>
      <w:numFmt w:val="bullet"/>
      <w:lvlText w:val=""/>
      <w:lvlJc w:val="left"/>
      <w:pPr>
        <w:ind w:left="1429" w:hanging="360"/>
      </w:pPr>
      <w:rPr>
        <w:rFonts w:ascii="Wingdings" w:hAnsi="Wingding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0" w15:restartNumberingAfterBreak="0">
    <w:nsid w:val="452A2BFA"/>
    <w:multiLevelType w:val="hybridMultilevel"/>
    <w:tmpl w:val="122EB7EC"/>
    <w:lvl w:ilvl="0" w:tplc="041A000D">
      <w:start w:val="1"/>
      <w:numFmt w:val="bullet"/>
      <w:lvlText w:val=""/>
      <w:lvlJc w:val="left"/>
      <w:pPr>
        <w:ind w:left="1077" w:hanging="360"/>
      </w:pPr>
      <w:rPr>
        <w:rFonts w:ascii="Wingdings" w:hAnsi="Wingdings" w:hint="default"/>
      </w:rPr>
    </w:lvl>
    <w:lvl w:ilvl="1" w:tplc="041A000D">
      <w:start w:val="1"/>
      <w:numFmt w:val="bullet"/>
      <w:lvlText w:val=""/>
      <w:lvlJc w:val="left"/>
      <w:pPr>
        <w:ind w:left="1797" w:hanging="360"/>
      </w:pPr>
      <w:rPr>
        <w:rFonts w:ascii="Wingdings" w:hAnsi="Wingdings"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1" w15:restartNumberingAfterBreak="0">
    <w:nsid w:val="525E21FB"/>
    <w:multiLevelType w:val="hybridMultilevel"/>
    <w:tmpl w:val="ACB2B094"/>
    <w:lvl w:ilvl="0" w:tplc="041A0009">
      <w:start w:val="1"/>
      <w:numFmt w:val="bullet"/>
      <w:lvlText w:val=""/>
      <w:lvlJc w:val="left"/>
      <w:pPr>
        <w:tabs>
          <w:tab w:val="num" w:pos="360"/>
        </w:tabs>
        <w:ind w:left="357" w:hanging="357"/>
      </w:pPr>
      <w:rPr>
        <w:rFonts w:ascii="Wingdings" w:hAnsi="Wingdings" w:hint="default"/>
      </w:rPr>
    </w:lvl>
    <w:lvl w:ilvl="1" w:tplc="041A000D">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E15C2A"/>
    <w:multiLevelType w:val="hybridMultilevel"/>
    <w:tmpl w:val="1B4C9228"/>
    <w:lvl w:ilvl="0" w:tplc="9252E0C8">
      <w:numFmt w:val="bullet"/>
      <w:lvlText w:val="-"/>
      <w:lvlJc w:val="left"/>
      <w:pPr>
        <w:ind w:left="1797" w:hanging="360"/>
      </w:pPr>
      <w:rPr>
        <w:rFonts w:ascii="Times New Roman" w:eastAsia="Times New Roman" w:hAnsi="Times New Roman" w:cs="Times New Roman" w:hint="default"/>
      </w:rPr>
    </w:lvl>
    <w:lvl w:ilvl="1" w:tplc="041A0003" w:tentative="1">
      <w:start w:val="1"/>
      <w:numFmt w:val="bullet"/>
      <w:lvlText w:val="o"/>
      <w:lvlJc w:val="left"/>
      <w:pPr>
        <w:ind w:left="2517" w:hanging="360"/>
      </w:pPr>
      <w:rPr>
        <w:rFonts w:ascii="Courier New" w:hAnsi="Courier New" w:cs="Courier New" w:hint="default"/>
      </w:rPr>
    </w:lvl>
    <w:lvl w:ilvl="2" w:tplc="041A0005" w:tentative="1">
      <w:start w:val="1"/>
      <w:numFmt w:val="bullet"/>
      <w:lvlText w:val=""/>
      <w:lvlJc w:val="left"/>
      <w:pPr>
        <w:ind w:left="3237" w:hanging="360"/>
      </w:pPr>
      <w:rPr>
        <w:rFonts w:ascii="Wingdings" w:hAnsi="Wingdings" w:hint="default"/>
      </w:rPr>
    </w:lvl>
    <w:lvl w:ilvl="3" w:tplc="041A0001" w:tentative="1">
      <w:start w:val="1"/>
      <w:numFmt w:val="bullet"/>
      <w:lvlText w:val=""/>
      <w:lvlJc w:val="left"/>
      <w:pPr>
        <w:ind w:left="3957" w:hanging="360"/>
      </w:pPr>
      <w:rPr>
        <w:rFonts w:ascii="Symbol" w:hAnsi="Symbol" w:hint="default"/>
      </w:rPr>
    </w:lvl>
    <w:lvl w:ilvl="4" w:tplc="041A0003" w:tentative="1">
      <w:start w:val="1"/>
      <w:numFmt w:val="bullet"/>
      <w:lvlText w:val="o"/>
      <w:lvlJc w:val="left"/>
      <w:pPr>
        <w:ind w:left="4677" w:hanging="360"/>
      </w:pPr>
      <w:rPr>
        <w:rFonts w:ascii="Courier New" w:hAnsi="Courier New" w:cs="Courier New" w:hint="default"/>
      </w:rPr>
    </w:lvl>
    <w:lvl w:ilvl="5" w:tplc="041A0005" w:tentative="1">
      <w:start w:val="1"/>
      <w:numFmt w:val="bullet"/>
      <w:lvlText w:val=""/>
      <w:lvlJc w:val="left"/>
      <w:pPr>
        <w:ind w:left="5397" w:hanging="360"/>
      </w:pPr>
      <w:rPr>
        <w:rFonts w:ascii="Wingdings" w:hAnsi="Wingdings" w:hint="default"/>
      </w:rPr>
    </w:lvl>
    <w:lvl w:ilvl="6" w:tplc="041A0001" w:tentative="1">
      <w:start w:val="1"/>
      <w:numFmt w:val="bullet"/>
      <w:lvlText w:val=""/>
      <w:lvlJc w:val="left"/>
      <w:pPr>
        <w:ind w:left="6117" w:hanging="360"/>
      </w:pPr>
      <w:rPr>
        <w:rFonts w:ascii="Symbol" w:hAnsi="Symbol" w:hint="default"/>
      </w:rPr>
    </w:lvl>
    <w:lvl w:ilvl="7" w:tplc="041A0003" w:tentative="1">
      <w:start w:val="1"/>
      <w:numFmt w:val="bullet"/>
      <w:lvlText w:val="o"/>
      <w:lvlJc w:val="left"/>
      <w:pPr>
        <w:ind w:left="6837" w:hanging="360"/>
      </w:pPr>
      <w:rPr>
        <w:rFonts w:ascii="Courier New" w:hAnsi="Courier New" w:cs="Courier New" w:hint="default"/>
      </w:rPr>
    </w:lvl>
    <w:lvl w:ilvl="8" w:tplc="041A0005" w:tentative="1">
      <w:start w:val="1"/>
      <w:numFmt w:val="bullet"/>
      <w:lvlText w:val=""/>
      <w:lvlJc w:val="left"/>
      <w:pPr>
        <w:ind w:left="7557" w:hanging="360"/>
      </w:pPr>
      <w:rPr>
        <w:rFonts w:ascii="Wingdings" w:hAnsi="Wingdings" w:hint="default"/>
      </w:rPr>
    </w:lvl>
  </w:abstractNum>
  <w:abstractNum w:abstractNumId="13" w15:restartNumberingAfterBreak="0">
    <w:nsid w:val="5F5D4865"/>
    <w:multiLevelType w:val="hybridMultilevel"/>
    <w:tmpl w:val="2EE4622C"/>
    <w:lvl w:ilvl="0" w:tplc="041A000D">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14" w15:restartNumberingAfterBreak="0">
    <w:nsid w:val="67113650"/>
    <w:multiLevelType w:val="hybridMultilevel"/>
    <w:tmpl w:val="927402C4"/>
    <w:lvl w:ilvl="0" w:tplc="041A000D">
      <w:start w:val="1"/>
      <w:numFmt w:val="bullet"/>
      <w:lvlText w:val=""/>
      <w:lvlJc w:val="left"/>
      <w:pPr>
        <w:ind w:left="1426" w:hanging="360"/>
      </w:pPr>
      <w:rPr>
        <w:rFonts w:ascii="Wingdings" w:hAnsi="Wingdings" w:hint="default"/>
      </w:rPr>
    </w:lvl>
    <w:lvl w:ilvl="1" w:tplc="041A0003" w:tentative="1">
      <w:start w:val="1"/>
      <w:numFmt w:val="bullet"/>
      <w:lvlText w:val="o"/>
      <w:lvlJc w:val="left"/>
      <w:pPr>
        <w:ind w:left="2146" w:hanging="360"/>
      </w:pPr>
      <w:rPr>
        <w:rFonts w:ascii="Courier New" w:hAnsi="Courier New" w:cs="Courier New" w:hint="default"/>
      </w:rPr>
    </w:lvl>
    <w:lvl w:ilvl="2" w:tplc="041A0005" w:tentative="1">
      <w:start w:val="1"/>
      <w:numFmt w:val="bullet"/>
      <w:lvlText w:val=""/>
      <w:lvlJc w:val="left"/>
      <w:pPr>
        <w:ind w:left="2866" w:hanging="360"/>
      </w:pPr>
      <w:rPr>
        <w:rFonts w:ascii="Wingdings" w:hAnsi="Wingdings" w:hint="default"/>
      </w:rPr>
    </w:lvl>
    <w:lvl w:ilvl="3" w:tplc="041A0001" w:tentative="1">
      <w:start w:val="1"/>
      <w:numFmt w:val="bullet"/>
      <w:lvlText w:val=""/>
      <w:lvlJc w:val="left"/>
      <w:pPr>
        <w:ind w:left="3586" w:hanging="360"/>
      </w:pPr>
      <w:rPr>
        <w:rFonts w:ascii="Symbol" w:hAnsi="Symbol" w:hint="default"/>
      </w:rPr>
    </w:lvl>
    <w:lvl w:ilvl="4" w:tplc="041A0003" w:tentative="1">
      <w:start w:val="1"/>
      <w:numFmt w:val="bullet"/>
      <w:lvlText w:val="o"/>
      <w:lvlJc w:val="left"/>
      <w:pPr>
        <w:ind w:left="4306" w:hanging="360"/>
      </w:pPr>
      <w:rPr>
        <w:rFonts w:ascii="Courier New" w:hAnsi="Courier New" w:cs="Courier New" w:hint="default"/>
      </w:rPr>
    </w:lvl>
    <w:lvl w:ilvl="5" w:tplc="041A0005" w:tentative="1">
      <w:start w:val="1"/>
      <w:numFmt w:val="bullet"/>
      <w:lvlText w:val=""/>
      <w:lvlJc w:val="left"/>
      <w:pPr>
        <w:ind w:left="5026" w:hanging="360"/>
      </w:pPr>
      <w:rPr>
        <w:rFonts w:ascii="Wingdings" w:hAnsi="Wingdings" w:hint="default"/>
      </w:rPr>
    </w:lvl>
    <w:lvl w:ilvl="6" w:tplc="041A0001" w:tentative="1">
      <w:start w:val="1"/>
      <w:numFmt w:val="bullet"/>
      <w:lvlText w:val=""/>
      <w:lvlJc w:val="left"/>
      <w:pPr>
        <w:ind w:left="5746" w:hanging="360"/>
      </w:pPr>
      <w:rPr>
        <w:rFonts w:ascii="Symbol" w:hAnsi="Symbol" w:hint="default"/>
      </w:rPr>
    </w:lvl>
    <w:lvl w:ilvl="7" w:tplc="041A0003" w:tentative="1">
      <w:start w:val="1"/>
      <w:numFmt w:val="bullet"/>
      <w:lvlText w:val="o"/>
      <w:lvlJc w:val="left"/>
      <w:pPr>
        <w:ind w:left="6466" w:hanging="360"/>
      </w:pPr>
      <w:rPr>
        <w:rFonts w:ascii="Courier New" w:hAnsi="Courier New" w:cs="Courier New" w:hint="default"/>
      </w:rPr>
    </w:lvl>
    <w:lvl w:ilvl="8" w:tplc="041A0005" w:tentative="1">
      <w:start w:val="1"/>
      <w:numFmt w:val="bullet"/>
      <w:lvlText w:val=""/>
      <w:lvlJc w:val="left"/>
      <w:pPr>
        <w:ind w:left="7186" w:hanging="360"/>
      </w:pPr>
      <w:rPr>
        <w:rFonts w:ascii="Wingdings" w:hAnsi="Wingdings" w:hint="default"/>
      </w:rPr>
    </w:lvl>
  </w:abstractNum>
  <w:abstractNum w:abstractNumId="15" w15:restartNumberingAfterBreak="0">
    <w:nsid w:val="67382171"/>
    <w:multiLevelType w:val="multilevel"/>
    <w:tmpl w:val="646CF86A"/>
    <w:lvl w:ilvl="0">
      <w:start w:val="2"/>
      <w:numFmt w:val="decimal"/>
      <w:lvlText w:val="%1."/>
      <w:lvlJc w:val="left"/>
      <w:pPr>
        <w:ind w:left="860" w:hanging="360"/>
      </w:pPr>
      <w:rPr>
        <w:rFonts w:ascii="Franklin Gothic Medium" w:eastAsia="Arial Unicode MS" w:hAnsi="Franklin Gothic Medium" w:cs="Franklin Gothic Medium"/>
        <w:sz w:val="20"/>
      </w:rPr>
    </w:lvl>
    <w:lvl w:ilvl="1">
      <w:start w:val="1"/>
      <w:numFmt w:val="lowerLetter"/>
      <w:lvlText w:val="%2."/>
      <w:lvlJc w:val="left"/>
      <w:pPr>
        <w:ind w:left="1580" w:hanging="360"/>
      </w:pPr>
    </w:lvl>
    <w:lvl w:ilvl="2">
      <w:start w:val="1"/>
      <w:numFmt w:val="lowerRoman"/>
      <w:lvlText w:val="%3."/>
      <w:lvlJc w:val="right"/>
      <w:pPr>
        <w:ind w:left="2300" w:hanging="180"/>
      </w:pPr>
    </w:lvl>
    <w:lvl w:ilvl="3">
      <w:start w:val="1"/>
      <w:numFmt w:val="decimal"/>
      <w:lvlText w:val="%4."/>
      <w:lvlJc w:val="left"/>
      <w:pPr>
        <w:ind w:left="3020" w:hanging="360"/>
      </w:pPr>
    </w:lvl>
    <w:lvl w:ilvl="4">
      <w:start w:val="1"/>
      <w:numFmt w:val="lowerLetter"/>
      <w:lvlText w:val="%5."/>
      <w:lvlJc w:val="left"/>
      <w:pPr>
        <w:ind w:left="3740" w:hanging="360"/>
      </w:pPr>
    </w:lvl>
    <w:lvl w:ilvl="5">
      <w:start w:val="1"/>
      <w:numFmt w:val="lowerRoman"/>
      <w:lvlText w:val="%6."/>
      <w:lvlJc w:val="right"/>
      <w:pPr>
        <w:ind w:left="4460" w:hanging="180"/>
      </w:pPr>
    </w:lvl>
    <w:lvl w:ilvl="6">
      <w:start w:val="1"/>
      <w:numFmt w:val="decimal"/>
      <w:lvlText w:val="%7."/>
      <w:lvlJc w:val="left"/>
      <w:pPr>
        <w:ind w:left="5180" w:hanging="360"/>
      </w:pPr>
    </w:lvl>
    <w:lvl w:ilvl="7">
      <w:start w:val="1"/>
      <w:numFmt w:val="lowerLetter"/>
      <w:lvlText w:val="%8."/>
      <w:lvlJc w:val="left"/>
      <w:pPr>
        <w:ind w:left="5900" w:hanging="360"/>
      </w:pPr>
    </w:lvl>
    <w:lvl w:ilvl="8">
      <w:start w:val="1"/>
      <w:numFmt w:val="lowerRoman"/>
      <w:lvlText w:val="%9."/>
      <w:lvlJc w:val="right"/>
      <w:pPr>
        <w:ind w:left="6620" w:hanging="180"/>
      </w:pPr>
    </w:lvl>
  </w:abstractNum>
  <w:abstractNum w:abstractNumId="16" w15:restartNumberingAfterBreak="0">
    <w:nsid w:val="6AF57FC8"/>
    <w:multiLevelType w:val="hybridMultilevel"/>
    <w:tmpl w:val="A176C8D4"/>
    <w:lvl w:ilvl="0" w:tplc="9252E0C8">
      <w:numFmt w:val="bullet"/>
      <w:lvlText w:val="-"/>
      <w:lvlJc w:val="left"/>
      <w:pPr>
        <w:tabs>
          <w:tab w:val="num" w:pos="578"/>
        </w:tabs>
        <w:ind w:left="575" w:hanging="357"/>
      </w:pPr>
      <w:rPr>
        <w:rFonts w:ascii="Times New Roman" w:eastAsia="Times New Roman" w:hAnsi="Times New Roman" w:cs="Times New Roman" w:hint="default"/>
      </w:rPr>
    </w:lvl>
    <w:lvl w:ilvl="1" w:tplc="041A000D">
      <w:start w:val="1"/>
      <w:numFmt w:val="bullet"/>
      <w:lvlText w:val=""/>
      <w:lvlJc w:val="left"/>
      <w:pPr>
        <w:tabs>
          <w:tab w:val="num" w:pos="1658"/>
        </w:tabs>
        <w:ind w:left="1658" w:hanging="360"/>
      </w:pPr>
      <w:rPr>
        <w:rFonts w:ascii="Wingdings" w:hAnsi="Wingdings" w:hint="default"/>
      </w:rPr>
    </w:lvl>
    <w:lvl w:ilvl="2" w:tplc="041A0005" w:tentative="1">
      <w:start w:val="1"/>
      <w:numFmt w:val="bullet"/>
      <w:lvlText w:val=""/>
      <w:lvlJc w:val="left"/>
      <w:pPr>
        <w:tabs>
          <w:tab w:val="num" w:pos="2378"/>
        </w:tabs>
        <w:ind w:left="2378" w:hanging="360"/>
      </w:pPr>
      <w:rPr>
        <w:rFonts w:ascii="Wingdings" w:hAnsi="Wingdings" w:hint="default"/>
      </w:rPr>
    </w:lvl>
    <w:lvl w:ilvl="3" w:tplc="041A0001" w:tentative="1">
      <w:start w:val="1"/>
      <w:numFmt w:val="bullet"/>
      <w:lvlText w:val=""/>
      <w:lvlJc w:val="left"/>
      <w:pPr>
        <w:tabs>
          <w:tab w:val="num" w:pos="3098"/>
        </w:tabs>
        <w:ind w:left="3098" w:hanging="360"/>
      </w:pPr>
      <w:rPr>
        <w:rFonts w:ascii="Symbol" w:hAnsi="Symbol" w:hint="default"/>
      </w:rPr>
    </w:lvl>
    <w:lvl w:ilvl="4" w:tplc="041A0003" w:tentative="1">
      <w:start w:val="1"/>
      <w:numFmt w:val="bullet"/>
      <w:lvlText w:val="o"/>
      <w:lvlJc w:val="left"/>
      <w:pPr>
        <w:tabs>
          <w:tab w:val="num" w:pos="3818"/>
        </w:tabs>
        <w:ind w:left="3818" w:hanging="360"/>
      </w:pPr>
      <w:rPr>
        <w:rFonts w:ascii="Courier New" w:hAnsi="Courier New" w:hint="default"/>
      </w:rPr>
    </w:lvl>
    <w:lvl w:ilvl="5" w:tplc="041A0005" w:tentative="1">
      <w:start w:val="1"/>
      <w:numFmt w:val="bullet"/>
      <w:lvlText w:val=""/>
      <w:lvlJc w:val="left"/>
      <w:pPr>
        <w:tabs>
          <w:tab w:val="num" w:pos="4538"/>
        </w:tabs>
        <w:ind w:left="4538" w:hanging="360"/>
      </w:pPr>
      <w:rPr>
        <w:rFonts w:ascii="Wingdings" w:hAnsi="Wingdings" w:hint="default"/>
      </w:rPr>
    </w:lvl>
    <w:lvl w:ilvl="6" w:tplc="041A0001" w:tentative="1">
      <w:start w:val="1"/>
      <w:numFmt w:val="bullet"/>
      <w:lvlText w:val=""/>
      <w:lvlJc w:val="left"/>
      <w:pPr>
        <w:tabs>
          <w:tab w:val="num" w:pos="5258"/>
        </w:tabs>
        <w:ind w:left="5258" w:hanging="360"/>
      </w:pPr>
      <w:rPr>
        <w:rFonts w:ascii="Symbol" w:hAnsi="Symbol" w:hint="default"/>
      </w:rPr>
    </w:lvl>
    <w:lvl w:ilvl="7" w:tplc="041A0003" w:tentative="1">
      <w:start w:val="1"/>
      <w:numFmt w:val="bullet"/>
      <w:lvlText w:val="o"/>
      <w:lvlJc w:val="left"/>
      <w:pPr>
        <w:tabs>
          <w:tab w:val="num" w:pos="5978"/>
        </w:tabs>
        <w:ind w:left="5978" w:hanging="360"/>
      </w:pPr>
      <w:rPr>
        <w:rFonts w:ascii="Courier New" w:hAnsi="Courier New" w:hint="default"/>
      </w:rPr>
    </w:lvl>
    <w:lvl w:ilvl="8" w:tplc="041A0005" w:tentative="1">
      <w:start w:val="1"/>
      <w:numFmt w:val="bullet"/>
      <w:lvlText w:val=""/>
      <w:lvlJc w:val="left"/>
      <w:pPr>
        <w:tabs>
          <w:tab w:val="num" w:pos="6698"/>
        </w:tabs>
        <w:ind w:left="6698" w:hanging="360"/>
      </w:pPr>
      <w:rPr>
        <w:rFonts w:ascii="Wingdings" w:hAnsi="Wingdings" w:hint="default"/>
      </w:rPr>
    </w:lvl>
  </w:abstractNum>
  <w:abstractNum w:abstractNumId="17" w15:restartNumberingAfterBreak="0">
    <w:nsid w:val="6FC229B8"/>
    <w:multiLevelType w:val="hybridMultilevel"/>
    <w:tmpl w:val="88A2597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23649BB"/>
    <w:multiLevelType w:val="hybridMultilevel"/>
    <w:tmpl w:val="AD5C18FC"/>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96A24EE"/>
    <w:multiLevelType w:val="hybridMultilevel"/>
    <w:tmpl w:val="4BBCC136"/>
    <w:lvl w:ilvl="0" w:tplc="041A000D">
      <w:start w:val="1"/>
      <w:numFmt w:val="bullet"/>
      <w:lvlText w:val=""/>
      <w:lvlJc w:val="left"/>
      <w:pPr>
        <w:ind w:left="1353" w:hanging="360"/>
      </w:pPr>
      <w:rPr>
        <w:rFonts w:ascii="Wingdings" w:hAnsi="Wingdings" w:hint="default"/>
      </w:rPr>
    </w:lvl>
    <w:lvl w:ilvl="1" w:tplc="041A0003" w:tentative="1">
      <w:start w:val="1"/>
      <w:numFmt w:val="bullet"/>
      <w:lvlText w:val="o"/>
      <w:lvlJc w:val="left"/>
      <w:pPr>
        <w:ind w:left="2073" w:hanging="360"/>
      </w:pPr>
      <w:rPr>
        <w:rFonts w:ascii="Courier New" w:hAnsi="Courier New" w:cs="Courier New" w:hint="default"/>
      </w:rPr>
    </w:lvl>
    <w:lvl w:ilvl="2" w:tplc="041A0005" w:tentative="1">
      <w:start w:val="1"/>
      <w:numFmt w:val="bullet"/>
      <w:lvlText w:val=""/>
      <w:lvlJc w:val="left"/>
      <w:pPr>
        <w:ind w:left="2793" w:hanging="360"/>
      </w:pPr>
      <w:rPr>
        <w:rFonts w:ascii="Wingdings" w:hAnsi="Wingdings" w:cs="Wingdings" w:hint="default"/>
      </w:rPr>
    </w:lvl>
    <w:lvl w:ilvl="3" w:tplc="041A0001" w:tentative="1">
      <w:start w:val="1"/>
      <w:numFmt w:val="bullet"/>
      <w:lvlText w:val=""/>
      <w:lvlJc w:val="left"/>
      <w:pPr>
        <w:ind w:left="3513" w:hanging="360"/>
      </w:pPr>
      <w:rPr>
        <w:rFonts w:ascii="Symbol" w:hAnsi="Symbol" w:cs="Symbol" w:hint="default"/>
      </w:rPr>
    </w:lvl>
    <w:lvl w:ilvl="4" w:tplc="041A0003" w:tentative="1">
      <w:start w:val="1"/>
      <w:numFmt w:val="bullet"/>
      <w:lvlText w:val="o"/>
      <w:lvlJc w:val="left"/>
      <w:pPr>
        <w:ind w:left="4233" w:hanging="360"/>
      </w:pPr>
      <w:rPr>
        <w:rFonts w:ascii="Courier New" w:hAnsi="Courier New" w:cs="Courier New" w:hint="default"/>
      </w:rPr>
    </w:lvl>
    <w:lvl w:ilvl="5" w:tplc="041A0005" w:tentative="1">
      <w:start w:val="1"/>
      <w:numFmt w:val="bullet"/>
      <w:lvlText w:val=""/>
      <w:lvlJc w:val="left"/>
      <w:pPr>
        <w:ind w:left="4953" w:hanging="360"/>
      </w:pPr>
      <w:rPr>
        <w:rFonts w:ascii="Wingdings" w:hAnsi="Wingdings" w:cs="Wingdings" w:hint="default"/>
      </w:rPr>
    </w:lvl>
    <w:lvl w:ilvl="6" w:tplc="041A0001" w:tentative="1">
      <w:start w:val="1"/>
      <w:numFmt w:val="bullet"/>
      <w:lvlText w:val=""/>
      <w:lvlJc w:val="left"/>
      <w:pPr>
        <w:ind w:left="5673" w:hanging="360"/>
      </w:pPr>
      <w:rPr>
        <w:rFonts w:ascii="Symbol" w:hAnsi="Symbol" w:cs="Symbol" w:hint="default"/>
      </w:rPr>
    </w:lvl>
    <w:lvl w:ilvl="7" w:tplc="041A0003" w:tentative="1">
      <w:start w:val="1"/>
      <w:numFmt w:val="bullet"/>
      <w:lvlText w:val="o"/>
      <w:lvlJc w:val="left"/>
      <w:pPr>
        <w:ind w:left="6393" w:hanging="360"/>
      </w:pPr>
      <w:rPr>
        <w:rFonts w:ascii="Courier New" w:hAnsi="Courier New" w:cs="Courier New" w:hint="default"/>
      </w:rPr>
    </w:lvl>
    <w:lvl w:ilvl="8" w:tplc="041A0005" w:tentative="1">
      <w:start w:val="1"/>
      <w:numFmt w:val="bullet"/>
      <w:lvlText w:val=""/>
      <w:lvlJc w:val="left"/>
      <w:pPr>
        <w:ind w:left="7113" w:hanging="360"/>
      </w:pPr>
      <w:rPr>
        <w:rFonts w:ascii="Wingdings" w:hAnsi="Wingdings" w:cs="Wingdings" w:hint="default"/>
      </w:rPr>
    </w:lvl>
  </w:abstractNum>
  <w:abstractNum w:abstractNumId="20" w15:restartNumberingAfterBreak="0">
    <w:nsid w:val="7B8A3148"/>
    <w:multiLevelType w:val="hybridMultilevel"/>
    <w:tmpl w:val="A76C8B9A"/>
    <w:lvl w:ilvl="0" w:tplc="9252E0C8">
      <w:numFmt w:val="bullet"/>
      <w:lvlText w:val="-"/>
      <w:lvlJc w:val="left"/>
      <w:pPr>
        <w:tabs>
          <w:tab w:val="num" w:pos="0"/>
        </w:tabs>
        <w:ind w:left="-3" w:hanging="357"/>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num w:numId="1" w16cid:durableId="815991661">
    <w:abstractNumId w:val="16"/>
  </w:num>
  <w:num w:numId="2" w16cid:durableId="159590966">
    <w:abstractNumId w:val="18"/>
  </w:num>
  <w:num w:numId="3" w16cid:durableId="154761471">
    <w:abstractNumId w:val="20"/>
  </w:num>
  <w:num w:numId="4" w16cid:durableId="1168716895">
    <w:abstractNumId w:val="3"/>
  </w:num>
  <w:num w:numId="5" w16cid:durableId="1867257001">
    <w:abstractNumId w:val="7"/>
  </w:num>
  <w:num w:numId="6" w16cid:durableId="1735856016">
    <w:abstractNumId w:val="7"/>
  </w:num>
  <w:num w:numId="7" w16cid:durableId="1215459145">
    <w:abstractNumId w:val="6"/>
  </w:num>
  <w:num w:numId="8" w16cid:durableId="673070293">
    <w:abstractNumId w:val="11"/>
  </w:num>
  <w:num w:numId="9" w16cid:durableId="701057283">
    <w:abstractNumId w:val="8"/>
  </w:num>
  <w:num w:numId="10" w16cid:durableId="1033194955">
    <w:abstractNumId w:val="1"/>
  </w:num>
  <w:num w:numId="11" w16cid:durableId="822043686">
    <w:abstractNumId w:val="5"/>
  </w:num>
  <w:num w:numId="12" w16cid:durableId="582836099">
    <w:abstractNumId w:val="9"/>
  </w:num>
  <w:num w:numId="13" w16cid:durableId="1872985722">
    <w:abstractNumId w:val="4"/>
  </w:num>
  <w:num w:numId="14" w16cid:durableId="1039739404">
    <w:abstractNumId w:val="2"/>
  </w:num>
  <w:num w:numId="15" w16cid:durableId="719285388">
    <w:abstractNumId w:val="15"/>
  </w:num>
  <w:num w:numId="16" w16cid:durableId="1050347716">
    <w:abstractNumId w:val="4"/>
  </w:num>
  <w:num w:numId="17" w16cid:durableId="1538160303">
    <w:abstractNumId w:val="13"/>
  </w:num>
  <w:num w:numId="18" w16cid:durableId="208147163">
    <w:abstractNumId w:val="10"/>
  </w:num>
  <w:num w:numId="19" w16cid:durableId="625621819">
    <w:abstractNumId w:val="12"/>
  </w:num>
  <w:num w:numId="20" w16cid:durableId="357778538">
    <w:abstractNumId w:val="0"/>
  </w:num>
  <w:num w:numId="21" w16cid:durableId="1344551806">
    <w:abstractNumId w:val="19"/>
  </w:num>
  <w:num w:numId="22" w16cid:durableId="1287856233">
    <w:abstractNumId w:val="14"/>
  </w:num>
  <w:num w:numId="23" w16cid:durableId="1891841952">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E17"/>
    <w:rsid w:val="000049A6"/>
    <w:rsid w:val="00015B9D"/>
    <w:rsid w:val="0002705A"/>
    <w:rsid w:val="00027BA9"/>
    <w:rsid w:val="00030A68"/>
    <w:rsid w:val="000326E1"/>
    <w:rsid w:val="00032E03"/>
    <w:rsid w:val="0003355C"/>
    <w:rsid w:val="000340D6"/>
    <w:rsid w:val="00046A20"/>
    <w:rsid w:val="000512BA"/>
    <w:rsid w:val="000554DF"/>
    <w:rsid w:val="00060285"/>
    <w:rsid w:val="000634B6"/>
    <w:rsid w:val="0006484A"/>
    <w:rsid w:val="00073899"/>
    <w:rsid w:val="0008267E"/>
    <w:rsid w:val="00082B2C"/>
    <w:rsid w:val="00092D45"/>
    <w:rsid w:val="00097C57"/>
    <w:rsid w:val="000A6479"/>
    <w:rsid w:val="000A7E67"/>
    <w:rsid w:val="000B3131"/>
    <w:rsid w:val="000B4022"/>
    <w:rsid w:val="000B5083"/>
    <w:rsid w:val="000B589F"/>
    <w:rsid w:val="000C1AD4"/>
    <w:rsid w:val="000D2CB6"/>
    <w:rsid w:val="000D6318"/>
    <w:rsid w:val="000E1C04"/>
    <w:rsid w:val="000E2B8E"/>
    <w:rsid w:val="000E33E7"/>
    <w:rsid w:val="000E5AB6"/>
    <w:rsid w:val="000E7ADE"/>
    <w:rsid w:val="000F11AF"/>
    <w:rsid w:val="000F156F"/>
    <w:rsid w:val="000F5887"/>
    <w:rsid w:val="00113CF4"/>
    <w:rsid w:val="0012567C"/>
    <w:rsid w:val="00131CD0"/>
    <w:rsid w:val="00135104"/>
    <w:rsid w:val="00135E15"/>
    <w:rsid w:val="00136C1A"/>
    <w:rsid w:val="00140772"/>
    <w:rsid w:val="0014221D"/>
    <w:rsid w:val="001435FB"/>
    <w:rsid w:val="00143F65"/>
    <w:rsid w:val="00144AF2"/>
    <w:rsid w:val="00147F53"/>
    <w:rsid w:val="00160688"/>
    <w:rsid w:val="00163196"/>
    <w:rsid w:val="00163EC3"/>
    <w:rsid w:val="00164995"/>
    <w:rsid w:val="001679A2"/>
    <w:rsid w:val="0017448E"/>
    <w:rsid w:val="00174ED0"/>
    <w:rsid w:val="00176EAB"/>
    <w:rsid w:val="00181C31"/>
    <w:rsid w:val="00184CAD"/>
    <w:rsid w:val="001856D1"/>
    <w:rsid w:val="0018781F"/>
    <w:rsid w:val="00191835"/>
    <w:rsid w:val="001A6439"/>
    <w:rsid w:val="001B0195"/>
    <w:rsid w:val="001B0986"/>
    <w:rsid w:val="001B5599"/>
    <w:rsid w:val="001B7207"/>
    <w:rsid w:val="001C4275"/>
    <w:rsid w:val="001C5076"/>
    <w:rsid w:val="001D00AD"/>
    <w:rsid w:val="001D1E89"/>
    <w:rsid w:val="001D4ED3"/>
    <w:rsid w:val="001D5860"/>
    <w:rsid w:val="001E35C8"/>
    <w:rsid w:val="001E6CF4"/>
    <w:rsid w:val="001F0BE9"/>
    <w:rsid w:val="001F5145"/>
    <w:rsid w:val="001F73EB"/>
    <w:rsid w:val="00204941"/>
    <w:rsid w:val="00204B9E"/>
    <w:rsid w:val="00205633"/>
    <w:rsid w:val="00205C0D"/>
    <w:rsid w:val="002063B0"/>
    <w:rsid w:val="002104F0"/>
    <w:rsid w:val="00210AB1"/>
    <w:rsid w:val="00217FB1"/>
    <w:rsid w:val="00220631"/>
    <w:rsid w:val="00224EFA"/>
    <w:rsid w:val="00227958"/>
    <w:rsid w:val="00240886"/>
    <w:rsid w:val="00243ABB"/>
    <w:rsid w:val="00243EDE"/>
    <w:rsid w:val="00244677"/>
    <w:rsid w:val="0025287D"/>
    <w:rsid w:val="00255158"/>
    <w:rsid w:val="00261CD7"/>
    <w:rsid w:val="00266880"/>
    <w:rsid w:val="00271424"/>
    <w:rsid w:val="00274955"/>
    <w:rsid w:val="002801DC"/>
    <w:rsid w:val="00281F67"/>
    <w:rsid w:val="00284D84"/>
    <w:rsid w:val="00285EB1"/>
    <w:rsid w:val="002873DB"/>
    <w:rsid w:val="002906A6"/>
    <w:rsid w:val="00292A94"/>
    <w:rsid w:val="00292D9C"/>
    <w:rsid w:val="00293664"/>
    <w:rsid w:val="00294388"/>
    <w:rsid w:val="002A14AA"/>
    <w:rsid w:val="002A4DB4"/>
    <w:rsid w:val="002C71F0"/>
    <w:rsid w:val="002D2231"/>
    <w:rsid w:val="002D41C7"/>
    <w:rsid w:val="002D4F17"/>
    <w:rsid w:val="002D6185"/>
    <w:rsid w:val="002E605F"/>
    <w:rsid w:val="002E6B78"/>
    <w:rsid w:val="002F40CA"/>
    <w:rsid w:val="002F4558"/>
    <w:rsid w:val="002F614F"/>
    <w:rsid w:val="002F6FDB"/>
    <w:rsid w:val="00301132"/>
    <w:rsid w:val="00314225"/>
    <w:rsid w:val="00320A02"/>
    <w:rsid w:val="0032282B"/>
    <w:rsid w:val="00322C40"/>
    <w:rsid w:val="00331393"/>
    <w:rsid w:val="00334AFE"/>
    <w:rsid w:val="00340B46"/>
    <w:rsid w:val="003472FA"/>
    <w:rsid w:val="00350F76"/>
    <w:rsid w:val="00352037"/>
    <w:rsid w:val="00360AEB"/>
    <w:rsid w:val="00366F35"/>
    <w:rsid w:val="003721A4"/>
    <w:rsid w:val="00384525"/>
    <w:rsid w:val="0038476F"/>
    <w:rsid w:val="00386F57"/>
    <w:rsid w:val="0038751C"/>
    <w:rsid w:val="00391F12"/>
    <w:rsid w:val="00394639"/>
    <w:rsid w:val="00397257"/>
    <w:rsid w:val="003A0006"/>
    <w:rsid w:val="003A34B6"/>
    <w:rsid w:val="003A3F8E"/>
    <w:rsid w:val="003B363C"/>
    <w:rsid w:val="003B5F36"/>
    <w:rsid w:val="003C7C67"/>
    <w:rsid w:val="003D0D2A"/>
    <w:rsid w:val="003D7A8B"/>
    <w:rsid w:val="003D7C5F"/>
    <w:rsid w:val="003D7D7A"/>
    <w:rsid w:val="003E0A84"/>
    <w:rsid w:val="003E0ABD"/>
    <w:rsid w:val="003E3526"/>
    <w:rsid w:val="003E4E71"/>
    <w:rsid w:val="003E609C"/>
    <w:rsid w:val="003F0704"/>
    <w:rsid w:val="003F40D9"/>
    <w:rsid w:val="003F49A1"/>
    <w:rsid w:val="003F578A"/>
    <w:rsid w:val="004008C5"/>
    <w:rsid w:val="00407A05"/>
    <w:rsid w:val="00416F98"/>
    <w:rsid w:val="00422435"/>
    <w:rsid w:val="00430192"/>
    <w:rsid w:val="00431604"/>
    <w:rsid w:val="00434021"/>
    <w:rsid w:val="00442F99"/>
    <w:rsid w:val="00446C43"/>
    <w:rsid w:val="00450EED"/>
    <w:rsid w:val="00452ECA"/>
    <w:rsid w:val="00462CDF"/>
    <w:rsid w:val="00463C5B"/>
    <w:rsid w:val="00463F84"/>
    <w:rsid w:val="00466009"/>
    <w:rsid w:val="004661FC"/>
    <w:rsid w:val="00474284"/>
    <w:rsid w:val="00475C18"/>
    <w:rsid w:val="004802C1"/>
    <w:rsid w:val="00481EE4"/>
    <w:rsid w:val="004825E5"/>
    <w:rsid w:val="00484395"/>
    <w:rsid w:val="00492CC7"/>
    <w:rsid w:val="00496E5D"/>
    <w:rsid w:val="004A11C7"/>
    <w:rsid w:val="004A1237"/>
    <w:rsid w:val="004A607B"/>
    <w:rsid w:val="004B4452"/>
    <w:rsid w:val="004B6606"/>
    <w:rsid w:val="004B6DA1"/>
    <w:rsid w:val="004B7D1D"/>
    <w:rsid w:val="004C3C93"/>
    <w:rsid w:val="004C4893"/>
    <w:rsid w:val="004C7C87"/>
    <w:rsid w:val="004D2E16"/>
    <w:rsid w:val="004D433E"/>
    <w:rsid w:val="004D5944"/>
    <w:rsid w:val="004D7CBC"/>
    <w:rsid w:val="004F456D"/>
    <w:rsid w:val="004F4C26"/>
    <w:rsid w:val="004F521A"/>
    <w:rsid w:val="004F6B74"/>
    <w:rsid w:val="005031FA"/>
    <w:rsid w:val="00507F8D"/>
    <w:rsid w:val="00510A8E"/>
    <w:rsid w:val="005116A9"/>
    <w:rsid w:val="005125F4"/>
    <w:rsid w:val="0051270D"/>
    <w:rsid w:val="00514329"/>
    <w:rsid w:val="00514922"/>
    <w:rsid w:val="005230E2"/>
    <w:rsid w:val="005256E0"/>
    <w:rsid w:val="005258CB"/>
    <w:rsid w:val="005271B4"/>
    <w:rsid w:val="00530035"/>
    <w:rsid w:val="00530311"/>
    <w:rsid w:val="00532BA9"/>
    <w:rsid w:val="00533D69"/>
    <w:rsid w:val="00540EE0"/>
    <w:rsid w:val="005415B5"/>
    <w:rsid w:val="00545772"/>
    <w:rsid w:val="00551401"/>
    <w:rsid w:val="00552F31"/>
    <w:rsid w:val="0055444C"/>
    <w:rsid w:val="005635E4"/>
    <w:rsid w:val="00565747"/>
    <w:rsid w:val="005717C7"/>
    <w:rsid w:val="00590CEA"/>
    <w:rsid w:val="00594E8D"/>
    <w:rsid w:val="00594F85"/>
    <w:rsid w:val="00595DF9"/>
    <w:rsid w:val="005974B8"/>
    <w:rsid w:val="005A31C7"/>
    <w:rsid w:val="005B200D"/>
    <w:rsid w:val="005B24D5"/>
    <w:rsid w:val="005B64E7"/>
    <w:rsid w:val="005C3239"/>
    <w:rsid w:val="005C3C41"/>
    <w:rsid w:val="005C4D71"/>
    <w:rsid w:val="005D047A"/>
    <w:rsid w:val="005D3022"/>
    <w:rsid w:val="005D46CA"/>
    <w:rsid w:val="005F0B3B"/>
    <w:rsid w:val="005F2696"/>
    <w:rsid w:val="006009CD"/>
    <w:rsid w:val="00603C0B"/>
    <w:rsid w:val="00603D9A"/>
    <w:rsid w:val="006041E3"/>
    <w:rsid w:val="006052F8"/>
    <w:rsid w:val="00614810"/>
    <w:rsid w:val="00614BED"/>
    <w:rsid w:val="00617590"/>
    <w:rsid w:val="00617866"/>
    <w:rsid w:val="006262C2"/>
    <w:rsid w:val="00627A3B"/>
    <w:rsid w:val="00631727"/>
    <w:rsid w:val="00635C54"/>
    <w:rsid w:val="006454BF"/>
    <w:rsid w:val="006465F3"/>
    <w:rsid w:val="00651339"/>
    <w:rsid w:val="00652661"/>
    <w:rsid w:val="006527D0"/>
    <w:rsid w:val="0065742A"/>
    <w:rsid w:val="00657862"/>
    <w:rsid w:val="00660E17"/>
    <w:rsid w:val="00661670"/>
    <w:rsid w:val="00670DF0"/>
    <w:rsid w:val="00674771"/>
    <w:rsid w:val="00674E97"/>
    <w:rsid w:val="006761F8"/>
    <w:rsid w:val="006770A1"/>
    <w:rsid w:val="00677902"/>
    <w:rsid w:val="0068008E"/>
    <w:rsid w:val="00681744"/>
    <w:rsid w:val="00684254"/>
    <w:rsid w:val="006848BC"/>
    <w:rsid w:val="0068602A"/>
    <w:rsid w:val="00686F9C"/>
    <w:rsid w:val="006878F5"/>
    <w:rsid w:val="00692E57"/>
    <w:rsid w:val="006932A4"/>
    <w:rsid w:val="006933A4"/>
    <w:rsid w:val="006A0A1F"/>
    <w:rsid w:val="006A7D04"/>
    <w:rsid w:val="006B514C"/>
    <w:rsid w:val="006B53FE"/>
    <w:rsid w:val="006B69F4"/>
    <w:rsid w:val="006B6EA8"/>
    <w:rsid w:val="006D4794"/>
    <w:rsid w:val="006D56FD"/>
    <w:rsid w:val="006E2007"/>
    <w:rsid w:val="006E3045"/>
    <w:rsid w:val="006F092F"/>
    <w:rsid w:val="006F4F36"/>
    <w:rsid w:val="007008F9"/>
    <w:rsid w:val="00702F5A"/>
    <w:rsid w:val="007041BE"/>
    <w:rsid w:val="00712DC3"/>
    <w:rsid w:val="0071348D"/>
    <w:rsid w:val="00713F38"/>
    <w:rsid w:val="00715ED0"/>
    <w:rsid w:val="00721B30"/>
    <w:rsid w:val="00727739"/>
    <w:rsid w:val="00731730"/>
    <w:rsid w:val="00733BA7"/>
    <w:rsid w:val="0073428D"/>
    <w:rsid w:val="00746675"/>
    <w:rsid w:val="00752054"/>
    <w:rsid w:val="00757B9E"/>
    <w:rsid w:val="007612F7"/>
    <w:rsid w:val="00770E05"/>
    <w:rsid w:val="00772127"/>
    <w:rsid w:val="00776D8F"/>
    <w:rsid w:val="00777DCA"/>
    <w:rsid w:val="00780AF3"/>
    <w:rsid w:val="00785722"/>
    <w:rsid w:val="007865D6"/>
    <w:rsid w:val="00786E70"/>
    <w:rsid w:val="0078749E"/>
    <w:rsid w:val="00793D87"/>
    <w:rsid w:val="00797F91"/>
    <w:rsid w:val="007A4A15"/>
    <w:rsid w:val="007A5B00"/>
    <w:rsid w:val="007A67A2"/>
    <w:rsid w:val="007A6A29"/>
    <w:rsid w:val="007A6B41"/>
    <w:rsid w:val="007B0162"/>
    <w:rsid w:val="007B05C9"/>
    <w:rsid w:val="007B1EF7"/>
    <w:rsid w:val="007B36DA"/>
    <w:rsid w:val="007B7A11"/>
    <w:rsid w:val="007C2399"/>
    <w:rsid w:val="007C372A"/>
    <w:rsid w:val="007C60E7"/>
    <w:rsid w:val="007E0329"/>
    <w:rsid w:val="007E1850"/>
    <w:rsid w:val="007E31B5"/>
    <w:rsid w:val="007E32F7"/>
    <w:rsid w:val="007E5B3A"/>
    <w:rsid w:val="007F11D3"/>
    <w:rsid w:val="007F4A4B"/>
    <w:rsid w:val="007F5A80"/>
    <w:rsid w:val="007F5EBF"/>
    <w:rsid w:val="00800D48"/>
    <w:rsid w:val="00810124"/>
    <w:rsid w:val="00812332"/>
    <w:rsid w:val="00817DFF"/>
    <w:rsid w:val="008212F3"/>
    <w:rsid w:val="00822F6F"/>
    <w:rsid w:val="00823243"/>
    <w:rsid w:val="008308F1"/>
    <w:rsid w:val="008318AC"/>
    <w:rsid w:val="00834394"/>
    <w:rsid w:val="00841FF4"/>
    <w:rsid w:val="00845AE1"/>
    <w:rsid w:val="0084754E"/>
    <w:rsid w:val="0086026F"/>
    <w:rsid w:val="00861B32"/>
    <w:rsid w:val="00863995"/>
    <w:rsid w:val="008643A4"/>
    <w:rsid w:val="00864A80"/>
    <w:rsid w:val="00865E9A"/>
    <w:rsid w:val="008668A9"/>
    <w:rsid w:val="0087046F"/>
    <w:rsid w:val="00877880"/>
    <w:rsid w:val="0088490C"/>
    <w:rsid w:val="008859BF"/>
    <w:rsid w:val="008933AD"/>
    <w:rsid w:val="00895711"/>
    <w:rsid w:val="008A2353"/>
    <w:rsid w:val="008A33D3"/>
    <w:rsid w:val="008B1A65"/>
    <w:rsid w:val="008B2505"/>
    <w:rsid w:val="008B4D73"/>
    <w:rsid w:val="008B53D0"/>
    <w:rsid w:val="008C60CD"/>
    <w:rsid w:val="008D28AF"/>
    <w:rsid w:val="008D6AEE"/>
    <w:rsid w:val="008E5195"/>
    <w:rsid w:val="008E7ED6"/>
    <w:rsid w:val="0090475A"/>
    <w:rsid w:val="009058E8"/>
    <w:rsid w:val="00907729"/>
    <w:rsid w:val="0091283E"/>
    <w:rsid w:val="009164A7"/>
    <w:rsid w:val="00916DFC"/>
    <w:rsid w:val="009170E0"/>
    <w:rsid w:val="0093070B"/>
    <w:rsid w:val="0094155E"/>
    <w:rsid w:val="009434BA"/>
    <w:rsid w:val="009443AF"/>
    <w:rsid w:val="009514F8"/>
    <w:rsid w:val="009567D3"/>
    <w:rsid w:val="00957BA7"/>
    <w:rsid w:val="00957F6A"/>
    <w:rsid w:val="00960C7F"/>
    <w:rsid w:val="009651F4"/>
    <w:rsid w:val="00973A68"/>
    <w:rsid w:val="00976DD9"/>
    <w:rsid w:val="00985D6B"/>
    <w:rsid w:val="00987E2F"/>
    <w:rsid w:val="00995081"/>
    <w:rsid w:val="009A16DD"/>
    <w:rsid w:val="009A1BB3"/>
    <w:rsid w:val="009A1F2E"/>
    <w:rsid w:val="009C31A7"/>
    <w:rsid w:val="009C4E2B"/>
    <w:rsid w:val="009C7325"/>
    <w:rsid w:val="009D023B"/>
    <w:rsid w:val="009D64C4"/>
    <w:rsid w:val="009E03CB"/>
    <w:rsid w:val="009E0B3E"/>
    <w:rsid w:val="009F7F19"/>
    <w:rsid w:val="00A046EB"/>
    <w:rsid w:val="00A10050"/>
    <w:rsid w:val="00A11C4E"/>
    <w:rsid w:val="00A13391"/>
    <w:rsid w:val="00A160F3"/>
    <w:rsid w:val="00A23DB7"/>
    <w:rsid w:val="00A24DE5"/>
    <w:rsid w:val="00A26944"/>
    <w:rsid w:val="00A2758F"/>
    <w:rsid w:val="00A31FE8"/>
    <w:rsid w:val="00A33431"/>
    <w:rsid w:val="00A33C59"/>
    <w:rsid w:val="00A44494"/>
    <w:rsid w:val="00A521F5"/>
    <w:rsid w:val="00A5249A"/>
    <w:rsid w:val="00A57B00"/>
    <w:rsid w:val="00A60DD9"/>
    <w:rsid w:val="00A6220F"/>
    <w:rsid w:val="00A67526"/>
    <w:rsid w:val="00A70D10"/>
    <w:rsid w:val="00A72F99"/>
    <w:rsid w:val="00A73D9D"/>
    <w:rsid w:val="00A74E40"/>
    <w:rsid w:val="00A84F60"/>
    <w:rsid w:val="00A958DA"/>
    <w:rsid w:val="00A95B6D"/>
    <w:rsid w:val="00AA0AB6"/>
    <w:rsid w:val="00AA27CE"/>
    <w:rsid w:val="00AA590E"/>
    <w:rsid w:val="00AB3C62"/>
    <w:rsid w:val="00AB56AC"/>
    <w:rsid w:val="00AB62A3"/>
    <w:rsid w:val="00AB7A71"/>
    <w:rsid w:val="00AC203C"/>
    <w:rsid w:val="00AC36FC"/>
    <w:rsid w:val="00AC4379"/>
    <w:rsid w:val="00AC55B5"/>
    <w:rsid w:val="00AC674A"/>
    <w:rsid w:val="00AD002C"/>
    <w:rsid w:val="00AD11CD"/>
    <w:rsid w:val="00AD47EC"/>
    <w:rsid w:val="00AD4A48"/>
    <w:rsid w:val="00AD6CB2"/>
    <w:rsid w:val="00AE2CDA"/>
    <w:rsid w:val="00AF013B"/>
    <w:rsid w:val="00B020D3"/>
    <w:rsid w:val="00B0616B"/>
    <w:rsid w:val="00B16EEC"/>
    <w:rsid w:val="00B25A6B"/>
    <w:rsid w:val="00B25E56"/>
    <w:rsid w:val="00B31EC6"/>
    <w:rsid w:val="00B32146"/>
    <w:rsid w:val="00B3345C"/>
    <w:rsid w:val="00B36257"/>
    <w:rsid w:val="00B3682C"/>
    <w:rsid w:val="00B4306A"/>
    <w:rsid w:val="00B434A8"/>
    <w:rsid w:val="00B4728A"/>
    <w:rsid w:val="00B57CA6"/>
    <w:rsid w:val="00B634C8"/>
    <w:rsid w:val="00B63DBE"/>
    <w:rsid w:val="00B649A0"/>
    <w:rsid w:val="00B7107C"/>
    <w:rsid w:val="00B73290"/>
    <w:rsid w:val="00B753AC"/>
    <w:rsid w:val="00B7715D"/>
    <w:rsid w:val="00B82188"/>
    <w:rsid w:val="00B843D8"/>
    <w:rsid w:val="00B84E30"/>
    <w:rsid w:val="00B86A25"/>
    <w:rsid w:val="00B9160E"/>
    <w:rsid w:val="00B9205C"/>
    <w:rsid w:val="00B93382"/>
    <w:rsid w:val="00BA3F29"/>
    <w:rsid w:val="00BA54A7"/>
    <w:rsid w:val="00BA6AEE"/>
    <w:rsid w:val="00BB0CB8"/>
    <w:rsid w:val="00BB36B9"/>
    <w:rsid w:val="00BB52CB"/>
    <w:rsid w:val="00BC11B6"/>
    <w:rsid w:val="00BC1D02"/>
    <w:rsid w:val="00BD0E8A"/>
    <w:rsid w:val="00BD119D"/>
    <w:rsid w:val="00BD26B9"/>
    <w:rsid w:val="00BD53E0"/>
    <w:rsid w:val="00BD662C"/>
    <w:rsid w:val="00BE4CB3"/>
    <w:rsid w:val="00BF043F"/>
    <w:rsid w:val="00BF1363"/>
    <w:rsid w:val="00BF1892"/>
    <w:rsid w:val="00BF2162"/>
    <w:rsid w:val="00BF29C2"/>
    <w:rsid w:val="00BF532A"/>
    <w:rsid w:val="00BF56DA"/>
    <w:rsid w:val="00BF63EB"/>
    <w:rsid w:val="00C02F7A"/>
    <w:rsid w:val="00C0593D"/>
    <w:rsid w:val="00C07FC1"/>
    <w:rsid w:val="00C15D21"/>
    <w:rsid w:val="00C275E4"/>
    <w:rsid w:val="00C305D1"/>
    <w:rsid w:val="00C332E3"/>
    <w:rsid w:val="00C3593C"/>
    <w:rsid w:val="00C37871"/>
    <w:rsid w:val="00C40590"/>
    <w:rsid w:val="00C40749"/>
    <w:rsid w:val="00C42543"/>
    <w:rsid w:val="00C46DF6"/>
    <w:rsid w:val="00C52A2A"/>
    <w:rsid w:val="00C56885"/>
    <w:rsid w:val="00C6137B"/>
    <w:rsid w:val="00C61FA9"/>
    <w:rsid w:val="00C67672"/>
    <w:rsid w:val="00C7249D"/>
    <w:rsid w:val="00C77178"/>
    <w:rsid w:val="00C77E34"/>
    <w:rsid w:val="00C8079F"/>
    <w:rsid w:val="00C91431"/>
    <w:rsid w:val="00C940CD"/>
    <w:rsid w:val="00C94651"/>
    <w:rsid w:val="00C95C70"/>
    <w:rsid w:val="00CA03C2"/>
    <w:rsid w:val="00CA0761"/>
    <w:rsid w:val="00CA5D04"/>
    <w:rsid w:val="00CA67BE"/>
    <w:rsid w:val="00CA7159"/>
    <w:rsid w:val="00CB70D4"/>
    <w:rsid w:val="00CC3271"/>
    <w:rsid w:val="00CC60BF"/>
    <w:rsid w:val="00CD1A72"/>
    <w:rsid w:val="00CD245B"/>
    <w:rsid w:val="00CD50A1"/>
    <w:rsid w:val="00CD6068"/>
    <w:rsid w:val="00CD7DCB"/>
    <w:rsid w:val="00CE1587"/>
    <w:rsid w:val="00CE25EC"/>
    <w:rsid w:val="00CE406D"/>
    <w:rsid w:val="00CE79B5"/>
    <w:rsid w:val="00CF2657"/>
    <w:rsid w:val="00CF462F"/>
    <w:rsid w:val="00CF49B9"/>
    <w:rsid w:val="00D01EEA"/>
    <w:rsid w:val="00D15C58"/>
    <w:rsid w:val="00D22889"/>
    <w:rsid w:val="00D24AE4"/>
    <w:rsid w:val="00D26AAB"/>
    <w:rsid w:val="00D31D96"/>
    <w:rsid w:val="00D35406"/>
    <w:rsid w:val="00D37C64"/>
    <w:rsid w:val="00D37D28"/>
    <w:rsid w:val="00D4085A"/>
    <w:rsid w:val="00D53D25"/>
    <w:rsid w:val="00D63068"/>
    <w:rsid w:val="00D63759"/>
    <w:rsid w:val="00D65CC9"/>
    <w:rsid w:val="00D67A2F"/>
    <w:rsid w:val="00D7263E"/>
    <w:rsid w:val="00D934A2"/>
    <w:rsid w:val="00DA08AC"/>
    <w:rsid w:val="00DA2757"/>
    <w:rsid w:val="00DA74CC"/>
    <w:rsid w:val="00DB1BF1"/>
    <w:rsid w:val="00DC0529"/>
    <w:rsid w:val="00DC09F6"/>
    <w:rsid w:val="00DC1FC7"/>
    <w:rsid w:val="00DC2705"/>
    <w:rsid w:val="00DC44B5"/>
    <w:rsid w:val="00DC6925"/>
    <w:rsid w:val="00DD2C7C"/>
    <w:rsid w:val="00DD74C7"/>
    <w:rsid w:val="00DE06CB"/>
    <w:rsid w:val="00DE484A"/>
    <w:rsid w:val="00DE4F15"/>
    <w:rsid w:val="00DE5A91"/>
    <w:rsid w:val="00DE730A"/>
    <w:rsid w:val="00DF014F"/>
    <w:rsid w:val="00DF1D89"/>
    <w:rsid w:val="00DF6D32"/>
    <w:rsid w:val="00E07CB8"/>
    <w:rsid w:val="00E14AE3"/>
    <w:rsid w:val="00E1644A"/>
    <w:rsid w:val="00E25161"/>
    <w:rsid w:val="00E27973"/>
    <w:rsid w:val="00E41E38"/>
    <w:rsid w:val="00E4330F"/>
    <w:rsid w:val="00E43460"/>
    <w:rsid w:val="00E43563"/>
    <w:rsid w:val="00E46357"/>
    <w:rsid w:val="00E472B3"/>
    <w:rsid w:val="00E52BA6"/>
    <w:rsid w:val="00E54B6B"/>
    <w:rsid w:val="00E54E36"/>
    <w:rsid w:val="00E55DD9"/>
    <w:rsid w:val="00E60793"/>
    <w:rsid w:val="00E71C0C"/>
    <w:rsid w:val="00E7592D"/>
    <w:rsid w:val="00E75FD4"/>
    <w:rsid w:val="00E91426"/>
    <w:rsid w:val="00E97BCE"/>
    <w:rsid w:val="00EA41A9"/>
    <w:rsid w:val="00EA50C5"/>
    <w:rsid w:val="00EA7323"/>
    <w:rsid w:val="00EB0A77"/>
    <w:rsid w:val="00EB7209"/>
    <w:rsid w:val="00EC3ABA"/>
    <w:rsid w:val="00EC4BD3"/>
    <w:rsid w:val="00EC5657"/>
    <w:rsid w:val="00EC77D6"/>
    <w:rsid w:val="00EC7BC9"/>
    <w:rsid w:val="00EC7FD2"/>
    <w:rsid w:val="00ED01ED"/>
    <w:rsid w:val="00ED6AA7"/>
    <w:rsid w:val="00EE5655"/>
    <w:rsid w:val="00EE717D"/>
    <w:rsid w:val="00EF2549"/>
    <w:rsid w:val="00EF2D76"/>
    <w:rsid w:val="00EF4BA1"/>
    <w:rsid w:val="00F02F8B"/>
    <w:rsid w:val="00F13E3B"/>
    <w:rsid w:val="00F14865"/>
    <w:rsid w:val="00F15689"/>
    <w:rsid w:val="00F169A9"/>
    <w:rsid w:val="00F2220A"/>
    <w:rsid w:val="00F23081"/>
    <w:rsid w:val="00F26167"/>
    <w:rsid w:val="00F261DF"/>
    <w:rsid w:val="00F26C4C"/>
    <w:rsid w:val="00F368E1"/>
    <w:rsid w:val="00F36C06"/>
    <w:rsid w:val="00F42BDB"/>
    <w:rsid w:val="00F4469D"/>
    <w:rsid w:val="00F461C3"/>
    <w:rsid w:val="00F50171"/>
    <w:rsid w:val="00F56FBE"/>
    <w:rsid w:val="00F631A0"/>
    <w:rsid w:val="00F67DDF"/>
    <w:rsid w:val="00F704E9"/>
    <w:rsid w:val="00F723AE"/>
    <w:rsid w:val="00F7599A"/>
    <w:rsid w:val="00F8263A"/>
    <w:rsid w:val="00F86831"/>
    <w:rsid w:val="00F91AEB"/>
    <w:rsid w:val="00F937C3"/>
    <w:rsid w:val="00F952BB"/>
    <w:rsid w:val="00FA71EE"/>
    <w:rsid w:val="00FC1E01"/>
    <w:rsid w:val="00FC5B0A"/>
    <w:rsid w:val="00FC617C"/>
    <w:rsid w:val="00FC76A0"/>
    <w:rsid w:val="00FD0364"/>
    <w:rsid w:val="00FD052E"/>
    <w:rsid w:val="00FD0FA7"/>
    <w:rsid w:val="00FD1120"/>
    <w:rsid w:val="00FD1325"/>
    <w:rsid w:val="00FD2A56"/>
    <w:rsid w:val="00FD2AF4"/>
    <w:rsid w:val="00FD3F39"/>
    <w:rsid w:val="00FD6039"/>
    <w:rsid w:val="00FE1D95"/>
    <w:rsid w:val="00FE2F5E"/>
    <w:rsid w:val="00FE5C13"/>
    <w:rsid w:val="00FE7666"/>
    <w:rsid w:val="00FF14C7"/>
    <w:rsid w:val="00FF58E4"/>
    <w:rsid w:val="00FF69C7"/>
    <w:rsid w:val="00FF79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9D254B"/>
  <w15:chartTrackingRefBased/>
  <w15:docId w15:val="{BF9CB721-A7F3-4E99-A58A-E00D33F7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Naslov1">
    <w:name w:val="heading 1"/>
    <w:basedOn w:val="Normal"/>
    <w:next w:val="Normal"/>
    <w:qFormat/>
    <w:pPr>
      <w:keepNext/>
      <w:jc w:val="center"/>
      <w:outlineLvl w:val="0"/>
    </w:pPr>
    <w:rPr>
      <w:b/>
      <w:bCs/>
      <w:spacing w:val="32"/>
      <w:sz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2">
    <w:name w:val="Body Text 2"/>
    <w:basedOn w:val="Normal"/>
    <w:pPr>
      <w:jc w:val="both"/>
    </w:pPr>
    <w:rPr>
      <w:szCs w:val="20"/>
      <w:lang w:val="en-US"/>
    </w:rPr>
  </w:style>
  <w:style w:type="paragraph" w:styleId="Tijeloteksta-uvlaka2">
    <w:name w:val="Body Text Indent 2"/>
    <w:aliases w:val="  uvlaka 2"/>
    <w:basedOn w:val="Normal"/>
    <w:pPr>
      <w:ind w:left="-360"/>
      <w:jc w:val="both"/>
    </w:pPr>
  </w:style>
  <w:style w:type="character" w:styleId="Brojstranice">
    <w:name w:val="page number"/>
    <w:basedOn w:val="Zadanifontodlomka"/>
  </w:style>
  <w:style w:type="paragraph" w:styleId="Podnoje">
    <w:name w:val="footer"/>
    <w:basedOn w:val="Normal"/>
    <w:pPr>
      <w:tabs>
        <w:tab w:val="center" w:pos="4320"/>
        <w:tab w:val="right" w:pos="8640"/>
      </w:tabs>
    </w:pPr>
    <w:rPr>
      <w:sz w:val="20"/>
      <w:szCs w:val="20"/>
      <w:lang w:val="en-US"/>
    </w:rPr>
  </w:style>
  <w:style w:type="paragraph" w:styleId="Opisslike">
    <w:name w:val="caption"/>
    <w:basedOn w:val="Normal"/>
    <w:next w:val="Normal"/>
    <w:qFormat/>
    <w:rsid w:val="00660E17"/>
    <w:pPr>
      <w:ind w:right="50"/>
      <w:jc w:val="both"/>
    </w:pPr>
    <w:rPr>
      <w:b/>
      <w:bCs/>
      <w:sz w:val="22"/>
    </w:rPr>
  </w:style>
  <w:style w:type="paragraph" w:styleId="Tekstbalonia">
    <w:name w:val="Balloon Text"/>
    <w:basedOn w:val="Normal"/>
    <w:link w:val="TekstbaloniaChar"/>
    <w:rsid w:val="00D22889"/>
    <w:rPr>
      <w:rFonts w:ascii="Tahoma" w:hAnsi="Tahoma"/>
      <w:sz w:val="16"/>
      <w:szCs w:val="16"/>
      <w:lang w:val="x-none" w:eastAsia="x-none"/>
    </w:rPr>
  </w:style>
  <w:style w:type="character" w:customStyle="1" w:styleId="TekstbaloniaChar">
    <w:name w:val="Tekst balončića Char"/>
    <w:link w:val="Tekstbalonia"/>
    <w:rsid w:val="00D22889"/>
    <w:rPr>
      <w:rFonts w:ascii="Tahoma" w:hAnsi="Tahoma" w:cs="Tahoma"/>
      <w:sz w:val="16"/>
      <w:szCs w:val="16"/>
    </w:rPr>
  </w:style>
  <w:style w:type="paragraph" w:customStyle="1" w:styleId="Style2">
    <w:name w:val="Style2"/>
    <w:basedOn w:val="Normal"/>
    <w:rsid w:val="003D7D7A"/>
    <w:pPr>
      <w:widowControl w:val="0"/>
      <w:autoSpaceDE w:val="0"/>
      <w:autoSpaceDN w:val="0"/>
      <w:adjustRightInd w:val="0"/>
      <w:spacing w:line="254" w:lineRule="exact"/>
      <w:ind w:firstLine="566"/>
    </w:pPr>
    <w:rPr>
      <w:rFonts w:ascii="Arial Unicode MS" w:eastAsia="Arial Unicode MS" w:hAnsi="Calibri" w:cs="Arial Unicode MS"/>
    </w:rPr>
  </w:style>
  <w:style w:type="character" w:customStyle="1" w:styleId="FontStyle12">
    <w:name w:val="Font Style12"/>
    <w:rsid w:val="003D7D7A"/>
    <w:rPr>
      <w:rFonts w:ascii="Arial Unicode MS" w:eastAsia="Arial Unicode MS" w:cs="Arial Unicode MS"/>
      <w:b/>
      <w:bCs/>
      <w:sz w:val="20"/>
      <w:szCs w:val="20"/>
    </w:rPr>
  </w:style>
  <w:style w:type="character" w:customStyle="1" w:styleId="FontStyle13">
    <w:name w:val="Font Style13"/>
    <w:rsid w:val="008308F1"/>
    <w:rPr>
      <w:rFonts w:ascii="Arial Unicode MS" w:eastAsia="Arial Unicode MS" w:cs="Arial Unicode MS"/>
      <w:sz w:val="20"/>
      <w:szCs w:val="20"/>
    </w:r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qFormat/>
    <w:rsid w:val="00163196"/>
    <w:pPr>
      <w:ind w:left="708"/>
    </w:pPr>
    <w:rPr>
      <w:rFonts w:ascii="Arial" w:hAnsi="Arial"/>
      <w:sz w:val="20"/>
      <w:szCs w:val="20"/>
      <w:lang w:eastAsia="en-US"/>
    </w:rPr>
  </w:style>
  <w:style w:type="numbering" w:customStyle="1" w:styleId="WWNum2">
    <w:name w:val="WWNum2"/>
    <w:basedOn w:val="Bezpopisa"/>
    <w:rsid w:val="00430192"/>
    <w:pPr>
      <w:numPr>
        <w:numId w:val="5"/>
      </w:numPr>
    </w:p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1F73EB"/>
    <w:rPr>
      <w:rFonts w:ascii="Arial" w:hAnsi="Arial"/>
      <w:lang w:eastAsia="en-US"/>
    </w:rPr>
  </w:style>
  <w:style w:type="table" w:styleId="Reetkatablice">
    <w:name w:val="Table Grid"/>
    <w:basedOn w:val="Obinatablica"/>
    <w:rsid w:val="001F73EB"/>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1AEB"/>
    <w:pPr>
      <w:autoSpaceDE w:val="0"/>
      <w:autoSpaceDN w:val="0"/>
      <w:adjustRightInd w:val="0"/>
    </w:pPr>
    <w:rPr>
      <w:rFonts w:ascii="Arial" w:hAnsi="Arial" w:cs="Arial"/>
      <w:color w:val="000000"/>
      <w:sz w:val="24"/>
      <w:szCs w:val="24"/>
    </w:rPr>
  </w:style>
  <w:style w:type="paragraph" w:styleId="Zaglavlje">
    <w:name w:val="header"/>
    <w:basedOn w:val="Normal"/>
    <w:link w:val="ZaglavljeChar"/>
    <w:rsid w:val="00752054"/>
    <w:pPr>
      <w:tabs>
        <w:tab w:val="center" w:pos="4536"/>
        <w:tab w:val="right" w:pos="9072"/>
      </w:tabs>
    </w:pPr>
  </w:style>
  <w:style w:type="character" w:customStyle="1" w:styleId="ZaglavljeChar">
    <w:name w:val="Zaglavlje Char"/>
    <w:link w:val="Zaglavlje"/>
    <w:rsid w:val="00752054"/>
    <w:rPr>
      <w:sz w:val="24"/>
      <w:szCs w:val="24"/>
    </w:rPr>
  </w:style>
  <w:style w:type="character" w:styleId="Hiperveza">
    <w:name w:val="Hyperlink"/>
    <w:rsid w:val="008B4D73"/>
    <w:rPr>
      <w:color w:val="0563C1"/>
      <w:u w:val="single"/>
    </w:rPr>
  </w:style>
  <w:style w:type="character" w:styleId="Nerijeenospominjanje">
    <w:name w:val="Unresolved Mention"/>
    <w:uiPriority w:val="99"/>
    <w:semiHidden/>
    <w:unhideWhenUsed/>
    <w:rsid w:val="008B4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2082">
      <w:bodyDiv w:val="1"/>
      <w:marLeft w:val="0"/>
      <w:marRight w:val="0"/>
      <w:marTop w:val="0"/>
      <w:marBottom w:val="0"/>
      <w:divBdr>
        <w:top w:val="none" w:sz="0" w:space="0" w:color="auto"/>
        <w:left w:val="none" w:sz="0" w:space="0" w:color="auto"/>
        <w:bottom w:val="none" w:sz="0" w:space="0" w:color="auto"/>
        <w:right w:val="none" w:sz="0" w:space="0" w:color="auto"/>
      </w:divBdr>
    </w:div>
    <w:div w:id="200946559">
      <w:bodyDiv w:val="1"/>
      <w:marLeft w:val="0"/>
      <w:marRight w:val="0"/>
      <w:marTop w:val="0"/>
      <w:marBottom w:val="0"/>
      <w:divBdr>
        <w:top w:val="none" w:sz="0" w:space="0" w:color="auto"/>
        <w:left w:val="none" w:sz="0" w:space="0" w:color="auto"/>
        <w:bottom w:val="none" w:sz="0" w:space="0" w:color="auto"/>
        <w:right w:val="none" w:sz="0" w:space="0" w:color="auto"/>
      </w:divBdr>
    </w:div>
    <w:div w:id="294411570">
      <w:bodyDiv w:val="1"/>
      <w:marLeft w:val="0"/>
      <w:marRight w:val="0"/>
      <w:marTop w:val="0"/>
      <w:marBottom w:val="0"/>
      <w:divBdr>
        <w:top w:val="none" w:sz="0" w:space="0" w:color="auto"/>
        <w:left w:val="none" w:sz="0" w:space="0" w:color="auto"/>
        <w:bottom w:val="none" w:sz="0" w:space="0" w:color="auto"/>
        <w:right w:val="none" w:sz="0" w:space="0" w:color="auto"/>
      </w:divBdr>
    </w:div>
    <w:div w:id="402069433">
      <w:bodyDiv w:val="1"/>
      <w:marLeft w:val="0"/>
      <w:marRight w:val="0"/>
      <w:marTop w:val="0"/>
      <w:marBottom w:val="0"/>
      <w:divBdr>
        <w:top w:val="none" w:sz="0" w:space="0" w:color="auto"/>
        <w:left w:val="none" w:sz="0" w:space="0" w:color="auto"/>
        <w:bottom w:val="none" w:sz="0" w:space="0" w:color="auto"/>
        <w:right w:val="none" w:sz="0" w:space="0" w:color="auto"/>
      </w:divBdr>
    </w:div>
    <w:div w:id="591664312">
      <w:bodyDiv w:val="1"/>
      <w:marLeft w:val="0"/>
      <w:marRight w:val="0"/>
      <w:marTop w:val="0"/>
      <w:marBottom w:val="0"/>
      <w:divBdr>
        <w:top w:val="none" w:sz="0" w:space="0" w:color="auto"/>
        <w:left w:val="none" w:sz="0" w:space="0" w:color="auto"/>
        <w:bottom w:val="none" w:sz="0" w:space="0" w:color="auto"/>
        <w:right w:val="none" w:sz="0" w:space="0" w:color="auto"/>
      </w:divBdr>
    </w:div>
    <w:div w:id="690254365">
      <w:bodyDiv w:val="1"/>
      <w:marLeft w:val="0"/>
      <w:marRight w:val="0"/>
      <w:marTop w:val="0"/>
      <w:marBottom w:val="0"/>
      <w:divBdr>
        <w:top w:val="none" w:sz="0" w:space="0" w:color="auto"/>
        <w:left w:val="none" w:sz="0" w:space="0" w:color="auto"/>
        <w:bottom w:val="none" w:sz="0" w:space="0" w:color="auto"/>
        <w:right w:val="none" w:sz="0" w:space="0" w:color="auto"/>
      </w:divBdr>
    </w:div>
    <w:div w:id="786004067">
      <w:bodyDiv w:val="1"/>
      <w:marLeft w:val="0"/>
      <w:marRight w:val="0"/>
      <w:marTop w:val="0"/>
      <w:marBottom w:val="0"/>
      <w:divBdr>
        <w:top w:val="none" w:sz="0" w:space="0" w:color="auto"/>
        <w:left w:val="none" w:sz="0" w:space="0" w:color="auto"/>
        <w:bottom w:val="none" w:sz="0" w:space="0" w:color="auto"/>
        <w:right w:val="none" w:sz="0" w:space="0" w:color="auto"/>
      </w:divBdr>
    </w:div>
    <w:div w:id="971324773">
      <w:bodyDiv w:val="1"/>
      <w:marLeft w:val="0"/>
      <w:marRight w:val="0"/>
      <w:marTop w:val="0"/>
      <w:marBottom w:val="0"/>
      <w:divBdr>
        <w:top w:val="none" w:sz="0" w:space="0" w:color="auto"/>
        <w:left w:val="none" w:sz="0" w:space="0" w:color="auto"/>
        <w:bottom w:val="none" w:sz="0" w:space="0" w:color="auto"/>
        <w:right w:val="none" w:sz="0" w:space="0" w:color="auto"/>
      </w:divBdr>
    </w:div>
    <w:div w:id="1097553035">
      <w:bodyDiv w:val="1"/>
      <w:marLeft w:val="0"/>
      <w:marRight w:val="0"/>
      <w:marTop w:val="0"/>
      <w:marBottom w:val="0"/>
      <w:divBdr>
        <w:top w:val="none" w:sz="0" w:space="0" w:color="auto"/>
        <w:left w:val="none" w:sz="0" w:space="0" w:color="auto"/>
        <w:bottom w:val="none" w:sz="0" w:space="0" w:color="auto"/>
        <w:right w:val="none" w:sz="0" w:space="0" w:color="auto"/>
      </w:divBdr>
    </w:div>
    <w:div w:id="1189103925">
      <w:bodyDiv w:val="1"/>
      <w:marLeft w:val="0"/>
      <w:marRight w:val="0"/>
      <w:marTop w:val="0"/>
      <w:marBottom w:val="0"/>
      <w:divBdr>
        <w:top w:val="none" w:sz="0" w:space="0" w:color="auto"/>
        <w:left w:val="none" w:sz="0" w:space="0" w:color="auto"/>
        <w:bottom w:val="none" w:sz="0" w:space="0" w:color="auto"/>
        <w:right w:val="none" w:sz="0" w:space="0" w:color="auto"/>
      </w:divBdr>
    </w:div>
    <w:div w:id="1323463646">
      <w:bodyDiv w:val="1"/>
      <w:marLeft w:val="0"/>
      <w:marRight w:val="0"/>
      <w:marTop w:val="0"/>
      <w:marBottom w:val="0"/>
      <w:divBdr>
        <w:top w:val="none" w:sz="0" w:space="0" w:color="auto"/>
        <w:left w:val="none" w:sz="0" w:space="0" w:color="auto"/>
        <w:bottom w:val="none" w:sz="0" w:space="0" w:color="auto"/>
        <w:right w:val="none" w:sz="0" w:space="0" w:color="auto"/>
      </w:divBdr>
    </w:div>
    <w:div w:id="1344360403">
      <w:bodyDiv w:val="1"/>
      <w:marLeft w:val="0"/>
      <w:marRight w:val="0"/>
      <w:marTop w:val="0"/>
      <w:marBottom w:val="0"/>
      <w:divBdr>
        <w:top w:val="none" w:sz="0" w:space="0" w:color="auto"/>
        <w:left w:val="none" w:sz="0" w:space="0" w:color="auto"/>
        <w:bottom w:val="none" w:sz="0" w:space="0" w:color="auto"/>
        <w:right w:val="none" w:sz="0" w:space="0" w:color="auto"/>
      </w:divBdr>
    </w:div>
    <w:div w:id="1377311821">
      <w:bodyDiv w:val="1"/>
      <w:marLeft w:val="0"/>
      <w:marRight w:val="0"/>
      <w:marTop w:val="0"/>
      <w:marBottom w:val="0"/>
      <w:divBdr>
        <w:top w:val="none" w:sz="0" w:space="0" w:color="auto"/>
        <w:left w:val="none" w:sz="0" w:space="0" w:color="auto"/>
        <w:bottom w:val="none" w:sz="0" w:space="0" w:color="auto"/>
        <w:right w:val="none" w:sz="0" w:space="0" w:color="auto"/>
      </w:divBdr>
    </w:div>
    <w:div w:id="1379432831">
      <w:bodyDiv w:val="1"/>
      <w:marLeft w:val="0"/>
      <w:marRight w:val="0"/>
      <w:marTop w:val="0"/>
      <w:marBottom w:val="0"/>
      <w:divBdr>
        <w:top w:val="none" w:sz="0" w:space="0" w:color="auto"/>
        <w:left w:val="none" w:sz="0" w:space="0" w:color="auto"/>
        <w:bottom w:val="none" w:sz="0" w:space="0" w:color="auto"/>
        <w:right w:val="none" w:sz="0" w:space="0" w:color="auto"/>
      </w:divBdr>
    </w:div>
    <w:div w:id="1405682037">
      <w:bodyDiv w:val="1"/>
      <w:marLeft w:val="0"/>
      <w:marRight w:val="0"/>
      <w:marTop w:val="0"/>
      <w:marBottom w:val="0"/>
      <w:divBdr>
        <w:top w:val="none" w:sz="0" w:space="0" w:color="auto"/>
        <w:left w:val="none" w:sz="0" w:space="0" w:color="auto"/>
        <w:bottom w:val="none" w:sz="0" w:space="0" w:color="auto"/>
        <w:right w:val="none" w:sz="0" w:space="0" w:color="auto"/>
      </w:divBdr>
    </w:div>
    <w:div w:id="1640111324">
      <w:bodyDiv w:val="1"/>
      <w:marLeft w:val="0"/>
      <w:marRight w:val="0"/>
      <w:marTop w:val="0"/>
      <w:marBottom w:val="0"/>
      <w:divBdr>
        <w:top w:val="none" w:sz="0" w:space="0" w:color="auto"/>
        <w:left w:val="none" w:sz="0" w:space="0" w:color="auto"/>
        <w:bottom w:val="none" w:sz="0" w:space="0" w:color="auto"/>
        <w:right w:val="none" w:sz="0" w:space="0" w:color="auto"/>
      </w:divBdr>
    </w:div>
    <w:div w:id="1704594013">
      <w:bodyDiv w:val="1"/>
      <w:marLeft w:val="0"/>
      <w:marRight w:val="0"/>
      <w:marTop w:val="0"/>
      <w:marBottom w:val="0"/>
      <w:divBdr>
        <w:top w:val="none" w:sz="0" w:space="0" w:color="auto"/>
        <w:left w:val="none" w:sz="0" w:space="0" w:color="auto"/>
        <w:bottom w:val="none" w:sz="0" w:space="0" w:color="auto"/>
        <w:right w:val="none" w:sz="0" w:space="0" w:color="auto"/>
      </w:divBdr>
    </w:div>
    <w:div w:id="1822850267">
      <w:bodyDiv w:val="1"/>
      <w:marLeft w:val="0"/>
      <w:marRight w:val="0"/>
      <w:marTop w:val="0"/>
      <w:marBottom w:val="0"/>
      <w:divBdr>
        <w:top w:val="none" w:sz="0" w:space="0" w:color="auto"/>
        <w:left w:val="none" w:sz="0" w:space="0" w:color="auto"/>
        <w:bottom w:val="none" w:sz="0" w:space="0" w:color="auto"/>
        <w:right w:val="none" w:sz="0" w:space="0" w:color="auto"/>
      </w:divBdr>
    </w:div>
    <w:div w:id="2104104554">
      <w:bodyDiv w:val="1"/>
      <w:marLeft w:val="0"/>
      <w:marRight w:val="0"/>
      <w:marTop w:val="0"/>
      <w:marBottom w:val="0"/>
      <w:divBdr>
        <w:top w:val="none" w:sz="0" w:space="0" w:color="auto"/>
        <w:left w:val="none" w:sz="0" w:space="0" w:color="auto"/>
        <w:bottom w:val="none" w:sz="0" w:space="0" w:color="auto"/>
        <w:right w:val="none" w:sz="0" w:space="0" w:color="auto"/>
      </w:divBdr>
    </w:div>
    <w:div w:id="214619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425B3-8990-4FAA-9AAE-8A899749D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1074</TotalTime>
  <Pages>3</Pages>
  <Words>862</Words>
  <Characters>4917</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Upravni odjel komunalnog</vt:lpstr>
      <vt:lpstr>Upravni odjel komunalnog</vt:lpstr>
    </vt:vector>
  </TitlesOfParts>
  <Company>Grad Vinkovci</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Upravni odjel komunalnog</dc:title>
  <dc:subject/>
  <dc:creator>Grad5</dc:creator>
  <cp:keywords/>
  <cp:lastModifiedBy>Samoupravni odjel 02</cp:lastModifiedBy>
  <cp:revision>8</cp:revision>
  <cp:lastPrinted>2022-10-06T05:58:00Z</cp:lastPrinted>
  <dcterms:created xsi:type="dcterms:W3CDTF">2022-09-23T12:29:00Z</dcterms:created>
  <dcterms:modified xsi:type="dcterms:W3CDTF">2022-10-06T06:02:00Z</dcterms:modified>
</cp:coreProperties>
</file>