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7C33" w14:textId="37653872" w:rsidR="003E5B1C" w:rsidRPr="003E5B1C" w:rsidRDefault="003E5B1C" w:rsidP="003E5B1C">
      <w:pPr>
        <w:suppressAutoHyphens w:val="0"/>
        <w:ind w:right="4536"/>
        <w:jc w:val="center"/>
        <w:rPr>
          <w:sz w:val="22"/>
          <w:szCs w:val="22"/>
          <w:lang w:val="en-US" w:eastAsia="hr-HR"/>
        </w:rPr>
      </w:pPr>
      <w:bookmarkStart w:id="0" w:name="_Hlk524327125"/>
      <w:r w:rsidRPr="003E5B1C">
        <w:rPr>
          <w:noProof/>
          <w:sz w:val="22"/>
          <w:szCs w:val="22"/>
          <w:lang w:eastAsia="hr-HR"/>
        </w:rPr>
        <w:drawing>
          <wp:inline distT="0" distB="0" distL="0" distR="0" wp14:anchorId="468D5520" wp14:editId="433084D8">
            <wp:extent cx="314325" cy="428625"/>
            <wp:effectExtent l="0" t="0" r="9525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4869F" w14:textId="77777777" w:rsidR="003E5B1C" w:rsidRPr="003E5B1C" w:rsidRDefault="003E5B1C" w:rsidP="003E5B1C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3E5B1C">
        <w:rPr>
          <w:sz w:val="22"/>
          <w:szCs w:val="22"/>
          <w:lang w:eastAsia="hr-HR"/>
        </w:rPr>
        <w:t>R  E  P  U  B  L  I  K  A    H  R  V  A  T  S  K  A</w:t>
      </w:r>
    </w:p>
    <w:p w14:paraId="3B1D504A" w14:textId="77777777" w:rsidR="003E5B1C" w:rsidRPr="003E5B1C" w:rsidRDefault="003E5B1C" w:rsidP="003E5B1C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3E5B1C">
        <w:rPr>
          <w:sz w:val="22"/>
          <w:szCs w:val="22"/>
          <w:lang w:eastAsia="hr-HR"/>
        </w:rPr>
        <w:t>POŽEŠKO-SLAVONSKA ŽUPANIJA</w:t>
      </w:r>
    </w:p>
    <w:p w14:paraId="6E9DE825" w14:textId="6FF854FB" w:rsidR="003E5B1C" w:rsidRPr="003E5B1C" w:rsidRDefault="003E5B1C" w:rsidP="003E5B1C">
      <w:pPr>
        <w:suppressAutoHyphens w:val="0"/>
        <w:ind w:right="4677"/>
        <w:jc w:val="center"/>
        <w:rPr>
          <w:sz w:val="22"/>
          <w:szCs w:val="22"/>
          <w:lang w:val="en-US" w:eastAsia="hr-HR"/>
        </w:rPr>
      </w:pPr>
      <w:r w:rsidRPr="003E5B1C">
        <w:rPr>
          <w:noProof/>
          <w:sz w:val="22"/>
          <w:szCs w:val="22"/>
          <w:lang w:val="en-US" w:eastAsia="hr-HR"/>
        </w:rPr>
        <w:drawing>
          <wp:anchor distT="0" distB="0" distL="114300" distR="114300" simplePos="0" relativeHeight="251659264" behindDoc="0" locked="0" layoutInCell="1" allowOverlap="1" wp14:anchorId="39F6A7BA" wp14:editId="72277822">
            <wp:simplePos x="0" y="0"/>
            <wp:positionH relativeFrom="column">
              <wp:posOffset>134620</wp:posOffset>
            </wp:positionH>
            <wp:positionV relativeFrom="paragraph">
              <wp:posOffset>65405</wp:posOffset>
            </wp:positionV>
            <wp:extent cx="355600" cy="347980"/>
            <wp:effectExtent l="0" t="0" r="6350" b="0"/>
            <wp:wrapNone/>
            <wp:docPr id="2" name="Slika 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B1C">
        <w:rPr>
          <w:sz w:val="22"/>
          <w:szCs w:val="22"/>
          <w:lang w:val="en-US" w:eastAsia="hr-HR"/>
        </w:rPr>
        <w:t>GRAD POŽEGA</w:t>
      </w:r>
    </w:p>
    <w:bookmarkEnd w:id="0"/>
    <w:p w14:paraId="0994FA59" w14:textId="77777777" w:rsidR="000B101A" w:rsidRDefault="00BB635C" w:rsidP="003E5B1C">
      <w:pPr>
        <w:ind w:right="4677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 xml:space="preserve">Upravni odjel </w:t>
      </w:r>
    </w:p>
    <w:p w14:paraId="562361F8" w14:textId="49C0EEC6" w:rsidR="003E5B1C" w:rsidRPr="003E5B1C" w:rsidRDefault="00BB635C" w:rsidP="003E5B1C">
      <w:pPr>
        <w:ind w:right="4677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za društvene djelatnosti</w:t>
      </w:r>
    </w:p>
    <w:p w14:paraId="09685488" w14:textId="77777777" w:rsidR="003E5B1C" w:rsidRPr="003E5B1C" w:rsidRDefault="003E5B1C" w:rsidP="003E5B1C">
      <w:pPr>
        <w:ind w:right="4677"/>
        <w:rPr>
          <w:sz w:val="22"/>
          <w:szCs w:val="22"/>
        </w:rPr>
      </w:pPr>
    </w:p>
    <w:p w14:paraId="44F656AC" w14:textId="77777777" w:rsidR="003E5B1C" w:rsidRPr="003E5B1C" w:rsidRDefault="00BB635C" w:rsidP="003E5B1C">
      <w:pPr>
        <w:ind w:right="4677"/>
        <w:rPr>
          <w:sz w:val="22"/>
          <w:szCs w:val="22"/>
        </w:rPr>
      </w:pPr>
      <w:r w:rsidRPr="003E5B1C">
        <w:rPr>
          <w:sz w:val="22"/>
          <w:szCs w:val="22"/>
        </w:rPr>
        <w:t>KLASA: 401-01/23-01/4</w:t>
      </w:r>
    </w:p>
    <w:p w14:paraId="16605F11" w14:textId="22B95814" w:rsidR="00BB635C" w:rsidRPr="003E5B1C" w:rsidRDefault="00BB635C" w:rsidP="003E5B1C">
      <w:pPr>
        <w:ind w:right="4677"/>
        <w:rPr>
          <w:sz w:val="22"/>
          <w:szCs w:val="22"/>
        </w:rPr>
      </w:pPr>
      <w:r w:rsidRPr="003E5B1C">
        <w:rPr>
          <w:sz w:val="22"/>
          <w:szCs w:val="22"/>
        </w:rPr>
        <w:t>URBROJ: 2177-1-05/01-23-1</w:t>
      </w:r>
    </w:p>
    <w:p w14:paraId="0A2BD22A" w14:textId="60EA9740" w:rsidR="00BB635C" w:rsidRPr="003E5B1C" w:rsidRDefault="00BB635C" w:rsidP="00BB635C">
      <w:pPr>
        <w:jc w:val="both"/>
        <w:rPr>
          <w:sz w:val="22"/>
          <w:szCs w:val="22"/>
        </w:rPr>
      </w:pPr>
      <w:r w:rsidRPr="003E5B1C">
        <w:rPr>
          <w:sz w:val="22"/>
          <w:szCs w:val="22"/>
        </w:rPr>
        <w:t>Požega, 13. veljače 2023.</w:t>
      </w:r>
    </w:p>
    <w:p w14:paraId="4E2A5792" w14:textId="21E4D07F" w:rsidR="00BB635C" w:rsidRPr="003E5B1C" w:rsidRDefault="00BB635C" w:rsidP="00BB635C">
      <w:pPr>
        <w:jc w:val="both"/>
        <w:rPr>
          <w:sz w:val="22"/>
          <w:szCs w:val="22"/>
        </w:rPr>
      </w:pPr>
    </w:p>
    <w:p w14:paraId="496E4C5D" w14:textId="33CDD060" w:rsidR="00BB635C" w:rsidRPr="003E5B1C" w:rsidRDefault="00BB635C" w:rsidP="003E5B1C">
      <w:pPr>
        <w:ind w:firstLine="708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Na temelju odredbi Procedure zaprimanja, provjere i pravovremenog plaćanja računa Grada Požege i proračunskih korisnika Grada Požege, KLASA: 401-01/23-01/2, URBROJ: 2177-1-08/01-23-1 od  10. veljače 2023. godine (u nastavku teksta: Procedura zaprimanja, provjere i pravovremenog plaćanja računa Grada Požege i proračunskih korisnika Grada Požege), pročelnica Upravnog odjela za društvene djelatnosti Grada Požege, dana, 13. veljače 2023. godine, donosi</w:t>
      </w:r>
    </w:p>
    <w:p w14:paraId="1D5B1987" w14:textId="5FA9D62B" w:rsidR="003E5B1C" w:rsidRPr="003E5B1C" w:rsidRDefault="003E5B1C" w:rsidP="003E5B1C">
      <w:pPr>
        <w:tabs>
          <w:tab w:val="left" w:pos="0"/>
        </w:tabs>
        <w:jc w:val="both"/>
        <w:rPr>
          <w:sz w:val="22"/>
          <w:szCs w:val="22"/>
        </w:rPr>
      </w:pPr>
    </w:p>
    <w:p w14:paraId="2A03E73F" w14:textId="118A22A4" w:rsidR="00BB635C" w:rsidRPr="003E5B1C" w:rsidRDefault="00BB635C" w:rsidP="003E5B1C">
      <w:pPr>
        <w:tabs>
          <w:tab w:val="left" w:pos="0"/>
        </w:tabs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O D L U K U</w:t>
      </w:r>
    </w:p>
    <w:p w14:paraId="72CB1A86" w14:textId="77777777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 xml:space="preserve">o određivanju odgovorne osobe za kontrolu računske ispravnosti računa, izvršene isporuke robe ili usluge odnosno izvršenih radova u Upravnom odjelu za društvene djelatnosti Grada Požege  </w:t>
      </w:r>
    </w:p>
    <w:p w14:paraId="74C5812F" w14:textId="77777777" w:rsidR="00BB635C" w:rsidRPr="003E5B1C" w:rsidRDefault="00BB635C" w:rsidP="003E5B1C">
      <w:pPr>
        <w:ind w:right="-142"/>
        <w:rPr>
          <w:sz w:val="22"/>
          <w:szCs w:val="22"/>
        </w:rPr>
      </w:pPr>
    </w:p>
    <w:p w14:paraId="57F9E7AD" w14:textId="77777777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I.</w:t>
      </w:r>
    </w:p>
    <w:p w14:paraId="2939BE93" w14:textId="77777777" w:rsidR="00BB635C" w:rsidRPr="003E5B1C" w:rsidRDefault="00BB635C" w:rsidP="003E5B1C">
      <w:pPr>
        <w:ind w:right="-142"/>
        <w:rPr>
          <w:sz w:val="22"/>
          <w:szCs w:val="22"/>
        </w:rPr>
      </w:pPr>
    </w:p>
    <w:p w14:paraId="2750E85E" w14:textId="51CB99B3" w:rsidR="00BB635C" w:rsidRPr="003E5B1C" w:rsidRDefault="00BB635C" w:rsidP="00BB635C">
      <w:pPr>
        <w:ind w:right="1" w:firstLine="708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U Upravnom odjelu za društvene djelatnosti (u nastavku teksta: Upravni odjel) za odgovorne osobe za kontrolu suštinske, formalne i računske ispravnosti računa o izvršenoj isporuci robe ili usluge, odnosno izvedenih radova (u nastavku teksta: ovjerovitelji) određuju se sljedeći službenici</w:t>
      </w:r>
    </w:p>
    <w:p w14:paraId="65EF2541" w14:textId="77777777" w:rsidR="00BB635C" w:rsidRPr="003E5B1C" w:rsidRDefault="00BB635C" w:rsidP="00BB635C">
      <w:pPr>
        <w:pStyle w:val="Odlomakpopisa"/>
        <w:numPr>
          <w:ilvl w:val="0"/>
          <w:numId w:val="1"/>
        </w:numPr>
        <w:suppressAutoHyphens w:val="0"/>
        <w:ind w:left="851" w:right="1" w:hanging="142"/>
        <w:jc w:val="both"/>
        <w:rPr>
          <w:sz w:val="22"/>
          <w:szCs w:val="22"/>
        </w:rPr>
      </w:pPr>
      <w:r w:rsidRPr="003E5B1C">
        <w:rPr>
          <w:sz w:val="22"/>
          <w:szCs w:val="22"/>
        </w:rPr>
        <w:t xml:space="preserve">Branka Bulaja, viša savjetnica-specijalistica za društvene djelatnosti i proračunske korisnike </w:t>
      </w:r>
    </w:p>
    <w:p w14:paraId="227516EA" w14:textId="77777777" w:rsidR="00BB635C" w:rsidRPr="003E5B1C" w:rsidRDefault="00BB635C" w:rsidP="00BB635C">
      <w:pPr>
        <w:pStyle w:val="Odlomakpopisa"/>
        <w:numPr>
          <w:ilvl w:val="0"/>
          <w:numId w:val="1"/>
        </w:numPr>
        <w:suppressAutoHyphens w:val="0"/>
        <w:ind w:left="851" w:right="1" w:hanging="142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Slaven Paponja, viši savjetnik za društvene djelatnosti</w:t>
      </w:r>
    </w:p>
    <w:p w14:paraId="00FCE2DB" w14:textId="77777777" w:rsidR="00BB635C" w:rsidRPr="003E5B1C" w:rsidRDefault="00BB635C" w:rsidP="00BB635C">
      <w:pPr>
        <w:pStyle w:val="Odlomakpopisa"/>
        <w:numPr>
          <w:ilvl w:val="0"/>
          <w:numId w:val="1"/>
        </w:numPr>
        <w:suppressAutoHyphens w:val="0"/>
        <w:ind w:left="851" w:right="1" w:hanging="142"/>
        <w:jc w:val="both"/>
        <w:rPr>
          <w:sz w:val="22"/>
          <w:szCs w:val="22"/>
        </w:rPr>
      </w:pPr>
      <w:r w:rsidRPr="003E5B1C">
        <w:rPr>
          <w:sz w:val="22"/>
          <w:szCs w:val="22"/>
        </w:rPr>
        <w:t xml:space="preserve">Mihaela Pačarek, viša stručna (2) suradnica za socijalnu skrb. </w:t>
      </w:r>
    </w:p>
    <w:p w14:paraId="0097A8DB" w14:textId="0AD458DF" w:rsidR="00BB635C" w:rsidRPr="003E5B1C" w:rsidRDefault="00BB635C" w:rsidP="003E5B1C">
      <w:pPr>
        <w:ind w:right="1" w:firstLine="708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Ovjerovitelji iz stavka 1. ove točke kontrolu obavljaju u okviru  djelokruga  poslova svoga  radnog mjesta na koje su raspoređeni sukladno Pravilniku o unutarnjem redu upravnih tijela Grada Požege.</w:t>
      </w:r>
    </w:p>
    <w:p w14:paraId="55357D00" w14:textId="77777777" w:rsidR="00BB635C" w:rsidRPr="003E5B1C" w:rsidRDefault="00BB635C" w:rsidP="003E5B1C">
      <w:pPr>
        <w:ind w:right="1"/>
        <w:rPr>
          <w:sz w:val="22"/>
          <w:szCs w:val="22"/>
        </w:rPr>
      </w:pPr>
    </w:p>
    <w:p w14:paraId="00094B1F" w14:textId="77777777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II.</w:t>
      </w:r>
    </w:p>
    <w:p w14:paraId="7F938E85" w14:textId="77777777" w:rsidR="00BB635C" w:rsidRPr="003E5B1C" w:rsidRDefault="00BB635C" w:rsidP="003E5B1C">
      <w:pPr>
        <w:ind w:right="-142"/>
        <w:rPr>
          <w:sz w:val="22"/>
          <w:szCs w:val="22"/>
        </w:rPr>
      </w:pPr>
    </w:p>
    <w:p w14:paraId="5ACF6F3D" w14:textId="77777777" w:rsidR="00BB635C" w:rsidRPr="003E5B1C" w:rsidRDefault="00BB635C" w:rsidP="00BB635C">
      <w:pPr>
        <w:ind w:right="-142" w:firstLine="708"/>
        <w:jc w:val="both"/>
        <w:rPr>
          <w:sz w:val="22"/>
          <w:szCs w:val="22"/>
        </w:rPr>
      </w:pPr>
      <w:r w:rsidRPr="003E5B1C">
        <w:rPr>
          <w:sz w:val="22"/>
          <w:szCs w:val="22"/>
        </w:rPr>
        <w:t xml:space="preserve">Ovjerovitelji iz točke I. stavka 1. ove Odluke obvezni su kontrolu obavljati sukladno članku 2., 3. i 4. Procedure zaprimanja, provjere i pravovremenog plaćanja računa Grada Požege i proračunskih korisnika Grada Požege. </w:t>
      </w:r>
    </w:p>
    <w:p w14:paraId="62EB666D" w14:textId="77777777" w:rsidR="00BB635C" w:rsidRPr="003E5B1C" w:rsidRDefault="00BB635C" w:rsidP="003E5B1C">
      <w:pPr>
        <w:ind w:right="-142"/>
        <w:rPr>
          <w:sz w:val="22"/>
          <w:szCs w:val="22"/>
        </w:rPr>
      </w:pPr>
    </w:p>
    <w:p w14:paraId="7BC559AE" w14:textId="0F622B9F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III.</w:t>
      </w:r>
    </w:p>
    <w:p w14:paraId="5D0E729A" w14:textId="77777777" w:rsidR="00BB635C" w:rsidRPr="003E5B1C" w:rsidRDefault="00BB635C" w:rsidP="003E5B1C">
      <w:pPr>
        <w:ind w:right="-142"/>
        <w:rPr>
          <w:sz w:val="22"/>
          <w:szCs w:val="22"/>
        </w:rPr>
      </w:pPr>
    </w:p>
    <w:p w14:paraId="0E4F6AAB" w14:textId="4BC0AD39" w:rsidR="00BB635C" w:rsidRPr="003E5B1C" w:rsidRDefault="00BB635C" w:rsidP="00BB635C">
      <w:pPr>
        <w:ind w:right="-142" w:firstLine="708"/>
        <w:jc w:val="both"/>
        <w:rPr>
          <w:sz w:val="22"/>
          <w:szCs w:val="22"/>
        </w:rPr>
      </w:pPr>
      <w:r w:rsidRPr="003E5B1C">
        <w:rPr>
          <w:sz w:val="22"/>
          <w:szCs w:val="22"/>
        </w:rPr>
        <w:t xml:space="preserve">Ovjerovitelji iz točke I. stavka 1. podstavka 1. i 2. ove Odluke kontroliraju i ovjerovitelji su zahtjeva za plaćanje računa proračunskih korisnika Grada Požege (Gradsko kazalište Požege, Gradski muzej Požega, Gradska knjižnica Požega, OŠ Antuna </w:t>
      </w:r>
      <w:proofErr w:type="spellStart"/>
      <w:r w:rsidRPr="003E5B1C">
        <w:rPr>
          <w:sz w:val="22"/>
          <w:szCs w:val="22"/>
        </w:rPr>
        <w:t>Kanižlića</w:t>
      </w:r>
      <w:proofErr w:type="spellEnd"/>
      <w:r w:rsidRPr="003E5B1C">
        <w:rPr>
          <w:sz w:val="22"/>
          <w:szCs w:val="22"/>
        </w:rPr>
        <w:t xml:space="preserve">, OŠ Dobriše Cesarića, OŠ Julija </w:t>
      </w:r>
      <w:proofErr w:type="spellStart"/>
      <w:r w:rsidRPr="003E5B1C">
        <w:rPr>
          <w:sz w:val="22"/>
          <w:szCs w:val="22"/>
        </w:rPr>
        <w:t>Kempfa</w:t>
      </w:r>
      <w:proofErr w:type="spellEnd"/>
      <w:r w:rsidRPr="003E5B1C">
        <w:rPr>
          <w:sz w:val="22"/>
          <w:szCs w:val="22"/>
        </w:rPr>
        <w:t>, Dječji vrtić Požega, Vijeće srpske nacionalne manjine Grada Požege) čiji se računi plaćaju preko jedinstvenog računa lokalne riznice Grada Požege kroz razdjel ovog Upravnog odjela.</w:t>
      </w:r>
    </w:p>
    <w:p w14:paraId="17BBEB1B" w14:textId="77777777" w:rsidR="00BB635C" w:rsidRPr="003E5B1C" w:rsidRDefault="00BB635C" w:rsidP="003E5B1C">
      <w:pPr>
        <w:ind w:right="-142"/>
        <w:rPr>
          <w:sz w:val="22"/>
          <w:szCs w:val="22"/>
        </w:rPr>
      </w:pPr>
    </w:p>
    <w:p w14:paraId="1F371B24" w14:textId="77777777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IV.</w:t>
      </w:r>
    </w:p>
    <w:p w14:paraId="54B114F9" w14:textId="2AFF36D7" w:rsidR="003E5B1C" w:rsidRPr="003E5B1C" w:rsidRDefault="003E5B1C" w:rsidP="003E5B1C">
      <w:pPr>
        <w:ind w:right="-142"/>
        <w:rPr>
          <w:sz w:val="22"/>
          <w:szCs w:val="22"/>
        </w:rPr>
      </w:pPr>
    </w:p>
    <w:p w14:paraId="7760D9C8" w14:textId="74DF5B8B" w:rsidR="003E5B1C" w:rsidRPr="003E5B1C" w:rsidRDefault="00BB635C" w:rsidP="003E5B1C">
      <w:pPr>
        <w:ind w:right="-142" w:firstLine="708"/>
        <w:rPr>
          <w:sz w:val="22"/>
          <w:szCs w:val="22"/>
        </w:rPr>
      </w:pPr>
      <w:r w:rsidRPr="003E5B1C">
        <w:rPr>
          <w:sz w:val="22"/>
          <w:szCs w:val="22"/>
        </w:rPr>
        <w:t>Donošenjem ove Odluke prestaje važiti Odluka o određivanju odgovorne osobe za kontrolu računske ispravnosti računa, izvršene isporuke robe ili usluge odnosno izvršenih radova u Upravnom odjelu za društvene djelatnosti Grada Požege (Službene novine Grada Požege, broj: 21/21.).</w:t>
      </w:r>
    </w:p>
    <w:p w14:paraId="37C7CFFE" w14:textId="77777777" w:rsidR="003E5B1C" w:rsidRPr="003E5B1C" w:rsidRDefault="003E5B1C">
      <w:pPr>
        <w:suppressAutoHyphens w:val="0"/>
        <w:spacing w:after="160" w:line="259" w:lineRule="auto"/>
        <w:rPr>
          <w:sz w:val="22"/>
          <w:szCs w:val="22"/>
        </w:rPr>
      </w:pPr>
      <w:r w:rsidRPr="003E5B1C">
        <w:rPr>
          <w:sz w:val="22"/>
          <w:szCs w:val="22"/>
        </w:rPr>
        <w:br w:type="page"/>
      </w:r>
    </w:p>
    <w:p w14:paraId="78C011F2" w14:textId="77777777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lastRenderedPageBreak/>
        <w:t>V.</w:t>
      </w:r>
    </w:p>
    <w:p w14:paraId="7B7D6041" w14:textId="77777777" w:rsidR="00BB635C" w:rsidRPr="003E5B1C" w:rsidRDefault="00BB635C" w:rsidP="003E5B1C">
      <w:pPr>
        <w:rPr>
          <w:sz w:val="22"/>
          <w:szCs w:val="22"/>
        </w:rPr>
      </w:pPr>
    </w:p>
    <w:p w14:paraId="13E29AD2" w14:textId="23E26AA7" w:rsidR="00BB635C" w:rsidRPr="003E5B1C" w:rsidRDefault="00BB635C" w:rsidP="003E5B1C">
      <w:pPr>
        <w:ind w:right="-142" w:firstLine="708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Ova Odluka stupa na snagu danom donošenja, a objavit će se u Službenim novinama Grada Požege i na služenoj internetskoj stranici Grada Požege.</w:t>
      </w:r>
    </w:p>
    <w:p w14:paraId="0B2FA029" w14:textId="77777777" w:rsidR="003E5B1C" w:rsidRPr="003E5B1C" w:rsidRDefault="003E5B1C" w:rsidP="003E5B1C">
      <w:pPr>
        <w:ind w:right="-142"/>
        <w:jc w:val="both"/>
        <w:rPr>
          <w:sz w:val="22"/>
          <w:szCs w:val="22"/>
        </w:rPr>
      </w:pPr>
    </w:p>
    <w:p w14:paraId="0D68B31F" w14:textId="77777777" w:rsidR="003E5B1C" w:rsidRPr="003E5B1C" w:rsidRDefault="003E5B1C" w:rsidP="003E5B1C">
      <w:pPr>
        <w:ind w:right="-142"/>
        <w:jc w:val="both"/>
        <w:rPr>
          <w:sz w:val="22"/>
          <w:szCs w:val="22"/>
        </w:rPr>
      </w:pPr>
    </w:p>
    <w:p w14:paraId="775A31D8" w14:textId="70E82C5B" w:rsidR="00BB635C" w:rsidRPr="003E5B1C" w:rsidRDefault="00BB635C" w:rsidP="003E5B1C">
      <w:pPr>
        <w:ind w:left="5387"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PROČELNICA</w:t>
      </w:r>
    </w:p>
    <w:p w14:paraId="5A371737" w14:textId="24373C1B" w:rsidR="003E5B1C" w:rsidRPr="003E5B1C" w:rsidRDefault="00BB635C" w:rsidP="003E5B1C">
      <w:pPr>
        <w:ind w:left="5387"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 xml:space="preserve">Maja Petrović, </w:t>
      </w:r>
      <w:proofErr w:type="spellStart"/>
      <w:r w:rsidRPr="003E5B1C">
        <w:rPr>
          <w:sz w:val="22"/>
          <w:szCs w:val="22"/>
        </w:rPr>
        <w:t>mag.prim.educ</w:t>
      </w:r>
      <w:proofErr w:type="spellEnd"/>
      <w:r w:rsidRPr="003E5B1C">
        <w:rPr>
          <w:sz w:val="22"/>
          <w:szCs w:val="22"/>
        </w:rPr>
        <w:t>.</w:t>
      </w:r>
      <w:r w:rsidR="00C52773" w:rsidRPr="003E5B1C">
        <w:rPr>
          <w:sz w:val="22"/>
          <w:szCs w:val="22"/>
        </w:rPr>
        <w:t>, v.r.</w:t>
      </w:r>
    </w:p>
    <w:p w14:paraId="7609AAD3" w14:textId="77777777" w:rsidR="003E5B1C" w:rsidRPr="003E5B1C" w:rsidRDefault="003E5B1C">
      <w:pPr>
        <w:suppressAutoHyphens w:val="0"/>
        <w:spacing w:after="160" w:line="259" w:lineRule="auto"/>
        <w:rPr>
          <w:sz w:val="22"/>
          <w:szCs w:val="22"/>
        </w:rPr>
      </w:pPr>
      <w:r w:rsidRPr="003E5B1C">
        <w:rPr>
          <w:sz w:val="22"/>
          <w:szCs w:val="22"/>
        </w:rPr>
        <w:br w:type="page"/>
      </w:r>
    </w:p>
    <w:p w14:paraId="6DFC406A" w14:textId="77777777" w:rsidR="003E5B1C" w:rsidRPr="003E5B1C" w:rsidRDefault="003E5B1C" w:rsidP="003E5B1C">
      <w:pPr>
        <w:suppressAutoHyphens w:val="0"/>
        <w:ind w:right="4536"/>
        <w:jc w:val="center"/>
        <w:rPr>
          <w:sz w:val="22"/>
          <w:szCs w:val="22"/>
          <w:lang w:val="en-US" w:eastAsia="hr-HR"/>
        </w:rPr>
      </w:pPr>
      <w:r w:rsidRPr="003E5B1C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553AC3F7" wp14:editId="4A7CC025">
            <wp:extent cx="314325" cy="428625"/>
            <wp:effectExtent l="0" t="0" r="9525" b="9525"/>
            <wp:docPr id="3" name="Slika 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012FB" w14:textId="77777777" w:rsidR="003E5B1C" w:rsidRPr="003E5B1C" w:rsidRDefault="003E5B1C" w:rsidP="003E5B1C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3E5B1C">
        <w:rPr>
          <w:sz w:val="22"/>
          <w:szCs w:val="22"/>
          <w:lang w:eastAsia="hr-HR"/>
        </w:rPr>
        <w:t>R  E  P  U  B  L  I  K  A    H  R  V  A  T  S  K  A</w:t>
      </w:r>
    </w:p>
    <w:p w14:paraId="1224CD07" w14:textId="03B7001C" w:rsidR="003E5B1C" w:rsidRPr="003E5B1C" w:rsidRDefault="003E5B1C" w:rsidP="003E5B1C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3E5B1C">
        <w:rPr>
          <w:sz w:val="22"/>
          <w:szCs w:val="22"/>
          <w:lang w:eastAsia="hr-HR"/>
        </w:rPr>
        <w:t>POŽEŠKO-SLAVONSKA ŽUPANIJA</w:t>
      </w:r>
    </w:p>
    <w:p w14:paraId="28DA2E9B" w14:textId="1E8BE2BA" w:rsidR="003E5B1C" w:rsidRPr="003E5B1C" w:rsidRDefault="000B101A" w:rsidP="003E5B1C">
      <w:pPr>
        <w:suppressAutoHyphens w:val="0"/>
        <w:ind w:right="4677"/>
        <w:jc w:val="center"/>
        <w:rPr>
          <w:sz w:val="22"/>
          <w:szCs w:val="22"/>
          <w:lang w:val="en-US" w:eastAsia="hr-HR"/>
        </w:rPr>
      </w:pPr>
      <w:r w:rsidRPr="003E5B1C">
        <w:rPr>
          <w:noProof/>
          <w:sz w:val="22"/>
          <w:szCs w:val="22"/>
          <w:lang w:val="en-US" w:eastAsia="hr-HR"/>
        </w:rPr>
        <w:drawing>
          <wp:anchor distT="0" distB="0" distL="114300" distR="114300" simplePos="0" relativeHeight="251661312" behindDoc="0" locked="0" layoutInCell="1" allowOverlap="1" wp14:anchorId="2EE432B2" wp14:editId="799A6B06">
            <wp:simplePos x="0" y="0"/>
            <wp:positionH relativeFrom="margin">
              <wp:posOffset>133350</wp:posOffset>
            </wp:positionH>
            <wp:positionV relativeFrom="paragraph">
              <wp:posOffset>36830</wp:posOffset>
            </wp:positionV>
            <wp:extent cx="355600" cy="347980"/>
            <wp:effectExtent l="0" t="0" r="6350" b="0"/>
            <wp:wrapNone/>
            <wp:docPr id="4" name="Slika 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B1C" w:rsidRPr="003E5B1C">
        <w:rPr>
          <w:sz w:val="22"/>
          <w:szCs w:val="22"/>
          <w:lang w:val="en-US" w:eastAsia="hr-HR"/>
        </w:rPr>
        <w:t>GRAD POŽEGA</w:t>
      </w:r>
    </w:p>
    <w:p w14:paraId="5B6FCFA0" w14:textId="77777777" w:rsidR="000B101A" w:rsidRDefault="00BB635C" w:rsidP="000B101A">
      <w:pPr>
        <w:ind w:right="4536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 xml:space="preserve">Upravni odjel za </w:t>
      </w:r>
    </w:p>
    <w:p w14:paraId="4ED2731D" w14:textId="3354E8B2" w:rsidR="003E5B1C" w:rsidRPr="003E5B1C" w:rsidRDefault="00BB635C" w:rsidP="000B101A">
      <w:pPr>
        <w:ind w:right="4536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imovinsko-pravne poslove</w:t>
      </w:r>
    </w:p>
    <w:p w14:paraId="0CC44B3B" w14:textId="77777777" w:rsidR="003E5B1C" w:rsidRPr="003E5B1C" w:rsidRDefault="003E5B1C" w:rsidP="003E5B1C">
      <w:pPr>
        <w:ind w:right="3797"/>
        <w:jc w:val="both"/>
        <w:rPr>
          <w:sz w:val="22"/>
          <w:szCs w:val="22"/>
        </w:rPr>
      </w:pPr>
    </w:p>
    <w:p w14:paraId="6807002A" w14:textId="77777777" w:rsidR="003E5B1C" w:rsidRPr="003E5B1C" w:rsidRDefault="00BB635C" w:rsidP="003E5B1C">
      <w:pPr>
        <w:ind w:right="3797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KLASA: 401-01/23-01/5</w:t>
      </w:r>
    </w:p>
    <w:p w14:paraId="17CE26A9" w14:textId="0D35E7B7" w:rsidR="00BB635C" w:rsidRPr="003E5B1C" w:rsidRDefault="00BB635C" w:rsidP="003E5B1C">
      <w:pPr>
        <w:ind w:right="3797"/>
        <w:jc w:val="both"/>
        <w:rPr>
          <w:sz w:val="22"/>
          <w:szCs w:val="22"/>
        </w:rPr>
      </w:pPr>
      <w:r w:rsidRPr="003E5B1C">
        <w:rPr>
          <w:sz w:val="22"/>
          <w:szCs w:val="22"/>
        </w:rPr>
        <w:t xml:space="preserve">URBROJ: 2177-1-06/01-23-1 </w:t>
      </w:r>
    </w:p>
    <w:p w14:paraId="5AADE19B" w14:textId="6F9E3D4C" w:rsidR="00BB635C" w:rsidRPr="003E5B1C" w:rsidRDefault="00BB635C" w:rsidP="00BB635C">
      <w:pPr>
        <w:jc w:val="both"/>
        <w:rPr>
          <w:sz w:val="22"/>
          <w:szCs w:val="22"/>
        </w:rPr>
      </w:pPr>
      <w:r w:rsidRPr="003E5B1C">
        <w:rPr>
          <w:sz w:val="22"/>
          <w:szCs w:val="22"/>
        </w:rPr>
        <w:t>Požega, 13. veljače 2023.</w:t>
      </w:r>
    </w:p>
    <w:p w14:paraId="07E1BD44" w14:textId="77777777" w:rsidR="003E5B1C" w:rsidRPr="003E5B1C" w:rsidRDefault="003E5B1C" w:rsidP="003E5B1C">
      <w:pPr>
        <w:jc w:val="both"/>
        <w:rPr>
          <w:sz w:val="22"/>
          <w:szCs w:val="22"/>
        </w:rPr>
      </w:pPr>
    </w:p>
    <w:p w14:paraId="07A66113" w14:textId="77777777" w:rsidR="003E5B1C" w:rsidRPr="003E5B1C" w:rsidRDefault="00BB635C" w:rsidP="003E5B1C">
      <w:pPr>
        <w:ind w:firstLine="708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Na temelju odredbi Procedure zaprimanja, provjere i pravovremenog plaćanja računa Grada Požege i proračunskih korisnika Grada Požege, KLASA: 401-01/23-01/2, URBROJ: 2177-1-08/01-23-1 od 10. veljače 2023. godine (u nastavku teksta: Procedura zaprimanja, provjere i pravovremenog plaćanja računa Grada Požege i proračunskih korisnika Grada Požege), pročelnica Upravnog odjela za imovinsko-prane poslove Grada Požege, dana, 13. veljače 2023. godine, donosi</w:t>
      </w:r>
    </w:p>
    <w:p w14:paraId="768E8B79" w14:textId="77777777" w:rsidR="003E5B1C" w:rsidRPr="003E5B1C" w:rsidRDefault="003E5B1C" w:rsidP="003E5B1C">
      <w:pPr>
        <w:jc w:val="both"/>
        <w:rPr>
          <w:sz w:val="22"/>
          <w:szCs w:val="22"/>
        </w:rPr>
      </w:pPr>
    </w:p>
    <w:p w14:paraId="5B18398D" w14:textId="5589A1C2" w:rsidR="00BB635C" w:rsidRPr="003E5B1C" w:rsidRDefault="00BB635C" w:rsidP="003E5B1C">
      <w:pPr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O D L U K U</w:t>
      </w:r>
    </w:p>
    <w:p w14:paraId="4B64B35C" w14:textId="17AC8A10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o određivanju odgovorne osobe za kontrolu računske ispravnosti računa, izvršene isporuke robe ili usluge odnosno izvršenih radova u Upravnom odjelu za imovinsko-prane poslove Grada Požege</w:t>
      </w:r>
    </w:p>
    <w:p w14:paraId="7141A1CB" w14:textId="77777777" w:rsidR="00BB635C" w:rsidRPr="003E5B1C" w:rsidRDefault="00BB635C" w:rsidP="003E5B1C">
      <w:pPr>
        <w:ind w:right="-142"/>
        <w:rPr>
          <w:sz w:val="22"/>
          <w:szCs w:val="22"/>
        </w:rPr>
      </w:pPr>
    </w:p>
    <w:p w14:paraId="7DE8CC9F" w14:textId="77777777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I.</w:t>
      </w:r>
    </w:p>
    <w:p w14:paraId="66FEF4E8" w14:textId="77777777" w:rsidR="00BB635C" w:rsidRPr="003E5B1C" w:rsidRDefault="00BB635C" w:rsidP="003E5B1C">
      <w:pPr>
        <w:tabs>
          <w:tab w:val="left" w:pos="4746"/>
        </w:tabs>
        <w:ind w:right="-142"/>
        <w:rPr>
          <w:sz w:val="22"/>
          <w:szCs w:val="22"/>
        </w:rPr>
      </w:pPr>
    </w:p>
    <w:p w14:paraId="5E065FF1" w14:textId="77777777" w:rsidR="00BB635C" w:rsidRPr="003E5B1C" w:rsidRDefault="00BB635C" w:rsidP="00BB635C">
      <w:pPr>
        <w:ind w:right="1" w:firstLine="708"/>
        <w:jc w:val="both"/>
        <w:rPr>
          <w:sz w:val="22"/>
          <w:szCs w:val="22"/>
        </w:rPr>
      </w:pPr>
      <w:r w:rsidRPr="003E5B1C">
        <w:rPr>
          <w:sz w:val="22"/>
          <w:szCs w:val="22"/>
        </w:rPr>
        <w:t xml:space="preserve">U Upravnom odjelu za imovinsko-prane poslove u nastavku teksta: Upravni odjel) za odgovornu osobu za kontrolu suštinske, formalne i računske ispravnosti računa o izvršenoj isporuci robe ili usluge, odnosno izvedenih radova (u nastavku teksta: ovjerovitelj) određuje se </w:t>
      </w:r>
    </w:p>
    <w:p w14:paraId="359B7D76" w14:textId="77777777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ind w:right="1"/>
        <w:jc w:val="both"/>
        <w:rPr>
          <w:sz w:val="22"/>
          <w:szCs w:val="22"/>
        </w:rPr>
      </w:pPr>
      <w:r w:rsidRPr="003E5B1C">
        <w:rPr>
          <w:sz w:val="22"/>
          <w:szCs w:val="22"/>
        </w:rPr>
        <w:t xml:space="preserve">Tatjana Perutka, viša savjetnica za imovinsko-pravne poslove </w:t>
      </w:r>
    </w:p>
    <w:p w14:paraId="2928FAB3" w14:textId="77777777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ind w:right="1"/>
        <w:jc w:val="both"/>
        <w:rPr>
          <w:sz w:val="22"/>
          <w:szCs w:val="22"/>
        </w:rPr>
      </w:pPr>
      <w:r w:rsidRPr="003E5B1C">
        <w:rPr>
          <w:sz w:val="22"/>
          <w:szCs w:val="22"/>
        </w:rPr>
        <w:t xml:space="preserve">Višnja Inđić, stručna suradnica (2) za skrb o gradskoj imovini. </w:t>
      </w:r>
    </w:p>
    <w:p w14:paraId="24266EE9" w14:textId="5CD13295" w:rsidR="00BB635C" w:rsidRPr="003E5B1C" w:rsidRDefault="003E5B1C" w:rsidP="003E5B1C">
      <w:pPr>
        <w:ind w:right="1" w:firstLine="708"/>
        <w:jc w:val="both"/>
        <w:rPr>
          <w:sz w:val="22"/>
          <w:szCs w:val="22"/>
        </w:rPr>
      </w:pPr>
      <w:proofErr w:type="spellStart"/>
      <w:r w:rsidRPr="003E5B1C">
        <w:rPr>
          <w:sz w:val="22"/>
          <w:szCs w:val="22"/>
        </w:rPr>
        <w:t>O</w:t>
      </w:r>
      <w:r w:rsidR="00BB635C" w:rsidRPr="003E5B1C">
        <w:rPr>
          <w:sz w:val="22"/>
          <w:szCs w:val="22"/>
        </w:rPr>
        <w:t>vjeroviteljice</w:t>
      </w:r>
      <w:proofErr w:type="spellEnd"/>
      <w:r w:rsidR="00BB635C" w:rsidRPr="003E5B1C">
        <w:rPr>
          <w:sz w:val="22"/>
          <w:szCs w:val="22"/>
        </w:rPr>
        <w:t xml:space="preserve"> iz stavka 1. ove točke kontrolu obavlja u okviru djelokruga  poslova svog radnog mjesta na koje su raspoređene sukladno Pravilniku o unutarnjem redu upravnih tijela Grada Požege.  </w:t>
      </w:r>
    </w:p>
    <w:p w14:paraId="717997DD" w14:textId="77777777" w:rsidR="00BB635C" w:rsidRPr="003E5B1C" w:rsidRDefault="00BB635C" w:rsidP="003E5B1C">
      <w:pPr>
        <w:ind w:right="1"/>
        <w:rPr>
          <w:sz w:val="22"/>
          <w:szCs w:val="22"/>
        </w:rPr>
      </w:pPr>
    </w:p>
    <w:p w14:paraId="60C3F477" w14:textId="77777777" w:rsidR="00BB635C" w:rsidRPr="003E5B1C" w:rsidRDefault="00BB635C" w:rsidP="00BB635C">
      <w:pPr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II.</w:t>
      </w:r>
    </w:p>
    <w:p w14:paraId="58866ABF" w14:textId="77777777" w:rsidR="00BB635C" w:rsidRPr="003E5B1C" w:rsidRDefault="00BB635C" w:rsidP="003E5B1C">
      <w:pPr>
        <w:rPr>
          <w:sz w:val="22"/>
          <w:szCs w:val="22"/>
        </w:rPr>
      </w:pPr>
    </w:p>
    <w:p w14:paraId="37BA0258" w14:textId="77777777" w:rsidR="00BB635C" w:rsidRPr="003E5B1C" w:rsidRDefault="00BB635C" w:rsidP="00BB635C">
      <w:pPr>
        <w:ind w:firstLine="708"/>
        <w:jc w:val="both"/>
        <w:rPr>
          <w:sz w:val="22"/>
          <w:szCs w:val="22"/>
        </w:rPr>
      </w:pPr>
      <w:r w:rsidRPr="003E5B1C">
        <w:rPr>
          <w:sz w:val="22"/>
          <w:szCs w:val="22"/>
        </w:rPr>
        <w:t xml:space="preserve">Ovjerovitelji iz točke I. stavka 1. ove Odluke obvezni su kontrolu obavljati sukladno članku 2., 3. i 4. Procedure zaprimanja, provjere i pravovremenog plaćanja računa Grada Požege i proračunskih korisnika Grada Požege. </w:t>
      </w:r>
    </w:p>
    <w:p w14:paraId="75F8C574" w14:textId="77777777" w:rsidR="00BB635C" w:rsidRPr="003E5B1C" w:rsidRDefault="00BB635C" w:rsidP="003E5B1C">
      <w:pPr>
        <w:rPr>
          <w:sz w:val="22"/>
          <w:szCs w:val="22"/>
        </w:rPr>
      </w:pPr>
    </w:p>
    <w:p w14:paraId="63BBEB06" w14:textId="77777777" w:rsidR="00BB635C" w:rsidRPr="003E5B1C" w:rsidRDefault="00BB635C" w:rsidP="00BB635C">
      <w:pPr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III.</w:t>
      </w:r>
    </w:p>
    <w:p w14:paraId="00D14EDD" w14:textId="4888D7CD" w:rsidR="003E5B1C" w:rsidRDefault="003E5B1C" w:rsidP="003E5B1C">
      <w:pPr>
        <w:rPr>
          <w:sz w:val="22"/>
          <w:szCs w:val="22"/>
        </w:rPr>
      </w:pPr>
    </w:p>
    <w:p w14:paraId="5D2EAB1A" w14:textId="54C7879B" w:rsidR="00BB635C" w:rsidRPr="003E5B1C" w:rsidRDefault="00BB635C" w:rsidP="003E5B1C">
      <w:pPr>
        <w:ind w:firstLine="708"/>
        <w:rPr>
          <w:sz w:val="22"/>
          <w:szCs w:val="22"/>
        </w:rPr>
      </w:pPr>
      <w:r w:rsidRPr="003E5B1C">
        <w:rPr>
          <w:sz w:val="22"/>
          <w:szCs w:val="22"/>
        </w:rPr>
        <w:t>Donošenjem ove Odluke prestaje važiti Odluka o određivanju odgovorne osobe za kontrolu računske ispravnosti računa, izvršene isporuke robe ili usluge odnosno izvršenih radova u Upravnom odjelu za imovinsko-pravne poslove Grada Požege (Službene novine Grada Požege, broj: 21/21.).</w:t>
      </w:r>
    </w:p>
    <w:p w14:paraId="6266F5CF" w14:textId="77777777" w:rsidR="00BB635C" w:rsidRPr="003E5B1C" w:rsidRDefault="00BB635C" w:rsidP="00BB635C">
      <w:pPr>
        <w:rPr>
          <w:sz w:val="22"/>
          <w:szCs w:val="22"/>
        </w:rPr>
      </w:pPr>
    </w:p>
    <w:p w14:paraId="22F0FF96" w14:textId="77777777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IV.</w:t>
      </w:r>
    </w:p>
    <w:p w14:paraId="3691FF53" w14:textId="165EF693" w:rsidR="003E5B1C" w:rsidRDefault="003E5B1C" w:rsidP="003E5B1C">
      <w:pPr>
        <w:ind w:right="-142"/>
        <w:rPr>
          <w:sz w:val="22"/>
          <w:szCs w:val="22"/>
        </w:rPr>
      </w:pPr>
    </w:p>
    <w:p w14:paraId="4D9DFAB2" w14:textId="4CAC042C" w:rsidR="00BB635C" w:rsidRPr="003E5B1C" w:rsidRDefault="00BB635C" w:rsidP="003E5B1C">
      <w:pPr>
        <w:ind w:right="-142" w:firstLine="708"/>
        <w:rPr>
          <w:sz w:val="22"/>
          <w:szCs w:val="22"/>
        </w:rPr>
      </w:pPr>
      <w:r w:rsidRPr="003E5B1C">
        <w:rPr>
          <w:sz w:val="22"/>
          <w:szCs w:val="22"/>
        </w:rPr>
        <w:t>Ova Odluka stupa na snagu danom donošenja, a objavit će se u Službenim novinama Grada Požege i na služenoj internetskoj stranici Grada Požege.</w:t>
      </w:r>
    </w:p>
    <w:p w14:paraId="40A75129" w14:textId="6B235B1A" w:rsidR="00BB635C" w:rsidRPr="003E5B1C" w:rsidRDefault="00BB635C" w:rsidP="00BB635C">
      <w:pPr>
        <w:rPr>
          <w:sz w:val="22"/>
          <w:szCs w:val="22"/>
        </w:rPr>
      </w:pPr>
    </w:p>
    <w:p w14:paraId="466AE8A9" w14:textId="77777777" w:rsidR="00C52773" w:rsidRPr="003E5B1C" w:rsidRDefault="00C52773" w:rsidP="00BB635C">
      <w:pPr>
        <w:rPr>
          <w:sz w:val="22"/>
          <w:szCs w:val="22"/>
        </w:rPr>
      </w:pPr>
    </w:p>
    <w:p w14:paraId="6DE16B35" w14:textId="60859A10" w:rsidR="00BB635C" w:rsidRPr="003E5B1C" w:rsidRDefault="003E5B1C" w:rsidP="003E5B1C">
      <w:pPr>
        <w:ind w:left="5529"/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BB635C" w:rsidRPr="003E5B1C">
        <w:rPr>
          <w:sz w:val="22"/>
          <w:szCs w:val="22"/>
        </w:rPr>
        <w:t>ROČELNICA</w:t>
      </w:r>
    </w:p>
    <w:p w14:paraId="7BDABDDF" w14:textId="1B9F266C" w:rsidR="003E5B1C" w:rsidRDefault="00BB635C" w:rsidP="003E5B1C">
      <w:pPr>
        <w:ind w:left="5529"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 xml:space="preserve">Klara Miličević, </w:t>
      </w:r>
      <w:proofErr w:type="spellStart"/>
      <w:r w:rsidRPr="003E5B1C">
        <w:rPr>
          <w:sz w:val="22"/>
          <w:szCs w:val="22"/>
        </w:rPr>
        <w:t>dipl.iur</w:t>
      </w:r>
      <w:proofErr w:type="spellEnd"/>
      <w:r w:rsidRPr="003E5B1C">
        <w:rPr>
          <w:sz w:val="22"/>
          <w:szCs w:val="22"/>
        </w:rPr>
        <w:t>.</w:t>
      </w:r>
      <w:r w:rsidR="00C52773" w:rsidRPr="003E5B1C">
        <w:rPr>
          <w:sz w:val="22"/>
          <w:szCs w:val="22"/>
        </w:rPr>
        <w:t>, v.r.</w:t>
      </w:r>
    </w:p>
    <w:p w14:paraId="4391B308" w14:textId="77777777" w:rsidR="003E5B1C" w:rsidRDefault="003E5B1C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3DD50B8" w14:textId="77777777" w:rsidR="003E5B1C" w:rsidRPr="003E5B1C" w:rsidRDefault="003E5B1C" w:rsidP="003E5B1C">
      <w:pPr>
        <w:suppressAutoHyphens w:val="0"/>
        <w:ind w:right="4536"/>
        <w:jc w:val="center"/>
        <w:rPr>
          <w:sz w:val="22"/>
          <w:szCs w:val="22"/>
          <w:lang w:val="en-US" w:eastAsia="hr-HR"/>
        </w:rPr>
      </w:pPr>
      <w:bookmarkStart w:id="1" w:name="_Hlk87263627"/>
      <w:r w:rsidRPr="003E5B1C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558C536C" wp14:editId="03693EEA">
            <wp:extent cx="314325" cy="428625"/>
            <wp:effectExtent l="0" t="0" r="9525" b="9525"/>
            <wp:docPr id="5" name="Slika 5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E8EAA" w14:textId="77777777" w:rsidR="003E5B1C" w:rsidRPr="003E5B1C" w:rsidRDefault="003E5B1C" w:rsidP="003E5B1C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3E5B1C">
        <w:rPr>
          <w:sz w:val="22"/>
          <w:szCs w:val="22"/>
          <w:lang w:eastAsia="hr-HR"/>
        </w:rPr>
        <w:t>R  E  P  U  B  L  I  K  A    H  R  V  A  T  S  K  A</w:t>
      </w:r>
    </w:p>
    <w:p w14:paraId="6863F835" w14:textId="73AD645E" w:rsidR="003E5B1C" w:rsidRPr="003E5B1C" w:rsidRDefault="000B101A" w:rsidP="003E5B1C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3E5B1C">
        <w:rPr>
          <w:noProof/>
          <w:sz w:val="22"/>
          <w:szCs w:val="22"/>
          <w:lang w:val="en-US" w:eastAsia="hr-HR"/>
        </w:rPr>
        <w:drawing>
          <wp:anchor distT="0" distB="0" distL="114300" distR="114300" simplePos="0" relativeHeight="251663360" behindDoc="0" locked="0" layoutInCell="1" allowOverlap="1" wp14:anchorId="779F40F7" wp14:editId="07CB4C4C">
            <wp:simplePos x="0" y="0"/>
            <wp:positionH relativeFrom="column">
              <wp:posOffset>-8255</wp:posOffset>
            </wp:positionH>
            <wp:positionV relativeFrom="paragraph">
              <wp:posOffset>140335</wp:posOffset>
            </wp:positionV>
            <wp:extent cx="355600" cy="347980"/>
            <wp:effectExtent l="0" t="0" r="6350" b="0"/>
            <wp:wrapNone/>
            <wp:docPr id="6" name="Slika 6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B1C" w:rsidRPr="003E5B1C">
        <w:rPr>
          <w:sz w:val="22"/>
          <w:szCs w:val="22"/>
          <w:lang w:eastAsia="hr-HR"/>
        </w:rPr>
        <w:t>POŽEŠKO-SLAVONSKA ŽUPANIJA</w:t>
      </w:r>
    </w:p>
    <w:p w14:paraId="5E35EB2F" w14:textId="2238AF64" w:rsidR="003E5B1C" w:rsidRPr="003E5B1C" w:rsidRDefault="003E5B1C" w:rsidP="003E5B1C">
      <w:pPr>
        <w:suppressAutoHyphens w:val="0"/>
        <w:ind w:right="4677"/>
        <w:jc w:val="center"/>
        <w:rPr>
          <w:sz w:val="22"/>
          <w:szCs w:val="22"/>
          <w:lang w:val="en-US" w:eastAsia="hr-HR"/>
        </w:rPr>
      </w:pPr>
      <w:r w:rsidRPr="003E5B1C">
        <w:rPr>
          <w:sz w:val="22"/>
          <w:szCs w:val="22"/>
          <w:lang w:val="en-US" w:eastAsia="hr-HR"/>
        </w:rPr>
        <w:t>GRAD POŽEGA</w:t>
      </w:r>
    </w:p>
    <w:p w14:paraId="720DEE29" w14:textId="77777777" w:rsidR="003E5B1C" w:rsidRDefault="00BB635C" w:rsidP="000B101A">
      <w:pPr>
        <w:ind w:right="4536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Upravni odjel za financije i proračun</w:t>
      </w:r>
    </w:p>
    <w:p w14:paraId="2FE3E2EF" w14:textId="77777777" w:rsidR="003E5B1C" w:rsidRDefault="003E5B1C" w:rsidP="003E5B1C">
      <w:pPr>
        <w:jc w:val="both"/>
        <w:rPr>
          <w:sz w:val="22"/>
          <w:szCs w:val="22"/>
        </w:rPr>
      </w:pPr>
    </w:p>
    <w:p w14:paraId="70681C74" w14:textId="77777777" w:rsidR="003E5B1C" w:rsidRDefault="00BB635C" w:rsidP="003E5B1C">
      <w:pPr>
        <w:jc w:val="both"/>
        <w:rPr>
          <w:sz w:val="22"/>
          <w:szCs w:val="22"/>
        </w:rPr>
      </w:pPr>
      <w:r w:rsidRPr="003E5B1C">
        <w:rPr>
          <w:sz w:val="22"/>
          <w:szCs w:val="22"/>
        </w:rPr>
        <w:t>KLASA: 401-01/23-01/7</w:t>
      </w:r>
    </w:p>
    <w:p w14:paraId="03029CF9" w14:textId="651878C3" w:rsidR="00BB635C" w:rsidRPr="003E5B1C" w:rsidRDefault="00BB635C" w:rsidP="003E5B1C">
      <w:pPr>
        <w:jc w:val="both"/>
        <w:rPr>
          <w:sz w:val="22"/>
          <w:szCs w:val="22"/>
        </w:rPr>
      </w:pPr>
      <w:r w:rsidRPr="003E5B1C">
        <w:rPr>
          <w:sz w:val="22"/>
          <w:szCs w:val="22"/>
        </w:rPr>
        <w:t>URBROJ: 2177-1-08/01-23-1</w:t>
      </w:r>
    </w:p>
    <w:p w14:paraId="164CADC3" w14:textId="76DDBCF5" w:rsidR="00BB635C" w:rsidRPr="003E5B1C" w:rsidRDefault="00BB635C" w:rsidP="00BB635C">
      <w:pPr>
        <w:jc w:val="both"/>
        <w:rPr>
          <w:sz w:val="22"/>
          <w:szCs w:val="22"/>
        </w:rPr>
      </w:pPr>
      <w:r w:rsidRPr="003E5B1C">
        <w:rPr>
          <w:sz w:val="22"/>
          <w:szCs w:val="22"/>
        </w:rPr>
        <w:t>Požega, 13. veljače 2023.</w:t>
      </w:r>
    </w:p>
    <w:p w14:paraId="16B2D940" w14:textId="77777777" w:rsidR="00BB635C" w:rsidRPr="003E5B1C" w:rsidRDefault="00BB635C" w:rsidP="00BB635C">
      <w:pPr>
        <w:jc w:val="both"/>
        <w:rPr>
          <w:sz w:val="22"/>
          <w:szCs w:val="22"/>
        </w:rPr>
      </w:pPr>
    </w:p>
    <w:p w14:paraId="528836BB" w14:textId="77777777" w:rsidR="003E5B1C" w:rsidRDefault="00BB635C" w:rsidP="003E5B1C">
      <w:pPr>
        <w:ind w:firstLine="708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Na temelju odredbi Procedure zaprimanja, provjere i pravovremenog plaćanja računa Grada Požege i proračunskih korisnika Grada Požege, KLASA: 401-01/23-01/2, URBROJ: 2177-1-08/01-23-1 od 10. veljače 2023. godine (u nastavku teksta: Procedura zaprimanja, provjere i pravovremenog plaćanja računa Grada Požege i proračunskih korisnika Grada Požege), pročelnica Upravnog odjela za financije i proračun Grada Požege, dana 13. veljače 2023. godine, donosi</w:t>
      </w:r>
    </w:p>
    <w:p w14:paraId="2F4A397C" w14:textId="77777777" w:rsidR="003E5B1C" w:rsidRDefault="003E5B1C" w:rsidP="003E5B1C">
      <w:pPr>
        <w:jc w:val="both"/>
        <w:rPr>
          <w:sz w:val="22"/>
          <w:szCs w:val="22"/>
        </w:rPr>
      </w:pPr>
    </w:p>
    <w:p w14:paraId="57EEF33A" w14:textId="4D8C174C" w:rsidR="00BB635C" w:rsidRPr="003E5B1C" w:rsidRDefault="00BB635C" w:rsidP="003E5B1C">
      <w:pPr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O D L U K U</w:t>
      </w:r>
    </w:p>
    <w:p w14:paraId="04F5E864" w14:textId="1266A2DE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 xml:space="preserve">o određivanju odgovorne osobe za kontrolu računske ispravnosti računa, izvršene isporuke robe ili usluge odnosno izvršenih radova u Upravnom odjelu za financije i proračun Grada Požege </w:t>
      </w:r>
    </w:p>
    <w:p w14:paraId="68E10284" w14:textId="77777777" w:rsidR="00BB635C" w:rsidRPr="003E5B1C" w:rsidRDefault="00BB635C" w:rsidP="003E5B1C">
      <w:pPr>
        <w:ind w:right="-142"/>
        <w:rPr>
          <w:sz w:val="22"/>
          <w:szCs w:val="22"/>
        </w:rPr>
      </w:pPr>
    </w:p>
    <w:p w14:paraId="1B2A7904" w14:textId="77777777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I.</w:t>
      </w:r>
    </w:p>
    <w:p w14:paraId="477159FB" w14:textId="77777777" w:rsidR="00BB635C" w:rsidRPr="003E5B1C" w:rsidRDefault="00BB635C" w:rsidP="003E5B1C">
      <w:pPr>
        <w:ind w:right="-142"/>
        <w:rPr>
          <w:sz w:val="22"/>
          <w:szCs w:val="22"/>
        </w:rPr>
      </w:pPr>
    </w:p>
    <w:p w14:paraId="6295CF9E" w14:textId="77777777" w:rsidR="00BB635C" w:rsidRPr="003E5B1C" w:rsidRDefault="00BB635C" w:rsidP="00BB635C">
      <w:pPr>
        <w:ind w:right="1" w:firstLine="708"/>
        <w:jc w:val="both"/>
        <w:rPr>
          <w:sz w:val="22"/>
          <w:szCs w:val="22"/>
        </w:rPr>
      </w:pPr>
      <w:r w:rsidRPr="003E5B1C">
        <w:rPr>
          <w:sz w:val="22"/>
          <w:szCs w:val="22"/>
        </w:rPr>
        <w:t xml:space="preserve">U Upravnom odjelu za financije i proračun (u nastavku teksta: Upravni odjel) za odgovorne  osobe za kontrolu suštinske, formalne i računske ispravnosti računa o izvršenoj isporuci robe ili usluge, odnosno izvedenih radova (u nastavku teksta: ovjerovitelji) određuju se </w:t>
      </w:r>
    </w:p>
    <w:p w14:paraId="284ACDA5" w14:textId="77777777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ind w:right="1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Anita Papoušek, viša savjetnica - specijalistica za financije i proračun</w:t>
      </w:r>
    </w:p>
    <w:p w14:paraId="58C00656" w14:textId="77777777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ind w:right="1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Matea Čeliković, viša stručna suradnika (1) za financije i proračun</w:t>
      </w:r>
    </w:p>
    <w:p w14:paraId="59BFF173" w14:textId="77777777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ind w:right="1"/>
        <w:jc w:val="both"/>
        <w:rPr>
          <w:sz w:val="22"/>
          <w:szCs w:val="22"/>
        </w:rPr>
      </w:pPr>
      <w:r w:rsidRPr="003E5B1C">
        <w:rPr>
          <w:sz w:val="22"/>
          <w:szCs w:val="22"/>
        </w:rPr>
        <w:t xml:space="preserve">Tatjana </w:t>
      </w:r>
      <w:proofErr w:type="spellStart"/>
      <w:r w:rsidRPr="003E5B1C">
        <w:rPr>
          <w:sz w:val="22"/>
          <w:szCs w:val="22"/>
        </w:rPr>
        <w:t>Pajkr</w:t>
      </w:r>
      <w:proofErr w:type="spellEnd"/>
      <w:r w:rsidRPr="003E5B1C">
        <w:rPr>
          <w:sz w:val="22"/>
          <w:szCs w:val="22"/>
        </w:rPr>
        <w:t xml:space="preserve"> </w:t>
      </w:r>
      <w:proofErr w:type="spellStart"/>
      <w:r w:rsidRPr="003E5B1C">
        <w:rPr>
          <w:sz w:val="22"/>
          <w:szCs w:val="22"/>
        </w:rPr>
        <w:t>Engelmann</w:t>
      </w:r>
      <w:proofErr w:type="spellEnd"/>
      <w:r w:rsidRPr="003E5B1C">
        <w:rPr>
          <w:sz w:val="22"/>
          <w:szCs w:val="22"/>
        </w:rPr>
        <w:t xml:space="preserve">, viša stručna suradnika (2) za računovodstvo i analitičke </w:t>
      </w:r>
    </w:p>
    <w:p w14:paraId="339EAB4F" w14:textId="77777777" w:rsidR="00BB635C" w:rsidRPr="003E5B1C" w:rsidRDefault="00BB635C" w:rsidP="00BB635C">
      <w:pPr>
        <w:pStyle w:val="Odlomakpopisa"/>
        <w:ind w:left="1068" w:right="1"/>
        <w:jc w:val="both"/>
        <w:rPr>
          <w:sz w:val="22"/>
          <w:szCs w:val="22"/>
        </w:rPr>
      </w:pPr>
      <w:r w:rsidRPr="003E5B1C">
        <w:rPr>
          <w:sz w:val="22"/>
          <w:szCs w:val="22"/>
        </w:rPr>
        <w:t xml:space="preserve">evidencije </w:t>
      </w:r>
    </w:p>
    <w:p w14:paraId="691ECA11" w14:textId="77777777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ind w:right="1"/>
        <w:jc w:val="both"/>
        <w:rPr>
          <w:sz w:val="22"/>
          <w:szCs w:val="22"/>
        </w:rPr>
      </w:pPr>
      <w:r w:rsidRPr="003E5B1C">
        <w:rPr>
          <w:sz w:val="22"/>
          <w:szCs w:val="22"/>
        </w:rPr>
        <w:t xml:space="preserve">Marija Turkalj Matijević, viša stručna suradnika (2) za računovodstvo i proračunske korisnike. </w:t>
      </w:r>
    </w:p>
    <w:p w14:paraId="5D3ADC3E" w14:textId="63F7A4F8" w:rsidR="00BB635C" w:rsidRPr="003E5B1C" w:rsidRDefault="00BB635C" w:rsidP="003E5B1C">
      <w:pPr>
        <w:ind w:right="1" w:firstLine="708"/>
        <w:jc w:val="both"/>
        <w:rPr>
          <w:sz w:val="22"/>
          <w:szCs w:val="22"/>
        </w:rPr>
      </w:pPr>
      <w:proofErr w:type="spellStart"/>
      <w:r w:rsidRPr="003E5B1C">
        <w:rPr>
          <w:sz w:val="22"/>
          <w:szCs w:val="22"/>
        </w:rPr>
        <w:t>Ovjeroviteljice</w:t>
      </w:r>
      <w:proofErr w:type="spellEnd"/>
      <w:r w:rsidRPr="003E5B1C">
        <w:rPr>
          <w:sz w:val="22"/>
          <w:szCs w:val="22"/>
        </w:rPr>
        <w:t xml:space="preserve"> iz stavka 1. ove točke kontrolu obavljaju u okviru  djelokruga  poslova svog radnog mjesta na koje su raspoređeni sukladno Pravilniku o unutarnjem redu upravnih tijela Grada Požege i članku 2., 3. i 4. Procedure zaprimanja, provjere i pravovremenog plaćanja računa Grada Požege i proračunskih korisnika Grada Požege.</w:t>
      </w:r>
    </w:p>
    <w:p w14:paraId="36203035" w14:textId="77777777" w:rsidR="00BB635C" w:rsidRPr="003E5B1C" w:rsidRDefault="00BB635C" w:rsidP="003E5B1C">
      <w:pPr>
        <w:ind w:right="-142"/>
        <w:rPr>
          <w:sz w:val="22"/>
          <w:szCs w:val="22"/>
        </w:rPr>
      </w:pPr>
    </w:p>
    <w:p w14:paraId="0BE63A7F" w14:textId="2E809A08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II.</w:t>
      </w:r>
    </w:p>
    <w:p w14:paraId="6B691026" w14:textId="3BDF989F" w:rsidR="003E5B1C" w:rsidRDefault="003E5B1C" w:rsidP="003E5B1C">
      <w:pPr>
        <w:ind w:right="-142"/>
        <w:rPr>
          <w:sz w:val="22"/>
          <w:szCs w:val="22"/>
        </w:rPr>
      </w:pPr>
    </w:p>
    <w:p w14:paraId="43EE5B98" w14:textId="27264F50" w:rsidR="00BB635C" w:rsidRPr="003E5B1C" w:rsidRDefault="00BB635C" w:rsidP="003E5B1C">
      <w:pPr>
        <w:ind w:right="-142" w:firstLine="708"/>
        <w:rPr>
          <w:sz w:val="22"/>
          <w:szCs w:val="22"/>
        </w:rPr>
      </w:pPr>
      <w:r w:rsidRPr="003E5B1C">
        <w:rPr>
          <w:sz w:val="22"/>
          <w:szCs w:val="22"/>
        </w:rPr>
        <w:t>Donošenjem ove Odluke prestaje važiti Odluka o određivanju odgovorne osobe za kontrolu računske ispravnosti računa, izvršene isporuke robe ili usluge odnosno izvršenih radova u Upravnom odjelu za financije i proračun Grada Požege (Službene novine Grada Požege, broj: 21/21. i 25/21.).</w:t>
      </w:r>
    </w:p>
    <w:p w14:paraId="2A3CA173" w14:textId="4085C5D9" w:rsidR="00BB635C" w:rsidRPr="003E5B1C" w:rsidRDefault="00BB635C" w:rsidP="00C52773">
      <w:pPr>
        <w:jc w:val="both"/>
        <w:rPr>
          <w:sz w:val="22"/>
          <w:szCs w:val="22"/>
        </w:rPr>
      </w:pPr>
    </w:p>
    <w:p w14:paraId="730A7A56" w14:textId="6703F477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III.</w:t>
      </w:r>
    </w:p>
    <w:p w14:paraId="740432F8" w14:textId="77777777" w:rsidR="00BB635C" w:rsidRPr="003E5B1C" w:rsidRDefault="00BB635C" w:rsidP="003E5B1C">
      <w:pPr>
        <w:ind w:right="-142"/>
        <w:rPr>
          <w:sz w:val="22"/>
          <w:szCs w:val="22"/>
        </w:rPr>
      </w:pPr>
    </w:p>
    <w:p w14:paraId="60244C80" w14:textId="2A242598" w:rsidR="00BB635C" w:rsidRPr="003E5B1C" w:rsidRDefault="00BB635C" w:rsidP="00BB635C">
      <w:pPr>
        <w:ind w:right="-142" w:firstLine="708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Ova Odluka stupa na snagu danom donošenja, a objavit će se u Službenim novinama Grada Požege i na služenoj internetskoj stranici Grada Požege.</w:t>
      </w:r>
    </w:p>
    <w:p w14:paraId="6B97C6CE" w14:textId="47C312A8" w:rsidR="00BB635C" w:rsidRDefault="00BB635C" w:rsidP="003E5B1C">
      <w:pPr>
        <w:ind w:right="-142"/>
        <w:jc w:val="both"/>
        <w:rPr>
          <w:sz w:val="22"/>
          <w:szCs w:val="22"/>
        </w:rPr>
      </w:pPr>
    </w:p>
    <w:p w14:paraId="21AF9A17" w14:textId="77777777" w:rsidR="003E5B1C" w:rsidRPr="003E5B1C" w:rsidRDefault="003E5B1C" w:rsidP="003E5B1C">
      <w:pPr>
        <w:ind w:right="-142"/>
        <w:jc w:val="both"/>
        <w:rPr>
          <w:sz w:val="22"/>
          <w:szCs w:val="22"/>
        </w:rPr>
      </w:pPr>
    </w:p>
    <w:p w14:paraId="3AA8160A" w14:textId="5AFCFCF2" w:rsidR="00BB635C" w:rsidRPr="003E5B1C" w:rsidRDefault="00BB635C" w:rsidP="003E5B1C">
      <w:pPr>
        <w:ind w:left="6379"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PROČELNICA</w:t>
      </w:r>
    </w:p>
    <w:p w14:paraId="5D624650" w14:textId="57832588" w:rsidR="003E5B1C" w:rsidRDefault="00BB635C" w:rsidP="003E5B1C">
      <w:pPr>
        <w:ind w:left="6379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 xml:space="preserve">Slavica Kruljac, </w:t>
      </w:r>
      <w:proofErr w:type="spellStart"/>
      <w:r w:rsidRPr="003E5B1C">
        <w:rPr>
          <w:sz w:val="22"/>
          <w:szCs w:val="22"/>
        </w:rPr>
        <w:t>mag.oec</w:t>
      </w:r>
      <w:proofErr w:type="spellEnd"/>
      <w:r w:rsidRPr="003E5B1C">
        <w:rPr>
          <w:sz w:val="22"/>
          <w:szCs w:val="22"/>
        </w:rPr>
        <w:t>.</w:t>
      </w:r>
      <w:r w:rsidR="00C52773" w:rsidRPr="003E5B1C">
        <w:rPr>
          <w:sz w:val="22"/>
          <w:szCs w:val="22"/>
        </w:rPr>
        <w:t>, v.r.</w:t>
      </w:r>
    </w:p>
    <w:p w14:paraId="5D43CA11" w14:textId="77777777" w:rsidR="003E5B1C" w:rsidRDefault="003E5B1C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CABCB17" w14:textId="77777777" w:rsidR="003E5B1C" w:rsidRPr="003E5B1C" w:rsidRDefault="003E5B1C" w:rsidP="003E5B1C">
      <w:pPr>
        <w:suppressAutoHyphens w:val="0"/>
        <w:ind w:right="4536"/>
        <w:jc w:val="center"/>
        <w:rPr>
          <w:sz w:val="22"/>
          <w:szCs w:val="22"/>
          <w:lang w:val="en-US" w:eastAsia="hr-HR"/>
        </w:rPr>
      </w:pPr>
      <w:bookmarkStart w:id="2" w:name="_Hlk86831491"/>
      <w:bookmarkEnd w:id="1"/>
      <w:r w:rsidRPr="003E5B1C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084EB419" wp14:editId="4E5FC7DF">
            <wp:extent cx="314325" cy="428625"/>
            <wp:effectExtent l="0" t="0" r="9525" b="9525"/>
            <wp:docPr id="7" name="Slika 7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AEDD3" w14:textId="77777777" w:rsidR="003E5B1C" w:rsidRPr="003E5B1C" w:rsidRDefault="003E5B1C" w:rsidP="003E5B1C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3E5B1C">
        <w:rPr>
          <w:sz w:val="22"/>
          <w:szCs w:val="22"/>
          <w:lang w:eastAsia="hr-HR"/>
        </w:rPr>
        <w:t>R  E  P  U  B  L  I  K  A    H  R  V  A  T  S  K  A</w:t>
      </w:r>
    </w:p>
    <w:p w14:paraId="13A28189" w14:textId="2DB98CA9" w:rsidR="003E5B1C" w:rsidRPr="003E5B1C" w:rsidRDefault="000B101A" w:rsidP="003E5B1C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3E5B1C">
        <w:rPr>
          <w:noProof/>
          <w:sz w:val="22"/>
          <w:szCs w:val="22"/>
          <w:lang w:val="en-US" w:eastAsia="hr-HR"/>
        </w:rPr>
        <w:drawing>
          <wp:anchor distT="0" distB="0" distL="114300" distR="114300" simplePos="0" relativeHeight="251665408" behindDoc="0" locked="0" layoutInCell="1" allowOverlap="1" wp14:anchorId="4B8396F8" wp14:editId="13062BA8">
            <wp:simplePos x="0" y="0"/>
            <wp:positionH relativeFrom="column">
              <wp:posOffset>-36830</wp:posOffset>
            </wp:positionH>
            <wp:positionV relativeFrom="paragraph">
              <wp:posOffset>130810</wp:posOffset>
            </wp:positionV>
            <wp:extent cx="355600" cy="347980"/>
            <wp:effectExtent l="0" t="0" r="6350" b="0"/>
            <wp:wrapNone/>
            <wp:docPr id="8" name="Slika 8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B1C" w:rsidRPr="003E5B1C">
        <w:rPr>
          <w:sz w:val="22"/>
          <w:szCs w:val="22"/>
          <w:lang w:eastAsia="hr-HR"/>
        </w:rPr>
        <w:t>POŽEŠKO-SLAVONSKA ŽUPANIJA</w:t>
      </w:r>
    </w:p>
    <w:p w14:paraId="5C501BFE" w14:textId="350C2378" w:rsidR="003E5B1C" w:rsidRPr="003E5B1C" w:rsidRDefault="003E5B1C" w:rsidP="003E5B1C">
      <w:pPr>
        <w:suppressAutoHyphens w:val="0"/>
        <w:ind w:right="4677"/>
        <w:jc w:val="center"/>
        <w:rPr>
          <w:sz w:val="22"/>
          <w:szCs w:val="22"/>
          <w:lang w:val="en-US" w:eastAsia="hr-HR"/>
        </w:rPr>
      </w:pPr>
      <w:r w:rsidRPr="003E5B1C">
        <w:rPr>
          <w:sz w:val="22"/>
          <w:szCs w:val="22"/>
          <w:lang w:val="en-US" w:eastAsia="hr-HR"/>
        </w:rPr>
        <w:t>GRAD POŽEGA</w:t>
      </w:r>
    </w:p>
    <w:p w14:paraId="7CF9A35A" w14:textId="77777777" w:rsidR="000B101A" w:rsidRDefault="00BB635C" w:rsidP="000B101A">
      <w:pPr>
        <w:ind w:right="4536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Upravni odjel za komunalne djelatnosti</w:t>
      </w:r>
    </w:p>
    <w:p w14:paraId="062B47FC" w14:textId="1D08FDB4" w:rsidR="003E5B1C" w:rsidRDefault="00BB635C" w:rsidP="000B101A">
      <w:pPr>
        <w:ind w:right="4536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i gospodarenje</w:t>
      </w:r>
    </w:p>
    <w:p w14:paraId="3EAC2F44" w14:textId="77777777" w:rsidR="003E5B1C" w:rsidRDefault="003E5B1C" w:rsidP="003E5B1C">
      <w:pPr>
        <w:jc w:val="both"/>
        <w:rPr>
          <w:sz w:val="22"/>
          <w:szCs w:val="22"/>
        </w:rPr>
      </w:pPr>
    </w:p>
    <w:p w14:paraId="5AF072FA" w14:textId="77777777" w:rsidR="003E5B1C" w:rsidRDefault="00BB635C" w:rsidP="003E5B1C">
      <w:pPr>
        <w:jc w:val="both"/>
        <w:rPr>
          <w:sz w:val="22"/>
          <w:szCs w:val="22"/>
        </w:rPr>
      </w:pPr>
      <w:r w:rsidRPr="003E5B1C">
        <w:rPr>
          <w:sz w:val="22"/>
          <w:szCs w:val="22"/>
        </w:rPr>
        <w:t>KLASA: 401-01/23-01/6</w:t>
      </w:r>
    </w:p>
    <w:p w14:paraId="1416F66D" w14:textId="41F479C6" w:rsidR="00BB635C" w:rsidRPr="003E5B1C" w:rsidRDefault="00BB635C" w:rsidP="003E5B1C">
      <w:pPr>
        <w:jc w:val="both"/>
        <w:rPr>
          <w:sz w:val="22"/>
          <w:szCs w:val="22"/>
        </w:rPr>
      </w:pPr>
      <w:r w:rsidRPr="003E5B1C">
        <w:rPr>
          <w:sz w:val="22"/>
          <w:szCs w:val="22"/>
        </w:rPr>
        <w:t>URBROJ: 2177-1-07/01-23-1</w:t>
      </w:r>
    </w:p>
    <w:p w14:paraId="4FF87FF3" w14:textId="5577B6B0" w:rsidR="00BB635C" w:rsidRPr="003E5B1C" w:rsidRDefault="00BB635C" w:rsidP="00BB635C">
      <w:pPr>
        <w:jc w:val="both"/>
        <w:rPr>
          <w:sz w:val="22"/>
          <w:szCs w:val="22"/>
        </w:rPr>
      </w:pPr>
      <w:r w:rsidRPr="003E5B1C">
        <w:rPr>
          <w:sz w:val="22"/>
          <w:szCs w:val="22"/>
        </w:rPr>
        <w:t>Požega, 13. veljače 2023.</w:t>
      </w:r>
    </w:p>
    <w:p w14:paraId="0B516AA4" w14:textId="21D64E28" w:rsidR="00BB635C" w:rsidRPr="003E5B1C" w:rsidRDefault="00BB635C" w:rsidP="00BB635C">
      <w:pPr>
        <w:jc w:val="both"/>
        <w:rPr>
          <w:sz w:val="22"/>
          <w:szCs w:val="22"/>
        </w:rPr>
      </w:pPr>
    </w:p>
    <w:p w14:paraId="3BCD2D6B" w14:textId="77777777" w:rsidR="003E5B1C" w:rsidRDefault="00BB635C" w:rsidP="003E5B1C">
      <w:pPr>
        <w:ind w:firstLine="708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Na temelju odredbi Procedure zaprimanja, provjere i pravovremenog plaćanja računa Grada Požege i proračunskih korisnika Grada Požege, KLASA: 401-01/23-01/2, URBROJ: 2177-1-08/01-23-1 od  10. veljače 2023. godine (u nastavku teksta: Procedura zaprimanja, provjere i pravovremenog plaćanja računa Grada Požege i proračunskih korisnika Grada Požege), pročelnica Upravnog odjela za komunalne djelatnosti i gospodarenje Grada Požege, dana 13. veljače 2023. godine, donosi</w:t>
      </w:r>
    </w:p>
    <w:p w14:paraId="3D10E2FC" w14:textId="77777777" w:rsidR="003E5B1C" w:rsidRDefault="003E5B1C" w:rsidP="003E5B1C">
      <w:pPr>
        <w:jc w:val="both"/>
        <w:rPr>
          <w:sz w:val="22"/>
          <w:szCs w:val="22"/>
        </w:rPr>
      </w:pPr>
    </w:p>
    <w:p w14:paraId="188E1A89" w14:textId="4BE0A09B" w:rsidR="00BB635C" w:rsidRPr="003E5B1C" w:rsidRDefault="00BB635C" w:rsidP="003E5B1C">
      <w:pPr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O D L U K U</w:t>
      </w:r>
    </w:p>
    <w:p w14:paraId="1E9CBC62" w14:textId="77777777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 xml:space="preserve">o određivanju odgovorne osobe za kontrolu računske ispravnosti računa, izvršene isporuke robe </w:t>
      </w:r>
    </w:p>
    <w:p w14:paraId="7DF3C16E" w14:textId="77777777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 xml:space="preserve">ili usluge odnosno izvršenih radova u Upravnom odjelu za komunalne djelatnosti i gospodarenje </w:t>
      </w:r>
    </w:p>
    <w:p w14:paraId="0B50A442" w14:textId="1EE7E1D8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Grada Požege</w:t>
      </w:r>
    </w:p>
    <w:p w14:paraId="2FBA1EDE" w14:textId="77777777" w:rsidR="00BB635C" w:rsidRPr="003E5B1C" w:rsidRDefault="00BB635C" w:rsidP="003E5B1C">
      <w:pPr>
        <w:ind w:right="-142"/>
        <w:rPr>
          <w:sz w:val="22"/>
          <w:szCs w:val="22"/>
        </w:rPr>
      </w:pPr>
    </w:p>
    <w:p w14:paraId="123EE88B" w14:textId="77777777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I.</w:t>
      </w:r>
    </w:p>
    <w:p w14:paraId="126BD153" w14:textId="77777777" w:rsidR="00BB635C" w:rsidRPr="003E5B1C" w:rsidRDefault="00BB635C" w:rsidP="003E5B1C">
      <w:pPr>
        <w:ind w:right="-142"/>
        <w:rPr>
          <w:sz w:val="22"/>
          <w:szCs w:val="22"/>
        </w:rPr>
      </w:pPr>
    </w:p>
    <w:p w14:paraId="4D4A12CD" w14:textId="03731B5A" w:rsidR="00BB635C" w:rsidRPr="003E5B1C" w:rsidRDefault="00BB635C" w:rsidP="00BB635C">
      <w:pPr>
        <w:ind w:right="1" w:firstLine="708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U Upravnom odjelu za komunalne djelatnosti i gospodarenje (u nastavku teksta: Upravni odjel) za odgovorne osobe za kontrolu suštinske, formalne i računske ispravnosti računa o izvršenoj isporuci robe ili usluge, odnosno izvedenih radova (u nastavku teksta: ovjerovitelji) određuju se sljedeći službenici:</w:t>
      </w:r>
    </w:p>
    <w:p w14:paraId="2DC01E69" w14:textId="77777777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ind w:right="1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Jelena Vidović, voditeljica Odsjeka za gospodarstvo, poduzetništvo i europske integracije</w:t>
      </w:r>
    </w:p>
    <w:p w14:paraId="3E5B771D" w14:textId="71ECFC19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ind w:right="1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Joakim Filić, savjetnik za gospodarstvo i poduzetništvo</w:t>
      </w:r>
    </w:p>
    <w:p w14:paraId="55F56CA0" w14:textId="77777777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ind w:right="1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Maja Janković, viša referentica za upravljanje projektom</w:t>
      </w:r>
    </w:p>
    <w:p w14:paraId="43550ED7" w14:textId="77777777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ind w:right="1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Jasminka Vodinelić, voditeljica Odsjeka za ITU mehanizme (ITU PT)</w:t>
      </w:r>
    </w:p>
    <w:p w14:paraId="31272A58" w14:textId="77777777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ind w:right="1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Paula Pavlović, viša stručna suradnica (2) za provedbu ITU mehanizme (ITU PT)</w:t>
      </w:r>
    </w:p>
    <w:p w14:paraId="46903C73" w14:textId="77777777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ind w:right="1"/>
        <w:jc w:val="both"/>
        <w:rPr>
          <w:sz w:val="22"/>
          <w:szCs w:val="22"/>
        </w:rPr>
      </w:pPr>
      <w:r w:rsidRPr="003E5B1C">
        <w:rPr>
          <w:sz w:val="22"/>
          <w:szCs w:val="22"/>
        </w:rPr>
        <w:t xml:space="preserve">Mile Raič, viši stručni suradnik (2) za komunalni red i krizni management  </w:t>
      </w:r>
    </w:p>
    <w:p w14:paraId="266BD062" w14:textId="77777777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ind w:right="1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Goran Peić, referent (2) - komunalni redar</w:t>
      </w:r>
    </w:p>
    <w:p w14:paraId="112619D2" w14:textId="77777777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ind w:right="1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Dalibor Matić, referent (2) - komunalni redar</w:t>
      </w:r>
    </w:p>
    <w:p w14:paraId="7DB93513" w14:textId="77777777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ind w:right="1"/>
        <w:jc w:val="both"/>
        <w:rPr>
          <w:strike/>
          <w:sz w:val="22"/>
          <w:szCs w:val="22"/>
        </w:rPr>
      </w:pPr>
      <w:r w:rsidRPr="003E5B1C">
        <w:rPr>
          <w:sz w:val="22"/>
          <w:szCs w:val="22"/>
        </w:rPr>
        <w:t>Franjo Krvarić, referent (2) - prometni redar</w:t>
      </w:r>
    </w:p>
    <w:p w14:paraId="4536050D" w14:textId="77777777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ind w:right="1"/>
        <w:jc w:val="both"/>
        <w:rPr>
          <w:sz w:val="22"/>
          <w:szCs w:val="22"/>
        </w:rPr>
      </w:pPr>
      <w:r w:rsidRPr="003E5B1C">
        <w:rPr>
          <w:sz w:val="22"/>
          <w:szCs w:val="22"/>
        </w:rPr>
        <w:t xml:space="preserve">Dalibor Tomljanović, stručni suradnik (1) </w:t>
      </w:r>
      <w:r w:rsidRPr="003E5B1C">
        <w:rPr>
          <w:sz w:val="22"/>
          <w:szCs w:val="22"/>
          <w:lang w:eastAsia="en-US"/>
        </w:rPr>
        <w:t>za prometnice i infrastrukturu</w:t>
      </w:r>
      <w:r w:rsidRPr="003E5B1C">
        <w:rPr>
          <w:sz w:val="22"/>
          <w:szCs w:val="22"/>
        </w:rPr>
        <w:t xml:space="preserve"> </w:t>
      </w:r>
    </w:p>
    <w:p w14:paraId="446C93F9" w14:textId="77777777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ind w:right="1"/>
        <w:jc w:val="both"/>
        <w:rPr>
          <w:sz w:val="22"/>
          <w:szCs w:val="22"/>
        </w:rPr>
      </w:pPr>
      <w:r w:rsidRPr="003E5B1C">
        <w:rPr>
          <w:sz w:val="22"/>
          <w:szCs w:val="22"/>
        </w:rPr>
        <w:t xml:space="preserve">Zoran Raguž, stručni suradnik (1) </w:t>
      </w:r>
      <w:r w:rsidRPr="003E5B1C">
        <w:rPr>
          <w:sz w:val="22"/>
          <w:szCs w:val="22"/>
          <w:lang w:eastAsia="en-US"/>
        </w:rPr>
        <w:t>za prometnice i infrastrukturu</w:t>
      </w:r>
      <w:r w:rsidRPr="003E5B1C">
        <w:rPr>
          <w:sz w:val="22"/>
          <w:szCs w:val="22"/>
        </w:rPr>
        <w:t xml:space="preserve"> </w:t>
      </w:r>
    </w:p>
    <w:p w14:paraId="14757F8B" w14:textId="77777777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autoSpaceDN w:val="0"/>
        <w:textAlignment w:val="baseline"/>
        <w:rPr>
          <w:sz w:val="22"/>
          <w:szCs w:val="22"/>
          <w:lang w:eastAsia="en-US"/>
        </w:rPr>
      </w:pPr>
      <w:r w:rsidRPr="003E5B1C">
        <w:rPr>
          <w:sz w:val="22"/>
          <w:szCs w:val="22"/>
        </w:rPr>
        <w:t xml:space="preserve">Valentina Mirković, </w:t>
      </w:r>
      <w:r w:rsidRPr="003E5B1C">
        <w:rPr>
          <w:sz w:val="22"/>
          <w:szCs w:val="22"/>
          <w:lang w:eastAsia="en-US"/>
        </w:rPr>
        <w:t xml:space="preserve">viša referentica za nekretnine </w:t>
      </w:r>
    </w:p>
    <w:p w14:paraId="7AAAA0EE" w14:textId="77777777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ind w:right="1"/>
        <w:jc w:val="both"/>
        <w:rPr>
          <w:sz w:val="22"/>
          <w:szCs w:val="22"/>
          <w:lang w:eastAsia="hr-HR"/>
        </w:rPr>
      </w:pPr>
      <w:r w:rsidRPr="003E5B1C">
        <w:rPr>
          <w:sz w:val="22"/>
          <w:szCs w:val="22"/>
        </w:rPr>
        <w:t xml:space="preserve">Mario Babić, voditelj </w:t>
      </w:r>
      <w:proofErr w:type="spellStart"/>
      <w:r w:rsidRPr="003E5B1C">
        <w:rPr>
          <w:sz w:val="22"/>
          <w:szCs w:val="22"/>
        </w:rPr>
        <w:t>Podoodsjeka</w:t>
      </w:r>
      <w:proofErr w:type="spellEnd"/>
      <w:r w:rsidRPr="003E5B1C">
        <w:rPr>
          <w:sz w:val="22"/>
          <w:szCs w:val="22"/>
        </w:rPr>
        <w:t xml:space="preserve"> za odražavanje gradskih objekata </w:t>
      </w:r>
    </w:p>
    <w:p w14:paraId="7EECB574" w14:textId="77777777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ind w:right="1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Mira Mikulić, referentica za administrativno-tehničke poslove održavanja gradskih objekata.</w:t>
      </w:r>
    </w:p>
    <w:p w14:paraId="59FA3207" w14:textId="55D96CFA" w:rsidR="00BB635C" w:rsidRPr="003E5B1C" w:rsidRDefault="00BB635C" w:rsidP="003E5B1C">
      <w:pPr>
        <w:ind w:right="1" w:firstLine="708"/>
        <w:jc w:val="both"/>
        <w:rPr>
          <w:sz w:val="22"/>
          <w:szCs w:val="22"/>
        </w:rPr>
      </w:pPr>
      <w:r w:rsidRPr="003E5B1C">
        <w:rPr>
          <w:sz w:val="22"/>
          <w:szCs w:val="22"/>
        </w:rPr>
        <w:t xml:space="preserve">Ovjerovitelji iz stavka 1. ove točke kontrolu obavljaju u okviru  djelokruga poslova svoga  radnog mjesta na koje su raspoređeni sukladno Pravilniku o unutarnjem redu upravnih tijela Grada Požege i članku 2., 3. i 4. Procedure zaprimanja, provjere i pravovremenog plaćanja računa Grada Požege i proračunskih korisnika Grada Požege. </w:t>
      </w:r>
    </w:p>
    <w:p w14:paraId="6E5E1F5D" w14:textId="77777777" w:rsidR="00BB635C" w:rsidRPr="003E5B1C" w:rsidRDefault="00BB635C" w:rsidP="003E5B1C">
      <w:pPr>
        <w:ind w:right="-142"/>
        <w:rPr>
          <w:sz w:val="22"/>
          <w:szCs w:val="22"/>
        </w:rPr>
      </w:pPr>
    </w:p>
    <w:p w14:paraId="2BE63769" w14:textId="11369F05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II.</w:t>
      </w:r>
    </w:p>
    <w:p w14:paraId="39E87E1A" w14:textId="77777777" w:rsidR="00BB635C" w:rsidRPr="003E5B1C" w:rsidRDefault="00BB635C" w:rsidP="003E5B1C">
      <w:pPr>
        <w:ind w:right="-142"/>
        <w:rPr>
          <w:sz w:val="22"/>
          <w:szCs w:val="22"/>
        </w:rPr>
      </w:pPr>
    </w:p>
    <w:p w14:paraId="273A85D0" w14:textId="77777777" w:rsidR="00BB635C" w:rsidRPr="003E5B1C" w:rsidRDefault="00BB635C" w:rsidP="00BB635C">
      <w:pPr>
        <w:ind w:right="-142" w:firstLine="708"/>
        <w:jc w:val="both"/>
        <w:rPr>
          <w:sz w:val="22"/>
          <w:szCs w:val="22"/>
        </w:rPr>
      </w:pPr>
      <w:r w:rsidRPr="003E5B1C">
        <w:rPr>
          <w:sz w:val="22"/>
          <w:szCs w:val="22"/>
        </w:rPr>
        <w:t xml:space="preserve">Ovjerovitelji iz točke I. stavka 1. podstavka 2. i 6. ove Odluke kontroliraju i ovjerovitelji su  zahtjeva za plaćanje računa proračunskih korisnika Grada Požege, Javne ustanove Lokalna razvojna </w:t>
      </w:r>
      <w:r w:rsidRPr="003E5B1C">
        <w:rPr>
          <w:sz w:val="22"/>
          <w:szCs w:val="22"/>
        </w:rPr>
        <w:lastRenderedPageBreak/>
        <w:t xml:space="preserve">agencija Požega i Javna vatrogasna postrojba Grada Požege čiji se računi plaćaju preko jedinstvenog računa lokalne riznice Grada Požege. </w:t>
      </w:r>
    </w:p>
    <w:p w14:paraId="3991FD6D" w14:textId="777F4161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III.</w:t>
      </w:r>
    </w:p>
    <w:p w14:paraId="06712553" w14:textId="077D44FE" w:rsidR="003E5B1C" w:rsidRDefault="003E5B1C" w:rsidP="003E5B1C">
      <w:pPr>
        <w:ind w:right="-142"/>
        <w:rPr>
          <w:sz w:val="22"/>
          <w:szCs w:val="22"/>
        </w:rPr>
      </w:pPr>
    </w:p>
    <w:p w14:paraId="06C161E2" w14:textId="3A0900D1" w:rsidR="00BB635C" w:rsidRPr="003E5B1C" w:rsidRDefault="00BB635C" w:rsidP="003E5B1C">
      <w:pPr>
        <w:ind w:right="-142" w:firstLine="708"/>
        <w:rPr>
          <w:sz w:val="22"/>
          <w:szCs w:val="22"/>
        </w:rPr>
      </w:pPr>
      <w:r w:rsidRPr="003E5B1C">
        <w:rPr>
          <w:sz w:val="22"/>
          <w:szCs w:val="22"/>
        </w:rPr>
        <w:t xml:space="preserve">Donošenjem ove Odluke prestaje važiti Odluka o određivanju odgovorne osobe za kontrolu računske ispravnosti računa, izvršene isporuke robe ili usluge odnosno izvršenih radova u Upravnom odjelu za komunalne djelatnosti i gospodarenje Grada Požege (Službene novine Grada Požege, broj: 21/21.). </w:t>
      </w:r>
    </w:p>
    <w:p w14:paraId="43D4C9EF" w14:textId="77777777" w:rsidR="00BB635C" w:rsidRPr="003E5B1C" w:rsidRDefault="00BB635C" w:rsidP="003E5B1C">
      <w:pPr>
        <w:ind w:right="-142"/>
        <w:rPr>
          <w:sz w:val="22"/>
          <w:szCs w:val="22"/>
        </w:rPr>
      </w:pPr>
    </w:p>
    <w:p w14:paraId="55539D74" w14:textId="1543A038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IV.</w:t>
      </w:r>
    </w:p>
    <w:p w14:paraId="03CC5DDC" w14:textId="77777777" w:rsidR="00BB635C" w:rsidRPr="003E5B1C" w:rsidRDefault="00BB635C" w:rsidP="003E5B1C">
      <w:pPr>
        <w:ind w:right="-142"/>
        <w:rPr>
          <w:sz w:val="22"/>
          <w:szCs w:val="22"/>
        </w:rPr>
      </w:pPr>
    </w:p>
    <w:p w14:paraId="523977EB" w14:textId="1513A02A" w:rsidR="00BB635C" w:rsidRPr="003E5B1C" w:rsidRDefault="00BB635C" w:rsidP="00BB635C">
      <w:pPr>
        <w:ind w:right="-142" w:firstLine="708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Ova Odluka stupa na snagu danom donošenja, a objavit će se u Službenim novinama Grada Požege i na služenoj internetskoj stranici Grada Požege.</w:t>
      </w:r>
    </w:p>
    <w:p w14:paraId="01BA58A7" w14:textId="6BCC8BFA" w:rsidR="00BB635C" w:rsidRDefault="00BB635C" w:rsidP="003E5B1C">
      <w:pPr>
        <w:ind w:right="-142"/>
        <w:jc w:val="both"/>
        <w:rPr>
          <w:sz w:val="22"/>
          <w:szCs w:val="22"/>
        </w:rPr>
      </w:pPr>
    </w:p>
    <w:p w14:paraId="2122EF82" w14:textId="77777777" w:rsidR="003E5B1C" w:rsidRPr="003E5B1C" w:rsidRDefault="003E5B1C" w:rsidP="003E5B1C">
      <w:pPr>
        <w:ind w:right="-142"/>
        <w:jc w:val="both"/>
        <w:rPr>
          <w:sz w:val="22"/>
          <w:szCs w:val="22"/>
        </w:rPr>
      </w:pPr>
    </w:p>
    <w:p w14:paraId="2750EB20" w14:textId="3F2075C9" w:rsidR="00BB635C" w:rsidRPr="003E5B1C" w:rsidRDefault="00BB635C" w:rsidP="003E5B1C">
      <w:pPr>
        <w:ind w:left="5812"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PROČELNICA</w:t>
      </w:r>
    </w:p>
    <w:p w14:paraId="66590151" w14:textId="7BEBEC75" w:rsidR="003E5B1C" w:rsidRDefault="00BB635C" w:rsidP="003E5B1C">
      <w:pPr>
        <w:ind w:left="581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 xml:space="preserve">Andreja Menđel, </w:t>
      </w:r>
      <w:proofErr w:type="spellStart"/>
      <w:r w:rsidRPr="003E5B1C">
        <w:rPr>
          <w:sz w:val="22"/>
          <w:szCs w:val="22"/>
        </w:rPr>
        <w:t>mag.ing.aedif</w:t>
      </w:r>
      <w:proofErr w:type="spellEnd"/>
      <w:r w:rsidRPr="003E5B1C">
        <w:rPr>
          <w:sz w:val="22"/>
          <w:szCs w:val="22"/>
        </w:rPr>
        <w:t>.</w:t>
      </w:r>
      <w:r w:rsidR="00C52773" w:rsidRPr="003E5B1C">
        <w:rPr>
          <w:sz w:val="22"/>
          <w:szCs w:val="22"/>
        </w:rPr>
        <w:t>, v.r</w:t>
      </w:r>
      <w:r w:rsidR="003E5B1C">
        <w:rPr>
          <w:sz w:val="22"/>
          <w:szCs w:val="22"/>
        </w:rPr>
        <w:t>.</w:t>
      </w:r>
    </w:p>
    <w:p w14:paraId="24DB4588" w14:textId="77777777" w:rsidR="003E5B1C" w:rsidRDefault="003E5B1C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17699B8" w14:textId="77777777" w:rsidR="003E5B1C" w:rsidRPr="003E5B1C" w:rsidRDefault="003E5B1C" w:rsidP="003E5B1C">
      <w:pPr>
        <w:suppressAutoHyphens w:val="0"/>
        <w:ind w:right="4536"/>
        <w:jc w:val="center"/>
        <w:rPr>
          <w:sz w:val="22"/>
          <w:szCs w:val="22"/>
          <w:lang w:val="en-US" w:eastAsia="hr-HR"/>
        </w:rPr>
      </w:pPr>
      <w:bookmarkStart w:id="3" w:name="_Hlk128126145"/>
      <w:bookmarkEnd w:id="2"/>
      <w:r w:rsidRPr="003E5B1C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14BFD104" wp14:editId="1DC24732">
            <wp:extent cx="314325" cy="428625"/>
            <wp:effectExtent l="0" t="0" r="9525" b="9525"/>
            <wp:docPr id="9" name="Slika 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3EBE2" w14:textId="77777777" w:rsidR="003E5B1C" w:rsidRPr="003E5B1C" w:rsidRDefault="003E5B1C" w:rsidP="003E5B1C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3E5B1C">
        <w:rPr>
          <w:sz w:val="22"/>
          <w:szCs w:val="22"/>
          <w:lang w:eastAsia="hr-HR"/>
        </w:rPr>
        <w:t>R  E  P  U  B  L  I  K  A    H  R  V  A  T  S  K  A</w:t>
      </w:r>
    </w:p>
    <w:p w14:paraId="61ACEDE1" w14:textId="77777777" w:rsidR="003E5B1C" w:rsidRPr="003E5B1C" w:rsidRDefault="003E5B1C" w:rsidP="003E5B1C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3E5B1C">
        <w:rPr>
          <w:sz w:val="22"/>
          <w:szCs w:val="22"/>
          <w:lang w:eastAsia="hr-HR"/>
        </w:rPr>
        <w:t>POŽEŠKO-SLAVONSKA ŽUPANIJA</w:t>
      </w:r>
    </w:p>
    <w:p w14:paraId="422EB418" w14:textId="77777777" w:rsidR="003E5B1C" w:rsidRPr="003E5B1C" w:rsidRDefault="003E5B1C" w:rsidP="003E5B1C">
      <w:pPr>
        <w:suppressAutoHyphens w:val="0"/>
        <w:ind w:right="4677"/>
        <w:jc w:val="center"/>
        <w:rPr>
          <w:sz w:val="22"/>
          <w:szCs w:val="22"/>
          <w:lang w:val="en-US" w:eastAsia="hr-HR"/>
        </w:rPr>
      </w:pPr>
      <w:r w:rsidRPr="003E5B1C">
        <w:rPr>
          <w:noProof/>
          <w:sz w:val="22"/>
          <w:szCs w:val="22"/>
          <w:lang w:val="en-US" w:eastAsia="hr-HR"/>
        </w:rPr>
        <w:drawing>
          <wp:anchor distT="0" distB="0" distL="114300" distR="114300" simplePos="0" relativeHeight="251667456" behindDoc="0" locked="0" layoutInCell="1" allowOverlap="1" wp14:anchorId="4131FA3E" wp14:editId="3559F56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" name="Slika 10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B1C">
        <w:rPr>
          <w:sz w:val="22"/>
          <w:szCs w:val="22"/>
          <w:lang w:val="en-US" w:eastAsia="hr-HR"/>
        </w:rPr>
        <w:t>GRAD POŽEGA</w:t>
      </w:r>
    </w:p>
    <w:bookmarkEnd w:id="3"/>
    <w:p w14:paraId="5D872176" w14:textId="22ECC5AC" w:rsidR="00BB635C" w:rsidRPr="003E5B1C" w:rsidRDefault="000B101A" w:rsidP="000B101A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U</w:t>
      </w:r>
      <w:r w:rsidR="00BB635C" w:rsidRPr="003E5B1C">
        <w:rPr>
          <w:sz w:val="22"/>
          <w:szCs w:val="22"/>
        </w:rPr>
        <w:t>pravni odjel za samoupravu</w:t>
      </w:r>
    </w:p>
    <w:p w14:paraId="6A7BA5E1" w14:textId="364D195A" w:rsidR="000B101A" w:rsidRDefault="000B101A" w:rsidP="000B101A">
      <w:pPr>
        <w:jc w:val="both"/>
        <w:rPr>
          <w:sz w:val="22"/>
          <w:szCs w:val="22"/>
        </w:rPr>
      </w:pPr>
    </w:p>
    <w:p w14:paraId="34CB3EB8" w14:textId="77777777" w:rsidR="000B101A" w:rsidRDefault="00BB635C" w:rsidP="000B101A">
      <w:pPr>
        <w:jc w:val="both"/>
        <w:rPr>
          <w:sz w:val="22"/>
          <w:szCs w:val="22"/>
        </w:rPr>
      </w:pPr>
      <w:r w:rsidRPr="003E5B1C">
        <w:rPr>
          <w:sz w:val="22"/>
          <w:szCs w:val="22"/>
        </w:rPr>
        <w:t>KLASA: 401-01/23-01/3</w:t>
      </w:r>
    </w:p>
    <w:p w14:paraId="41286FF8" w14:textId="7431EA37" w:rsidR="00BB635C" w:rsidRPr="003E5B1C" w:rsidRDefault="00BB635C" w:rsidP="000B101A">
      <w:pPr>
        <w:jc w:val="both"/>
        <w:rPr>
          <w:sz w:val="22"/>
          <w:szCs w:val="22"/>
        </w:rPr>
      </w:pPr>
      <w:r w:rsidRPr="003E5B1C">
        <w:rPr>
          <w:sz w:val="22"/>
          <w:szCs w:val="22"/>
        </w:rPr>
        <w:t>URBROJ: 2177-1-04/01-23-1</w:t>
      </w:r>
    </w:p>
    <w:p w14:paraId="475C5F79" w14:textId="3FB38DB5" w:rsidR="00BB635C" w:rsidRPr="003E5B1C" w:rsidRDefault="00BB635C" w:rsidP="00BB635C">
      <w:pPr>
        <w:jc w:val="both"/>
        <w:rPr>
          <w:sz w:val="22"/>
          <w:szCs w:val="22"/>
        </w:rPr>
      </w:pPr>
      <w:r w:rsidRPr="003E5B1C">
        <w:rPr>
          <w:sz w:val="22"/>
          <w:szCs w:val="22"/>
        </w:rPr>
        <w:t>Požega, 13. veljače 2023.</w:t>
      </w:r>
    </w:p>
    <w:p w14:paraId="0DC3F871" w14:textId="56303473" w:rsidR="000B101A" w:rsidRDefault="000B101A" w:rsidP="00BB635C">
      <w:pPr>
        <w:jc w:val="both"/>
        <w:rPr>
          <w:sz w:val="22"/>
          <w:szCs w:val="22"/>
        </w:rPr>
      </w:pPr>
    </w:p>
    <w:p w14:paraId="3D0181D0" w14:textId="77777777" w:rsidR="000B101A" w:rsidRDefault="00BB635C" w:rsidP="000B101A">
      <w:pPr>
        <w:ind w:firstLine="708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Na temelju odredbi Procedure zaprimanja, provjere i pravovremenog plaćanja računa Grada Požege i proračunskih korisnika Grada Požege, KLASA: 401-01/23-01/2, URBROJ: 2177-1-08/01-23-1 od 10. veljače 2023. godine (u nastavku teksta: Procedura zaprimanja, provjere i pravovremenog plaćanja računa Grada Požege i proračunskih korisnika Grada Požege), pročelnica Upravnog odjela za samoupravu Grada Požege, dana, 13. veljače 2023. godine, donosi</w:t>
      </w:r>
    </w:p>
    <w:p w14:paraId="413E1DE1" w14:textId="77777777" w:rsidR="000B101A" w:rsidRDefault="000B101A" w:rsidP="000B101A">
      <w:pPr>
        <w:jc w:val="both"/>
        <w:rPr>
          <w:sz w:val="22"/>
          <w:szCs w:val="22"/>
        </w:rPr>
      </w:pPr>
    </w:p>
    <w:p w14:paraId="40ABBF9A" w14:textId="070D163C" w:rsidR="00BB635C" w:rsidRPr="003E5B1C" w:rsidRDefault="00BB635C" w:rsidP="000B101A">
      <w:pPr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O D L U K U</w:t>
      </w:r>
    </w:p>
    <w:p w14:paraId="17E24732" w14:textId="4835B16B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o određivanju odgovorne osobe za kontrolu računske ispravnosti računa, izvršene isporuke robe ili usluge odnosno izvršenih radova u Upravnom odjelu za samoupravu  Grada Požege</w:t>
      </w:r>
    </w:p>
    <w:p w14:paraId="5ED2113E" w14:textId="77777777" w:rsidR="00BB635C" w:rsidRPr="003E5B1C" w:rsidRDefault="00BB635C" w:rsidP="000B101A">
      <w:pPr>
        <w:ind w:right="-142"/>
        <w:rPr>
          <w:sz w:val="22"/>
          <w:szCs w:val="22"/>
        </w:rPr>
      </w:pPr>
    </w:p>
    <w:p w14:paraId="3BEC6DB0" w14:textId="77777777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I.</w:t>
      </w:r>
    </w:p>
    <w:p w14:paraId="7838BD92" w14:textId="77777777" w:rsidR="00BB635C" w:rsidRPr="003E5B1C" w:rsidRDefault="00BB635C" w:rsidP="000B101A">
      <w:pPr>
        <w:ind w:right="-142"/>
        <w:rPr>
          <w:sz w:val="22"/>
          <w:szCs w:val="22"/>
        </w:rPr>
      </w:pPr>
    </w:p>
    <w:p w14:paraId="33CD7291" w14:textId="23C7C220" w:rsidR="00BB635C" w:rsidRPr="003E5B1C" w:rsidRDefault="00BB635C" w:rsidP="00BB635C">
      <w:pPr>
        <w:ind w:right="1" w:firstLine="708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U Upravnom odjelu za samoupravu i (u nastavku teksta: Upravni odjel) za odgovorne osobe za kontrolu suštinske, formalne i računske ispravnosti računa o izvršenoj isporuci robe ili usluge, odnosno izvedenih radova (u nastavku teksta: ovjerovitelji) određuju se sljedeći službenici:</w:t>
      </w:r>
    </w:p>
    <w:p w14:paraId="6BB0E723" w14:textId="75A9DA01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ind w:right="1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Pavo Štimac, voditelj Odsjeka za informatiku</w:t>
      </w:r>
    </w:p>
    <w:p w14:paraId="7CA007F9" w14:textId="77777777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ind w:right="1"/>
        <w:jc w:val="both"/>
        <w:rPr>
          <w:sz w:val="22"/>
          <w:szCs w:val="22"/>
        </w:rPr>
      </w:pPr>
      <w:r w:rsidRPr="003E5B1C">
        <w:rPr>
          <w:sz w:val="22"/>
          <w:szCs w:val="22"/>
        </w:rPr>
        <w:t xml:space="preserve">Mario Križanac, referent (1) za informatiku </w:t>
      </w:r>
    </w:p>
    <w:p w14:paraId="225EC8C8" w14:textId="77777777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ind w:right="1"/>
        <w:jc w:val="both"/>
        <w:rPr>
          <w:sz w:val="22"/>
          <w:szCs w:val="22"/>
        </w:rPr>
      </w:pPr>
      <w:r w:rsidRPr="003E5B1C">
        <w:rPr>
          <w:sz w:val="22"/>
          <w:szCs w:val="22"/>
        </w:rPr>
        <w:t xml:space="preserve">Aleksandra Horvat, administrativna tajnica gradonačelnika </w:t>
      </w:r>
    </w:p>
    <w:p w14:paraId="294954BC" w14:textId="77777777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ind w:right="1"/>
        <w:jc w:val="both"/>
        <w:rPr>
          <w:sz w:val="22"/>
          <w:szCs w:val="22"/>
        </w:rPr>
      </w:pPr>
      <w:r w:rsidRPr="003E5B1C">
        <w:rPr>
          <w:sz w:val="22"/>
          <w:szCs w:val="22"/>
        </w:rPr>
        <w:t xml:space="preserve">Gordana Gajer,  referentica (2) za poslove lokalne samouprave </w:t>
      </w:r>
    </w:p>
    <w:p w14:paraId="7D446CFC" w14:textId="77777777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ind w:right="1"/>
        <w:jc w:val="both"/>
        <w:rPr>
          <w:sz w:val="22"/>
          <w:szCs w:val="22"/>
        </w:rPr>
      </w:pPr>
      <w:r w:rsidRPr="003E5B1C">
        <w:rPr>
          <w:sz w:val="22"/>
          <w:szCs w:val="22"/>
        </w:rPr>
        <w:t xml:space="preserve">Jasna </w:t>
      </w:r>
      <w:proofErr w:type="spellStart"/>
      <w:r w:rsidRPr="003E5B1C">
        <w:rPr>
          <w:sz w:val="22"/>
          <w:szCs w:val="22"/>
        </w:rPr>
        <w:t>Čerti</w:t>
      </w:r>
      <w:proofErr w:type="spellEnd"/>
      <w:r w:rsidRPr="003E5B1C">
        <w:rPr>
          <w:sz w:val="22"/>
          <w:szCs w:val="22"/>
        </w:rPr>
        <w:t xml:space="preserve">, referentica (2) za uredsko poslovanje </w:t>
      </w:r>
    </w:p>
    <w:p w14:paraId="451604B2" w14:textId="5DE357BD" w:rsidR="00BB635C" w:rsidRPr="003E5B1C" w:rsidRDefault="00BB635C" w:rsidP="00BB635C">
      <w:pPr>
        <w:pStyle w:val="Odlomakpopisa"/>
        <w:numPr>
          <w:ilvl w:val="0"/>
          <w:numId w:val="2"/>
        </w:numPr>
        <w:suppressAutoHyphens w:val="0"/>
        <w:ind w:right="1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Danijela Pavić, referentica (2) za uredsko poslovanje.</w:t>
      </w:r>
    </w:p>
    <w:p w14:paraId="78BEF1F5" w14:textId="101D4B3B" w:rsidR="00BB635C" w:rsidRPr="003E5B1C" w:rsidRDefault="00BB635C" w:rsidP="000B101A">
      <w:pPr>
        <w:ind w:right="1" w:firstLine="708"/>
        <w:jc w:val="both"/>
        <w:rPr>
          <w:sz w:val="22"/>
          <w:szCs w:val="22"/>
        </w:rPr>
      </w:pPr>
      <w:r w:rsidRPr="003E5B1C">
        <w:rPr>
          <w:sz w:val="22"/>
          <w:szCs w:val="22"/>
        </w:rPr>
        <w:t xml:space="preserve">Ovjerovitelji iz stavka 1. ove točke kontrolu obavljaju u okviru  djelokruga  poslova svoga  radnog mjesta na koje su raspoređeni sukladno Pravilniku o unutarnjem redu upravnih tijela Grada Požege i  članku 2., 3. i 4. Procedure zaprimanja, provjere i pravovremenog plaćanja računa Grada Požege i proračunskih korisnika Grada Požege. </w:t>
      </w:r>
    </w:p>
    <w:p w14:paraId="50554747" w14:textId="77777777" w:rsidR="00BB635C" w:rsidRPr="003E5B1C" w:rsidRDefault="00BB635C" w:rsidP="000B101A">
      <w:pPr>
        <w:ind w:right="-142"/>
        <w:rPr>
          <w:sz w:val="22"/>
          <w:szCs w:val="22"/>
        </w:rPr>
      </w:pPr>
    </w:p>
    <w:p w14:paraId="729C519F" w14:textId="4EDBDB71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II.</w:t>
      </w:r>
    </w:p>
    <w:p w14:paraId="08A5C146" w14:textId="458BB0F5" w:rsidR="000B101A" w:rsidRDefault="000B101A" w:rsidP="000B101A">
      <w:pPr>
        <w:ind w:right="-142"/>
        <w:rPr>
          <w:sz w:val="22"/>
          <w:szCs w:val="22"/>
        </w:rPr>
      </w:pPr>
    </w:p>
    <w:p w14:paraId="4008D119" w14:textId="71028498" w:rsidR="00BB635C" w:rsidRPr="003E5B1C" w:rsidRDefault="00BB635C" w:rsidP="000B101A">
      <w:pPr>
        <w:ind w:right="-142" w:firstLine="708"/>
        <w:rPr>
          <w:sz w:val="22"/>
          <w:szCs w:val="22"/>
        </w:rPr>
      </w:pPr>
      <w:r w:rsidRPr="003E5B1C">
        <w:rPr>
          <w:sz w:val="22"/>
          <w:szCs w:val="22"/>
        </w:rPr>
        <w:t xml:space="preserve">Donošenjem ove Odluke prestaje važiti Odluka o određivanju odgovorne osobe za kontrolu računske ispravnosti računa, izvršene isporuke robe ili usluge odnosno izvršenih radova u Upravnom odjelu za samoupravu Grada Požege (Službene novine Grada Požege, broj: 21/21.). </w:t>
      </w:r>
    </w:p>
    <w:p w14:paraId="2D4A8EEA" w14:textId="77777777" w:rsidR="00BB635C" w:rsidRPr="003E5B1C" w:rsidRDefault="00BB635C" w:rsidP="000B101A">
      <w:pPr>
        <w:ind w:right="-142"/>
        <w:jc w:val="both"/>
        <w:rPr>
          <w:sz w:val="22"/>
          <w:szCs w:val="22"/>
        </w:rPr>
      </w:pPr>
    </w:p>
    <w:p w14:paraId="205970E4" w14:textId="77777777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III.</w:t>
      </w:r>
    </w:p>
    <w:p w14:paraId="224C920D" w14:textId="77777777" w:rsidR="00BB635C" w:rsidRPr="003E5B1C" w:rsidRDefault="00BB635C" w:rsidP="000B101A">
      <w:pPr>
        <w:ind w:right="-142"/>
        <w:rPr>
          <w:sz w:val="22"/>
          <w:szCs w:val="22"/>
        </w:rPr>
      </w:pPr>
    </w:p>
    <w:p w14:paraId="6E8BD18A" w14:textId="65E070F9" w:rsidR="00BB635C" w:rsidRPr="003E5B1C" w:rsidRDefault="00BB635C" w:rsidP="000B101A">
      <w:pPr>
        <w:ind w:right="-142" w:firstLine="708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Ova Odluka stupa na snagu danom donošenja, a objavit će se u Službenim novinama Grada Požege i na služenoj internetskoj stranici Grada Požege.</w:t>
      </w:r>
    </w:p>
    <w:p w14:paraId="04F28CA7" w14:textId="77777777" w:rsidR="00BB635C" w:rsidRPr="003E5B1C" w:rsidRDefault="00BB635C" w:rsidP="00BB635C">
      <w:pPr>
        <w:ind w:right="-142"/>
        <w:jc w:val="both"/>
        <w:rPr>
          <w:sz w:val="22"/>
          <w:szCs w:val="22"/>
        </w:rPr>
      </w:pPr>
    </w:p>
    <w:p w14:paraId="2F0800B0" w14:textId="77777777" w:rsidR="000B101A" w:rsidRDefault="000B101A" w:rsidP="00BB635C">
      <w:pPr>
        <w:ind w:right="-142"/>
        <w:jc w:val="both"/>
        <w:rPr>
          <w:sz w:val="22"/>
          <w:szCs w:val="22"/>
        </w:rPr>
      </w:pPr>
    </w:p>
    <w:p w14:paraId="7A42CEB2" w14:textId="494F38EA" w:rsidR="00BB635C" w:rsidRPr="003E5B1C" w:rsidRDefault="00BB635C" w:rsidP="000B101A">
      <w:pPr>
        <w:ind w:left="6379"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PROČELNICA</w:t>
      </w:r>
    </w:p>
    <w:p w14:paraId="7000766D" w14:textId="64CE58D7" w:rsidR="000B101A" w:rsidRDefault="00BB635C" w:rsidP="000B101A">
      <w:pPr>
        <w:ind w:left="6379"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 xml:space="preserve">Ljiljana </w:t>
      </w:r>
      <w:proofErr w:type="spellStart"/>
      <w:r w:rsidRPr="003E5B1C">
        <w:rPr>
          <w:sz w:val="22"/>
          <w:szCs w:val="22"/>
        </w:rPr>
        <w:t>Bilen</w:t>
      </w:r>
      <w:proofErr w:type="spellEnd"/>
      <w:r w:rsidRPr="003E5B1C">
        <w:rPr>
          <w:sz w:val="22"/>
          <w:szCs w:val="22"/>
        </w:rPr>
        <w:t xml:space="preserve">, </w:t>
      </w:r>
      <w:proofErr w:type="spellStart"/>
      <w:r w:rsidRPr="003E5B1C">
        <w:rPr>
          <w:sz w:val="22"/>
          <w:szCs w:val="22"/>
        </w:rPr>
        <w:t>dipl.iur</w:t>
      </w:r>
      <w:proofErr w:type="spellEnd"/>
      <w:r w:rsidRPr="003E5B1C">
        <w:rPr>
          <w:sz w:val="22"/>
          <w:szCs w:val="22"/>
        </w:rPr>
        <w:t>.</w:t>
      </w:r>
      <w:r w:rsidR="00C52773" w:rsidRPr="003E5B1C">
        <w:rPr>
          <w:sz w:val="22"/>
          <w:szCs w:val="22"/>
        </w:rPr>
        <w:t>, v.r.</w:t>
      </w:r>
    </w:p>
    <w:p w14:paraId="5B332152" w14:textId="77777777" w:rsidR="000B101A" w:rsidRDefault="000B101A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F10815A" w14:textId="77777777" w:rsidR="000B101A" w:rsidRPr="003E5B1C" w:rsidRDefault="000B101A" w:rsidP="000B101A">
      <w:pPr>
        <w:suppressAutoHyphens w:val="0"/>
        <w:ind w:right="4536"/>
        <w:jc w:val="center"/>
        <w:rPr>
          <w:sz w:val="22"/>
          <w:szCs w:val="22"/>
          <w:lang w:val="en-US" w:eastAsia="hr-HR"/>
        </w:rPr>
      </w:pPr>
      <w:r w:rsidRPr="003E5B1C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52EB5352" wp14:editId="28E8581E">
            <wp:extent cx="314325" cy="428625"/>
            <wp:effectExtent l="0" t="0" r="9525" b="9525"/>
            <wp:docPr id="11" name="Slika 1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F32DB" w14:textId="77777777" w:rsidR="000B101A" w:rsidRPr="003E5B1C" w:rsidRDefault="000B101A" w:rsidP="000B101A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3E5B1C">
        <w:rPr>
          <w:sz w:val="22"/>
          <w:szCs w:val="22"/>
          <w:lang w:eastAsia="hr-HR"/>
        </w:rPr>
        <w:t>R  E  P  U  B  L  I  K  A    H  R  V  A  T  S  K  A</w:t>
      </w:r>
    </w:p>
    <w:p w14:paraId="4E8F019B" w14:textId="77777777" w:rsidR="000B101A" w:rsidRPr="003E5B1C" w:rsidRDefault="000B101A" w:rsidP="000B101A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3E5B1C">
        <w:rPr>
          <w:sz w:val="22"/>
          <w:szCs w:val="22"/>
          <w:lang w:eastAsia="hr-HR"/>
        </w:rPr>
        <w:t>POŽEŠKO-SLAVONSKA ŽUPANIJA</w:t>
      </w:r>
    </w:p>
    <w:p w14:paraId="5F3D6F7F" w14:textId="77777777" w:rsidR="000B101A" w:rsidRPr="003E5B1C" w:rsidRDefault="000B101A" w:rsidP="000B101A">
      <w:pPr>
        <w:suppressAutoHyphens w:val="0"/>
        <w:ind w:right="4677"/>
        <w:jc w:val="center"/>
        <w:rPr>
          <w:sz w:val="22"/>
          <w:szCs w:val="22"/>
          <w:lang w:val="en-US" w:eastAsia="hr-HR"/>
        </w:rPr>
      </w:pPr>
      <w:r w:rsidRPr="003E5B1C">
        <w:rPr>
          <w:noProof/>
          <w:sz w:val="22"/>
          <w:szCs w:val="22"/>
          <w:lang w:val="en-US" w:eastAsia="hr-HR"/>
        </w:rPr>
        <w:drawing>
          <wp:anchor distT="0" distB="0" distL="114300" distR="114300" simplePos="0" relativeHeight="251669504" behindDoc="0" locked="0" layoutInCell="1" allowOverlap="1" wp14:anchorId="74893CE1" wp14:editId="4FF1769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B1C">
        <w:rPr>
          <w:sz w:val="22"/>
          <w:szCs w:val="22"/>
          <w:lang w:val="en-US" w:eastAsia="hr-HR"/>
        </w:rPr>
        <w:t>GRAD POŽEGA</w:t>
      </w:r>
    </w:p>
    <w:p w14:paraId="674CB050" w14:textId="79160325" w:rsidR="00BB635C" w:rsidRPr="003E5B1C" w:rsidRDefault="00BB635C" w:rsidP="000B101A">
      <w:pPr>
        <w:ind w:right="4677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Služba za javnu nabavu</w:t>
      </w:r>
    </w:p>
    <w:p w14:paraId="5AE4F7C2" w14:textId="4C28BAB4" w:rsidR="000B101A" w:rsidRDefault="000B101A" w:rsidP="000B101A">
      <w:pPr>
        <w:jc w:val="both"/>
        <w:rPr>
          <w:sz w:val="22"/>
          <w:szCs w:val="22"/>
        </w:rPr>
      </w:pPr>
    </w:p>
    <w:p w14:paraId="41692D41" w14:textId="77777777" w:rsidR="000B101A" w:rsidRDefault="00BB635C" w:rsidP="000B101A">
      <w:pPr>
        <w:jc w:val="both"/>
        <w:rPr>
          <w:sz w:val="22"/>
          <w:szCs w:val="22"/>
        </w:rPr>
      </w:pPr>
      <w:r w:rsidRPr="003E5B1C">
        <w:rPr>
          <w:sz w:val="22"/>
          <w:szCs w:val="22"/>
        </w:rPr>
        <w:t>KLASA: 401-01/23-01/8</w:t>
      </w:r>
    </w:p>
    <w:p w14:paraId="29EF52EF" w14:textId="7AF9EA28" w:rsidR="00BB635C" w:rsidRPr="003E5B1C" w:rsidRDefault="00BB635C" w:rsidP="000B101A">
      <w:pPr>
        <w:jc w:val="both"/>
        <w:rPr>
          <w:sz w:val="22"/>
          <w:szCs w:val="22"/>
        </w:rPr>
      </w:pPr>
      <w:r w:rsidRPr="003E5B1C">
        <w:rPr>
          <w:sz w:val="22"/>
          <w:szCs w:val="22"/>
        </w:rPr>
        <w:t>URBROJ: 2177-1-09/01-23-1</w:t>
      </w:r>
    </w:p>
    <w:p w14:paraId="5D4D6321" w14:textId="66093D49" w:rsidR="00BB635C" w:rsidRPr="003E5B1C" w:rsidRDefault="00BB635C" w:rsidP="00BB635C">
      <w:pPr>
        <w:jc w:val="both"/>
        <w:rPr>
          <w:sz w:val="22"/>
          <w:szCs w:val="22"/>
        </w:rPr>
      </w:pPr>
      <w:r w:rsidRPr="003E5B1C">
        <w:rPr>
          <w:sz w:val="22"/>
          <w:szCs w:val="22"/>
        </w:rPr>
        <w:t>Požega, 13. veljače 2023.</w:t>
      </w:r>
    </w:p>
    <w:p w14:paraId="7CE0CDB0" w14:textId="6B376CA8" w:rsidR="00BB635C" w:rsidRPr="003E5B1C" w:rsidRDefault="00BB635C" w:rsidP="00BB635C">
      <w:pPr>
        <w:jc w:val="both"/>
        <w:rPr>
          <w:sz w:val="22"/>
          <w:szCs w:val="22"/>
        </w:rPr>
      </w:pPr>
    </w:p>
    <w:p w14:paraId="79DC0BAF" w14:textId="77777777" w:rsidR="000B101A" w:rsidRDefault="00BB635C" w:rsidP="000B101A">
      <w:pPr>
        <w:ind w:firstLine="708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Na temelju odredbi Procedure zaprimanja, provjere i pravovremenog plaćanja računa Grada Požege i proračunskih korisnika Grada Požege, KLASA: 401-01/23-01/2, URBROJ: 2177-1-08/01-23-1 od  10. veljače 2023. godine (u nastavku teksta: Procedura zaprimanja, provjere i pravovremenog plaćanja računa Grada Požege i proračunskih korisnika Grada Požege), pročelnica Službe za javnu nabavu Grada Požege, dana, 13. veljače 2023. godine, donosi</w:t>
      </w:r>
    </w:p>
    <w:p w14:paraId="2198DDE8" w14:textId="77777777" w:rsidR="000B101A" w:rsidRDefault="000B101A" w:rsidP="000B101A">
      <w:pPr>
        <w:jc w:val="both"/>
        <w:rPr>
          <w:sz w:val="22"/>
          <w:szCs w:val="22"/>
        </w:rPr>
      </w:pPr>
    </w:p>
    <w:p w14:paraId="5617102C" w14:textId="0085D7C4" w:rsidR="00BB635C" w:rsidRPr="003E5B1C" w:rsidRDefault="00BB635C" w:rsidP="000B101A">
      <w:pPr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O D L U K U</w:t>
      </w:r>
    </w:p>
    <w:p w14:paraId="4DD438E8" w14:textId="77777777" w:rsidR="00BB635C" w:rsidRPr="003E5B1C" w:rsidRDefault="00BB635C" w:rsidP="00BB635C">
      <w:pPr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o određivanju odgovorne osobe za kontrolu računske ispravnosti računa, izvršene isporuke robe ili usluge odnosno izvršenih radova u Službi za javnu nabavu Grada Požege</w:t>
      </w:r>
    </w:p>
    <w:p w14:paraId="6197FCB6" w14:textId="77777777" w:rsidR="00BB635C" w:rsidRPr="003E5B1C" w:rsidRDefault="00BB635C" w:rsidP="000B101A">
      <w:pPr>
        <w:ind w:right="-142"/>
        <w:rPr>
          <w:sz w:val="22"/>
          <w:szCs w:val="22"/>
        </w:rPr>
      </w:pPr>
    </w:p>
    <w:p w14:paraId="1EC6C98E" w14:textId="77777777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I.</w:t>
      </w:r>
    </w:p>
    <w:p w14:paraId="4B2F1497" w14:textId="77777777" w:rsidR="00BB635C" w:rsidRPr="003E5B1C" w:rsidRDefault="00BB635C" w:rsidP="000B101A">
      <w:pPr>
        <w:ind w:right="-142"/>
        <w:rPr>
          <w:sz w:val="22"/>
          <w:szCs w:val="22"/>
        </w:rPr>
      </w:pPr>
    </w:p>
    <w:p w14:paraId="6835D40C" w14:textId="77777777" w:rsidR="00BB635C" w:rsidRPr="003E5B1C" w:rsidRDefault="00BB635C" w:rsidP="00BB635C">
      <w:pPr>
        <w:ind w:firstLine="708"/>
        <w:jc w:val="both"/>
        <w:rPr>
          <w:sz w:val="22"/>
          <w:szCs w:val="22"/>
        </w:rPr>
      </w:pPr>
      <w:r w:rsidRPr="003E5B1C">
        <w:rPr>
          <w:sz w:val="22"/>
          <w:szCs w:val="22"/>
        </w:rPr>
        <w:t xml:space="preserve">MIROSLAV PAPAK, viši savjetnik - specijalist za javnu nabavu, u Službi za javnu nabavu Grada Požege (u nastavku teksta: Služba) određuje se za odgovornu osobu za kontrolu suštinske, formalne i računske ispravnosti računa o izvršenoj isporuci robe ili usluge, odnosno izvedenih radova (u nastavku teksta: ovjerovitelj).  </w:t>
      </w:r>
    </w:p>
    <w:p w14:paraId="7414BF7A" w14:textId="1E4D1D21" w:rsidR="00BB635C" w:rsidRPr="003E5B1C" w:rsidRDefault="00BB635C" w:rsidP="000B101A">
      <w:pPr>
        <w:ind w:right="1" w:firstLine="708"/>
        <w:jc w:val="both"/>
        <w:rPr>
          <w:sz w:val="22"/>
          <w:szCs w:val="22"/>
        </w:rPr>
      </w:pPr>
      <w:r w:rsidRPr="003E5B1C">
        <w:rPr>
          <w:sz w:val="22"/>
          <w:szCs w:val="22"/>
        </w:rPr>
        <w:t xml:space="preserve">Ovjerovitelj iz stavka 1. ove točke kontrolu obavlja u okviru  djelokruga  poslova svoga  radnog mjesta na koje su raspoređeni sukladno Pravilniku o unutarnjem redu upravnih tijela Grada Požege i članku 2., 3. i 4. Procedure zaprimanja, provjere i pravovremenog plaćanja računa Grada Požege i proračunskih korisnika Grada Požege. </w:t>
      </w:r>
    </w:p>
    <w:p w14:paraId="5B029378" w14:textId="77777777" w:rsidR="00BB635C" w:rsidRPr="003E5B1C" w:rsidRDefault="00BB635C" w:rsidP="000B101A">
      <w:pPr>
        <w:ind w:right="-142"/>
        <w:rPr>
          <w:sz w:val="22"/>
          <w:szCs w:val="22"/>
        </w:rPr>
      </w:pPr>
    </w:p>
    <w:p w14:paraId="0CE04F05" w14:textId="6C30CEEF" w:rsidR="00BB635C" w:rsidRPr="003E5B1C" w:rsidRDefault="00BB635C" w:rsidP="00BB635C">
      <w:pPr>
        <w:ind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II.</w:t>
      </w:r>
    </w:p>
    <w:p w14:paraId="14441FED" w14:textId="77777777" w:rsidR="00BB635C" w:rsidRPr="003E5B1C" w:rsidRDefault="00BB635C" w:rsidP="000B101A">
      <w:pPr>
        <w:ind w:right="-142"/>
        <w:rPr>
          <w:sz w:val="22"/>
          <w:szCs w:val="22"/>
        </w:rPr>
      </w:pPr>
    </w:p>
    <w:p w14:paraId="148987EA" w14:textId="4DCD883B" w:rsidR="00BB635C" w:rsidRDefault="00BB635C" w:rsidP="000B101A">
      <w:pPr>
        <w:ind w:right="-142" w:firstLine="708"/>
        <w:jc w:val="both"/>
        <w:rPr>
          <w:sz w:val="22"/>
          <w:szCs w:val="22"/>
        </w:rPr>
      </w:pPr>
      <w:r w:rsidRPr="003E5B1C">
        <w:rPr>
          <w:sz w:val="22"/>
          <w:szCs w:val="22"/>
        </w:rPr>
        <w:t>Ova Odluka stupa na snagu danom donošenja, a objavit će se u Službenim novinama Grada Požege i na služenoj internetskoj stranici Grada Požege.</w:t>
      </w:r>
    </w:p>
    <w:p w14:paraId="60F0239C" w14:textId="77777777" w:rsidR="000B101A" w:rsidRPr="003E5B1C" w:rsidRDefault="000B101A" w:rsidP="000B101A">
      <w:pPr>
        <w:ind w:right="-142"/>
        <w:jc w:val="both"/>
        <w:rPr>
          <w:sz w:val="22"/>
          <w:szCs w:val="22"/>
        </w:rPr>
      </w:pPr>
    </w:p>
    <w:p w14:paraId="7B2FD40D" w14:textId="77777777" w:rsidR="00BB635C" w:rsidRPr="003E5B1C" w:rsidRDefault="00BB635C" w:rsidP="00BB635C">
      <w:pPr>
        <w:ind w:right="-142"/>
        <w:jc w:val="both"/>
        <w:rPr>
          <w:sz w:val="22"/>
          <w:szCs w:val="22"/>
        </w:rPr>
      </w:pPr>
    </w:p>
    <w:p w14:paraId="74E6F1D4" w14:textId="603027BF" w:rsidR="00BB635C" w:rsidRPr="003E5B1C" w:rsidRDefault="00BB635C" w:rsidP="000B101A">
      <w:pPr>
        <w:ind w:left="5954"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>PROČELNICA</w:t>
      </w:r>
    </w:p>
    <w:p w14:paraId="3A416D76" w14:textId="282DDC88" w:rsidR="00F719CC" w:rsidRPr="003E5B1C" w:rsidRDefault="00BB635C" w:rsidP="000B101A">
      <w:pPr>
        <w:ind w:left="5954" w:right="-142"/>
        <w:jc w:val="center"/>
        <w:rPr>
          <w:sz w:val="22"/>
          <w:szCs w:val="22"/>
        </w:rPr>
      </w:pPr>
      <w:r w:rsidRPr="003E5B1C">
        <w:rPr>
          <w:sz w:val="22"/>
          <w:szCs w:val="22"/>
        </w:rPr>
        <w:t xml:space="preserve">Ivana </w:t>
      </w:r>
      <w:proofErr w:type="spellStart"/>
      <w:r w:rsidRPr="003E5B1C">
        <w:rPr>
          <w:sz w:val="22"/>
          <w:szCs w:val="22"/>
        </w:rPr>
        <w:t>Ćališ</w:t>
      </w:r>
      <w:proofErr w:type="spellEnd"/>
      <w:r w:rsidRPr="003E5B1C">
        <w:rPr>
          <w:sz w:val="22"/>
          <w:szCs w:val="22"/>
        </w:rPr>
        <w:t xml:space="preserve">, </w:t>
      </w:r>
      <w:proofErr w:type="spellStart"/>
      <w:r w:rsidRPr="003E5B1C">
        <w:rPr>
          <w:sz w:val="22"/>
          <w:szCs w:val="22"/>
        </w:rPr>
        <w:t>dipl.oec</w:t>
      </w:r>
      <w:proofErr w:type="spellEnd"/>
      <w:r w:rsidRPr="003E5B1C">
        <w:rPr>
          <w:sz w:val="22"/>
          <w:szCs w:val="22"/>
        </w:rPr>
        <w:t>.</w:t>
      </w:r>
      <w:r w:rsidR="00C52773" w:rsidRPr="003E5B1C">
        <w:rPr>
          <w:sz w:val="22"/>
          <w:szCs w:val="22"/>
        </w:rPr>
        <w:t>, v.r.</w:t>
      </w:r>
    </w:p>
    <w:sectPr w:rsidR="00F719CC" w:rsidRPr="003E5B1C" w:rsidSect="003E5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61CAD"/>
    <w:multiLevelType w:val="hybridMultilevel"/>
    <w:tmpl w:val="A6F20028"/>
    <w:lvl w:ilvl="0" w:tplc="EC529C0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B3C7204"/>
    <w:multiLevelType w:val="hybridMultilevel"/>
    <w:tmpl w:val="5EEACF64"/>
    <w:lvl w:ilvl="0" w:tplc="6AD29226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77488264">
    <w:abstractNumId w:val="1"/>
  </w:num>
  <w:num w:numId="2" w16cid:durableId="213316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5C"/>
    <w:rsid w:val="000B101A"/>
    <w:rsid w:val="001878D4"/>
    <w:rsid w:val="003E5B1C"/>
    <w:rsid w:val="00BB635C"/>
    <w:rsid w:val="00C52773"/>
    <w:rsid w:val="00DD6D08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6ACE"/>
  <w15:chartTrackingRefBased/>
  <w15:docId w15:val="{FB071A7F-EBE6-4AAD-B42A-8CAC5669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3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2">
    <w:name w:val="heading 2"/>
    <w:basedOn w:val="Normal"/>
    <w:next w:val="Normal"/>
    <w:link w:val="Naslov2Char"/>
    <w:unhideWhenUsed/>
    <w:qFormat/>
    <w:rsid w:val="00BB635C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BB63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B63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6Char">
    <w:name w:val="Naslov 6 Char"/>
    <w:basedOn w:val="Zadanifontodlomka"/>
    <w:link w:val="Naslov6"/>
    <w:semiHidden/>
    <w:rsid w:val="00BB63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Odlomakpopisa">
    <w:name w:val="List Paragraph"/>
    <w:basedOn w:val="Normal"/>
    <w:link w:val="OdlomakpopisaChar"/>
    <w:uiPriority w:val="34"/>
    <w:qFormat/>
    <w:rsid w:val="00BB635C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BB635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2</cp:revision>
  <dcterms:created xsi:type="dcterms:W3CDTF">2023-02-24T09:17:00Z</dcterms:created>
  <dcterms:modified xsi:type="dcterms:W3CDTF">2023-02-24T09:17:00Z</dcterms:modified>
</cp:coreProperties>
</file>