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687833" w:rsidRPr="00687833" w14:paraId="01734A9C" w14:textId="77777777" w:rsidTr="00687833">
        <w:tc>
          <w:tcPr>
            <w:tcW w:w="5070" w:type="dxa"/>
          </w:tcPr>
          <w:p w14:paraId="2843C1F7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Naziv obveznika: Gradski muzej Požega</w:t>
            </w:r>
          </w:p>
        </w:tc>
        <w:tc>
          <w:tcPr>
            <w:tcW w:w="4110" w:type="dxa"/>
          </w:tcPr>
          <w:p w14:paraId="4A74E49D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Broj RKP-a: 32699</w:t>
            </w:r>
          </w:p>
        </w:tc>
      </w:tr>
      <w:tr w:rsidR="00687833" w:rsidRPr="00687833" w14:paraId="2FCF2A3E" w14:textId="77777777" w:rsidTr="00687833">
        <w:tc>
          <w:tcPr>
            <w:tcW w:w="5070" w:type="dxa"/>
          </w:tcPr>
          <w:p w14:paraId="3F01E18B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Sjedište obveznika: 34000 Požega, Matice hrvatske 1</w:t>
            </w:r>
          </w:p>
        </w:tc>
        <w:tc>
          <w:tcPr>
            <w:tcW w:w="4110" w:type="dxa"/>
          </w:tcPr>
          <w:p w14:paraId="4636650B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Matični broj: 03662055</w:t>
            </w:r>
          </w:p>
        </w:tc>
      </w:tr>
      <w:tr w:rsidR="00687833" w:rsidRPr="00687833" w14:paraId="4986CDF0" w14:textId="77777777" w:rsidTr="00687833">
        <w:tc>
          <w:tcPr>
            <w:tcW w:w="5070" w:type="dxa"/>
          </w:tcPr>
          <w:p w14:paraId="39945ECC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Adresa sjedišta obveznika: Požega, Matice hrvatske 1</w:t>
            </w:r>
          </w:p>
        </w:tc>
        <w:tc>
          <w:tcPr>
            <w:tcW w:w="4110" w:type="dxa"/>
          </w:tcPr>
          <w:p w14:paraId="0C057C86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OIB: 46708631522</w:t>
            </w:r>
          </w:p>
        </w:tc>
      </w:tr>
      <w:tr w:rsidR="00687833" w:rsidRPr="00687833" w14:paraId="46C89F8D" w14:textId="77777777" w:rsidTr="00687833">
        <w:tc>
          <w:tcPr>
            <w:tcW w:w="5070" w:type="dxa"/>
          </w:tcPr>
          <w:p w14:paraId="53973EF0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Razina: 21</w:t>
            </w:r>
          </w:p>
        </w:tc>
        <w:tc>
          <w:tcPr>
            <w:tcW w:w="4110" w:type="dxa"/>
          </w:tcPr>
          <w:p w14:paraId="6C56535A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 xml:space="preserve">Šifra djelatnosti prema NKD-u: 9102 </w:t>
            </w:r>
          </w:p>
        </w:tc>
      </w:tr>
    </w:tbl>
    <w:p w14:paraId="199DC7CE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26AF2C46" w14:textId="77777777" w:rsidR="00687833" w:rsidRPr="00987E65" w:rsidRDefault="00687833" w:rsidP="00A13F7D">
      <w:pPr>
        <w:spacing w:line="276" w:lineRule="auto"/>
        <w:rPr>
          <w:b/>
          <w:sz w:val="22"/>
          <w:szCs w:val="22"/>
        </w:rPr>
      </w:pPr>
    </w:p>
    <w:p w14:paraId="294247BB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6EC6A3A7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od 1. siječnja do 3</w:t>
      </w:r>
      <w:r w:rsidR="00D5766F">
        <w:rPr>
          <w:b/>
          <w:sz w:val="22"/>
          <w:szCs w:val="22"/>
        </w:rPr>
        <w:t xml:space="preserve">1. prosinca </w:t>
      </w:r>
      <w:r w:rsidR="001F0AD2">
        <w:rPr>
          <w:b/>
          <w:sz w:val="22"/>
          <w:szCs w:val="22"/>
        </w:rPr>
        <w:t>202</w:t>
      </w:r>
      <w:r w:rsidR="00FA02C0">
        <w:rPr>
          <w:b/>
          <w:sz w:val="22"/>
          <w:szCs w:val="22"/>
        </w:rPr>
        <w:t>2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55812BE3" w14:textId="77777777" w:rsidR="00955732" w:rsidRDefault="00955732" w:rsidP="00955732">
      <w:pPr>
        <w:jc w:val="both"/>
      </w:pPr>
    </w:p>
    <w:p w14:paraId="577D84CC" w14:textId="77777777" w:rsidR="00063C1D" w:rsidRPr="003D3993" w:rsidRDefault="00CE15DD" w:rsidP="003D3993">
      <w:pPr>
        <w:ind w:firstLine="708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Gradski muzej Požega je javna ustanova u kulturi koja obavlja muzejsku djelatnost sukladno Zakonu o ustanovama, Zakonu o muzejima i Statutu Gradskog muzeja</w:t>
      </w:r>
      <w:r w:rsidR="00063C1D" w:rsidRPr="003D3993">
        <w:rPr>
          <w:color w:val="000000"/>
          <w:sz w:val="22"/>
          <w:szCs w:val="22"/>
        </w:rPr>
        <w:t xml:space="preserve"> Požega.</w:t>
      </w:r>
    </w:p>
    <w:p w14:paraId="055C5E14" w14:textId="77777777" w:rsidR="00063C1D" w:rsidRPr="003D3993" w:rsidRDefault="00063C1D" w:rsidP="003D3993">
      <w:pPr>
        <w:jc w:val="both"/>
        <w:rPr>
          <w:color w:val="000000"/>
          <w:sz w:val="22"/>
          <w:szCs w:val="22"/>
        </w:rPr>
      </w:pPr>
    </w:p>
    <w:p w14:paraId="4391E22F" w14:textId="77777777" w:rsidR="00CE15DD" w:rsidRPr="003D3993" w:rsidRDefault="00CE15DD" w:rsidP="003D3993">
      <w:pPr>
        <w:ind w:firstLine="708"/>
        <w:jc w:val="both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Muzej je osnovan na temelju Odluke o izdvajanju br. 8/1-1991. od 28.01.1991. godine.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Prava i dužnosti osnivača Muzeja obavlja Grad Požega, Trg Sv. Trojstva 1, Požega (u daljnjem tekstu: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 xml:space="preserve">Osnivač) na temelju rješenja Ministarstva kulture i prosvjete RH,  Klasa: 023-03/94-01-102, </w:t>
      </w:r>
      <w:proofErr w:type="spellStart"/>
      <w:r w:rsidRPr="003D3993">
        <w:rPr>
          <w:color w:val="000000"/>
          <w:sz w:val="22"/>
          <w:szCs w:val="22"/>
        </w:rPr>
        <w:t>Ur</w:t>
      </w:r>
      <w:r w:rsidR="00BD41D9">
        <w:rPr>
          <w:color w:val="000000"/>
          <w:sz w:val="22"/>
          <w:szCs w:val="22"/>
        </w:rPr>
        <w:t>.</w:t>
      </w:r>
      <w:r w:rsidRPr="003D3993">
        <w:rPr>
          <w:color w:val="000000"/>
          <w:sz w:val="22"/>
          <w:szCs w:val="22"/>
        </w:rPr>
        <w:t>broj</w:t>
      </w:r>
      <w:proofErr w:type="spellEnd"/>
      <w:r w:rsidRPr="003D3993">
        <w:rPr>
          <w:color w:val="000000"/>
          <w:sz w:val="22"/>
          <w:szCs w:val="22"/>
        </w:rPr>
        <w:t>: 53203-3/1-94-02, od 22. veljače 1994. godine.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Muzej ima status pravne osobe – ustanove i upisana je u sudski registar ustanova Trgovačkog suda u Slavonskom Brodu, pod brojem U-1-89 od 22.11.</w:t>
      </w:r>
      <w:r w:rsidR="00E33B63" w:rsidRPr="003D3993">
        <w:rPr>
          <w:color w:val="000000"/>
          <w:sz w:val="22"/>
          <w:szCs w:val="22"/>
        </w:rPr>
        <w:t>1</w:t>
      </w:r>
      <w:r w:rsidRPr="003D3993">
        <w:rPr>
          <w:color w:val="000000"/>
          <w:sz w:val="22"/>
          <w:szCs w:val="22"/>
        </w:rPr>
        <w:t>994. godine, odnosno usklađena je sa Zakonom o ustanovama temeljem rješenja Trgovačkog suda od 17.02.1997. godine, pod brojem Tt-97/81-2, MBS: 050026571.</w:t>
      </w:r>
    </w:p>
    <w:p w14:paraId="4E9EF266" w14:textId="77777777" w:rsidR="00955732" w:rsidRPr="003D3993" w:rsidRDefault="00955732" w:rsidP="003D3993">
      <w:pPr>
        <w:jc w:val="both"/>
        <w:rPr>
          <w:sz w:val="22"/>
          <w:szCs w:val="22"/>
        </w:rPr>
      </w:pPr>
    </w:p>
    <w:p w14:paraId="42C61E47" w14:textId="77777777" w:rsidR="00955732" w:rsidRDefault="00955732" w:rsidP="008C5299">
      <w:pPr>
        <w:ind w:firstLine="708"/>
        <w:jc w:val="both"/>
        <w:rPr>
          <w:sz w:val="22"/>
          <w:szCs w:val="22"/>
        </w:rPr>
      </w:pPr>
      <w:r w:rsidRPr="00B06E25">
        <w:rPr>
          <w:sz w:val="22"/>
          <w:szCs w:val="22"/>
        </w:rPr>
        <w:t xml:space="preserve">U Gradskom muzeju </w:t>
      </w:r>
      <w:r w:rsidR="00353670">
        <w:rPr>
          <w:sz w:val="22"/>
          <w:szCs w:val="22"/>
        </w:rPr>
        <w:t xml:space="preserve">Požega </w:t>
      </w:r>
      <w:r w:rsidRPr="00B06E25">
        <w:rPr>
          <w:sz w:val="22"/>
          <w:szCs w:val="22"/>
        </w:rPr>
        <w:t xml:space="preserve">ustrojeni su sljedeći odjeli:  Arheološki odjel, Prirodoslovni odjel, Povijesni odjel, Odjel povijesti umjetnosti, Etnološki odjel, Pedagoški odjel, </w:t>
      </w:r>
      <w:r w:rsidR="00D916F6">
        <w:rPr>
          <w:sz w:val="22"/>
          <w:szCs w:val="22"/>
        </w:rPr>
        <w:t>D</w:t>
      </w:r>
      <w:r w:rsidR="00B06E25" w:rsidRPr="00B06E25">
        <w:rPr>
          <w:sz w:val="22"/>
          <w:szCs w:val="22"/>
        </w:rPr>
        <w:t>okumentacijsko informacijsk</w:t>
      </w:r>
      <w:r w:rsidR="00D916F6">
        <w:rPr>
          <w:sz w:val="22"/>
          <w:szCs w:val="22"/>
        </w:rPr>
        <w:t xml:space="preserve">i odjel, </w:t>
      </w:r>
      <w:r w:rsidRPr="00B06E25">
        <w:rPr>
          <w:sz w:val="22"/>
          <w:szCs w:val="22"/>
        </w:rPr>
        <w:t>Odj</w:t>
      </w:r>
      <w:r w:rsidR="0081684F" w:rsidRPr="00B06E25">
        <w:rPr>
          <w:sz w:val="22"/>
          <w:szCs w:val="22"/>
        </w:rPr>
        <w:t>el za opće i tehničke poslove</w:t>
      </w:r>
      <w:r w:rsidR="00D916F6">
        <w:rPr>
          <w:sz w:val="22"/>
          <w:szCs w:val="22"/>
        </w:rPr>
        <w:t xml:space="preserve"> i Odjel za upravljanje objektom Centar za posjetitelje Požeška kuća.</w:t>
      </w:r>
      <w:r w:rsidR="0081684F">
        <w:rPr>
          <w:sz w:val="22"/>
          <w:szCs w:val="22"/>
        </w:rPr>
        <w:t xml:space="preserve"> </w:t>
      </w:r>
    </w:p>
    <w:p w14:paraId="458460DC" w14:textId="77777777" w:rsidR="00D916F6" w:rsidRDefault="00D916F6" w:rsidP="003D3993">
      <w:pPr>
        <w:ind w:firstLine="708"/>
        <w:jc w:val="both"/>
        <w:rPr>
          <w:sz w:val="22"/>
          <w:szCs w:val="22"/>
        </w:rPr>
      </w:pPr>
    </w:p>
    <w:p w14:paraId="0284B450" w14:textId="77777777" w:rsidR="00955732" w:rsidRPr="003D3993" w:rsidRDefault="00955732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Djelokrug rada muzeja, nazivi i način organizacije muzejske građe u odjele i zbirke, poslovi i zadaci koji se u njima obavljaju, naziv radnih mjesta i opis poslova, broj potrebnih izvršitelja, koeficijenti složenosti poslova za pojedina radna mjesta, te druga pitanja od značenja za muzejsku </w:t>
      </w:r>
      <w:r w:rsidRPr="00D42826">
        <w:rPr>
          <w:sz w:val="22"/>
          <w:szCs w:val="22"/>
        </w:rPr>
        <w:t xml:space="preserve">djelatnost uređeni su </w:t>
      </w:r>
      <w:bookmarkStart w:id="0" w:name="_Hlk108091699"/>
      <w:r w:rsidRPr="00D42826">
        <w:rPr>
          <w:sz w:val="22"/>
          <w:szCs w:val="22"/>
        </w:rPr>
        <w:t xml:space="preserve">Pravilnikom o unutarnjem </w:t>
      </w:r>
      <w:r w:rsidR="00D916F6">
        <w:rPr>
          <w:sz w:val="22"/>
          <w:szCs w:val="22"/>
        </w:rPr>
        <w:t xml:space="preserve">ustrojstvu i načinu rada u Gradskom muzeju Požega </w:t>
      </w:r>
      <w:r w:rsidR="00CE15DD" w:rsidRPr="00D42826">
        <w:rPr>
          <w:sz w:val="22"/>
          <w:szCs w:val="22"/>
        </w:rPr>
        <w:t xml:space="preserve"> (</w:t>
      </w:r>
      <w:proofErr w:type="spellStart"/>
      <w:r w:rsidR="00CE15DD" w:rsidRPr="00D42826">
        <w:rPr>
          <w:sz w:val="22"/>
          <w:szCs w:val="22"/>
        </w:rPr>
        <w:t>Ur</w:t>
      </w:r>
      <w:r w:rsidR="00B06E25" w:rsidRPr="00D42826">
        <w:rPr>
          <w:sz w:val="22"/>
          <w:szCs w:val="22"/>
        </w:rPr>
        <w:t>.</w:t>
      </w:r>
      <w:r w:rsidR="00CE15DD" w:rsidRPr="00D42826">
        <w:rPr>
          <w:sz w:val="22"/>
          <w:szCs w:val="22"/>
        </w:rPr>
        <w:t>broj</w:t>
      </w:r>
      <w:proofErr w:type="spellEnd"/>
      <w:r w:rsidR="00CE15DD" w:rsidRPr="00D42826">
        <w:rPr>
          <w:sz w:val="22"/>
          <w:szCs w:val="22"/>
        </w:rPr>
        <w:t xml:space="preserve">: </w:t>
      </w:r>
      <w:r w:rsidR="00D916F6">
        <w:rPr>
          <w:sz w:val="22"/>
          <w:szCs w:val="22"/>
        </w:rPr>
        <w:t>307</w:t>
      </w:r>
      <w:r w:rsidR="00CE15DD" w:rsidRPr="00D42826">
        <w:rPr>
          <w:sz w:val="22"/>
          <w:szCs w:val="22"/>
        </w:rPr>
        <w:t>/</w:t>
      </w:r>
      <w:r w:rsidR="00B06E25" w:rsidRPr="00D42826">
        <w:rPr>
          <w:sz w:val="22"/>
          <w:szCs w:val="22"/>
        </w:rPr>
        <w:t>22</w:t>
      </w:r>
      <w:r w:rsidRPr="00D42826">
        <w:rPr>
          <w:sz w:val="22"/>
          <w:szCs w:val="22"/>
        </w:rPr>
        <w:t xml:space="preserve"> od </w:t>
      </w:r>
      <w:r w:rsidR="00B06E25" w:rsidRPr="00D42826">
        <w:rPr>
          <w:sz w:val="22"/>
          <w:szCs w:val="22"/>
        </w:rPr>
        <w:t>2</w:t>
      </w:r>
      <w:r w:rsidR="00D916F6">
        <w:rPr>
          <w:sz w:val="22"/>
          <w:szCs w:val="22"/>
        </w:rPr>
        <w:t>8</w:t>
      </w:r>
      <w:r w:rsidRPr="00D42826">
        <w:rPr>
          <w:sz w:val="22"/>
          <w:szCs w:val="22"/>
        </w:rPr>
        <w:t>.</w:t>
      </w:r>
      <w:r w:rsidR="00B06E25" w:rsidRPr="00D42826">
        <w:rPr>
          <w:sz w:val="22"/>
          <w:szCs w:val="22"/>
        </w:rPr>
        <w:t xml:space="preserve"> </w:t>
      </w:r>
      <w:r w:rsidR="00D916F6">
        <w:rPr>
          <w:sz w:val="22"/>
          <w:szCs w:val="22"/>
        </w:rPr>
        <w:t xml:space="preserve">srpnja </w:t>
      </w:r>
      <w:r w:rsidRPr="00D42826">
        <w:rPr>
          <w:sz w:val="22"/>
          <w:szCs w:val="22"/>
        </w:rPr>
        <w:t>20</w:t>
      </w:r>
      <w:r w:rsidR="00B06E25" w:rsidRPr="00D42826">
        <w:rPr>
          <w:sz w:val="22"/>
          <w:szCs w:val="22"/>
        </w:rPr>
        <w:t>22</w:t>
      </w:r>
      <w:r w:rsidRPr="00D42826">
        <w:rPr>
          <w:sz w:val="22"/>
          <w:szCs w:val="22"/>
        </w:rPr>
        <w:t>.</w:t>
      </w:r>
      <w:r w:rsidR="00B06E25" w:rsidRPr="00D42826">
        <w:rPr>
          <w:sz w:val="22"/>
          <w:szCs w:val="22"/>
        </w:rPr>
        <w:t xml:space="preserve"> g</w:t>
      </w:r>
      <w:r w:rsidR="00065992">
        <w:rPr>
          <w:sz w:val="22"/>
          <w:szCs w:val="22"/>
        </w:rPr>
        <w:t>.</w:t>
      </w:r>
      <w:r w:rsidR="00CE15DD" w:rsidRPr="00D42826">
        <w:rPr>
          <w:sz w:val="22"/>
          <w:szCs w:val="22"/>
        </w:rPr>
        <w:t>).</w:t>
      </w:r>
      <w:bookmarkEnd w:id="0"/>
    </w:p>
    <w:p w14:paraId="3806131E" w14:textId="77777777" w:rsidR="00955732" w:rsidRPr="003D3993" w:rsidRDefault="00955732" w:rsidP="003D3993">
      <w:pPr>
        <w:jc w:val="both"/>
        <w:rPr>
          <w:sz w:val="22"/>
          <w:szCs w:val="22"/>
        </w:rPr>
      </w:pPr>
    </w:p>
    <w:p w14:paraId="5C182643" w14:textId="77777777" w:rsidR="00063C1D" w:rsidRDefault="001E5FBC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Gradski muzej Požega na temelju Izvatka iz sudskog registra</w:t>
      </w:r>
      <w:r w:rsidR="003D3993">
        <w:rPr>
          <w:sz w:val="22"/>
          <w:szCs w:val="22"/>
        </w:rPr>
        <w:t xml:space="preserve"> </w:t>
      </w:r>
      <w:r w:rsidRPr="003D3993">
        <w:rPr>
          <w:sz w:val="22"/>
          <w:szCs w:val="22"/>
        </w:rPr>
        <w:t>obavlja djelatnost muzeja i zaštite kulturne baštine, izdavanje publikacija, proizvodnju i prodaju suvenira te kupnju i prodaju robe. Nije u sustavu PDV-a sukladno članku 39. Zakona o PDV-u.</w:t>
      </w:r>
    </w:p>
    <w:p w14:paraId="2580CA4F" w14:textId="77777777" w:rsidR="00A923EA" w:rsidRDefault="00A923EA" w:rsidP="003D3993">
      <w:pPr>
        <w:ind w:firstLine="708"/>
        <w:jc w:val="both"/>
        <w:rPr>
          <w:sz w:val="22"/>
          <w:szCs w:val="22"/>
        </w:rPr>
      </w:pPr>
    </w:p>
    <w:p w14:paraId="58DDF6BD" w14:textId="77777777" w:rsidR="00A923EA" w:rsidRDefault="00A923EA" w:rsidP="003D399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Gradski muzej Požega privremeno je preselio na adresu Matice hrvatske 5 u Požegi, zbog građevinskih radova na adaptaciji zgrade muzeja u sklopu projekta Požeške bolte. </w:t>
      </w:r>
    </w:p>
    <w:p w14:paraId="564F99C9" w14:textId="77777777" w:rsidR="00065992" w:rsidRDefault="00065992" w:rsidP="00065992">
      <w:pPr>
        <w:jc w:val="both"/>
        <w:rPr>
          <w:b/>
          <w:sz w:val="22"/>
          <w:szCs w:val="22"/>
        </w:rPr>
      </w:pPr>
    </w:p>
    <w:p w14:paraId="46CB87CA" w14:textId="77777777" w:rsidR="005A3371" w:rsidRDefault="005A3371" w:rsidP="00065992">
      <w:pPr>
        <w:jc w:val="both"/>
        <w:rPr>
          <w:b/>
          <w:sz w:val="22"/>
          <w:szCs w:val="22"/>
        </w:rPr>
      </w:pPr>
    </w:p>
    <w:p w14:paraId="09252D13" w14:textId="77777777" w:rsidR="00065992" w:rsidRDefault="00065992" w:rsidP="000659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14:paraId="723ED976" w14:textId="77777777" w:rsidR="00065992" w:rsidRDefault="00065992" w:rsidP="00065992">
      <w:pPr>
        <w:jc w:val="both"/>
        <w:rPr>
          <w:sz w:val="22"/>
          <w:szCs w:val="22"/>
        </w:rPr>
      </w:pPr>
    </w:p>
    <w:p w14:paraId="70298078" w14:textId="77777777" w:rsidR="00065992" w:rsidRDefault="00065992" w:rsidP="00065992">
      <w:pPr>
        <w:jc w:val="both"/>
        <w:rPr>
          <w:sz w:val="22"/>
          <w:szCs w:val="22"/>
        </w:rPr>
      </w:pPr>
      <w:r w:rsidRPr="00EC67F6">
        <w:rPr>
          <w:sz w:val="22"/>
          <w:szCs w:val="22"/>
        </w:rPr>
        <w:t>1.</w:t>
      </w:r>
      <w:r>
        <w:rPr>
          <w:sz w:val="22"/>
          <w:szCs w:val="22"/>
        </w:rPr>
        <w:t xml:space="preserve"> Šifra 6362 - Kapitalne pomoći proračunskim korisnicima iz proračuna koji im nije nadležan – prihod smanjen zbog manje primljene pomoći tijekom obračunskog razdoblja za nabavu opreme od strane državnog proračuna.</w:t>
      </w:r>
    </w:p>
    <w:p w14:paraId="03327E7F" w14:textId="77777777" w:rsidR="00065992" w:rsidRDefault="00065992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2. Šifra 6393 – Tekući prijenosi između proračunskih korisnika istog proračuna temeljem prijenosa EU sredstava - odnosi se na manje prijenose sredstava za projekt Požeške bolte.</w:t>
      </w:r>
    </w:p>
    <w:p w14:paraId="432B8E33" w14:textId="77777777" w:rsidR="00065992" w:rsidRDefault="00065992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3. Šifra 661 – Prihodi od prodaje robe i pruženih usluga – prihodi povećani u odnosu na proteklo razdoblje zbog otvaranja Centra za posjetitelje Požeška kuća</w:t>
      </w:r>
      <w:r w:rsidR="00B87FAE">
        <w:rPr>
          <w:sz w:val="22"/>
          <w:szCs w:val="22"/>
        </w:rPr>
        <w:t>.</w:t>
      </w:r>
    </w:p>
    <w:p w14:paraId="78FB1FFB" w14:textId="77777777" w:rsidR="00065992" w:rsidRDefault="005A3371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87FAE">
        <w:rPr>
          <w:sz w:val="22"/>
          <w:szCs w:val="22"/>
        </w:rPr>
        <w:t xml:space="preserve">. Šifra 321 </w:t>
      </w:r>
      <w:r w:rsidR="00A55CF1">
        <w:rPr>
          <w:sz w:val="22"/>
          <w:szCs w:val="22"/>
        </w:rPr>
        <w:t>–</w:t>
      </w:r>
      <w:r w:rsidR="00B87FAE">
        <w:rPr>
          <w:sz w:val="22"/>
          <w:szCs w:val="22"/>
        </w:rPr>
        <w:t xml:space="preserve"> </w:t>
      </w:r>
      <w:r w:rsidR="00A55CF1">
        <w:rPr>
          <w:sz w:val="22"/>
          <w:szCs w:val="22"/>
        </w:rPr>
        <w:t xml:space="preserve">Naknade troškova zaposlenima </w:t>
      </w:r>
      <w:r w:rsidR="00065992">
        <w:rPr>
          <w:sz w:val="22"/>
          <w:szCs w:val="22"/>
        </w:rPr>
        <w:t xml:space="preserve">– </w:t>
      </w:r>
      <w:r w:rsidR="00A55CF1">
        <w:rPr>
          <w:sz w:val="22"/>
          <w:szCs w:val="22"/>
        </w:rPr>
        <w:t>povećanje u</w:t>
      </w:r>
      <w:r w:rsidR="00065992">
        <w:rPr>
          <w:sz w:val="22"/>
          <w:szCs w:val="22"/>
        </w:rPr>
        <w:t xml:space="preserve"> odnosu na prethodno razbolje</w:t>
      </w:r>
      <w:r w:rsidR="00A55CF1">
        <w:rPr>
          <w:sz w:val="22"/>
          <w:szCs w:val="22"/>
        </w:rPr>
        <w:t xml:space="preserve"> odnosi se na službena putovanja zbog gostovanja izložbe u drugim muzejima u RH</w:t>
      </w:r>
      <w:r w:rsidR="00D71714">
        <w:rPr>
          <w:sz w:val="22"/>
          <w:szCs w:val="22"/>
        </w:rPr>
        <w:t>.</w:t>
      </w:r>
    </w:p>
    <w:p w14:paraId="5506CEC7" w14:textId="77777777" w:rsidR="00A55CF1" w:rsidRDefault="005A3371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55CF1">
        <w:rPr>
          <w:sz w:val="22"/>
          <w:szCs w:val="22"/>
        </w:rPr>
        <w:t>. Šifra 3213 – Stručno usavršavanje zaposlenika – povećanje se odnosi na troškove školarine djelatnika</w:t>
      </w:r>
      <w:r w:rsidR="00D71714">
        <w:rPr>
          <w:sz w:val="22"/>
          <w:szCs w:val="22"/>
        </w:rPr>
        <w:t>.</w:t>
      </w:r>
    </w:p>
    <w:p w14:paraId="01378608" w14:textId="77777777" w:rsidR="00065992" w:rsidRDefault="005A3371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65992">
        <w:rPr>
          <w:sz w:val="22"/>
          <w:szCs w:val="22"/>
        </w:rPr>
        <w:t xml:space="preserve">. </w:t>
      </w:r>
      <w:r w:rsidR="00A55CF1">
        <w:rPr>
          <w:sz w:val="22"/>
          <w:szCs w:val="22"/>
        </w:rPr>
        <w:t>Šifra 3221</w:t>
      </w:r>
      <w:r w:rsidR="00472008">
        <w:rPr>
          <w:sz w:val="22"/>
          <w:szCs w:val="22"/>
        </w:rPr>
        <w:t xml:space="preserve"> - </w:t>
      </w:r>
      <w:r w:rsidR="00A55CF1">
        <w:rPr>
          <w:sz w:val="22"/>
          <w:szCs w:val="22"/>
        </w:rPr>
        <w:t xml:space="preserve">Uredski materijal i ostali materijalni rashodi </w:t>
      </w:r>
      <w:r w:rsidR="00065992">
        <w:rPr>
          <w:sz w:val="22"/>
          <w:szCs w:val="22"/>
        </w:rPr>
        <w:t xml:space="preserve">– povećanje </w:t>
      </w:r>
      <w:r w:rsidR="00A55CF1">
        <w:rPr>
          <w:sz w:val="22"/>
          <w:szCs w:val="22"/>
        </w:rPr>
        <w:t>se odnosi na nabavu robe (suvenira)  i ostalog materijala za potrebe novootvorenog Centra za posjetitelje Požeška kuća</w:t>
      </w:r>
      <w:r w:rsidR="00065992">
        <w:rPr>
          <w:sz w:val="22"/>
          <w:szCs w:val="22"/>
        </w:rPr>
        <w:t>.</w:t>
      </w:r>
    </w:p>
    <w:p w14:paraId="4A1D9D4C" w14:textId="77777777" w:rsidR="00A55CF1" w:rsidRDefault="005A3371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065992">
        <w:rPr>
          <w:sz w:val="22"/>
          <w:szCs w:val="22"/>
        </w:rPr>
        <w:t xml:space="preserve">. </w:t>
      </w:r>
      <w:r w:rsidR="00A55CF1">
        <w:rPr>
          <w:sz w:val="22"/>
          <w:szCs w:val="22"/>
        </w:rPr>
        <w:t xml:space="preserve">Šifra 3225 </w:t>
      </w:r>
      <w:r w:rsidR="00472008">
        <w:rPr>
          <w:sz w:val="22"/>
          <w:szCs w:val="22"/>
        </w:rPr>
        <w:t xml:space="preserve">- </w:t>
      </w:r>
      <w:r w:rsidR="00A55CF1">
        <w:rPr>
          <w:sz w:val="22"/>
          <w:szCs w:val="22"/>
        </w:rPr>
        <w:t>Sitni inventar</w:t>
      </w:r>
      <w:r w:rsidR="00065992">
        <w:rPr>
          <w:sz w:val="22"/>
          <w:szCs w:val="22"/>
        </w:rPr>
        <w:t xml:space="preserve"> – </w:t>
      </w:r>
      <w:r w:rsidR="00A55CF1">
        <w:rPr>
          <w:sz w:val="22"/>
          <w:szCs w:val="22"/>
        </w:rPr>
        <w:t>povećanje rashoda u odnosu na prethodno razdoblje zbog opremanja prostora Centra za posjetitelje Požeška kuća</w:t>
      </w:r>
      <w:r w:rsidR="00D71714">
        <w:rPr>
          <w:sz w:val="22"/>
          <w:szCs w:val="22"/>
        </w:rPr>
        <w:t>.</w:t>
      </w:r>
    </w:p>
    <w:p w14:paraId="6D2855E2" w14:textId="77777777" w:rsidR="00A55CF1" w:rsidRDefault="005A3371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72008">
        <w:rPr>
          <w:sz w:val="22"/>
          <w:szCs w:val="22"/>
        </w:rPr>
        <w:t>. Šifra 3223 – Energija – smanjenje rashoda zbog manje potrošnje u iznajmljenom prostoru, a osnivač plaća najam prostora i režijske troškove</w:t>
      </w:r>
      <w:r w:rsidR="00D71714">
        <w:rPr>
          <w:sz w:val="22"/>
          <w:szCs w:val="22"/>
        </w:rPr>
        <w:t>.</w:t>
      </w:r>
    </w:p>
    <w:p w14:paraId="3F73AC46" w14:textId="77777777" w:rsidR="00C313EB" w:rsidRDefault="005A3371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313EB">
        <w:rPr>
          <w:sz w:val="22"/>
          <w:szCs w:val="22"/>
        </w:rPr>
        <w:t>. Šifra 3222 – Usluge telefona, pošte i prijevoza – smanjenje troškova zbog smanjene aktivnosti</w:t>
      </w:r>
      <w:r w:rsidR="00D71714">
        <w:rPr>
          <w:sz w:val="22"/>
          <w:szCs w:val="22"/>
        </w:rPr>
        <w:t>.</w:t>
      </w:r>
    </w:p>
    <w:p w14:paraId="53A4C5EE" w14:textId="77777777" w:rsidR="00C313EB" w:rsidRDefault="00C313EB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0</w:t>
      </w:r>
      <w:r>
        <w:rPr>
          <w:sz w:val="22"/>
          <w:szCs w:val="22"/>
        </w:rPr>
        <w:t xml:space="preserve">. Šifra 3233 – Usluge promidžbe i informiranja – </w:t>
      </w:r>
      <w:r w:rsidRPr="00D71714">
        <w:rPr>
          <w:sz w:val="22"/>
          <w:szCs w:val="22"/>
        </w:rPr>
        <w:t>smanjenje</w:t>
      </w:r>
      <w:r w:rsidR="00D71714">
        <w:rPr>
          <w:sz w:val="22"/>
          <w:szCs w:val="22"/>
        </w:rPr>
        <w:t xml:space="preserve"> obujma poslovanja Gradskog muzeja zbog radova na rekonstrukciji zgrade.</w:t>
      </w:r>
    </w:p>
    <w:p w14:paraId="734A26C1" w14:textId="77777777" w:rsidR="00A55CF1" w:rsidRDefault="00D71714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1</w:t>
      </w:r>
      <w:r>
        <w:rPr>
          <w:sz w:val="22"/>
          <w:szCs w:val="22"/>
        </w:rPr>
        <w:t>. Šifra 3236 – Zdravstvene i veterinarske usluge – za potrebe sistematskog pregleda zaposlenika u skladu s Kolektivnim ugovorom.</w:t>
      </w:r>
    </w:p>
    <w:p w14:paraId="7EBDBE82" w14:textId="77777777" w:rsidR="00D71714" w:rsidRDefault="00D71714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2</w:t>
      </w:r>
      <w:r>
        <w:rPr>
          <w:sz w:val="22"/>
          <w:szCs w:val="22"/>
        </w:rPr>
        <w:t>. Šifra 3238 – Računalne usluge – opremanje Centra za posjetitelje Požeška kuća.</w:t>
      </w:r>
    </w:p>
    <w:p w14:paraId="50427FEE" w14:textId="77777777" w:rsidR="00D71714" w:rsidRDefault="00D71714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3</w:t>
      </w:r>
      <w:r>
        <w:rPr>
          <w:sz w:val="22"/>
          <w:szCs w:val="22"/>
        </w:rPr>
        <w:t xml:space="preserve">. Šifra 3292 – Premije osiguranja – </w:t>
      </w:r>
      <w:r w:rsidR="004955CD">
        <w:rPr>
          <w:sz w:val="22"/>
          <w:szCs w:val="22"/>
        </w:rPr>
        <w:t xml:space="preserve"> dio osiguranja preuzeo je osnivač</w:t>
      </w:r>
      <w:r w:rsidR="005A3371">
        <w:rPr>
          <w:sz w:val="22"/>
          <w:szCs w:val="22"/>
        </w:rPr>
        <w:t xml:space="preserve"> za vrijeme radova na rekonstrukciji zgrade.</w:t>
      </w:r>
    </w:p>
    <w:p w14:paraId="2232AD4C" w14:textId="77777777" w:rsidR="004955CD" w:rsidRDefault="004955CD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4</w:t>
      </w:r>
      <w:r>
        <w:rPr>
          <w:sz w:val="22"/>
          <w:szCs w:val="22"/>
        </w:rPr>
        <w:t>. Šifra 3293 – Reprezentacija – povećanje u odnosu na prethodno razdoblje zbog otvorenja Centra za posjetitelje Požeška kuća</w:t>
      </w:r>
      <w:r w:rsidR="005A3371">
        <w:rPr>
          <w:sz w:val="22"/>
          <w:szCs w:val="22"/>
        </w:rPr>
        <w:t>.</w:t>
      </w:r>
    </w:p>
    <w:p w14:paraId="0D2EFC4D" w14:textId="77777777" w:rsidR="007206B4" w:rsidRDefault="007206B4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5</w:t>
      </w:r>
      <w:r>
        <w:rPr>
          <w:sz w:val="22"/>
          <w:szCs w:val="22"/>
        </w:rPr>
        <w:t>. Šifra 422 – Postrojenja i oprema – smanjenje nabave računalne i uredske opreme zbog manje primljenih pomoći iz državnog proračuna.</w:t>
      </w:r>
    </w:p>
    <w:p w14:paraId="5E91D895" w14:textId="77777777" w:rsidR="007206B4" w:rsidRDefault="007206B4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6</w:t>
      </w:r>
      <w:r>
        <w:rPr>
          <w:sz w:val="22"/>
          <w:szCs w:val="22"/>
        </w:rPr>
        <w:t>. Šifra 4243 – Muzejski izlošci i predmeti prirodnih rijetkosti – smanjenje zbog manje otkupljenih muzejskih predmeta</w:t>
      </w:r>
      <w:r w:rsidR="006F6A87">
        <w:rPr>
          <w:sz w:val="22"/>
          <w:szCs w:val="22"/>
        </w:rPr>
        <w:t xml:space="preserve"> za muzejske zbirke</w:t>
      </w:r>
      <w:r w:rsidR="005A3371">
        <w:rPr>
          <w:sz w:val="22"/>
          <w:szCs w:val="22"/>
        </w:rPr>
        <w:t>.</w:t>
      </w:r>
    </w:p>
    <w:p w14:paraId="1C2EB854" w14:textId="77777777" w:rsidR="007206B4" w:rsidRDefault="007206B4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A3371">
        <w:rPr>
          <w:sz w:val="22"/>
          <w:szCs w:val="22"/>
        </w:rPr>
        <w:t>7</w:t>
      </w:r>
      <w:r>
        <w:rPr>
          <w:sz w:val="22"/>
          <w:szCs w:val="22"/>
        </w:rPr>
        <w:t>. Šifra 4262 – Ulaganja u računalne programe – povećanje zbog izrade računalne aplikacije za program Razvoj publike u kulturi - Blago Požege</w:t>
      </w:r>
      <w:r w:rsidR="005A337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7622D15" w14:textId="77777777" w:rsidR="00065992" w:rsidRDefault="005A3371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65992">
        <w:rPr>
          <w:sz w:val="22"/>
          <w:szCs w:val="22"/>
        </w:rPr>
        <w:t xml:space="preserve">. Gradski muzej Požega ostvario </w:t>
      </w:r>
      <w:r w:rsidR="006F6A87">
        <w:rPr>
          <w:sz w:val="22"/>
          <w:szCs w:val="22"/>
        </w:rPr>
        <w:t>je</w:t>
      </w:r>
      <w:r w:rsidR="001124B6">
        <w:rPr>
          <w:sz w:val="22"/>
          <w:szCs w:val="22"/>
        </w:rPr>
        <w:t xml:space="preserve"> </w:t>
      </w:r>
      <w:r w:rsidR="001124B6" w:rsidRPr="00353670">
        <w:rPr>
          <w:sz w:val="22"/>
          <w:szCs w:val="22"/>
        </w:rPr>
        <w:t>ukupan prihod u iznosu</w:t>
      </w:r>
      <w:r w:rsidR="00353670" w:rsidRPr="00353670">
        <w:rPr>
          <w:sz w:val="22"/>
          <w:szCs w:val="22"/>
        </w:rPr>
        <w:t xml:space="preserve"> 2.085.132,00 kn, ukupan rashod iznosi</w:t>
      </w:r>
      <w:r w:rsidR="001124B6" w:rsidRPr="00353670">
        <w:rPr>
          <w:sz w:val="22"/>
          <w:szCs w:val="22"/>
        </w:rPr>
        <w:t xml:space="preserve"> </w:t>
      </w:r>
      <w:r w:rsidR="006F6A87" w:rsidRPr="00353670">
        <w:rPr>
          <w:sz w:val="22"/>
          <w:szCs w:val="22"/>
        </w:rPr>
        <w:t xml:space="preserve"> </w:t>
      </w:r>
      <w:r w:rsidR="00353670" w:rsidRPr="00353670">
        <w:rPr>
          <w:sz w:val="22"/>
          <w:szCs w:val="22"/>
        </w:rPr>
        <w:t xml:space="preserve">2.096.830,17 kn te je ostvareni </w:t>
      </w:r>
      <w:r w:rsidR="006F6A87" w:rsidRPr="00353670">
        <w:rPr>
          <w:sz w:val="22"/>
          <w:szCs w:val="22"/>
        </w:rPr>
        <w:t>manjak</w:t>
      </w:r>
      <w:r w:rsidR="00065992" w:rsidRPr="00353670">
        <w:rPr>
          <w:sz w:val="22"/>
          <w:szCs w:val="22"/>
        </w:rPr>
        <w:t xml:space="preserve"> u iznosu </w:t>
      </w:r>
      <w:r w:rsidR="006F6A87" w:rsidRPr="00353670">
        <w:rPr>
          <w:sz w:val="22"/>
          <w:szCs w:val="22"/>
        </w:rPr>
        <w:t xml:space="preserve">11.698,17 kn </w:t>
      </w:r>
      <w:r w:rsidR="00A62169" w:rsidRPr="00353670">
        <w:rPr>
          <w:sz w:val="22"/>
          <w:szCs w:val="22"/>
        </w:rPr>
        <w:t xml:space="preserve">(Y005) </w:t>
      </w:r>
      <w:r w:rsidR="00065992" w:rsidRPr="00353670">
        <w:rPr>
          <w:sz w:val="22"/>
          <w:szCs w:val="22"/>
        </w:rPr>
        <w:t xml:space="preserve">što sa prenesenim manjkom iz prethodne godine od </w:t>
      </w:r>
      <w:r w:rsidR="006F6A87" w:rsidRPr="00353670">
        <w:rPr>
          <w:sz w:val="22"/>
          <w:szCs w:val="22"/>
        </w:rPr>
        <w:t>33.350,96 k</w:t>
      </w:r>
      <w:r w:rsidR="00065992" w:rsidRPr="00353670">
        <w:rPr>
          <w:sz w:val="22"/>
          <w:szCs w:val="22"/>
        </w:rPr>
        <w:t xml:space="preserve">n </w:t>
      </w:r>
      <w:r w:rsidR="00A62169" w:rsidRPr="00353670">
        <w:rPr>
          <w:sz w:val="22"/>
          <w:szCs w:val="22"/>
        </w:rPr>
        <w:t xml:space="preserve">(9222-9221) </w:t>
      </w:r>
      <w:r w:rsidR="00065992" w:rsidRPr="00353670">
        <w:rPr>
          <w:sz w:val="22"/>
          <w:szCs w:val="22"/>
        </w:rPr>
        <w:t xml:space="preserve">čini konačni rezultat u iznosu </w:t>
      </w:r>
      <w:r w:rsidR="006F6A87" w:rsidRPr="00353670">
        <w:rPr>
          <w:sz w:val="22"/>
          <w:szCs w:val="22"/>
        </w:rPr>
        <w:t xml:space="preserve">45.049,13 </w:t>
      </w:r>
      <w:r w:rsidR="00065992" w:rsidRPr="00353670">
        <w:rPr>
          <w:sz w:val="22"/>
          <w:szCs w:val="22"/>
        </w:rPr>
        <w:t>kn</w:t>
      </w:r>
      <w:r w:rsidR="00A62169" w:rsidRPr="00353670">
        <w:rPr>
          <w:sz w:val="22"/>
          <w:szCs w:val="22"/>
        </w:rPr>
        <w:t xml:space="preserve"> (Y006)</w:t>
      </w:r>
      <w:r w:rsidR="00065992" w:rsidRPr="00353670">
        <w:rPr>
          <w:sz w:val="22"/>
          <w:szCs w:val="22"/>
        </w:rPr>
        <w:t xml:space="preserve"> – manjak prihoda i primitaka za pokriće u sljedećem razdoblju</w:t>
      </w:r>
      <w:r w:rsidR="00065992">
        <w:rPr>
          <w:sz w:val="22"/>
          <w:szCs w:val="22"/>
        </w:rPr>
        <w:t>.</w:t>
      </w:r>
    </w:p>
    <w:p w14:paraId="1C684BCF" w14:textId="77777777" w:rsidR="00065992" w:rsidRDefault="00065992" w:rsidP="00065992">
      <w:pPr>
        <w:jc w:val="both"/>
        <w:rPr>
          <w:b/>
          <w:sz w:val="22"/>
          <w:szCs w:val="22"/>
        </w:rPr>
      </w:pPr>
    </w:p>
    <w:p w14:paraId="6830FB1F" w14:textId="77777777" w:rsidR="005A3371" w:rsidRDefault="005A3371" w:rsidP="00065992">
      <w:pPr>
        <w:jc w:val="both"/>
        <w:rPr>
          <w:b/>
          <w:sz w:val="22"/>
          <w:szCs w:val="22"/>
        </w:rPr>
      </w:pPr>
    </w:p>
    <w:p w14:paraId="3A1EB392" w14:textId="77777777" w:rsidR="00065992" w:rsidRDefault="00065992" w:rsidP="00065992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46DBC3AD" w14:textId="77777777" w:rsidR="001124B6" w:rsidRDefault="001124B6" w:rsidP="00065992">
      <w:pPr>
        <w:jc w:val="both"/>
        <w:rPr>
          <w:b/>
          <w:sz w:val="22"/>
          <w:szCs w:val="22"/>
        </w:rPr>
      </w:pPr>
    </w:p>
    <w:p w14:paraId="77EEA34E" w14:textId="77777777" w:rsidR="00065992" w:rsidRDefault="00065992" w:rsidP="00065992">
      <w:pPr>
        <w:jc w:val="both"/>
        <w:rPr>
          <w:sz w:val="22"/>
          <w:szCs w:val="22"/>
        </w:rPr>
      </w:pPr>
      <w:r w:rsidRPr="009A3F31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A62169">
        <w:rPr>
          <w:sz w:val="22"/>
          <w:szCs w:val="22"/>
        </w:rPr>
        <w:t xml:space="preserve">Šifra 022 </w:t>
      </w:r>
      <w:r>
        <w:rPr>
          <w:sz w:val="22"/>
          <w:szCs w:val="22"/>
        </w:rPr>
        <w:t xml:space="preserve">– </w:t>
      </w:r>
      <w:r w:rsidR="00A62169">
        <w:rPr>
          <w:sz w:val="22"/>
          <w:szCs w:val="22"/>
        </w:rPr>
        <w:t>Postrojenja i oprema</w:t>
      </w:r>
      <w:r>
        <w:rPr>
          <w:sz w:val="22"/>
          <w:szCs w:val="22"/>
        </w:rPr>
        <w:t xml:space="preserve"> – </w:t>
      </w:r>
      <w:r w:rsidR="00A62169">
        <w:rPr>
          <w:sz w:val="22"/>
          <w:szCs w:val="22"/>
        </w:rPr>
        <w:t>smanjenje se odnosi na otpis dugotrajne nefinancijske imovine koja je isknjižena iz evidencije tijekom godine.</w:t>
      </w:r>
    </w:p>
    <w:p w14:paraId="18FBD0EA" w14:textId="77777777" w:rsidR="00065992" w:rsidRDefault="00065992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62169">
        <w:rPr>
          <w:sz w:val="22"/>
          <w:szCs w:val="22"/>
        </w:rPr>
        <w:t>Šifra 0262</w:t>
      </w:r>
      <w:r>
        <w:rPr>
          <w:sz w:val="22"/>
          <w:szCs w:val="22"/>
        </w:rPr>
        <w:t xml:space="preserve"> – </w:t>
      </w:r>
      <w:r w:rsidR="00A62169">
        <w:rPr>
          <w:sz w:val="22"/>
          <w:szCs w:val="22"/>
        </w:rPr>
        <w:t>Ulaganja u računalne programe</w:t>
      </w:r>
      <w:r>
        <w:rPr>
          <w:sz w:val="22"/>
          <w:szCs w:val="22"/>
        </w:rPr>
        <w:t xml:space="preserve"> – povećanje se odnosi na </w:t>
      </w:r>
      <w:r w:rsidR="00A62169">
        <w:rPr>
          <w:sz w:val="22"/>
          <w:szCs w:val="22"/>
        </w:rPr>
        <w:t>izradu računalne aplikacije za program Razvoj publike u kulturi Blago Požege.</w:t>
      </w:r>
    </w:p>
    <w:p w14:paraId="0F8A51F0" w14:textId="77777777" w:rsidR="00065992" w:rsidRDefault="00A62169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3. Šifra 1 – Financijska imovina</w:t>
      </w:r>
      <w:r w:rsidR="00065992">
        <w:rPr>
          <w:sz w:val="22"/>
          <w:szCs w:val="22"/>
        </w:rPr>
        <w:t xml:space="preserve">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48762F1E" w14:textId="77777777" w:rsidR="00A62169" w:rsidRDefault="00A62169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Šifra 124 – Potraživanja za više plaćene poreze i doprinose – odnosi se na </w:t>
      </w:r>
      <w:r w:rsidR="001124B6">
        <w:rPr>
          <w:sz w:val="22"/>
          <w:szCs w:val="22"/>
        </w:rPr>
        <w:t>potraživanje za povrat poreza po godišnjem obračunu</w:t>
      </w:r>
      <w:r w:rsidR="005A3371">
        <w:rPr>
          <w:sz w:val="22"/>
          <w:szCs w:val="22"/>
        </w:rPr>
        <w:t>.</w:t>
      </w:r>
    </w:p>
    <w:p w14:paraId="78FA5DF3" w14:textId="77777777" w:rsidR="00065992" w:rsidRDefault="001124B6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62169">
        <w:rPr>
          <w:sz w:val="22"/>
          <w:szCs w:val="22"/>
        </w:rPr>
        <w:t xml:space="preserve">. Šifra 239 - </w:t>
      </w:r>
      <w:r w:rsidR="00065992">
        <w:rPr>
          <w:sz w:val="22"/>
          <w:szCs w:val="22"/>
        </w:rPr>
        <w:t>Ostale tekuće obveze – obveze se u najvećem dijelu odnosi na manjak iz izvora pomoći za projekt Požeške bolte. Naime, tokom 202</w:t>
      </w:r>
      <w:r w:rsidR="00A62169">
        <w:rPr>
          <w:sz w:val="22"/>
          <w:szCs w:val="22"/>
        </w:rPr>
        <w:t>2</w:t>
      </w:r>
      <w:r w:rsidR="00065992">
        <w:rPr>
          <w:sz w:val="22"/>
          <w:szCs w:val="22"/>
        </w:rPr>
        <w:t>. godine korisnik je evidentirao rashode iz izvora pomoći radi ispravnog vođenja projekta, a prihod nije ostvaren tijekom tekuće godine, stoga je navedeni manjak iz pomoći evidentiran na 239580.</w:t>
      </w:r>
    </w:p>
    <w:p w14:paraId="37F31B21" w14:textId="77777777" w:rsidR="001124B6" w:rsidRDefault="001124B6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6. Šifra 19 – Rashodi budućih razdoblja i nedospjela naplata prihoda – odnosi se na plaće za prosinac 2022.g.</w:t>
      </w:r>
    </w:p>
    <w:p w14:paraId="0464918A" w14:textId="77777777" w:rsidR="00065992" w:rsidRDefault="001124B6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62169">
        <w:rPr>
          <w:sz w:val="22"/>
          <w:szCs w:val="22"/>
        </w:rPr>
        <w:t>.</w:t>
      </w:r>
      <w:r w:rsidR="00065992">
        <w:rPr>
          <w:sz w:val="22"/>
          <w:szCs w:val="22"/>
        </w:rPr>
        <w:t xml:space="preserve"> Gradski muzej Požega nema sudskih sporova u tijeku i nema potraživanja za koja je potrebno napraviti ispravak vrijednosti potraživanja.</w:t>
      </w:r>
    </w:p>
    <w:p w14:paraId="213018BA" w14:textId="77777777" w:rsidR="00065992" w:rsidRDefault="00065992" w:rsidP="00065992">
      <w:pPr>
        <w:jc w:val="both"/>
        <w:rPr>
          <w:sz w:val="22"/>
          <w:szCs w:val="22"/>
        </w:rPr>
      </w:pPr>
    </w:p>
    <w:p w14:paraId="4D3156E2" w14:textId="77777777" w:rsidR="005A3371" w:rsidRDefault="005A3371" w:rsidP="00065992">
      <w:pPr>
        <w:jc w:val="both"/>
        <w:rPr>
          <w:sz w:val="22"/>
          <w:szCs w:val="22"/>
        </w:rPr>
      </w:pPr>
    </w:p>
    <w:p w14:paraId="78DF0898" w14:textId="77777777" w:rsidR="00065992" w:rsidRPr="00735C64" w:rsidRDefault="00065992" w:rsidP="00065992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1F59B006" w14:textId="77777777" w:rsidR="00065992" w:rsidRDefault="00065992" w:rsidP="00065992">
      <w:pPr>
        <w:jc w:val="both"/>
        <w:rPr>
          <w:sz w:val="22"/>
          <w:szCs w:val="22"/>
        </w:rPr>
      </w:pPr>
    </w:p>
    <w:p w14:paraId="4EC292F2" w14:textId="77777777" w:rsidR="00065992" w:rsidRDefault="00065992" w:rsidP="00065992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105 – Služba kulture – ukupni rashodi u iznosu </w:t>
      </w:r>
      <w:r w:rsidRPr="00353670">
        <w:rPr>
          <w:sz w:val="22"/>
          <w:szCs w:val="22"/>
        </w:rPr>
        <w:t>2.</w:t>
      </w:r>
      <w:r w:rsidR="00353670">
        <w:rPr>
          <w:sz w:val="22"/>
          <w:szCs w:val="22"/>
        </w:rPr>
        <w:t>096.830,17</w:t>
      </w:r>
      <w:r w:rsidRPr="00353670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prema funkcijskoj klasifikaciji se odnose na službu kulture.</w:t>
      </w:r>
    </w:p>
    <w:p w14:paraId="198C33AB" w14:textId="136A2A0A" w:rsidR="001124B6" w:rsidRDefault="001124B6" w:rsidP="00065992">
      <w:pPr>
        <w:jc w:val="both"/>
        <w:rPr>
          <w:b/>
          <w:sz w:val="22"/>
          <w:szCs w:val="22"/>
        </w:rPr>
      </w:pPr>
    </w:p>
    <w:p w14:paraId="6ADB7315" w14:textId="7FDAE855" w:rsidR="00796DA0" w:rsidRDefault="00796DA0" w:rsidP="00065992">
      <w:pPr>
        <w:jc w:val="both"/>
        <w:rPr>
          <w:b/>
          <w:sz w:val="22"/>
          <w:szCs w:val="22"/>
        </w:rPr>
      </w:pPr>
    </w:p>
    <w:p w14:paraId="0C1000E4" w14:textId="5CFECF9E" w:rsidR="00796DA0" w:rsidRDefault="00796DA0" w:rsidP="00065992">
      <w:pPr>
        <w:jc w:val="both"/>
        <w:rPr>
          <w:b/>
          <w:sz w:val="22"/>
          <w:szCs w:val="22"/>
        </w:rPr>
      </w:pPr>
    </w:p>
    <w:p w14:paraId="366FC15B" w14:textId="77777777" w:rsidR="00796DA0" w:rsidRDefault="00796DA0" w:rsidP="00065992">
      <w:pPr>
        <w:jc w:val="both"/>
        <w:rPr>
          <w:b/>
          <w:sz w:val="22"/>
          <w:szCs w:val="22"/>
        </w:rPr>
      </w:pPr>
    </w:p>
    <w:p w14:paraId="32A6F439" w14:textId="77777777" w:rsidR="00065992" w:rsidRPr="00735C64" w:rsidRDefault="00065992" w:rsidP="00065992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lastRenderedPageBreak/>
        <w:t>BILJEŠKE UZ P-VRIO</w:t>
      </w:r>
    </w:p>
    <w:p w14:paraId="49F40506" w14:textId="77777777" w:rsidR="00065992" w:rsidRDefault="00065992" w:rsidP="00065992">
      <w:pPr>
        <w:jc w:val="both"/>
        <w:rPr>
          <w:sz w:val="22"/>
          <w:szCs w:val="22"/>
        </w:rPr>
      </w:pPr>
    </w:p>
    <w:p w14:paraId="31719A9C" w14:textId="77777777" w:rsidR="00065992" w:rsidRDefault="00065992" w:rsidP="000659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3670">
        <w:rPr>
          <w:sz w:val="22"/>
          <w:szCs w:val="22"/>
        </w:rPr>
        <w:t>P</w:t>
      </w:r>
      <w:r>
        <w:rPr>
          <w:sz w:val="22"/>
          <w:szCs w:val="22"/>
        </w:rPr>
        <w:t>romjena po obrasc</w:t>
      </w:r>
      <w:r w:rsidR="00353670">
        <w:rPr>
          <w:sz w:val="22"/>
          <w:szCs w:val="22"/>
        </w:rPr>
        <w:t xml:space="preserve">u odnosi se na promjenu u obujmu imovine u iznosu 386,08 kn zbog </w:t>
      </w:r>
      <w:proofErr w:type="spellStart"/>
      <w:r w:rsidR="00353670">
        <w:rPr>
          <w:sz w:val="22"/>
          <w:szCs w:val="22"/>
        </w:rPr>
        <w:t>isknjiženja</w:t>
      </w:r>
      <w:proofErr w:type="spellEnd"/>
      <w:r w:rsidR="00353670">
        <w:rPr>
          <w:sz w:val="22"/>
          <w:szCs w:val="22"/>
        </w:rPr>
        <w:t xml:space="preserve"> otpisane dugotrajne imovine.</w:t>
      </w:r>
    </w:p>
    <w:p w14:paraId="6E452DEF" w14:textId="77777777" w:rsidR="00065992" w:rsidRDefault="00065992" w:rsidP="00065992">
      <w:pPr>
        <w:jc w:val="both"/>
        <w:rPr>
          <w:sz w:val="22"/>
          <w:szCs w:val="22"/>
        </w:rPr>
      </w:pPr>
    </w:p>
    <w:p w14:paraId="6F000CCD" w14:textId="77777777" w:rsidR="005A3371" w:rsidRDefault="005A3371" w:rsidP="00065992">
      <w:pPr>
        <w:jc w:val="both"/>
        <w:rPr>
          <w:sz w:val="22"/>
          <w:szCs w:val="22"/>
        </w:rPr>
      </w:pPr>
    </w:p>
    <w:p w14:paraId="6FF812B9" w14:textId="77777777" w:rsidR="00065992" w:rsidRPr="00735C64" w:rsidRDefault="00065992" w:rsidP="00065992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1AF345F6" w14:textId="77777777" w:rsidR="00065992" w:rsidRDefault="00065992" w:rsidP="00065992">
      <w:pPr>
        <w:jc w:val="both"/>
        <w:rPr>
          <w:sz w:val="22"/>
          <w:szCs w:val="22"/>
        </w:rPr>
      </w:pPr>
    </w:p>
    <w:p w14:paraId="01CFA080" w14:textId="77777777" w:rsidR="00065992" w:rsidRDefault="00065992" w:rsidP="00065992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353670">
        <w:rPr>
          <w:sz w:val="22"/>
          <w:szCs w:val="22"/>
        </w:rPr>
        <w:t>V006</w:t>
      </w:r>
      <w:r>
        <w:rPr>
          <w:sz w:val="22"/>
          <w:szCs w:val="22"/>
        </w:rPr>
        <w:t xml:space="preserve"> </w:t>
      </w:r>
      <w:r w:rsidRPr="00353670">
        <w:rPr>
          <w:sz w:val="22"/>
          <w:szCs w:val="22"/>
        </w:rPr>
        <w:t>– Stanje obveza</w:t>
      </w:r>
      <w:r>
        <w:rPr>
          <w:sz w:val="22"/>
          <w:szCs w:val="22"/>
        </w:rPr>
        <w:t xml:space="preserve"> na kraju izvještajnog razdoblja iznosi </w:t>
      </w:r>
      <w:r w:rsidR="00353670">
        <w:rPr>
          <w:sz w:val="22"/>
          <w:szCs w:val="22"/>
        </w:rPr>
        <w:t>188.451,62</w:t>
      </w:r>
      <w:r>
        <w:rPr>
          <w:sz w:val="22"/>
          <w:szCs w:val="22"/>
        </w:rPr>
        <w:t xml:space="preserve"> kn. Sastoji od međusobnih obveza proračunskog korisnika u iznosu </w:t>
      </w:r>
      <w:r w:rsidR="00353670">
        <w:rPr>
          <w:sz w:val="22"/>
          <w:szCs w:val="22"/>
        </w:rPr>
        <w:t>33.736,77</w:t>
      </w:r>
      <w:r>
        <w:rPr>
          <w:sz w:val="22"/>
          <w:szCs w:val="22"/>
        </w:rPr>
        <w:t xml:space="preserve"> kn i nedospjelih obveza u iznosu 1</w:t>
      </w:r>
      <w:r w:rsidR="00353670">
        <w:rPr>
          <w:sz w:val="22"/>
          <w:szCs w:val="22"/>
        </w:rPr>
        <w:t>54.714,85</w:t>
      </w:r>
      <w:r>
        <w:rPr>
          <w:sz w:val="22"/>
          <w:szCs w:val="22"/>
        </w:rPr>
        <w:t xml:space="preserve"> kn koje se odnose na trošak plaće za 12. mjesec i neplaćene račune.</w:t>
      </w:r>
    </w:p>
    <w:p w14:paraId="154CEF79" w14:textId="77777777" w:rsidR="00065992" w:rsidRDefault="00065992" w:rsidP="00065992">
      <w:pPr>
        <w:jc w:val="both"/>
        <w:rPr>
          <w:sz w:val="22"/>
          <w:szCs w:val="22"/>
        </w:rPr>
      </w:pPr>
    </w:p>
    <w:p w14:paraId="438BA570" w14:textId="77777777" w:rsidR="00065992" w:rsidRDefault="00065992" w:rsidP="00065992">
      <w:pPr>
        <w:jc w:val="both"/>
        <w:rPr>
          <w:sz w:val="22"/>
          <w:szCs w:val="22"/>
        </w:rPr>
      </w:pPr>
    </w:p>
    <w:p w14:paraId="5F56982C" w14:textId="77777777" w:rsidR="007A23E7" w:rsidRDefault="007A23E7" w:rsidP="00735C64">
      <w:pPr>
        <w:jc w:val="both"/>
        <w:rPr>
          <w:sz w:val="22"/>
          <w:szCs w:val="22"/>
        </w:rPr>
      </w:pPr>
    </w:p>
    <w:p w14:paraId="1818ABB3" w14:textId="77777777" w:rsidR="007A23E7" w:rsidRDefault="007A23E7" w:rsidP="00735C64">
      <w:pPr>
        <w:jc w:val="both"/>
        <w:rPr>
          <w:sz w:val="22"/>
          <w:szCs w:val="22"/>
        </w:rPr>
      </w:pPr>
    </w:p>
    <w:p w14:paraId="057FB218" w14:textId="77777777" w:rsidR="005A3371" w:rsidRDefault="005A3371" w:rsidP="00735C64">
      <w:pPr>
        <w:jc w:val="both"/>
        <w:rPr>
          <w:sz w:val="22"/>
          <w:szCs w:val="22"/>
        </w:rPr>
      </w:pPr>
    </w:p>
    <w:p w14:paraId="0EE001D0" w14:textId="77777777" w:rsidR="005A3371" w:rsidRDefault="005A3371" w:rsidP="00735C64">
      <w:pPr>
        <w:jc w:val="both"/>
        <w:rPr>
          <w:sz w:val="22"/>
          <w:szCs w:val="22"/>
        </w:rPr>
      </w:pPr>
    </w:p>
    <w:p w14:paraId="42B239CA" w14:textId="77777777" w:rsidR="005A3371" w:rsidRDefault="005A3371" w:rsidP="00735C64">
      <w:pPr>
        <w:jc w:val="both"/>
        <w:rPr>
          <w:sz w:val="22"/>
          <w:szCs w:val="22"/>
        </w:rPr>
      </w:pPr>
    </w:p>
    <w:p w14:paraId="4A5FE12F" w14:textId="77777777" w:rsidR="007A23E7" w:rsidRDefault="00A923EA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353670">
        <w:rPr>
          <w:sz w:val="22"/>
          <w:szCs w:val="22"/>
        </w:rPr>
        <w:t>30.</w:t>
      </w:r>
      <w:r w:rsidR="006B6FB5">
        <w:rPr>
          <w:sz w:val="22"/>
          <w:szCs w:val="22"/>
        </w:rPr>
        <w:t xml:space="preserve"> siječnja </w:t>
      </w:r>
      <w:r w:rsidR="00353670">
        <w:rPr>
          <w:sz w:val="22"/>
          <w:szCs w:val="22"/>
        </w:rPr>
        <w:t>2023</w:t>
      </w:r>
      <w:r w:rsidR="007A23E7">
        <w:rPr>
          <w:sz w:val="22"/>
          <w:szCs w:val="22"/>
        </w:rPr>
        <w:t>.</w:t>
      </w:r>
    </w:p>
    <w:p w14:paraId="5B4EAA01" w14:textId="77777777" w:rsidR="007A23E7" w:rsidRDefault="007A23E7" w:rsidP="00735C64">
      <w:pPr>
        <w:jc w:val="both"/>
        <w:rPr>
          <w:sz w:val="22"/>
          <w:szCs w:val="22"/>
        </w:rPr>
      </w:pPr>
    </w:p>
    <w:p w14:paraId="73DCD1B6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</w:t>
      </w:r>
      <w:r w:rsidR="00004E4F">
        <w:rPr>
          <w:sz w:val="22"/>
          <w:szCs w:val="22"/>
        </w:rPr>
        <w:t xml:space="preserve"> kontaktiranje:</w:t>
      </w:r>
      <w:r w:rsidR="006B6FB5">
        <w:rPr>
          <w:sz w:val="22"/>
          <w:szCs w:val="22"/>
        </w:rPr>
        <w:t xml:space="preserve"> </w:t>
      </w:r>
      <w:r w:rsidR="00353670">
        <w:rPr>
          <w:sz w:val="22"/>
          <w:szCs w:val="22"/>
        </w:rPr>
        <w:t xml:space="preserve">Tatjana Pajkr </w:t>
      </w:r>
      <w:proofErr w:type="spellStart"/>
      <w:r w:rsidR="00353670">
        <w:rPr>
          <w:sz w:val="22"/>
          <w:szCs w:val="22"/>
        </w:rPr>
        <w:t>Engelmann</w:t>
      </w:r>
      <w:proofErr w:type="spellEnd"/>
    </w:p>
    <w:p w14:paraId="79661BCA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5D450B25" w14:textId="77777777" w:rsidR="00B25DC7" w:rsidRPr="007A23E7" w:rsidRDefault="00B25DC7" w:rsidP="00B25DC7">
      <w:pPr>
        <w:spacing w:line="276" w:lineRule="auto"/>
        <w:jc w:val="both"/>
        <w:rPr>
          <w:b/>
          <w:sz w:val="22"/>
          <w:szCs w:val="22"/>
          <w:lang w:eastAsia="zh-CN"/>
        </w:rPr>
      </w:pPr>
    </w:p>
    <w:p w14:paraId="3CC96089" w14:textId="77777777" w:rsidR="007A23E7" w:rsidRPr="007A23E7" w:rsidRDefault="007A23E7" w:rsidP="00B25DC7">
      <w:pPr>
        <w:spacing w:line="276" w:lineRule="auto"/>
        <w:jc w:val="both"/>
        <w:rPr>
          <w:sz w:val="22"/>
          <w:szCs w:val="22"/>
        </w:rPr>
      </w:pPr>
    </w:p>
    <w:p w14:paraId="1489364C" w14:textId="77777777" w:rsidR="00B25DC7" w:rsidRPr="007A23E7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6EF4C2DF" w14:textId="77777777" w:rsidR="00B25DC7" w:rsidRPr="007A23E7" w:rsidRDefault="009209FB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v.d. r</w:t>
      </w:r>
      <w:r w:rsidR="00A923EA">
        <w:rPr>
          <w:sz w:val="22"/>
          <w:szCs w:val="22"/>
        </w:rPr>
        <w:t>avnatelj</w:t>
      </w:r>
      <w:r w:rsidR="00C65920">
        <w:rPr>
          <w:sz w:val="22"/>
          <w:szCs w:val="22"/>
        </w:rPr>
        <w:t>a</w:t>
      </w:r>
      <w:r w:rsidR="00B25DC7" w:rsidRPr="007A23E7">
        <w:rPr>
          <w:sz w:val="22"/>
          <w:szCs w:val="22"/>
        </w:rPr>
        <w:t>:</w:t>
      </w:r>
    </w:p>
    <w:p w14:paraId="3EE4C6DE" w14:textId="77777777" w:rsidR="00B25DC7" w:rsidRPr="007A23E7" w:rsidRDefault="009209FB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Lidija </w:t>
      </w:r>
      <w:proofErr w:type="spellStart"/>
      <w:r>
        <w:rPr>
          <w:sz w:val="22"/>
          <w:szCs w:val="22"/>
        </w:rPr>
        <w:t>Španiček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prof.art</w:t>
      </w:r>
      <w:proofErr w:type="spellEnd"/>
      <w:r>
        <w:rPr>
          <w:sz w:val="22"/>
          <w:szCs w:val="22"/>
        </w:rPr>
        <w:t>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B00E1"/>
    <w:multiLevelType w:val="hybridMultilevel"/>
    <w:tmpl w:val="F1F8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5302"/>
    <w:multiLevelType w:val="hybridMultilevel"/>
    <w:tmpl w:val="E6B67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37035">
    <w:abstractNumId w:val="15"/>
  </w:num>
  <w:num w:numId="2" w16cid:durableId="450634964">
    <w:abstractNumId w:val="12"/>
  </w:num>
  <w:num w:numId="3" w16cid:durableId="336201535">
    <w:abstractNumId w:val="7"/>
  </w:num>
  <w:num w:numId="4" w16cid:durableId="1038746870">
    <w:abstractNumId w:val="20"/>
  </w:num>
  <w:num w:numId="5" w16cid:durableId="138959557">
    <w:abstractNumId w:val="17"/>
  </w:num>
  <w:num w:numId="6" w16cid:durableId="189732945">
    <w:abstractNumId w:val="13"/>
  </w:num>
  <w:num w:numId="7" w16cid:durableId="2124566222">
    <w:abstractNumId w:val="6"/>
  </w:num>
  <w:num w:numId="8" w16cid:durableId="147988812">
    <w:abstractNumId w:val="0"/>
  </w:num>
  <w:num w:numId="9" w16cid:durableId="264002175">
    <w:abstractNumId w:val="1"/>
  </w:num>
  <w:num w:numId="10" w16cid:durableId="2089764328">
    <w:abstractNumId w:val="2"/>
  </w:num>
  <w:num w:numId="11" w16cid:durableId="126970269">
    <w:abstractNumId w:val="3"/>
  </w:num>
  <w:num w:numId="12" w16cid:durableId="1831552927">
    <w:abstractNumId w:val="4"/>
  </w:num>
  <w:num w:numId="13" w16cid:durableId="1682318382">
    <w:abstractNumId w:val="9"/>
  </w:num>
  <w:num w:numId="14" w16cid:durableId="999385678">
    <w:abstractNumId w:val="10"/>
  </w:num>
  <w:num w:numId="15" w16cid:durableId="2121947024">
    <w:abstractNumId w:val="16"/>
  </w:num>
  <w:num w:numId="16" w16cid:durableId="1859855332">
    <w:abstractNumId w:val="11"/>
  </w:num>
  <w:num w:numId="17" w16cid:durableId="544558903">
    <w:abstractNumId w:val="8"/>
  </w:num>
  <w:num w:numId="18" w16cid:durableId="667056852">
    <w:abstractNumId w:val="5"/>
  </w:num>
  <w:num w:numId="19" w16cid:durableId="1937052676">
    <w:abstractNumId w:val="14"/>
  </w:num>
  <w:num w:numId="20" w16cid:durableId="573204378">
    <w:abstractNumId w:val="19"/>
  </w:num>
  <w:num w:numId="21" w16cid:durableId="1468934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04E4F"/>
    <w:rsid w:val="00063C1D"/>
    <w:rsid w:val="00065992"/>
    <w:rsid w:val="00086495"/>
    <w:rsid w:val="0009301A"/>
    <w:rsid w:val="000B6451"/>
    <w:rsid w:val="000C3C98"/>
    <w:rsid w:val="000D2A8F"/>
    <w:rsid w:val="001124B6"/>
    <w:rsid w:val="00145730"/>
    <w:rsid w:val="0015068E"/>
    <w:rsid w:val="00176302"/>
    <w:rsid w:val="001B4BFB"/>
    <w:rsid w:val="001E5FBC"/>
    <w:rsid w:val="001F0AD2"/>
    <w:rsid w:val="001F2669"/>
    <w:rsid w:val="0020122C"/>
    <w:rsid w:val="00212732"/>
    <w:rsid w:val="00231E8C"/>
    <w:rsid w:val="00242E4B"/>
    <w:rsid w:val="0025030F"/>
    <w:rsid w:val="00261B42"/>
    <w:rsid w:val="002850E8"/>
    <w:rsid w:val="002A03C3"/>
    <w:rsid w:val="002A3A79"/>
    <w:rsid w:val="002B1D5C"/>
    <w:rsid w:val="002D15E9"/>
    <w:rsid w:val="002D18F5"/>
    <w:rsid w:val="002F0608"/>
    <w:rsid w:val="003063F4"/>
    <w:rsid w:val="00313E03"/>
    <w:rsid w:val="00322882"/>
    <w:rsid w:val="00353670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5285D"/>
    <w:rsid w:val="00455BB9"/>
    <w:rsid w:val="00472008"/>
    <w:rsid w:val="004955CD"/>
    <w:rsid w:val="004B5C53"/>
    <w:rsid w:val="004C5C17"/>
    <w:rsid w:val="00540804"/>
    <w:rsid w:val="0055082A"/>
    <w:rsid w:val="0055150A"/>
    <w:rsid w:val="0055551D"/>
    <w:rsid w:val="00560813"/>
    <w:rsid w:val="00586760"/>
    <w:rsid w:val="00595C9B"/>
    <w:rsid w:val="005A3371"/>
    <w:rsid w:val="005B3E2A"/>
    <w:rsid w:val="005C6B1D"/>
    <w:rsid w:val="005D6E48"/>
    <w:rsid w:val="005E0EC9"/>
    <w:rsid w:val="005E28F0"/>
    <w:rsid w:val="005E524C"/>
    <w:rsid w:val="00630ABC"/>
    <w:rsid w:val="00667E89"/>
    <w:rsid w:val="00687833"/>
    <w:rsid w:val="006A264B"/>
    <w:rsid w:val="006A63BC"/>
    <w:rsid w:val="006B6FB5"/>
    <w:rsid w:val="006E0AB0"/>
    <w:rsid w:val="006F6A87"/>
    <w:rsid w:val="00705D89"/>
    <w:rsid w:val="007159F9"/>
    <w:rsid w:val="007206B4"/>
    <w:rsid w:val="0072305C"/>
    <w:rsid w:val="00735C64"/>
    <w:rsid w:val="0074735B"/>
    <w:rsid w:val="00750711"/>
    <w:rsid w:val="00766ABE"/>
    <w:rsid w:val="00783032"/>
    <w:rsid w:val="00796DA0"/>
    <w:rsid w:val="007A23E7"/>
    <w:rsid w:val="008102C2"/>
    <w:rsid w:val="0081684F"/>
    <w:rsid w:val="008238A1"/>
    <w:rsid w:val="00836BCA"/>
    <w:rsid w:val="0085185F"/>
    <w:rsid w:val="00884C9B"/>
    <w:rsid w:val="008A6123"/>
    <w:rsid w:val="008B0DF1"/>
    <w:rsid w:val="008C5299"/>
    <w:rsid w:val="008F21F3"/>
    <w:rsid w:val="00901039"/>
    <w:rsid w:val="00914055"/>
    <w:rsid w:val="0092039B"/>
    <w:rsid w:val="009209FB"/>
    <w:rsid w:val="009448B6"/>
    <w:rsid w:val="00955732"/>
    <w:rsid w:val="00964D71"/>
    <w:rsid w:val="00987E65"/>
    <w:rsid w:val="009A3F31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34E0B"/>
    <w:rsid w:val="00A473FD"/>
    <w:rsid w:val="00A55CF1"/>
    <w:rsid w:val="00A62169"/>
    <w:rsid w:val="00A91AE5"/>
    <w:rsid w:val="00A923EA"/>
    <w:rsid w:val="00AE2221"/>
    <w:rsid w:val="00B047B4"/>
    <w:rsid w:val="00B06E25"/>
    <w:rsid w:val="00B239C8"/>
    <w:rsid w:val="00B25DC7"/>
    <w:rsid w:val="00B4489A"/>
    <w:rsid w:val="00B46226"/>
    <w:rsid w:val="00B87FAE"/>
    <w:rsid w:val="00BA2952"/>
    <w:rsid w:val="00BB4E9C"/>
    <w:rsid w:val="00BC7628"/>
    <w:rsid w:val="00BD41D9"/>
    <w:rsid w:val="00BE7C83"/>
    <w:rsid w:val="00C313EB"/>
    <w:rsid w:val="00C3481C"/>
    <w:rsid w:val="00C41489"/>
    <w:rsid w:val="00C544BE"/>
    <w:rsid w:val="00C65920"/>
    <w:rsid w:val="00C96650"/>
    <w:rsid w:val="00CC1156"/>
    <w:rsid w:val="00CE15DD"/>
    <w:rsid w:val="00CE51AC"/>
    <w:rsid w:val="00D10787"/>
    <w:rsid w:val="00D14725"/>
    <w:rsid w:val="00D42826"/>
    <w:rsid w:val="00D51730"/>
    <w:rsid w:val="00D5766F"/>
    <w:rsid w:val="00D63F1D"/>
    <w:rsid w:val="00D71714"/>
    <w:rsid w:val="00D81D7D"/>
    <w:rsid w:val="00D82FFF"/>
    <w:rsid w:val="00D916F6"/>
    <w:rsid w:val="00DB3FE8"/>
    <w:rsid w:val="00DD704F"/>
    <w:rsid w:val="00DF57F3"/>
    <w:rsid w:val="00DF7EF6"/>
    <w:rsid w:val="00E23DE8"/>
    <w:rsid w:val="00E33B63"/>
    <w:rsid w:val="00E34F0B"/>
    <w:rsid w:val="00E4200D"/>
    <w:rsid w:val="00E443B6"/>
    <w:rsid w:val="00E90405"/>
    <w:rsid w:val="00EA6D27"/>
    <w:rsid w:val="00EA7C0F"/>
    <w:rsid w:val="00EC67F6"/>
    <w:rsid w:val="00ED1B12"/>
    <w:rsid w:val="00EE168A"/>
    <w:rsid w:val="00F13616"/>
    <w:rsid w:val="00F47B82"/>
    <w:rsid w:val="00FA02C0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F5A14"/>
  <w15:chartTrackingRefBased/>
  <w15:docId w15:val="{6D3C4B62-25EF-4F4E-9C14-B251E5B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rsid w:val="0068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uiPriority w:val="99"/>
    <w:semiHidden/>
    <w:unhideWhenUsed/>
    <w:rsid w:val="006A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Krizanac</cp:lastModifiedBy>
  <cp:revision>2</cp:revision>
  <cp:lastPrinted>2020-01-29T08:28:00Z</cp:lastPrinted>
  <dcterms:created xsi:type="dcterms:W3CDTF">2023-02-02T12:40:00Z</dcterms:created>
  <dcterms:modified xsi:type="dcterms:W3CDTF">2023-02-02T12:40:00Z</dcterms:modified>
</cp:coreProperties>
</file>