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1D5D" w14:textId="0185092E" w:rsidR="0022437B" w:rsidRPr="0022437B" w:rsidRDefault="0022437B" w:rsidP="0022437B">
      <w:pPr>
        <w:spacing w:after="0" w:line="240" w:lineRule="auto"/>
        <w:ind w:left="142" w:right="5244"/>
        <w:jc w:val="center"/>
        <w:rPr>
          <w:rFonts w:eastAsia="Times New Roman" w:cs="Calibri"/>
          <w:lang w:val="en-US" w:eastAsia="hr-HR"/>
        </w:rPr>
      </w:pPr>
      <w:bookmarkStart w:id="0" w:name="_Hlk130367868"/>
      <w:r w:rsidRPr="0022437B">
        <w:rPr>
          <w:rFonts w:eastAsia="Times New Roman" w:cs="Calibri"/>
          <w:noProof/>
          <w:lang w:eastAsia="hr-HR"/>
        </w:rPr>
        <w:drawing>
          <wp:inline distT="0" distB="0" distL="0" distR="0" wp14:anchorId="112C3D02" wp14:editId="30F95CD4">
            <wp:extent cx="314325" cy="428625"/>
            <wp:effectExtent l="0" t="0" r="9525" b="9525"/>
            <wp:docPr id="1252908803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C5600" w14:textId="77777777" w:rsidR="0022437B" w:rsidRPr="0022437B" w:rsidRDefault="0022437B" w:rsidP="0022437B">
      <w:pPr>
        <w:spacing w:after="0" w:line="240" w:lineRule="auto"/>
        <w:ind w:right="5244"/>
        <w:jc w:val="center"/>
        <w:rPr>
          <w:rFonts w:eastAsia="Times New Roman" w:cs="Calibri"/>
          <w:lang w:eastAsia="hr-HR"/>
        </w:rPr>
      </w:pPr>
      <w:r w:rsidRPr="0022437B">
        <w:rPr>
          <w:rFonts w:eastAsia="Times New Roman" w:cs="Calibri"/>
          <w:lang w:eastAsia="hr-HR"/>
        </w:rPr>
        <w:t>R  E  P  U  B  L  I  K  A    H  R  V  A  T  S  K  A</w:t>
      </w:r>
    </w:p>
    <w:p w14:paraId="740BEFF9" w14:textId="77777777" w:rsidR="0022437B" w:rsidRPr="0022437B" w:rsidRDefault="0022437B" w:rsidP="0022437B">
      <w:pPr>
        <w:spacing w:after="0" w:line="240" w:lineRule="auto"/>
        <w:ind w:right="5244"/>
        <w:jc w:val="center"/>
        <w:rPr>
          <w:rFonts w:eastAsia="Times New Roman" w:cs="Calibri"/>
          <w:lang w:eastAsia="hr-HR"/>
        </w:rPr>
      </w:pPr>
      <w:r w:rsidRPr="0022437B">
        <w:rPr>
          <w:rFonts w:eastAsia="Times New Roman" w:cs="Calibri"/>
          <w:lang w:eastAsia="hr-HR"/>
        </w:rPr>
        <w:t>POŽEŠKO-SLAVONSKA ŽUPANIJA</w:t>
      </w:r>
    </w:p>
    <w:p w14:paraId="09022996" w14:textId="0AD23FB0" w:rsidR="0022437B" w:rsidRPr="0022437B" w:rsidRDefault="0022437B" w:rsidP="0022437B">
      <w:pPr>
        <w:spacing w:after="0" w:line="240" w:lineRule="auto"/>
        <w:ind w:right="5244"/>
        <w:jc w:val="center"/>
        <w:rPr>
          <w:rFonts w:eastAsia="Times New Roman" w:cs="Calibri"/>
          <w:lang w:val="en-US" w:eastAsia="hr-HR"/>
        </w:rPr>
      </w:pPr>
      <w:r w:rsidRPr="0022437B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2F880B74" wp14:editId="590E0B3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41155959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37B">
        <w:rPr>
          <w:rFonts w:eastAsia="Times New Roman" w:cs="Calibri"/>
          <w:lang w:val="en-US" w:eastAsia="hr-HR"/>
        </w:rPr>
        <w:t>GRAD POŽEGA</w:t>
      </w:r>
    </w:p>
    <w:p w14:paraId="330208EE" w14:textId="77777777" w:rsidR="0022437B" w:rsidRPr="0022437B" w:rsidRDefault="0022437B" w:rsidP="0022437B">
      <w:pPr>
        <w:spacing w:after="240" w:line="240" w:lineRule="auto"/>
        <w:ind w:right="5244"/>
        <w:jc w:val="center"/>
        <w:rPr>
          <w:rFonts w:eastAsia="Times New Roman" w:cs="Calibri"/>
          <w:lang w:val="en-US" w:eastAsia="hr-HR"/>
        </w:rPr>
      </w:pPr>
      <w:r w:rsidRPr="0022437B">
        <w:rPr>
          <w:rFonts w:eastAsia="Times New Roman" w:cs="Calibri"/>
          <w:lang w:val="en-US" w:eastAsia="hr-HR"/>
        </w:rPr>
        <w:t>Gradonačelnik</w:t>
      </w:r>
    </w:p>
    <w:bookmarkEnd w:id="0"/>
    <w:p w14:paraId="528E157A" w14:textId="2813C3F6" w:rsidR="00A16183" w:rsidRPr="00A16183" w:rsidRDefault="00A16183" w:rsidP="00A16183">
      <w:pPr>
        <w:pStyle w:val="Bezproreda"/>
        <w:tabs>
          <w:tab w:val="left" w:pos="5642"/>
        </w:tabs>
        <w:rPr>
          <w:rFonts w:ascii="Calibri" w:hAnsi="Calibri" w:cs="Calibri"/>
          <w:bCs/>
          <w:sz w:val="22"/>
          <w:szCs w:val="22"/>
        </w:rPr>
      </w:pPr>
      <w:r w:rsidRPr="00A16183">
        <w:rPr>
          <w:rFonts w:ascii="Calibri" w:hAnsi="Calibri" w:cs="Calibri"/>
          <w:sz w:val="22"/>
          <w:szCs w:val="22"/>
        </w:rPr>
        <w:t xml:space="preserve">KLASA: </w:t>
      </w:r>
      <w:r w:rsidR="00A666F3">
        <w:rPr>
          <w:rFonts w:ascii="Calibri" w:eastAsia="Arial Unicode MS" w:hAnsi="Calibri" w:cs="Calibri"/>
          <w:sz w:val="22"/>
          <w:szCs w:val="22"/>
        </w:rPr>
        <w:t>024</w:t>
      </w:r>
      <w:r w:rsidRPr="00A16183">
        <w:rPr>
          <w:rFonts w:ascii="Calibri" w:eastAsia="Arial Unicode MS" w:hAnsi="Calibri" w:cs="Calibri"/>
          <w:sz w:val="22"/>
          <w:szCs w:val="22"/>
        </w:rPr>
        <w:t>-0</w:t>
      </w:r>
      <w:r w:rsidR="00A666F3">
        <w:rPr>
          <w:rFonts w:ascii="Calibri" w:eastAsia="Arial Unicode MS" w:hAnsi="Calibri" w:cs="Calibri"/>
          <w:sz w:val="22"/>
          <w:szCs w:val="22"/>
        </w:rPr>
        <w:t>9</w:t>
      </w:r>
      <w:r w:rsidRPr="00A16183">
        <w:rPr>
          <w:rFonts w:ascii="Calibri" w:eastAsia="Arial Unicode MS" w:hAnsi="Calibri" w:cs="Calibri"/>
          <w:sz w:val="22"/>
          <w:szCs w:val="22"/>
        </w:rPr>
        <w:t>/24-0</w:t>
      </w:r>
      <w:r w:rsidR="00A666F3">
        <w:rPr>
          <w:rFonts w:ascii="Calibri" w:eastAsia="Arial Unicode MS" w:hAnsi="Calibri" w:cs="Calibri"/>
          <w:sz w:val="22"/>
          <w:szCs w:val="22"/>
        </w:rPr>
        <w:t>1</w:t>
      </w:r>
      <w:r w:rsidRPr="00A16183">
        <w:rPr>
          <w:rFonts w:ascii="Calibri" w:eastAsia="Arial Unicode MS" w:hAnsi="Calibri" w:cs="Calibri"/>
          <w:sz w:val="22"/>
          <w:szCs w:val="22"/>
        </w:rPr>
        <w:t>/</w:t>
      </w:r>
      <w:r w:rsidR="00A666F3" w:rsidRPr="00A666F3">
        <w:rPr>
          <w:rFonts w:ascii="Calibri" w:eastAsia="Arial Unicode MS" w:hAnsi="Calibri" w:cs="Calibri"/>
          <w:color w:val="auto"/>
          <w:sz w:val="22"/>
          <w:szCs w:val="22"/>
        </w:rPr>
        <w:t>1</w:t>
      </w:r>
    </w:p>
    <w:p w14:paraId="2FDACF00" w14:textId="77777777" w:rsidR="00A16183" w:rsidRPr="00A16183" w:rsidRDefault="00A16183" w:rsidP="00A16183">
      <w:pPr>
        <w:pStyle w:val="Bezproreda"/>
        <w:rPr>
          <w:rFonts w:ascii="Calibri" w:hAnsi="Calibri" w:cs="Calibri"/>
          <w:b/>
          <w:sz w:val="22"/>
          <w:szCs w:val="22"/>
        </w:rPr>
      </w:pPr>
      <w:r w:rsidRPr="00A16183">
        <w:rPr>
          <w:rFonts w:ascii="Calibri" w:hAnsi="Calibri" w:cs="Calibri"/>
          <w:sz w:val="22"/>
          <w:szCs w:val="22"/>
        </w:rPr>
        <w:t>URBROJ: 2177-1-01/01-24-1</w:t>
      </w:r>
    </w:p>
    <w:p w14:paraId="7843F921" w14:textId="6428E431" w:rsidR="00A16183" w:rsidRPr="00A16183" w:rsidRDefault="00A16183" w:rsidP="0022437B">
      <w:pPr>
        <w:pStyle w:val="Bezproreda"/>
        <w:spacing w:after="240"/>
        <w:rPr>
          <w:rFonts w:ascii="Calibri" w:hAnsi="Calibri" w:cs="Calibri"/>
          <w:sz w:val="22"/>
          <w:szCs w:val="22"/>
        </w:rPr>
      </w:pPr>
      <w:r w:rsidRPr="00A16183">
        <w:rPr>
          <w:rFonts w:ascii="Calibri" w:hAnsi="Calibri" w:cs="Calibri"/>
          <w:sz w:val="22"/>
          <w:szCs w:val="22"/>
        </w:rPr>
        <w:t xml:space="preserve">Požega, </w:t>
      </w:r>
      <w:r w:rsidR="007D5F91">
        <w:rPr>
          <w:rFonts w:ascii="Calibri" w:hAnsi="Calibri" w:cs="Calibri"/>
          <w:sz w:val="22"/>
          <w:szCs w:val="22"/>
        </w:rPr>
        <w:t>8</w:t>
      </w:r>
      <w:r w:rsidRPr="00A16183">
        <w:rPr>
          <w:rFonts w:ascii="Calibri" w:hAnsi="Calibri" w:cs="Calibri"/>
          <w:sz w:val="22"/>
          <w:szCs w:val="22"/>
        </w:rPr>
        <w:t>. siječnja 2024.</w:t>
      </w:r>
    </w:p>
    <w:p w14:paraId="7DCF9382" w14:textId="57B0A25E" w:rsidR="00A16183" w:rsidRDefault="00A16183" w:rsidP="0022437B">
      <w:pPr>
        <w:spacing w:line="240" w:lineRule="auto"/>
        <w:ind w:firstLine="708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 xml:space="preserve">Na temelju članka 20. </w:t>
      </w:r>
      <w:r w:rsidRPr="00A16183">
        <w:rPr>
          <w:rFonts w:cs="Calibri"/>
        </w:rPr>
        <w:t>Zakona o kulturnim vijećima i financiranju javnih potreba u kulturi</w:t>
      </w:r>
      <w:r w:rsidRPr="00A16183">
        <w:rPr>
          <w:rFonts w:eastAsia="Times New Roman" w:cs="Calibri"/>
          <w:lang w:eastAsia="hr-HR"/>
        </w:rPr>
        <w:t xml:space="preserve"> </w:t>
      </w:r>
      <w:r w:rsidRPr="00A16183">
        <w:rPr>
          <w:rFonts w:cs="Calibri"/>
        </w:rPr>
        <w:t>(Narodne novine, broj: 83/22.)</w:t>
      </w:r>
      <w:r w:rsidRPr="00A16183">
        <w:rPr>
          <w:rFonts w:eastAsia="Times New Roman" w:cs="Calibri"/>
          <w:lang w:eastAsia="hr-HR"/>
        </w:rPr>
        <w:t xml:space="preserve"> i članka  6. stavka 1.  Odluke o </w:t>
      </w:r>
      <w:r w:rsidRPr="00A16183">
        <w:rPr>
          <w:rFonts w:cs="Calibri"/>
        </w:rPr>
        <w:t xml:space="preserve">osnivanju Kulturnog vijeća Grada Požege </w:t>
      </w:r>
      <w:r w:rsidRPr="00A16183">
        <w:rPr>
          <w:rFonts w:eastAsia="Times New Roman" w:cs="Calibri"/>
          <w:lang w:eastAsia="hr-HR"/>
        </w:rPr>
        <w:t>(Službene novine Grada Požege, broj: 21/22.), Gradonačelnik Grada Požege, objavljuje</w:t>
      </w:r>
    </w:p>
    <w:p w14:paraId="7E767337" w14:textId="77777777" w:rsidR="00A16183" w:rsidRPr="00A16183" w:rsidRDefault="00A16183" w:rsidP="00A16183">
      <w:pPr>
        <w:spacing w:after="0" w:line="240" w:lineRule="auto"/>
        <w:jc w:val="center"/>
        <w:rPr>
          <w:rFonts w:eastAsia="Times New Roman" w:cs="Calibri"/>
          <w:lang w:eastAsia="hr-HR"/>
        </w:rPr>
      </w:pPr>
      <w:bookmarkStart w:id="1" w:name="_Hlk155245389"/>
      <w:r w:rsidRPr="00A16183">
        <w:rPr>
          <w:rFonts w:eastAsia="Times New Roman" w:cs="Calibri"/>
          <w:lang w:eastAsia="hr-HR"/>
        </w:rPr>
        <w:t>J A V N I   P O Z I V</w:t>
      </w:r>
    </w:p>
    <w:p w14:paraId="212F0F9A" w14:textId="66644D61" w:rsidR="00A16183" w:rsidRPr="00A16183" w:rsidRDefault="00A16183" w:rsidP="0022437B">
      <w:pPr>
        <w:spacing w:line="240" w:lineRule="auto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za predlaganje članova Kulturnog vijeća Grada Požege</w:t>
      </w:r>
    </w:p>
    <w:bookmarkEnd w:id="1"/>
    <w:p w14:paraId="23EBC696" w14:textId="272E1F7E" w:rsidR="0022437B" w:rsidRDefault="00A16183" w:rsidP="0022437B">
      <w:pPr>
        <w:spacing w:line="240" w:lineRule="auto"/>
        <w:jc w:val="center"/>
        <w:rPr>
          <w:rFonts w:eastAsia="Times New Roman" w:cs="Calibri"/>
          <w:bCs/>
          <w:lang w:eastAsia="hr-HR"/>
        </w:rPr>
      </w:pPr>
      <w:r w:rsidRPr="00A16183">
        <w:rPr>
          <w:rFonts w:eastAsia="Times New Roman" w:cs="Calibri"/>
          <w:bCs/>
          <w:lang w:eastAsia="hr-HR"/>
        </w:rPr>
        <w:t>I</w:t>
      </w:r>
      <w:r w:rsidR="0022437B">
        <w:rPr>
          <w:rFonts w:eastAsia="Times New Roman" w:cs="Calibri"/>
          <w:bCs/>
          <w:lang w:eastAsia="hr-HR"/>
        </w:rPr>
        <w:t>.</w:t>
      </w:r>
    </w:p>
    <w:p w14:paraId="7EF09757" w14:textId="0A456978" w:rsidR="00A16183" w:rsidRPr="00A16183" w:rsidRDefault="00A16183" w:rsidP="0022437B">
      <w:pPr>
        <w:spacing w:line="240" w:lineRule="auto"/>
        <w:ind w:firstLine="567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Pokreće se postupak imenovanja članova Kulturnog vijeća Grada Požege (u nastavku teksta: Kulturno vijeće) koje se osniva radi kontinuiranog praćenja i razmatranja stanja u pojedinim područjima umjetničkog i kulturnog stvaralaštva, davanja prijedloga za poticanje umjetničkog i kulturnog razvitka i unaprjeđenja, predlaganja kulturnih politika, ciljeva i mjera za njihovo provođenje, stručnih podloga i mišljenja te obavljanja i drugih poslova sukladno Zakonu o kulturnim vijećima i financiranju javnih potreba u kulturi.</w:t>
      </w:r>
    </w:p>
    <w:p w14:paraId="685840F9" w14:textId="77777777" w:rsidR="0022437B" w:rsidRDefault="00A16183" w:rsidP="0022437B">
      <w:pPr>
        <w:spacing w:line="240" w:lineRule="auto"/>
        <w:ind w:firstLine="567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Kulturna vijeća u svom radu stručno vrednuju i ocjenjuju programe i projekte prijavljene na javne pozive, predlažu kriterije vrednovanja programa i projekata, razmatraju mjere za poticanje i promicanje profesionalnog kulturnog i umjetničkog stvaralaštva i kulturnog amaterizma u području svoje nadležnosti te predlažu mjere za njihovo unaprjeđenje i posebnu pozornost posvećuju promicanju lokalnog umjetničkog stvaralaštva u zemlji i inozemstvu.</w:t>
      </w:r>
    </w:p>
    <w:p w14:paraId="6F6C483F" w14:textId="1CC17683" w:rsidR="00A16183" w:rsidRPr="00A16183" w:rsidRDefault="00A16183" w:rsidP="0022437B">
      <w:pPr>
        <w:spacing w:line="240" w:lineRule="auto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II.</w:t>
      </w:r>
    </w:p>
    <w:p w14:paraId="281C951F" w14:textId="48686B53" w:rsidR="00A16183" w:rsidRPr="00A16183" w:rsidRDefault="00A16183" w:rsidP="0022437B">
      <w:pPr>
        <w:spacing w:line="240" w:lineRule="auto"/>
        <w:ind w:firstLine="708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Izrazi koji se koriste u ovom javnom pozivu, a imaju rodno značenje koriste se neutralno i odnose se jednako na muški i ženski spol.</w:t>
      </w:r>
    </w:p>
    <w:p w14:paraId="6B918007" w14:textId="68EA179B" w:rsidR="00A16183" w:rsidRPr="00A16183" w:rsidRDefault="00A16183" w:rsidP="0022437B">
      <w:pPr>
        <w:spacing w:line="240" w:lineRule="auto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III.</w:t>
      </w:r>
    </w:p>
    <w:p w14:paraId="47E98E78" w14:textId="7935A641" w:rsidR="00A16183" w:rsidRPr="00A16183" w:rsidRDefault="00A16183" w:rsidP="00A16183">
      <w:pPr>
        <w:spacing w:after="0" w:line="240" w:lineRule="auto"/>
        <w:ind w:firstLine="709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U Kulturno vijeće imenuje se ukupno pet (5) članova, uključujući i predsjednika.</w:t>
      </w:r>
    </w:p>
    <w:p w14:paraId="4427CD38" w14:textId="5A7E2F67" w:rsidR="00A16183" w:rsidRPr="00A16183" w:rsidRDefault="00A16183" w:rsidP="0022437B">
      <w:pPr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Za članove Kulturnog vijeća imenuju se umjetnici, stručnjaci i kulturni djelatnici istaknuti u područjima umjetnosti i kulture.</w:t>
      </w:r>
    </w:p>
    <w:p w14:paraId="5E766EDE" w14:textId="77777777" w:rsidR="0022437B" w:rsidRDefault="00A16183" w:rsidP="0022437B">
      <w:pPr>
        <w:spacing w:line="240" w:lineRule="auto"/>
        <w:ind w:firstLine="708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Mandat izabranih članova Kulturnog vijeća traje četiri (4) godine.</w:t>
      </w:r>
    </w:p>
    <w:p w14:paraId="51873BC6" w14:textId="030A889B" w:rsidR="00A16183" w:rsidRPr="00A16183" w:rsidRDefault="00A16183" w:rsidP="0022437B">
      <w:pPr>
        <w:spacing w:line="240" w:lineRule="auto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IV.</w:t>
      </w:r>
    </w:p>
    <w:p w14:paraId="4C0D0986" w14:textId="101A878F" w:rsidR="00A16183" w:rsidRPr="00A16183" w:rsidRDefault="00A16183" w:rsidP="0022437B">
      <w:pPr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Pozivaju se ustanove u kulturi, umjetničke organizacije i udruge te druge pravne i fizičke osobe koje obavljaju djelatnost u području kulture i umjetnosti za podnošenje pisanih i obrazloženih prijedloga kandidata za člana Kulturnog vijeća i to za sljedeća područja i djelatnosti:</w:t>
      </w:r>
    </w:p>
    <w:p w14:paraId="2B33376B" w14:textId="7EB4C15B" w:rsidR="00A16183" w:rsidRPr="00A16183" w:rsidRDefault="0022437B" w:rsidP="0022437B">
      <w:pPr>
        <w:spacing w:after="0" w:line="240" w:lineRule="auto"/>
        <w:ind w:left="567" w:hanging="425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</w:t>
      </w:r>
      <w:r>
        <w:rPr>
          <w:rFonts w:eastAsia="Times New Roman" w:cs="Calibri"/>
          <w:lang w:eastAsia="hr-HR"/>
        </w:rPr>
        <w:tab/>
        <w:t>k</w:t>
      </w:r>
      <w:r w:rsidR="00A16183" w:rsidRPr="00A16183">
        <w:rPr>
          <w:rFonts w:eastAsia="Times New Roman" w:cs="Calibri"/>
          <w:lang w:eastAsia="hr-HR"/>
        </w:rPr>
        <w:t>ulturne djelatnosti: arhivska djelatnost, muzejska djelatnost, knjižnična djelatnost, nakladnička i knjižarska djelatnost i audiovizualna djelatnost</w:t>
      </w:r>
    </w:p>
    <w:p w14:paraId="21517134" w14:textId="6A4C103E" w:rsidR="00A16183" w:rsidRPr="00A16183" w:rsidRDefault="0022437B" w:rsidP="0022437B">
      <w:pPr>
        <w:spacing w:after="0" w:line="240" w:lineRule="auto"/>
        <w:ind w:left="567" w:hanging="425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</w:t>
      </w:r>
      <w:r>
        <w:rPr>
          <w:rFonts w:eastAsia="Times New Roman" w:cs="Calibri"/>
          <w:lang w:eastAsia="hr-HR"/>
        </w:rPr>
        <w:tab/>
      </w:r>
      <w:r w:rsidR="00A16183" w:rsidRPr="00A16183">
        <w:rPr>
          <w:rFonts w:eastAsia="Times New Roman" w:cs="Calibri"/>
          <w:lang w:eastAsia="hr-HR"/>
        </w:rPr>
        <w:t>kulturno-umjetničko stvaralaštvo: dramska i plesna umjetnost, glazbena i glazbeno-scenska umjetnost, književnost, vizualne umjetnosti, dizajn i arhitektura, interdisciplinarne i nove umjetničke i kulturne prakse, digitalna umjetnost i kulturno-umjetnički amaterizam</w:t>
      </w:r>
    </w:p>
    <w:p w14:paraId="7D99B39C" w14:textId="65F6FCC2" w:rsidR="00A16183" w:rsidRPr="00A16183" w:rsidRDefault="0022437B" w:rsidP="0022437B">
      <w:pPr>
        <w:spacing w:after="0" w:line="240" w:lineRule="auto"/>
        <w:ind w:left="567" w:hanging="425"/>
        <w:jc w:val="both"/>
        <w:rPr>
          <w:rFonts w:cs="Calibri"/>
        </w:rPr>
      </w:pPr>
      <w:r>
        <w:rPr>
          <w:rFonts w:cs="Calibri"/>
        </w:rPr>
        <w:lastRenderedPageBreak/>
        <w:t>-</w:t>
      </w:r>
      <w:r>
        <w:rPr>
          <w:rFonts w:cs="Calibri"/>
        </w:rPr>
        <w:tab/>
      </w:r>
      <w:r w:rsidR="00A16183" w:rsidRPr="00A16183">
        <w:rPr>
          <w:rFonts w:cs="Calibri"/>
        </w:rPr>
        <w:t>djelatnost zaštite, očuvanja i održivog upravljanja kulturnom baštinom</w:t>
      </w:r>
    </w:p>
    <w:p w14:paraId="474488DA" w14:textId="0AD6F647" w:rsidR="00A16183" w:rsidRPr="00A16183" w:rsidRDefault="0022437B" w:rsidP="0022437B">
      <w:pPr>
        <w:pStyle w:val="Odlomakpopisa"/>
        <w:ind w:left="567" w:hanging="425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 w:rsidR="00A16183" w:rsidRPr="00A16183">
        <w:rPr>
          <w:rFonts w:cs="Calibri"/>
        </w:rPr>
        <w:t>transverzalna područja: međunarodna kulturna suradnja i mobilnost, dostupnost, pristup i sudjelovanje u kulturi, raznolikost kulturnih izričaja, poduzetništvo u kulturnim i kreativnim industrijama i digitalizacija u području kulture.</w:t>
      </w:r>
    </w:p>
    <w:p w14:paraId="2B42F9C6" w14:textId="77777777" w:rsidR="00A16183" w:rsidRPr="00A16183" w:rsidRDefault="00A16183" w:rsidP="0022437B">
      <w:pPr>
        <w:spacing w:line="240" w:lineRule="auto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V.</w:t>
      </w:r>
    </w:p>
    <w:p w14:paraId="79916B90" w14:textId="3CC66BEE" w:rsidR="00A16183" w:rsidRPr="00A16183" w:rsidRDefault="00A16183" w:rsidP="0022437B">
      <w:pPr>
        <w:spacing w:after="0" w:line="240" w:lineRule="auto"/>
        <w:ind w:firstLine="426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Kandidature za članove Kulturnog vijeća obvezno sadrže sljedeće:</w:t>
      </w:r>
    </w:p>
    <w:p w14:paraId="5AD87084" w14:textId="61A6AE12" w:rsidR="00A16183" w:rsidRPr="00A16183" w:rsidRDefault="0022437B" w:rsidP="00A16183">
      <w:pPr>
        <w:spacing w:after="0" w:line="240" w:lineRule="auto"/>
        <w:ind w:left="426" w:firstLine="1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</w:t>
      </w:r>
      <w:r>
        <w:rPr>
          <w:rFonts w:eastAsia="Times New Roman" w:cs="Calibri"/>
          <w:lang w:eastAsia="hr-HR"/>
        </w:rPr>
        <w:tab/>
      </w:r>
      <w:r w:rsidR="00A16183" w:rsidRPr="00A16183">
        <w:rPr>
          <w:rFonts w:eastAsia="Times New Roman" w:cs="Calibri"/>
          <w:lang w:eastAsia="hr-HR"/>
        </w:rPr>
        <w:t>životopis, vlastoručno potpisan od strane predloženog kandidata koji uz osnovne podatke sadrži i opis dosadašnjeg iskustva</w:t>
      </w:r>
    </w:p>
    <w:p w14:paraId="0736AC97" w14:textId="77777777" w:rsidR="0022437B" w:rsidRDefault="0022437B" w:rsidP="0022437B">
      <w:pPr>
        <w:spacing w:line="240" w:lineRule="auto"/>
        <w:ind w:left="426" w:firstLine="1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</w:t>
      </w:r>
      <w:r>
        <w:rPr>
          <w:rFonts w:eastAsia="Times New Roman" w:cs="Calibri"/>
          <w:lang w:eastAsia="hr-HR"/>
        </w:rPr>
        <w:tab/>
      </w:r>
      <w:r w:rsidR="00A16183" w:rsidRPr="00A16183">
        <w:rPr>
          <w:rFonts w:eastAsia="Times New Roman" w:cs="Calibri"/>
          <w:lang w:eastAsia="hr-HR"/>
        </w:rPr>
        <w:t>vlastoručno potpisanu suglasnost kandidata da ga se predloži za člana Kulturnog vijeća.</w:t>
      </w:r>
    </w:p>
    <w:p w14:paraId="747FF2C2" w14:textId="77777777" w:rsidR="0022437B" w:rsidRDefault="00A16183" w:rsidP="0022437B">
      <w:pPr>
        <w:spacing w:line="240" w:lineRule="auto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VI.</w:t>
      </w:r>
    </w:p>
    <w:p w14:paraId="06CC7EF6" w14:textId="4E1E1E5F" w:rsidR="00A16183" w:rsidRPr="00A16183" w:rsidRDefault="00A16183" w:rsidP="0022437B">
      <w:pPr>
        <w:spacing w:after="0" w:line="240" w:lineRule="auto"/>
        <w:ind w:firstLine="708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 xml:space="preserve">Prijedlozi s traženom dokumentacijom podnose se do </w:t>
      </w:r>
      <w:r w:rsidRPr="00A16183">
        <w:rPr>
          <w:rFonts w:eastAsia="Times New Roman" w:cs="Calibri"/>
          <w:color w:val="FF0000"/>
          <w:lang w:eastAsia="hr-HR"/>
        </w:rPr>
        <w:t xml:space="preserve"> </w:t>
      </w:r>
      <w:r w:rsidR="007D5F91">
        <w:rPr>
          <w:rFonts w:eastAsia="Times New Roman" w:cs="Calibri"/>
          <w:lang w:eastAsia="hr-HR"/>
        </w:rPr>
        <w:t>23</w:t>
      </w:r>
      <w:r w:rsidRPr="00A16183">
        <w:rPr>
          <w:rFonts w:eastAsia="Times New Roman" w:cs="Calibri"/>
          <w:lang w:eastAsia="hr-HR"/>
        </w:rPr>
        <w:t xml:space="preserve">. siječnja 2024. godine na adresu: </w:t>
      </w:r>
    </w:p>
    <w:p w14:paraId="6E2F62FB" w14:textId="77777777" w:rsidR="00A16183" w:rsidRPr="00A16183" w:rsidRDefault="00A16183" w:rsidP="0022437B">
      <w:pPr>
        <w:spacing w:line="240" w:lineRule="auto"/>
        <w:ind w:left="1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 xml:space="preserve">Grad Požega, Upravni odjel za društvene djelatnosti, Trg Sv. Trojstva 1, 34000 Požega </w:t>
      </w:r>
    </w:p>
    <w:p w14:paraId="2AF51931" w14:textId="77777777" w:rsidR="00A16183" w:rsidRPr="00A16183" w:rsidRDefault="00A16183" w:rsidP="0022437B">
      <w:pPr>
        <w:spacing w:line="240" w:lineRule="auto"/>
        <w:ind w:left="1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 xml:space="preserve">ili </w:t>
      </w:r>
    </w:p>
    <w:p w14:paraId="17D436C2" w14:textId="77777777" w:rsidR="00A16183" w:rsidRPr="00A16183" w:rsidRDefault="00A16183" w:rsidP="00A16183">
      <w:pPr>
        <w:spacing w:after="0" w:line="240" w:lineRule="auto"/>
        <w:ind w:left="1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 xml:space="preserve">na e-mail adresu: </w:t>
      </w:r>
      <w:hyperlink r:id="rId8" w:history="1">
        <w:r w:rsidRPr="00A16183">
          <w:rPr>
            <w:rStyle w:val="Hiperveza"/>
            <w:rFonts w:eastAsia="Times New Roman" w:cs="Calibri"/>
            <w:color w:val="auto"/>
            <w:lang w:eastAsia="hr-HR"/>
          </w:rPr>
          <w:t>pisarnica@pozega.hr</w:t>
        </w:r>
      </w:hyperlink>
      <w:r w:rsidRPr="00A16183">
        <w:rPr>
          <w:rFonts w:eastAsia="Times New Roman" w:cs="Calibri"/>
          <w:lang w:eastAsia="hr-HR"/>
        </w:rPr>
        <w:t xml:space="preserve">, </w:t>
      </w:r>
    </w:p>
    <w:p w14:paraId="59B366D1" w14:textId="2AAD9043" w:rsidR="00A16183" w:rsidRPr="00A16183" w:rsidRDefault="00A16183" w:rsidP="0022437B">
      <w:pPr>
        <w:spacing w:line="240" w:lineRule="auto"/>
        <w:ind w:left="1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s naznakom: „Prijedlozi kandidata za člana Kulturnog vijeća Grada Požege “.</w:t>
      </w:r>
    </w:p>
    <w:p w14:paraId="15B0EA62" w14:textId="0336FCB4" w:rsidR="00A16183" w:rsidRPr="00A16183" w:rsidRDefault="00A16183" w:rsidP="00DC13CA">
      <w:pPr>
        <w:spacing w:after="0" w:line="240" w:lineRule="auto"/>
        <w:ind w:left="1" w:firstLine="707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 xml:space="preserve">Osobni podaci kandidata za izbor člana Kulturnog vijeća dostupni iz prijave i tražene dokumentacije, prikupljaju se i obrađuju isključivo za potrebe provedbe javnog poziva za predlaganje članova Kulturnih vijeća. </w:t>
      </w:r>
    </w:p>
    <w:p w14:paraId="155E43A0" w14:textId="77777777" w:rsidR="0022437B" w:rsidRDefault="00A16183" w:rsidP="0022437B">
      <w:pPr>
        <w:spacing w:line="240" w:lineRule="auto"/>
        <w:ind w:left="1" w:firstLine="707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Prijavom na javni poziv kandidati su izričito suglasni da Grad Požega kao voditelj obrade može prikupljati, koristiti i dalje obrađivati podatke u svrhu provođenja procedure javnog poziva,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 i Zakona o provedbi Opće uredbe o zaštiti podataka (Narodne novine, broj: 42/18).</w:t>
      </w:r>
    </w:p>
    <w:p w14:paraId="038A62AC" w14:textId="2BA28893" w:rsidR="00A16183" w:rsidRPr="00A16183" w:rsidRDefault="00A16183" w:rsidP="0022437B">
      <w:pPr>
        <w:spacing w:line="240" w:lineRule="auto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VII.</w:t>
      </w:r>
    </w:p>
    <w:p w14:paraId="443B446D" w14:textId="3F1C7B1B" w:rsidR="00A16183" w:rsidRDefault="00A16183" w:rsidP="0022437B">
      <w:pPr>
        <w:spacing w:line="240" w:lineRule="auto"/>
        <w:ind w:firstLine="567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Ovaj će se javni poziv objaviti na web. stranici Grada Požege (</w:t>
      </w:r>
      <w:hyperlink r:id="rId9" w:history="1">
        <w:r w:rsidRPr="00A16183">
          <w:rPr>
            <w:rStyle w:val="Hiperveza"/>
            <w:rFonts w:eastAsia="Times New Roman" w:cs="Calibri"/>
            <w:color w:val="auto"/>
            <w:lang w:eastAsia="hr-HR"/>
          </w:rPr>
          <w:t>www.pozega.hr</w:t>
        </w:r>
      </w:hyperlink>
      <w:r w:rsidRPr="00A16183">
        <w:rPr>
          <w:rFonts w:eastAsia="Times New Roman" w:cs="Calibri"/>
          <w:lang w:eastAsia="hr-HR"/>
        </w:rPr>
        <w:t>) i na oglasnoj ploči Grada Požege.</w:t>
      </w:r>
    </w:p>
    <w:p w14:paraId="688EFFA2" w14:textId="77777777" w:rsidR="0022437B" w:rsidRPr="00A16183" w:rsidRDefault="0022437B" w:rsidP="0022437B">
      <w:pPr>
        <w:spacing w:line="240" w:lineRule="auto"/>
        <w:jc w:val="both"/>
        <w:rPr>
          <w:rFonts w:eastAsia="Times New Roman" w:cs="Calibri"/>
          <w:lang w:eastAsia="hr-HR"/>
        </w:rPr>
      </w:pPr>
    </w:p>
    <w:p w14:paraId="589C3ACD" w14:textId="1D2990AB" w:rsidR="00A16183" w:rsidRPr="00A16183" w:rsidRDefault="00A16183" w:rsidP="0022437B">
      <w:pPr>
        <w:spacing w:after="0" w:line="240" w:lineRule="auto"/>
        <w:ind w:left="5387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GRADONAČELNIK</w:t>
      </w:r>
    </w:p>
    <w:p w14:paraId="322F6C19" w14:textId="3C38B429" w:rsidR="00E33981" w:rsidRPr="0022437B" w:rsidRDefault="00A16183" w:rsidP="0022437B">
      <w:pPr>
        <w:spacing w:after="0" w:line="240" w:lineRule="auto"/>
        <w:ind w:left="5387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>dr.sc. Željko Glavić</w:t>
      </w:r>
      <w:r w:rsidR="0022437B">
        <w:rPr>
          <w:rFonts w:eastAsia="Times New Roman" w:cs="Calibri"/>
          <w:lang w:eastAsia="hr-HR"/>
        </w:rPr>
        <w:t>, v.r.</w:t>
      </w:r>
    </w:p>
    <w:sectPr w:rsidR="00E33981" w:rsidRPr="0022437B" w:rsidSect="006A243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8C4D" w14:textId="77777777" w:rsidR="006A2430" w:rsidRDefault="006A2430" w:rsidP="0022437B">
      <w:pPr>
        <w:spacing w:after="0" w:line="240" w:lineRule="auto"/>
      </w:pPr>
      <w:r>
        <w:separator/>
      </w:r>
    </w:p>
  </w:endnote>
  <w:endnote w:type="continuationSeparator" w:id="0">
    <w:p w14:paraId="1FF7BAD9" w14:textId="77777777" w:rsidR="006A2430" w:rsidRDefault="006A2430" w:rsidP="0022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915823"/>
      <w:docPartObj>
        <w:docPartGallery w:val="Page Numbers (Bottom of Page)"/>
        <w:docPartUnique/>
      </w:docPartObj>
    </w:sdtPr>
    <w:sdtContent>
      <w:p w14:paraId="13D45D95" w14:textId="604B4467" w:rsidR="0022437B" w:rsidRDefault="0022437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A9B4D0B" wp14:editId="77B826F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39985005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83561750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E766A0" w14:textId="77777777" w:rsidR="0022437B" w:rsidRPr="0022437B" w:rsidRDefault="0022437B">
                                <w:pPr>
                                  <w:jc w:val="center"/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</w:pPr>
                                <w:r w:rsidRPr="0022437B"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2437B"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2437B">
                                  <w:rPr>
                                    <w:rFonts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2437B">
                                  <w:rPr>
                                    <w:rFonts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2437B">
                                  <w:rPr>
                                    <w:rFonts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4878136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279921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106720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9B4D0B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E0qPZ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" filled="f" stroked="f">
                    <v:textbox inset="0,0,0,0">
                      <w:txbxContent>
                        <w:p w14:paraId="72E766A0" w14:textId="77777777" w:rsidR="0022437B" w:rsidRPr="0022437B" w:rsidRDefault="0022437B">
                          <w:pPr>
                            <w:jc w:val="cent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22437B">
                            <w:rPr>
                              <w:rFonts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2437B">
                            <w:rPr>
                              <w:rFonts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2437B">
                            <w:rPr>
                              <w:rFonts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2437B">
                            <w:rPr>
                              <w:rFonts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2437B">
                            <w:rPr>
                              <w:rFonts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A846" w14:textId="77777777" w:rsidR="006A2430" w:rsidRDefault="006A2430" w:rsidP="0022437B">
      <w:pPr>
        <w:spacing w:after="0" w:line="240" w:lineRule="auto"/>
      </w:pPr>
      <w:r>
        <w:separator/>
      </w:r>
    </w:p>
  </w:footnote>
  <w:footnote w:type="continuationSeparator" w:id="0">
    <w:p w14:paraId="04FE2746" w14:textId="77777777" w:rsidR="006A2430" w:rsidRDefault="006A2430" w:rsidP="00224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83"/>
    <w:rsid w:val="001A1D74"/>
    <w:rsid w:val="0022437B"/>
    <w:rsid w:val="00443194"/>
    <w:rsid w:val="006A2430"/>
    <w:rsid w:val="007063BA"/>
    <w:rsid w:val="007D5F91"/>
    <w:rsid w:val="00A16183"/>
    <w:rsid w:val="00A666F3"/>
    <w:rsid w:val="00DC13CA"/>
    <w:rsid w:val="00E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E80A0"/>
  <w15:chartTrackingRefBased/>
  <w15:docId w15:val="{0503835E-C0BF-4585-BF92-AD6FE15F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7B"/>
    <w:rPr>
      <w:rFonts w:ascii="Calibri" w:hAnsi="Calibri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16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6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6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6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6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6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6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6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6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6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6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61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618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61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61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61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61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6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1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6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16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618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16183"/>
    <w:rPr>
      <w:i/>
      <w:iCs/>
      <w:color w:val="404040" w:themeColor="text1" w:themeTint="BF"/>
    </w:r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A16183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1618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6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618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6183"/>
    <w:rPr>
      <w:b/>
      <w:bCs/>
      <w:smallCaps/>
      <w:color w:val="0F4761" w:themeColor="accent1" w:themeShade="BF"/>
      <w:spacing w:val="5"/>
    </w:rPr>
  </w:style>
  <w:style w:type="character" w:customStyle="1" w:styleId="OdlomakpopisaChar">
    <w:name w:val="Odlomak popisa Char"/>
    <w:aliases w:val="Bulleted Char"/>
    <w:link w:val="Odlomakpopisa"/>
    <w:uiPriority w:val="99"/>
    <w:locked/>
    <w:rsid w:val="00A16183"/>
  </w:style>
  <w:style w:type="character" w:styleId="Hiperveza">
    <w:name w:val="Hyperlink"/>
    <w:basedOn w:val="Zadanifontodlomka"/>
    <w:uiPriority w:val="99"/>
    <w:unhideWhenUsed/>
    <w:rsid w:val="00A16183"/>
    <w:rPr>
      <w:color w:val="467886" w:themeColor="hyperlink"/>
      <w:u w:val="single"/>
    </w:rPr>
  </w:style>
  <w:style w:type="paragraph" w:styleId="Bezproreda">
    <w:name w:val="No Spacing"/>
    <w:uiPriority w:val="1"/>
    <w:qFormat/>
    <w:rsid w:val="00A16183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22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437B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24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437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oZEGA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Križanac</cp:lastModifiedBy>
  <cp:revision>2</cp:revision>
  <cp:lastPrinted>2024-01-09T08:23:00Z</cp:lastPrinted>
  <dcterms:created xsi:type="dcterms:W3CDTF">2024-01-11T06:51:00Z</dcterms:created>
  <dcterms:modified xsi:type="dcterms:W3CDTF">2024-01-11T06:51:00Z</dcterms:modified>
</cp:coreProperties>
</file>