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442" w:tblpY="-6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6"/>
      </w:tblGrid>
      <w:tr w:rsidR="00E6437B" w14:paraId="3B9B8071" w14:textId="77777777" w:rsidTr="00C00C7F">
        <w:trPr>
          <w:trHeight w:val="289"/>
        </w:trPr>
        <w:tc>
          <w:tcPr>
            <w:tcW w:w="3296" w:type="dxa"/>
          </w:tcPr>
          <w:p w14:paraId="189C349F" w14:textId="77777777" w:rsidR="00E6437B" w:rsidRDefault="00717AC9">
            <w:pPr>
              <w:contextualSpacing/>
              <w:rPr>
                <w:rFonts w:ascii="PDF417x" w:eastAsia="Times New Roman" w:hAnsi="PDF417x" w:cs="Times New Roman"/>
              </w:rPr>
            </w:pPr>
            <w:r>
              <w:rPr>
                <w:rFonts w:ascii="PDF417x" w:eastAsia="Times New Roman" w:hAnsi="PDF417x" w:cs="Times New Roman"/>
              </w:rPr>
              <w:t>+*xfs*pvs*Akl*cvA*xBj*tCi*ssq*rba*ckc*wub*pBk*-</w:t>
            </w:r>
            <w:r>
              <w:rPr>
                <w:rFonts w:ascii="PDF417x" w:eastAsia="Times New Roman" w:hAnsi="PDF417x" w:cs="Times New Roman"/>
              </w:rPr>
              <w:br/>
              <w:t>+*yqw*sEu*yDd*rfy*oxA*zbd*wqD*tBv*npz*uyb*zew*-</w:t>
            </w:r>
            <w:r>
              <w:rPr>
                <w:rFonts w:ascii="PDF417x" w:eastAsia="Times New Roman" w:hAnsi="PDF417x" w:cs="Times New Roman"/>
              </w:rPr>
              <w:br/>
              <w:t>+*eDs*lyd*lyd*lyd*lyd*Dms*blc*gsy*vuw*nuD*zfE*-</w:t>
            </w:r>
            <w:r>
              <w:rPr>
                <w:rFonts w:ascii="PDF417x" w:eastAsia="Times New Roman" w:hAnsi="PDF417x" w:cs="Times New Roman"/>
              </w:rPr>
              <w:br/>
              <w:t>+*ftw*Fts*wwf*Amk*kuC*vna*vij*aDc*aak*Eyy*onA*-</w:t>
            </w:r>
            <w:r>
              <w:rPr>
                <w:rFonts w:ascii="PDF417x" w:eastAsia="Times New Roman" w:hAnsi="PDF417x" w:cs="Times New Roman"/>
              </w:rPr>
              <w:br/>
              <w:t>+*ftA*krB*woc*uaB*pwD*yge*ymg*srg*srg*mDo*uws*-</w:t>
            </w:r>
            <w:r>
              <w:rPr>
                <w:rFonts w:ascii="PDF417x" w:eastAsia="Times New Roman" w:hAnsi="PDF417x" w:cs="Times New Roman"/>
              </w:rPr>
              <w:br/>
              <w:t>+*xjq*jEc*mEz*bna*xzf*yvu*tjo*Cky*mrs*bfA*uzq*-</w:t>
            </w:r>
            <w:r>
              <w:rPr>
                <w:rFonts w:ascii="PDF417x" w:eastAsia="Times New Roman" w:hAnsi="PDF417x" w:cs="Times New Roman"/>
              </w:rPr>
              <w:br/>
            </w:r>
          </w:p>
        </w:tc>
      </w:tr>
    </w:tbl>
    <w:p w14:paraId="6D8332B2" w14:textId="77777777" w:rsidR="007611AF" w:rsidRPr="006E066E" w:rsidRDefault="007611AF" w:rsidP="007611AF">
      <w:pPr>
        <w:ind w:right="5244"/>
        <w:jc w:val="center"/>
        <w:rPr>
          <w:rFonts w:eastAsia="Times New Roman" w:cstheme="minorHAnsi"/>
          <w:lang w:val="en-US" w:eastAsia="hr-HR"/>
        </w:rPr>
      </w:pPr>
      <w:bookmarkStart w:id="0" w:name="_Hlk11827490"/>
      <w:r w:rsidRPr="006E066E">
        <w:rPr>
          <w:rFonts w:eastAsia="Times New Roman" w:cstheme="minorHAnsi"/>
          <w:lang w:eastAsia="hr-HR"/>
        </w:rPr>
        <w:drawing>
          <wp:inline distT="0" distB="0" distL="0" distR="0" wp14:anchorId="7F33A752" wp14:editId="7BA6EA0C">
            <wp:extent cx="314325" cy="428625"/>
            <wp:effectExtent l="0" t="0" r="9525" b="9525"/>
            <wp:docPr id="9" name="Picture 9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-8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CD3B8" w14:textId="77777777" w:rsidR="007611AF" w:rsidRPr="006E066E" w:rsidRDefault="007611AF" w:rsidP="007611AF">
      <w:pPr>
        <w:ind w:right="4677"/>
        <w:jc w:val="both"/>
        <w:rPr>
          <w:rFonts w:eastAsia="Times New Roman" w:cstheme="minorHAnsi"/>
          <w:lang w:eastAsia="hr-HR"/>
        </w:rPr>
      </w:pPr>
      <w:bookmarkStart w:id="1" w:name="_Hlk11833111"/>
      <w:r w:rsidRPr="006E066E">
        <w:rPr>
          <w:rFonts w:eastAsia="Times New Roman" w:cstheme="minorHAnsi"/>
          <w:lang w:eastAsia="hr-HR"/>
        </w:rPr>
        <w:t>R  E  P  U  B  L  I  K  A     H  R  V  A  T  S  K  A</w:t>
      </w:r>
      <w:bookmarkEnd w:id="1"/>
    </w:p>
    <w:p w14:paraId="019319D5" w14:textId="77777777" w:rsidR="007611AF" w:rsidRPr="006E066E" w:rsidRDefault="007611AF" w:rsidP="007611AF">
      <w:pPr>
        <w:tabs>
          <w:tab w:val="left" w:pos="0"/>
        </w:tabs>
        <w:ind w:right="4677" w:firstLine="426"/>
        <w:jc w:val="both"/>
        <w:rPr>
          <w:rFonts w:eastAsia="Times New Roman" w:cstheme="minorHAnsi"/>
          <w:lang w:eastAsia="hr-HR"/>
        </w:rPr>
      </w:pPr>
      <w:r w:rsidRPr="006E066E">
        <w:rPr>
          <w:rFonts w:eastAsia="Times New Roman" w:cstheme="minorHAnsi"/>
          <w:lang w:eastAsia="hr-HR"/>
        </w:rPr>
        <w:drawing>
          <wp:anchor distT="0" distB="0" distL="114300" distR="114300" simplePos="0" relativeHeight="251659264" behindDoc="0" locked="0" layoutInCell="1" allowOverlap="1" wp14:anchorId="4D6DD8E7" wp14:editId="0A26EA37">
            <wp:simplePos x="0" y="0"/>
            <wp:positionH relativeFrom="column">
              <wp:posOffset>-323088</wp:posOffset>
            </wp:positionH>
            <wp:positionV relativeFrom="paragraph">
              <wp:posOffset>163195</wp:posOffset>
            </wp:positionV>
            <wp:extent cx="355600" cy="347980"/>
            <wp:effectExtent l="0" t="0" r="6350" b="0"/>
            <wp:wrapNone/>
            <wp:docPr id="10" name="Picture 10" descr="Slika na kojoj se prikazuje lanac, okovi, ključ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lika na kojoj se prikazuje lanac, okovi, ključ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34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066E">
        <w:rPr>
          <w:rFonts w:eastAsia="Times New Roman" w:cstheme="minorHAnsi"/>
          <w:lang w:eastAsia="hr-HR"/>
        </w:rPr>
        <w:t>POŽEŠKO-SLAVONSKA ŽUPANIJA</w:t>
      </w:r>
    </w:p>
    <w:p w14:paraId="0352A7A5" w14:textId="77777777" w:rsidR="007611AF" w:rsidRPr="006E066E" w:rsidRDefault="007611AF" w:rsidP="007611AF">
      <w:pPr>
        <w:ind w:right="4677" w:firstLine="1276"/>
        <w:jc w:val="both"/>
        <w:rPr>
          <w:rFonts w:eastAsia="Times New Roman" w:cstheme="minorHAnsi"/>
          <w:lang w:eastAsia="hr-HR"/>
        </w:rPr>
      </w:pPr>
      <w:r w:rsidRPr="006E066E">
        <w:rPr>
          <w:rFonts w:eastAsia="Times New Roman" w:cstheme="minorHAnsi"/>
          <w:lang w:eastAsia="hr-HR"/>
        </w:rPr>
        <w:t>GRAD POŽEGA</w:t>
      </w:r>
    </w:p>
    <w:bookmarkEnd w:id="0"/>
    <w:p w14:paraId="14F61F51" w14:textId="77777777" w:rsidR="007611AF" w:rsidRPr="00A52584" w:rsidRDefault="007611AF" w:rsidP="007611AF">
      <w:pPr>
        <w:ind w:right="5528"/>
        <w:jc w:val="center"/>
        <w:rPr>
          <w:rFonts w:cstheme="minorHAnsi"/>
          <w:sz w:val="18"/>
          <w:szCs w:val="18"/>
        </w:rPr>
      </w:pPr>
      <w:r>
        <w:rPr>
          <w:rFonts w:cstheme="minorHAnsi"/>
        </w:rPr>
        <w:t xml:space="preserve"> </w:t>
      </w:r>
      <w:r w:rsidRPr="00A52584">
        <w:rPr>
          <w:rFonts w:cstheme="minorHAnsi"/>
          <w:sz w:val="18"/>
          <w:szCs w:val="18"/>
        </w:rPr>
        <w:t>Upravni odjel za gospodarstvo, razvoj,</w:t>
      </w:r>
    </w:p>
    <w:p w14:paraId="411C1225" w14:textId="77777777" w:rsidR="007611AF" w:rsidRPr="00A52584" w:rsidRDefault="007611AF" w:rsidP="00C00C7F">
      <w:pPr>
        <w:spacing w:after="240"/>
        <w:ind w:right="5528"/>
        <w:jc w:val="center"/>
        <w:rPr>
          <w:rFonts w:cstheme="minorHAnsi"/>
          <w:sz w:val="18"/>
          <w:szCs w:val="18"/>
        </w:rPr>
      </w:pPr>
      <w:r w:rsidRPr="00A52584">
        <w:rPr>
          <w:rFonts w:cstheme="minorHAnsi"/>
          <w:sz w:val="18"/>
          <w:szCs w:val="18"/>
        </w:rPr>
        <w:t>zelenu tranziciju, komunalne djelatnosti i upravljanje imovinom</w:t>
      </w:r>
    </w:p>
    <w:p w14:paraId="71732639" w14:textId="77777777" w:rsidR="007611AF" w:rsidRPr="00DB1A69" w:rsidRDefault="007611AF" w:rsidP="007611AF">
      <w:pPr>
        <w:jc w:val="both"/>
        <w:rPr>
          <w:rFonts w:cstheme="minorHAnsi"/>
        </w:rPr>
      </w:pPr>
      <w:r w:rsidRPr="00DB1A69">
        <w:rPr>
          <w:rFonts w:cstheme="minorHAnsi"/>
        </w:rPr>
        <w:t>KLASA: 112-01/2</w:t>
      </w:r>
      <w:r>
        <w:rPr>
          <w:rFonts w:cstheme="minorHAnsi"/>
        </w:rPr>
        <w:t>6</w:t>
      </w:r>
      <w:r w:rsidRPr="00DB1A69">
        <w:rPr>
          <w:rFonts w:cstheme="minorHAnsi"/>
        </w:rPr>
        <w:t>-02/2</w:t>
      </w:r>
      <w:r>
        <w:rPr>
          <w:rFonts w:cstheme="minorHAnsi"/>
        </w:rPr>
        <w:t>9</w:t>
      </w:r>
    </w:p>
    <w:p w14:paraId="698E5BE7" w14:textId="77777777" w:rsidR="007611AF" w:rsidRPr="000C684A" w:rsidRDefault="007611AF" w:rsidP="007611AF">
      <w:pPr>
        <w:rPr>
          <w:rFonts w:cstheme="minorHAnsi"/>
        </w:rPr>
      </w:pPr>
      <w:r w:rsidRPr="00DB1A69">
        <w:rPr>
          <w:rFonts w:cstheme="minorHAnsi"/>
        </w:rPr>
        <w:t>URBROJ: 2177-1-0</w:t>
      </w:r>
      <w:r>
        <w:rPr>
          <w:rFonts w:cstheme="minorHAnsi"/>
        </w:rPr>
        <w:t>6</w:t>
      </w:r>
      <w:r w:rsidRPr="00DB1A69">
        <w:rPr>
          <w:rFonts w:cstheme="minorHAnsi"/>
        </w:rPr>
        <w:t>/01-2</w:t>
      </w:r>
      <w:r>
        <w:rPr>
          <w:rFonts w:cstheme="minorHAnsi"/>
        </w:rPr>
        <w:t>6</w:t>
      </w:r>
      <w:r w:rsidRPr="00DB1A69">
        <w:rPr>
          <w:rFonts w:cstheme="minorHAnsi"/>
        </w:rPr>
        <w:t>-</w:t>
      </w:r>
      <w:r>
        <w:rPr>
          <w:rFonts w:cstheme="minorHAnsi"/>
        </w:rPr>
        <w:t>1</w:t>
      </w:r>
    </w:p>
    <w:p w14:paraId="1568AF39" w14:textId="39C409C0" w:rsidR="007611AF" w:rsidRDefault="007611AF" w:rsidP="00C00C7F">
      <w:pPr>
        <w:spacing w:after="240"/>
        <w:rPr>
          <w:rFonts w:cstheme="minorHAnsi"/>
        </w:rPr>
      </w:pPr>
      <w:r w:rsidRPr="000C684A">
        <w:rPr>
          <w:rFonts w:cstheme="minorHAnsi"/>
        </w:rPr>
        <w:t xml:space="preserve">Požega, </w:t>
      </w:r>
      <w:r w:rsidR="00422E44">
        <w:rPr>
          <w:rFonts w:cstheme="minorHAnsi"/>
        </w:rPr>
        <w:t>30</w:t>
      </w:r>
      <w:r>
        <w:rPr>
          <w:rFonts w:cstheme="minorHAnsi"/>
        </w:rPr>
        <w:t>. rujna</w:t>
      </w:r>
      <w:r w:rsidRPr="000C684A">
        <w:rPr>
          <w:rFonts w:cstheme="minorHAnsi"/>
        </w:rPr>
        <w:t xml:space="preserve"> 202</w:t>
      </w:r>
      <w:r>
        <w:rPr>
          <w:rFonts w:cstheme="minorHAnsi"/>
        </w:rPr>
        <w:t>6</w:t>
      </w:r>
      <w:r w:rsidRPr="000C684A">
        <w:rPr>
          <w:rFonts w:cstheme="minorHAnsi"/>
        </w:rPr>
        <w:t>.</w:t>
      </w:r>
    </w:p>
    <w:p w14:paraId="6C16CC4F" w14:textId="77777777" w:rsidR="007611AF" w:rsidRDefault="007611AF" w:rsidP="00C00C7F">
      <w:pPr>
        <w:spacing w:after="240"/>
        <w:ind w:firstLine="708"/>
        <w:jc w:val="both"/>
        <w:rPr>
          <w:rFonts w:cstheme="minorHAnsi"/>
        </w:rPr>
      </w:pPr>
      <w:r w:rsidRPr="000C684A">
        <w:rPr>
          <w:rFonts w:cstheme="minorHAnsi"/>
        </w:rPr>
        <w:t>Na temelju članka 17. i članka 19. stavka 1. i 4. Zakona o službenicima i namještenicima u lokalnoj i područnoj (regionalnoj) samoupravi (Narodne novine, broj: 86/08., 61/11., 4/18.</w:t>
      </w:r>
      <w:r>
        <w:rPr>
          <w:rFonts w:cstheme="minorHAnsi"/>
        </w:rPr>
        <w:t xml:space="preserve">, </w:t>
      </w:r>
      <w:r w:rsidRPr="000C684A">
        <w:rPr>
          <w:rFonts w:cstheme="minorHAnsi"/>
        </w:rPr>
        <w:t>112/19.</w:t>
      </w:r>
      <w:r>
        <w:rPr>
          <w:rFonts w:cstheme="minorHAnsi"/>
        </w:rPr>
        <w:t xml:space="preserve"> i 17/25.</w:t>
      </w:r>
      <w:r w:rsidRPr="000C684A">
        <w:rPr>
          <w:rFonts w:cstheme="minorHAnsi"/>
        </w:rPr>
        <w:t xml:space="preserve">), pročelnik Upravnog odjela za </w:t>
      </w:r>
      <w:r>
        <w:rPr>
          <w:rFonts w:cstheme="minorHAnsi"/>
        </w:rPr>
        <w:t>gospodarstvo, razvoj, zelenu tranziciju, komunalne djelatnosti i upravljanje imovinom</w:t>
      </w:r>
      <w:r w:rsidRPr="000C684A">
        <w:rPr>
          <w:rFonts w:cstheme="minorHAnsi"/>
        </w:rPr>
        <w:t xml:space="preserve"> Grada Požege (OIB:</w:t>
      </w:r>
      <w:r w:rsidRPr="000C684A">
        <w:rPr>
          <w:rFonts w:cstheme="minorHAnsi"/>
          <w:bCs/>
        </w:rPr>
        <w:t xml:space="preserve">95699596710), </w:t>
      </w:r>
      <w:r w:rsidRPr="000C684A">
        <w:rPr>
          <w:rFonts w:cstheme="minorHAnsi"/>
        </w:rPr>
        <w:t>raspisuje</w:t>
      </w:r>
    </w:p>
    <w:p w14:paraId="41A8F227" w14:textId="77777777" w:rsidR="007611AF" w:rsidRPr="00C00C7F" w:rsidRDefault="007611AF" w:rsidP="007611AF">
      <w:pPr>
        <w:pStyle w:val="tekst"/>
        <w:spacing w:before="0" w:beforeAutospacing="0" w:after="160" w:afterAutospacing="0"/>
        <w:jc w:val="center"/>
        <w:rPr>
          <w:rFonts w:asciiTheme="minorHAnsi" w:hAnsiTheme="minorHAnsi" w:cstheme="minorHAnsi"/>
        </w:rPr>
      </w:pPr>
      <w:r w:rsidRPr="00C00C7F">
        <w:rPr>
          <w:rFonts w:asciiTheme="minorHAnsi" w:hAnsiTheme="minorHAnsi" w:cstheme="minorHAnsi"/>
        </w:rPr>
        <w:t>J A V N I   N A T J E Č A J</w:t>
      </w:r>
    </w:p>
    <w:p w14:paraId="095E9AF6" w14:textId="77777777" w:rsidR="007611AF" w:rsidRPr="006E066E" w:rsidRDefault="007611AF" w:rsidP="007611AF">
      <w:pPr>
        <w:ind w:firstLine="708"/>
        <w:jc w:val="both"/>
        <w:rPr>
          <w:rStyle w:val="bold"/>
          <w:rFonts w:cstheme="minorHAnsi"/>
          <w:b/>
          <w:bCs/>
          <w:color w:val="231F20"/>
          <w:bdr w:val="none" w:sz="0" w:space="0" w:color="auto" w:frame="1"/>
        </w:rPr>
      </w:pPr>
      <w:r w:rsidRPr="000C684A">
        <w:rPr>
          <w:rFonts w:cstheme="minorHAnsi"/>
        </w:rPr>
        <w:t xml:space="preserve">I. Za prijam u službu na radno mjesto: </w:t>
      </w:r>
      <w:r w:rsidRPr="000C684A">
        <w:rPr>
          <w:rStyle w:val="bold"/>
          <w:rFonts w:cstheme="minorHAnsi"/>
          <w:bdr w:val="none" w:sz="0" w:space="0" w:color="auto" w:frame="1"/>
        </w:rPr>
        <w:t xml:space="preserve"> Referent (</w:t>
      </w:r>
      <w:r>
        <w:rPr>
          <w:rStyle w:val="bold"/>
          <w:rFonts w:cstheme="minorHAnsi"/>
          <w:bdr w:val="none" w:sz="0" w:space="0" w:color="auto" w:frame="1"/>
        </w:rPr>
        <w:t>1</w:t>
      </w:r>
      <w:r w:rsidRPr="000C684A">
        <w:rPr>
          <w:rStyle w:val="bold"/>
          <w:rFonts w:cstheme="minorHAnsi"/>
          <w:bdr w:val="none" w:sz="0" w:space="0" w:color="auto" w:frame="1"/>
        </w:rPr>
        <w:t xml:space="preserve">) - prometni redar </w:t>
      </w:r>
      <w:r w:rsidRPr="000C684A">
        <w:rPr>
          <w:rFonts w:cstheme="minorHAnsi"/>
        </w:rPr>
        <w:t xml:space="preserve">(III. kategorija radnih mjesta, potkategorija referent, 11. klasifikacijski rang), u </w:t>
      </w:r>
      <w:r w:rsidRPr="000C684A">
        <w:rPr>
          <w:rStyle w:val="bold"/>
          <w:rFonts w:cstheme="minorHAnsi"/>
          <w:bdr w:val="none" w:sz="0" w:space="0" w:color="auto" w:frame="1"/>
        </w:rPr>
        <w:t xml:space="preserve">Upravni odjel za </w:t>
      </w:r>
      <w:r>
        <w:rPr>
          <w:rFonts w:cstheme="minorHAnsi"/>
        </w:rPr>
        <w:t>gospodarstvo, razvoj, zelenu tranziciju, komunalne djelatnosti i upravljanje imovinom</w:t>
      </w:r>
      <w:r w:rsidRPr="000C684A">
        <w:rPr>
          <w:rFonts w:cstheme="minorHAnsi"/>
        </w:rPr>
        <w:t xml:space="preserve"> Grada Požege, u Odsjek za </w:t>
      </w:r>
      <w:r>
        <w:rPr>
          <w:rFonts w:cstheme="minorHAnsi"/>
        </w:rPr>
        <w:t>graditeljstvo, prostorno uređenje i zelenu tranziciju, Pododsjek za krizni management, komunalno i prometno redarstvo te održavanje gradskih objekata</w:t>
      </w:r>
      <w:r w:rsidRPr="000C684A">
        <w:rPr>
          <w:rFonts w:cstheme="minorHAnsi"/>
        </w:rPr>
        <w:t>, jedan (1) izvršitelj</w:t>
      </w:r>
      <w:r w:rsidRPr="006E066E">
        <w:rPr>
          <w:rFonts w:cstheme="minorHAnsi"/>
        </w:rPr>
        <w:t>.</w:t>
      </w:r>
    </w:p>
    <w:p w14:paraId="0D6B8C36" w14:textId="77777777" w:rsidR="007611AF" w:rsidRPr="006E066E" w:rsidRDefault="007611AF" w:rsidP="007611AF">
      <w:pPr>
        <w:pStyle w:val="StandardWeb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E066E">
        <w:rPr>
          <w:rFonts w:asciiTheme="minorHAnsi" w:hAnsiTheme="minorHAnsi" w:cstheme="minorHAnsi"/>
          <w:color w:val="auto"/>
          <w:sz w:val="22"/>
          <w:szCs w:val="22"/>
        </w:rPr>
        <w:t>II. Kandidati moraju ispunjavati opće uvjete za prijam u službu (punoljetnost, hrvatsko državljanstvo i zdravstvena sposobnost za obavljanje poslova radnog mjesta na koje se osoba prima) propisane u članku 12. Zakona o službenicima i namještenicima u lokalnoj i područnoj (regionalnoj) samoupravi (Narodne novine, broj: 86/08., 61/11., 4/18.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6E066E">
        <w:rPr>
          <w:rFonts w:asciiTheme="minorHAnsi" w:hAnsiTheme="minorHAnsi" w:cstheme="minorHAnsi"/>
          <w:color w:val="auto"/>
          <w:sz w:val="22"/>
          <w:szCs w:val="22"/>
        </w:rPr>
        <w:t>112/19.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i 17/25.</w:t>
      </w:r>
      <w:r w:rsidRPr="006E066E">
        <w:rPr>
          <w:rFonts w:asciiTheme="minorHAnsi" w:hAnsiTheme="minorHAnsi" w:cstheme="minorHAnsi"/>
          <w:color w:val="auto"/>
          <w:sz w:val="22"/>
          <w:szCs w:val="22"/>
        </w:rPr>
        <w:t>) (u nastavku teksta: ZSN).</w:t>
      </w:r>
    </w:p>
    <w:p w14:paraId="71EEB9F9" w14:textId="77777777" w:rsidR="007611AF" w:rsidRPr="006E066E" w:rsidRDefault="007611AF" w:rsidP="007611AF">
      <w:pPr>
        <w:ind w:firstLine="708"/>
        <w:jc w:val="both"/>
        <w:rPr>
          <w:rFonts w:cstheme="minorHAnsi"/>
        </w:rPr>
      </w:pPr>
      <w:r w:rsidRPr="006E066E">
        <w:rPr>
          <w:rFonts w:cstheme="minorHAnsi"/>
        </w:rPr>
        <w:t>Pored općih uvjeta za prijam u službu kandidati moraju ispunjavati i sljedeće posebne uvjete:</w:t>
      </w:r>
    </w:p>
    <w:p w14:paraId="6E6174CC" w14:textId="77777777" w:rsidR="007611AF" w:rsidRPr="006E066E" w:rsidRDefault="007611AF" w:rsidP="007611AF">
      <w:pPr>
        <w:pStyle w:val="box835917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276" w:hanging="42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srednja stručna sprema (SSS) upravnog, prometnog, građevinskog ili tehničkog smjera (četverogodišnje obrazovanje)</w:t>
      </w:r>
    </w:p>
    <w:p w14:paraId="2BCAB351" w14:textId="77777777" w:rsidR="007611AF" w:rsidRPr="006E066E" w:rsidRDefault="007611AF" w:rsidP="007611AF">
      <w:pPr>
        <w:pStyle w:val="box835917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276" w:hanging="425"/>
        <w:jc w:val="both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E066E">
        <w:rPr>
          <w:rFonts w:asciiTheme="minorHAnsi" w:hAnsiTheme="minorHAnsi" w:cstheme="minorHAnsi"/>
          <w:iCs/>
          <w:sz w:val="22"/>
          <w:szCs w:val="22"/>
          <w:lang w:eastAsia="en-US"/>
        </w:rPr>
        <w:t xml:space="preserve">najmanje </w:t>
      </w:r>
      <w:r>
        <w:rPr>
          <w:rFonts w:asciiTheme="minorHAnsi" w:hAnsiTheme="minorHAnsi" w:cstheme="minorHAnsi"/>
          <w:iCs/>
          <w:sz w:val="22"/>
          <w:szCs w:val="22"/>
          <w:lang w:eastAsia="en-US"/>
        </w:rPr>
        <w:t>jedna</w:t>
      </w:r>
      <w:r w:rsidRPr="006E066E">
        <w:rPr>
          <w:rFonts w:asciiTheme="minorHAnsi" w:hAnsiTheme="minorHAnsi" w:cstheme="minorHAnsi"/>
          <w:iCs/>
          <w:sz w:val="22"/>
          <w:szCs w:val="22"/>
          <w:lang w:eastAsia="en-US"/>
        </w:rPr>
        <w:t xml:space="preserve"> (</w:t>
      </w:r>
      <w:r>
        <w:rPr>
          <w:rFonts w:asciiTheme="minorHAnsi" w:hAnsiTheme="minorHAnsi" w:cstheme="minorHAnsi"/>
          <w:iCs/>
          <w:sz w:val="22"/>
          <w:szCs w:val="22"/>
          <w:lang w:eastAsia="en-US"/>
        </w:rPr>
        <w:t>1</w:t>
      </w:r>
      <w:r w:rsidRPr="006E066E">
        <w:rPr>
          <w:rFonts w:asciiTheme="minorHAnsi" w:hAnsiTheme="minorHAnsi" w:cstheme="minorHAnsi"/>
          <w:iCs/>
          <w:sz w:val="22"/>
          <w:szCs w:val="22"/>
          <w:lang w:eastAsia="en-US"/>
        </w:rPr>
        <w:t>) godina radnog iskustva na odgovarajućim poslovima</w:t>
      </w:r>
    </w:p>
    <w:p w14:paraId="1A4DF1FC" w14:textId="77777777" w:rsidR="007611AF" w:rsidRPr="00FB3470" w:rsidRDefault="007611AF" w:rsidP="007611AF">
      <w:pPr>
        <w:pStyle w:val="box835917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276" w:hanging="425"/>
        <w:jc w:val="both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E066E">
        <w:rPr>
          <w:rFonts w:asciiTheme="minorHAnsi" w:hAnsiTheme="minorHAnsi" w:cstheme="minorHAnsi"/>
          <w:iCs/>
          <w:sz w:val="22"/>
          <w:szCs w:val="22"/>
          <w:lang w:eastAsia="en-US"/>
        </w:rPr>
        <w:t>položen državni ispit</w:t>
      </w:r>
      <w:r>
        <w:rPr>
          <w:rFonts w:asciiTheme="minorHAnsi" w:hAnsiTheme="minorHAnsi" w:cstheme="minorHAnsi"/>
          <w:iCs/>
          <w:sz w:val="22"/>
          <w:szCs w:val="22"/>
          <w:lang w:eastAsia="en-US"/>
        </w:rPr>
        <w:t xml:space="preserve"> I. razine</w:t>
      </w:r>
    </w:p>
    <w:p w14:paraId="3B4915EE" w14:textId="77777777" w:rsidR="007611AF" w:rsidRPr="00FB3470" w:rsidRDefault="007611AF" w:rsidP="007611AF">
      <w:pPr>
        <w:pStyle w:val="box835917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276" w:hanging="425"/>
        <w:jc w:val="both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  <w:lang w:eastAsia="en-US"/>
        </w:rPr>
        <w:t>završen program osposobljavanja za prometnog redara, odnosno položen ispit o stručnoj osposobljenosti za prometnog redara</w:t>
      </w:r>
    </w:p>
    <w:p w14:paraId="7DDB2CF0" w14:textId="77777777" w:rsidR="007611AF" w:rsidRPr="006E066E" w:rsidRDefault="007611AF" w:rsidP="007611AF">
      <w:pPr>
        <w:pStyle w:val="box835917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276" w:hanging="425"/>
        <w:jc w:val="both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  <w:lang w:eastAsia="en-US"/>
        </w:rPr>
        <w:t>položen vozački ispit „B“ kategorije</w:t>
      </w:r>
    </w:p>
    <w:p w14:paraId="5C57FF74" w14:textId="77777777" w:rsidR="007611AF" w:rsidRPr="00C37DE6" w:rsidRDefault="007611AF" w:rsidP="00C00C7F">
      <w:pPr>
        <w:pStyle w:val="box8359175"/>
        <w:numPr>
          <w:ilvl w:val="0"/>
          <w:numId w:val="1"/>
        </w:numPr>
        <w:shd w:val="clear" w:color="auto" w:fill="FFFFFF"/>
        <w:spacing w:before="0" w:beforeAutospacing="0" w:after="240" w:afterAutospacing="0"/>
        <w:ind w:left="1276" w:hanging="425"/>
        <w:jc w:val="both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  <w:lang w:eastAsia="en-US"/>
        </w:rPr>
        <w:t xml:space="preserve">zdravstvena sposobnost za obavljanje poslova </w:t>
      </w:r>
      <w:r w:rsidRPr="00DB1A69">
        <w:rPr>
          <w:rFonts w:asciiTheme="minorHAnsi" w:hAnsiTheme="minorHAnsi" w:cstheme="minorHAnsi"/>
          <w:iCs/>
          <w:sz w:val="22"/>
          <w:szCs w:val="22"/>
          <w:lang w:eastAsia="en-US"/>
        </w:rPr>
        <w:t>Referenta (</w:t>
      </w:r>
      <w:r>
        <w:rPr>
          <w:rFonts w:asciiTheme="minorHAnsi" w:hAnsiTheme="minorHAnsi" w:cstheme="minorHAnsi"/>
          <w:iCs/>
          <w:sz w:val="22"/>
          <w:szCs w:val="22"/>
          <w:lang w:eastAsia="en-US"/>
        </w:rPr>
        <w:t>1</w:t>
      </w:r>
      <w:r w:rsidRPr="00DB1A69">
        <w:rPr>
          <w:rFonts w:asciiTheme="minorHAnsi" w:hAnsiTheme="minorHAnsi" w:cstheme="minorHAnsi"/>
          <w:iCs/>
          <w:sz w:val="22"/>
          <w:szCs w:val="22"/>
          <w:lang w:eastAsia="en-US"/>
        </w:rPr>
        <w:t xml:space="preserve">) </w:t>
      </w:r>
      <w:r>
        <w:rPr>
          <w:rFonts w:asciiTheme="minorHAnsi" w:hAnsiTheme="minorHAnsi" w:cstheme="minorHAnsi"/>
          <w:iCs/>
          <w:sz w:val="22"/>
          <w:szCs w:val="22"/>
          <w:lang w:eastAsia="en-US"/>
        </w:rPr>
        <w:t>- prometnog redara</w:t>
      </w:r>
    </w:p>
    <w:p w14:paraId="2B7812CA" w14:textId="77777777" w:rsidR="007611AF" w:rsidRPr="006E066E" w:rsidRDefault="007611AF" w:rsidP="007611AF">
      <w:pPr>
        <w:pStyle w:val="Tijeloteksta2"/>
        <w:spacing w:after="240" w:line="240" w:lineRule="auto"/>
        <w:ind w:firstLine="708"/>
        <w:jc w:val="both"/>
        <w:rPr>
          <w:rFonts w:cstheme="minorHAnsi"/>
        </w:rPr>
      </w:pPr>
      <w:r w:rsidRPr="006E066E">
        <w:rPr>
          <w:rFonts w:cstheme="minorHAnsi"/>
        </w:rPr>
        <w:t>III. Na javnom natječaju (u nastavku teksta: natječaj) ravnopravno mogu sudjelovati kandidati oba spola, sukladno članku 13. Zakona o ravnopravnosti spolova (Narodne novine, broj: 82/08. i 69/17.), a izrazi koji se koriste u ovom natječaju uporabljeni su neutralno i odnose se na muške i ženske osobe.</w:t>
      </w:r>
    </w:p>
    <w:p w14:paraId="38758D33" w14:textId="77777777" w:rsidR="007611AF" w:rsidRPr="006E066E" w:rsidRDefault="007611AF" w:rsidP="007611AF">
      <w:pPr>
        <w:pStyle w:val="tekst"/>
        <w:spacing w:before="0" w:beforeAutospacing="0" w:after="24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IV. U službu ne može biti primljena osoba za čiji prijam postoje zapreke iz članka 15. i 16. ZSN-a</w:t>
      </w:r>
      <w:r>
        <w:rPr>
          <w:rFonts w:asciiTheme="minorHAnsi" w:hAnsiTheme="minorHAnsi" w:cstheme="minorHAnsi"/>
          <w:sz w:val="22"/>
          <w:szCs w:val="22"/>
        </w:rPr>
        <w:t>, a što će po službenoj dužnosti prije donošenja rješenja o prijmu u službu po službenoj dužnosti utvrditi upravni odjel nadležan za vođenje kadrovskih poslova.</w:t>
      </w:r>
    </w:p>
    <w:p w14:paraId="10B6B1C0" w14:textId="77777777" w:rsidR="007611AF" w:rsidRPr="006E066E" w:rsidRDefault="007611AF" w:rsidP="007611AF">
      <w:pPr>
        <w:ind w:firstLine="708"/>
        <w:jc w:val="both"/>
        <w:textAlignment w:val="baseline"/>
        <w:rPr>
          <w:rFonts w:eastAsia="Times New Roman" w:cstheme="minorHAnsi"/>
          <w:lang w:eastAsia="hr-HR"/>
        </w:rPr>
      </w:pPr>
      <w:r w:rsidRPr="006E066E">
        <w:rPr>
          <w:rFonts w:eastAsia="Times New Roman" w:cstheme="minorHAnsi"/>
          <w:lang w:eastAsia="hr-HR"/>
        </w:rPr>
        <w:t>V.  Osobe koje prema posebnim propisima ostvaruju pravo prednosti</w:t>
      </w:r>
      <w:r w:rsidRPr="006E066E">
        <w:rPr>
          <w:rFonts w:cstheme="minorHAnsi"/>
        </w:rPr>
        <w:t xml:space="preserve"> pri zapošljavanju</w:t>
      </w:r>
      <w:r w:rsidRPr="006E066E">
        <w:rPr>
          <w:rFonts w:eastAsia="Times New Roman" w:cstheme="minorHAnsi"/>
          <w:lang w:eastAsia="hr-HR"/>
        </w:rPr>
        <w:t>, moraju se u prijavi pozvati na to pravo, odnosno uz prijavu priložiti svu propisanu dokumentaciju prema posebnom zakonu i imaju prednost u odnosu na ostale kandidate samo pod jednakim uvjetima.</w:t>
      </w:r>
    </w:p>
    <w:p w14:paraId="4BCDCC85" w14:textId="1DC9151B" w:rsidR="007611AF" w:rsidRPr="006E066E" w:rsidRDefault="007611AF" w:rsidP="007611AF">
      <w:pPr>
        <w:pStyle w:val="box8237601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4D7AF3">
        <w:rPr>
          <w:rFonts w:asciiTheme="minorHAnsi" w:hAnsiTheme="minorHAnsi" w:cstheme="minorHAnsi"/>
          <w:sz w:val="22"/>
          <w:szCs w:val="22"/>
        </w:rPr>
        <w:lastRenderedPageBreak/>
        <w:t xml:space="preserve">Kandidat može ostvariti pravo prednosti prilikom zapošljavanja, sukladno članku 101. Zakona o hrvatskim braniteljima iz Domovinskog rata i članovima njihovih obitelji (Narodne novine, broj: 121/17., 98/19., 84/21. i 156/23.) (u nastavku teksta: Zakona o hrvatskim braniteljima), članku 48.f  Zakona o zaštiti vojnih i civilnih invalida rata (Narodne novine, broj: 33/92., 57/92., 77/92., 27/93., 58/93., 2/94., 76/94., 108/95., 108/96., 82/01., 103/03., 148/13. i 98/19.) (u nastavku teksta: Zakona o zaštiti vojnih i civilnih invalida rata), </w:t>
      </w:r>
      <w:r w:rsidRPr="004D7AF3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članku 47. Zakona o civilnim stradalnicima iz Domovinskog rata (Narodne novine, broj: 84/21.</w:t>
      </w:r>
      <w:r w:rsidR="004D7AF3" w:rsidRPr="004D7AF3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 xml:space="preserve"> i 13/26.</w:t>
      </w:r>
      <w:r w:rsidRPr="004D7AF3">
        <w:rPr>
          <w:rFonts w:asciiTheme="minorHAnsi" w:hAnsiTheme="minorHAnsi" w:cstheme="minorHAnsi"/>
          <w:color w:val="231F20"/>
          <w:sz w:val="22"/>
          <w:szCs w:val="22"/>
          <w:shd w:val="clear" w:color="auto" w:fill="FFFFFF"/>
        </w:rPr>
        <w:t>)</w:t>
      </w:r>
      <w:r w:rsidRPr="004D7AF3">
        <w:rPr>
          <w:rFonts w:asciiTheme="minorHAnsi" w:hAnsiTheme="minorHAnsi" w:cstheme="minorHAnsi"/>
          <w:sz w:val="22"/>
          <w:szCs w:val="22"/>
        </w:rPr>
        <w:t xml:space="preserve"> (u nastavku teksta: Zakona o civilnim stradalnicima </w:t>
      </w:r>
      <w:r w:rsidRPr="004D7AF3">
        <w:rPr>
          <w:rFonts w:asciiTheme="minorHAnsi" w:hAnsiTheme="minorHAnsi" w:cstheme="minorHAnsi"/>
          <w:color w:val="231F20"/>
          <w:sz w:val="22"/>
          <w:szCs w:val="22"/>
        </w:rPr>
        <w:t>iz Domovinskog rata</w:t>
      </w:r>
      <w:r w:rsidRPr="004D7AF3">
        <w:rPr>
          <w:rFonts w:asciiTheme="minorHAnsi" w:hAnsiTheme="minorHAnsi" w:cstheme="minorHAnsi"/>
          <w:sz w:val="22"/>
          <w:szCs w:val="22"/>
        </w:rPr>
        <w:t>), članku 9. Zakona o profesionalnoj rehabilitaciji i zapošljavanju osoba s invaliditetom (Narodne novine, broj: 157/13., 152/14., 39/18. i 32/20.) (u nastavku teksta: Zakon o profesionalnoj rehabilitaciji) i članku 22. Ustavnog zakona o pravima nacionalnih manjina (Narodne novine, broj: 155/02., 47/10., 80/10. i 93/11.) (u nastavku teksta: Ustavni zakon) dužan je u prijavi na natječaj pozvati se na to pravo te ima prednost u odnosu na ostale kandidate samo pod jednakim uvjetima.</w:t>
      </w:r>
    </w:p>
    <w:p w14:paraId="312BE5E1" w14:textId="77777777" w:rsidR="007611AF" w:rsidRPr="006E066E" w:rsidRDefault="007611AF" w:rsidP="007611AF">
      <w:pPr>
        <w:pStyle w:val="box8237730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 xml:space="preserve">Kandidat koji se poziva na pravo prilikom zapošljavanja sukladno članku 101. Zakona o hrvatskim braniteljima, uz prijavu na natječaj dužan je dostaviti, osim dokaza o ispunjavanju traženih uvjeta i dokaze o ostvarivanju prava prednosti prilikom zapošljavanja iz članka 103. Zakona o hrvatskim braniteljima, dostupne na poveznici Ministarstva hrvatskih branitelja: </w:t>
      </w:r>
    </w:p>
    <w:p w14:paraId="7C1EC13A" w14:textId="77777777" w:rsidR="007611AF" w:rsidRPr="003E10A7" w:rsidRDefault="007611AF" w:rsidP="007611AF">
      <w:pPr>
        <w:ind w:left="708"/>
        <w:jc w:val="both"/>
        <w:rPr>
          <w:rFonts w:cstheme="minorHAnsi"/>
          <w:color w:val="00B0F0"/>
          <w:sz w:val="18"/>
          <w:szCs w:val="18"/>
        </w:rPr>
      </w:pPr>
      <w:hyperlink r:id="rId10" w:history="1">
        <w:r w:rsidRPr="003E10A7">
          <w:rPr>
            <w:rStyle w:val="Hiperveza"/>
            <w:rFonts w:cstheme="minorHAnsi"/>
            <w:color w:val="00B0F0"/>
            <w:sz w:val="18"/>
            <w:szCs w:val="18"/>
            <w:u w:val="none"/>
            <w:shd w:val="clear" w:color="auto" w:fill="FFFFFF"/>
          </w:rPr>
          <w:t>https://branitelji.gov.hr/UserDocsImages//dokumenti/Nikola//popis%20dokaza%20za%20ostvarivanje%20prava</w:t>
        </w:r>
      </w:hyperlink>
      <w:r w:rsidRPr="003E10A7">
        <w:rPr>
          <w:rFonts w:cstheme="minorHAnsi"/>
          <w:color w:val="00B0F0"/>
          <w:sz w:val="18"/>
          <w:szCs w:val="18"/>
          <w:shd w:val="clear" w:color="auto" w:fill="FFFFFF"/>
        </w:rPr>
        <w:t xml:space="preserve"> %20prednosti%20pri%20zapo%C5%A1ljavanju-%20ZOHBDR%202021.pdf.</w:t>
      </w:r>
    </w:p>
    <w:p w14:paraId="42E7BBC4" w14:textId="77777777" w:rsidR="007611AF" w:rsidRPr="006E066E" w:rsidRDefault="007611AF" w:rsidP="007611AF">
      <w:pPr>
        <w:pStyle w:val="box834793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Kandidat koji se poziva na pravo prednosti u skladu člankom 48.f Zakona o zaštiti vojnih i civilnih invalida rata, uz prijavu na natječaj dužan je priložiti, osim dokaza o ispunjavanju traženih uvjeta, i sve potrebne dokaze o ispunjavanju uvjeta odredbe na koju se poziva, odnosno dokaz o priznatom statusu, dokaz da to pravo već nije koristio te dokaz iz kojeg je vidljivo na koji je način prestao radni odnos kod posljednjeg poslodavca (ugovor, rješenje, odluka, sporazum i slično), a pravo prednosti ostvaruje samo pod uvjetom da nema osoba koje to pravo ostvaruju u skladu s odredbama Zakona o hrvatskim braniteljima iz Domovinskog rata i članovima njihovih obitelji.</w:t>
      </w:r>
    </w:p>
    <w:p w14:paraId="4F1B250B" w14:textId="77777777" w:rsidR="007611AF" w:rsidRPr="006E066E" w:rsidRDefault="007611AF" w:rsidP="007611AF">
      <w:pPr>
        <w:pStyle w:val="box8237730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6E066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Kandidat koji se poziva na pravo prednosti sukladno članku 47. Zakona o civilnim stradalnicima </w:t>
      </w:r>
      <w:r w:rsidRPr="006E066E">
        <w:rPr>
          <w:rFonts w:asciiTheme="minorHAnsi" w:hAnsiTheme="minorHAnsi" w:cstheme="minorHAnsi"/>
          <w:sz w:val="22"/>
          <w:szCs w:val="22"/>
        </w:rPr>
        <w:t>iz Domovinskog rata</w:t>
      </w:r>
      <w:r w:rsidRPr="006E066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dužan je, osim dokaza o ispunjavanju traženih uvjeta, priložiti i sve potrebne dokaze dostupne na poveznici Ministarstva hrvatskih branitelja: </w:t>
      </w:r>
    </w:p>
    <w:p w14:paraId="5F6904D7" w14:textId="77777777" w:rsidR="007611AF" w:rsidRPr="003E10A7" w:rsidRDefault="007611AF" w:rsidP="007611AF">
      <w:pPr>
        <w:ind w:firstLine="708"/>
        <w:jc w:val="both"/>
        <w:rPr>
          <w:rFonts w:cstheme="minorHAnsi"/>
          <w:color w:val="00B0F0"/>
          <w:sz w:val="18"/>
          <w:szCs w:val="18"/>
        </w:rPr>
      </w:pPr>
      <w:hyperlink r:id="rId11" w:history="1">
        <w:r w:rsidRPr="003E10A7">
          <w:rPr>
            <w:rStyle w:val="Hiperveza"/>
            <w:rFonts w:cstheme="minorHAnsi"/>
            <w:color w:val="00B0F0"/>
            <w:sz w:val="18"/>
            <w:szCs w:val="18"/>
            <w:u w:val="none"/>
            <w:shd w:val="clear" w:color="auto" w:fill="FFFFFF"/>
          </w:rPr>
          <w:t>https://branitelji.gov.hr/UserDocsImages//dokumenti/Nikola//popis%20dokaza%20za%20ostvarivanje%20prava%20pred</w:t>
        </w:r>
      </w:hyperlink>
      <w:r w:rsidRPr="003E10A7">
        <w:rPr>
          <w:rFonts w:cstheme="minorHAnsi"/>
          <w:color w:val="00B0F0"/>
          <w:sz w:val="18"/>
          <w:szCs w:val="18"/>
          <w:shd w:val="clear" w:color="auto" w:fill="FFFFFF"/>
        </w:rPr>
        <w:t>nosti%20pri%20zapo%C5%A1ljavanju- %20Zakon%20o%20civilnim%20stradalnicima%20iz%20DR.pdf.</w:t>
      </w:r>
    </w:p>
    <w:p w14:paraId="5AEB90E2" w14:textId="77777777" w:rsidR="007611AF" w:rsidRPr="006E066E" w:rsidRDefault="007611AF" w:rsidP="007611AF">
      <w:pPr>
        <w:pStyle w:val="box834797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Kandidat koji se poziva na pravo prednosti prilikom zapošljavanja sukladno članku 9. Zakona o profesionalnoj rehabilitaciji uz prijavu na natječaj dužan je, osim dokaza o ispunjavanju traženih uvjeta, priložiti i dokaz o utvrđenom statusu osobe s invaliditetom</w:t>
      </w:r>
      <w:r w:rsidRPr="006E066E">
        <w:rPr>
          <w:rFonts w:asciiTheme="minorHAnsi" w:hAnsiTheme="minorHAnsi" w:cstheme="minorHAnsi"/>
          <w:color w:val="231F20"/>
          <w:sz w:val="22"/>
          <w:szCs w:val="22"/>
        </w:rPr>
        <w:t xml:space="preserve"> te dokaz o prestanku radnog odnosa kod posljednjeg poslodavca (ugovor, rješenje, odluka i sl.). </w:t>
      </w:r>
    </w:p>
    <w:p w14:paraId="1A2213B5" w14:textId="77777777" w:rsidR="007611AF" w:rsidRPr="006E066E" w:rsidRDefault="007611AF" w:rsidP="007611AF">
      <w:pPr>
        <w:pStyle w:val="box8237601"/>
        <w:spacing w:before="0" w:beforeAutospacing="0" w:after="24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Kandidat koji se poziva na pravo prednosti prilikom zapošljavanja sukladno članku 22. Ustavnog zakona uz prijavu na natječaj, osim dokaza o ispunjavanju traženih uvjeta, nije dužan dokazivati svoj status pripadnika nacionalne manjine.</w:t>
      </w:r>
    </w:p>
    <w:p w14:paraId="285AC5EC" w14:textId="77777777" w:rsidR="007611AF" w:rsidRPr="000C684A" w:rsidRDefault="007611AF" w:rsidP="007611AF">
      <w:pPr>
        <w:pStyle w:val="tekst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C684A">
        <w:rPr>
          <w:rFonts w:asciiTheme="minorHAnsi" w:hAnsiTheme="minorHAnsi" w:cstheme="minorHAnsi"/>
          <w:sz w:val="22"/>
          <w:szCs w:val="22"/>
        </w:rPr>
        <w:t xml:space="preserve">VI. Natjecati se mogu i kandidati koji nemaju: </w:t>
      </w:r>
    </w:p>
    <w:p w14:paraId="3D67A6EE" w14:textId="4C6EA40E" w:rsidR="007611AF" w:rsidRPr="000C684A" w:rsidRDefault="007611AF" w:rsidP="00C00C7F">
      <w:pPr>
        <w:pStyle w:val="tekst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0C684A">
        <w:rPr>
          <w:rFonts w:asciiTheme="minorHAnsi" w:hAnsiTheme="minorHAnsi" w:cstheme="minorHAnsi"/>
          <w:sz w:val="22"/>
          <w:szCs w:val="22"/>
        </w:rPr>
        <w:t>- položen državni stručni ispit, uz obvezu da ga polože u roku od godine dana od  prijma u službu</w:t>
      </w:r>
    </w:p>
    <w:p w14:paraId="4C7BDB24" w14:textId="753BFAFB" w:rsidR="007611AF" w:rsidRPr="000C684A" w:rsidRDefault="007611AF" w:rsidP="00C00C7F">
      <w:pPr>
        <w:spacing w:after="240"/>
        <w:ind w:firstLine="567"/>
        <w:jc w:val="both"/>
        <w:rPr>
          <w:rFonts w:cstheme="minorHAnsi"/>
        </w:rPr>
      </w:pPr>
      <w:r w:rsidRPr="000C684A">
        <w:rPr>
          <w:rFonts w:cstheme="minorHAnsi"/>
        </w:rPr>
        <w:t xml:space="preserve">- završen </w:t>
      </w:r>
      <w:r w:rsidRPr="000C684A">
        <w:rPr>
          <w:rFonts w:cstheme="minorHAnsi"/>
          <w:bCs/>
        </w:rPr>
        <w:t>program osposobljavanja za prometnog redara, odnosno položen ispit o stručnoj osposobljenosti za prometnog redara,</w:t>
      </w:r>
      <w:r w:rsidRPr="000C684A">
        <w:rPr>
          <w:rFonts w:cstheme="minorHAnsi"/>
        </w:rPr>
        <w:t xml:space="preserve"> uz uvjet da u roku godine dana od dana rasporeda na radno mjesto isti polože (sukladno članku 9. stavku 6. podstavku 4. i stavku 7. Pravilnika o unutarnjem redu upravnih tijela Grada Požege, Službene novine Grada Požege, broj: </w:t>
      </w:r>
      <w:r>
        <w:rPr>
          <w:rFonts w:cstheme="minorHAnsi"/>
        </w:rPr>
        <w:t>1/26., 8/26. i 9/26.</w:t>
      </w:r>
      <w:r w:rsidRPr="000C684A">
        <w:rPr>
          <w:rFonts w:cstheme="minorHAnsi"/>
        </w:rPr>
        <w:t>)</w:t>
      </w:r>
      <w:r w:rsidR="00C00C7F">
        <w:rPr>
          <w:rFonts w:cstheme="minorHAnsi"/>
        </w:rPr>
        <w:t>.</w:t>
      </w:r>
    </w:p>
    <w:p w14:paraId="0A37536F" w14:textId="77777777" w:rsidR="007611AF" w:rsidRPr="006E066E" w:rsidRDefault="007611AF" w:rsidP="007611AF">
      <w:pPr>
        <w:pStyle w:val="box831791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VII.  U prijavi na natječaj navode se osobni podaci podnositelja prijave (osobno ime, OIB, datum i mjesto rođenja, adresa stanovanja, broj telefona ili mobitela, e-mail adresa, isključivo za potrebe postupka) i naziv radnog mjesta na koje se prijavljuje uz vlastoručni potpis.</w:t>
      </w:r>
    </w:p>
    <w:p w14:paraId="07887709" w14:textId="6CC3DE25" w:rsidR="00C00C7F" w:rsidRDefault="007611AF" w:rsidP="007611AF">
      <w:pPr>
        <w:pStyle w:val="tekst"/>
        <w:spacing w:before="0" w:beforeAutospacing="0" w:after="240" w:afterAutospacing="0"/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 xml:space="preserve">Prijavu je potrebno vlastoručno potpisati. </w:t>
      </w:r>
      <w:r w:rsidRPr="006E066E">
        <w:rPr>
          <w:rFonts w:asciiTheme="minorHAnsi" w:hAnsiTheme="minorHAnsi" w:cstheme="minorHAnsi"/>
          <w:color w:val="231F20"/>
          <w:sz w:val="22"/>
          <w:szCs w:val="22"/>
        </w:rPr>
        <w:t xml:space="preserve">Obrazac prijave može se preuzeti na </w:t>
      </w:r>
      <w:r w:rsidRPr="006E066E">
        <w:rPr>
          <w:rFonts w:asciiTheme="minorHAnsi" w:hAnsiTheme="minorHAnsi" w:cstheme="minorHAnsi"/>
          <w:color w:val="231F20"/>
          <w:sz w:val="22"/>
          <w:szCs w:val="22"/>
        </w:rPr>
        <w:softHyphen/>
        <w:t xml:space="preserve">web </w:t>
      </w:r>
      <w:r w:rsidRPr="006E066E">
        <w:rPr>
          <w:rFonts w:asciiTheme="minorHAnsi" w:hAnsiTheme="minorHAnsi" w:cstheme="minorHAnsi"/>
          <w:bCs/>
          <w:sz w:val="22"/>
          <w:szCs w:val="22"/>
        </w:rPr>
        <w:t>stranici Grada Požege (www.pozega.hr).</w:t>
      </w:r>
    </w:p>
    <w:p w14:paraId="312E1386" w14:textId="77777777" w:rsidR="00C00C7F" w:rsidRDefault="00C00C7F">
      <w:pPr>
        <w:rPr>
          <w:rFonts w:eastAsia="Times New Roman" w:cstheme="minorHAnsi"/>
          <w:bCs/>
          <w:noProof w:val="0"/>
          <w:lang w:eastAsia="hr-HR"/>
        </w:rPr>
      </w:pPr>
      <w:r>
        <w:rPr>
          <w:rFonts w:cstheme="minorHAnsi"/>
          <w:bCs/>
        </w:rPr>
        <w:br w:type="page"/>
      </w:r>
    </w:p>
    <w:p w14:paraId="194B401B" w14:textId="77777777" w:rsidR="007611AF" w:rsidRPr="006E066E" w:rsidRDefault="007611AF" w:rsidP="007611AF">
      <w:pPr>
        <w:pStyle w:val="tekst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lastRenderedPageBreak/>
        <w:t xml:space="preserve">Prijavi na natječaj obvezno se prilaže: </w:t>
      </w:r>
    </w:p>
    <w:p w14:paraId="76E7093F" w14:textId="77777777" w:rsidR="007611AF" w:rsidRPr="006E066E" w:rsidRDefault="007611AF" w:rsidP="007611AF">
      <w:pPr>
        <w:pStyle w:val="Odlomakpopisa"/>
        <w:numPr>
          <w:ilvl w:val="0"/>
          <w:numId w:val="1"/>
        </w:numPr>
        <w:autoSpaceDN w:val="0"/>
        <w:spacing w:after="0" w:line="240" w:lineRule="auto"/>
        <w:ind w:left="1134" w:hanging="425"/>
        <w:jc w:val="both"/>
        <w:textAlignment w:val="baseline"/>
        <w:rPr>
          <w:rFonts w:cstheme="minorHAnsi"/>
        </w:rPr>
      </w:pPr>
      <w:r w:rsidRPr="006E066E">
        <w:rPr>
          <w:rFonts w:cstheme="minorHAnsi"/>
        </w:rPr>
        <w:t>životopis</w:t>
      </w:r>
    </w:p>
    <w:p w14:paraId="185AB3FE" w14:textId="77777777" w:rsidR="007611AF" w:rsidRPr="006E066E" w:rsidRDefault="007611AF" w:rsidP="007611AF">
      <w:pPr>
        <w:pStyle w:val="Odlomakpopisa"/>
        <w:numPr>
          <w:ilvl w:val="0"/>
          <w:numId w:val="1"/>
        </w:numPr>
        <w:autoSpaceDN w:val="0"/>
        <w:spacing w:after="0" w:line="240" w:lineRule="auto"/>
        <w:ind w:left="1134" w:hanging="425"/>
        <w:jc w:val="both"/>
        <w:textAlignment w:val="baseline"/>
        <w:rPr>
          <w:rFonts w:cstheme="minorHAnsi"/>
        </w:rPr>
      </w:pPr>
      <w:r w:rsidRPr="006E066E">
        <w:rPr>
          <w:rFonts w:cstheme="minorHAnsi"/>
        </w:rPr>
        <w:t xml:space="preserve">dokaz o ukupnom radnom iskustvu i radnom iskustvu na odgovarajućim poslovima od najmanje </w:t>
      </w:r>
      <w:r>
        <w:rPr>
          <w:rFonts w:cstheme="minorHAnsi"/>
        </w:rPr>
        <w:t>jedne</w:t>
      </w:r>
      <w:r w:rsidRPr="006E066E">
        <w:rPr>
          <w:rFonts w:cstheme="minorHAnsi"/>
        </w:rPr>
        <w:t xml:space="preserve"> (</w:t>
      </w:r>
      <w:r>
        <w:rPr>
          <w:rFonts w:cstheme="minorHAnsi"/>
        </w:rPr>
        <w:t>1</w:t>
      </w:r>
      <w:r w:rsidRPr="006E066E">
        <w:rPr>
          <w:rFonts w:cstheme="minorHAnsi"/>
        </w:rPr>
        <w:t>) godin</w:t>
      </w:r>
      <w:r>
        <w:rPr>
          <w:rFonts w:cstheme="minorHAnsi"/>
        </w:rPr>
        <w:t>e</w:t>
      </w:r>
      <w:r w:rsidRPr="006E066E">
        <w:rPr>
          <w:rFonts w:cstheme="minorHAnsi"/>
        </w:rPr>
        <w:t>, što se dokazuje nastavno navedenim dokumentima i to:</w:t>
      </w:r>
    </w:p>
    <w:p w14:paraId="6AB7E5B9" w14:textId="77777777" w:rsidR="007611AF" w:rsidRPr="006E066E" w:rsidRDefault="007611AF" w:rsidP="007611AF">
      <w:pPr>
        <w:pStyle w:val="Odlomakpopisa"/>
        <w:spacing w:after="0" w:line="240" w:lineRule="auto"/>
        <w:ind w:left="1560" w:hanging="426"/>
        <w:jc w:val="both"/>
        <w:rPr>
          <w:rFonts w:cstheme="minorHAnsi"/>
        </w:rPr>
      </w:pPr>
      <w:r w:rsidRPr="006E066E">
        <w:rPr>
          <w:rFonts w:cstheme="minorHAnsi"/>
        </w:rPr>
        <w:t>a)</w:t>
      </w:r>
      <w:r>
        <w:rPr>
          <w:rFonts w:cstheme="minorHAnsi"/>
        </w:rPr>
        <w:tab/>
      </w:r>
      <w:r w:rsidRPr="006E066E">
        <w:rPr>
          <w:rFonts w:cstheme="minorHAnsi"/>
        </w:rPr>
        <w:t>elektronički zapis (u slučaju da je osiguranik podnio zahtjev u elektroničkom obliku preko korisničkih stranica Hrvatskoga zavoda za mirovinsko osiguranje) odnosno  potvrda o podacima evidentiranim u matičnoj evidenciji Hrvatskoga zavoda za mirovinsko osiguranje koju Zavod na osobno traženje osiguranika izdaje na šalterima  područnih službi/ureda Hrvatskoga zavoda za mirovinsko osiguranje i</w:t>
      </w:r>
    </w:p>
    <w:p w14:paraId="2BF4CADE" w14:textId="77777777" w:rsidR="007611AF" w:rsidRPr="006E066E" w:rsidRDefault="007611AF" w:rsidP="007611AF">
      <w:pPr>
        <w:pStyle w:val="tekst"/>
        <w:spacing w:before="0" w:beforeAutospacing="0" w:after="0" w:afterAutospacing="0"/>
        <w:ind w:left="1560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b)</w:t>
      </w:r>
      <w:r>
        <w:rPr>
          <w:rFonts w:asciiTheme="minorHAnsi" w:hAnsiTheme="minorHAnsi" w:cstheme="minorHAnsi"/>
          <w:sz w:val="22"/>
          <w:szCs w:val="22"/>
        </w:rPr>
        <w:tab/>
      </w:r>
      <w:r w:rsidRPr="006E066E">
        <w:rPr>
          <w:rFonts w:asciiTheme="minorHAnsi" w:hAnsiTheme="minorHAnsi" w:cstheme="minorHAnsi"/>
          <w:sz w:val="22"/>
          <w:szCs w:val="22"/>
        </w:rPr>
        <w:t xml:space="preserve">potvrdu poslodavca (koja mora sadržavati vrstu poslova koju je obavljao, koja struka i stupanj stručne spreme je zahtjevan za njih i vremensko razdoblje u kojem je kandidat obavljao navedene poslove) ili drugi odgovarajući dokument kojim se dokazuje radno iskustvo na odgovarajućim poslovima, s napomenom da se obvezno prilažu dokumenti i pod a) i pod b) </w:t>
      </w:r>
    </w:p>
    <w:p w14:paraId="69176643" w14:textId="77777777" w:rsidR="007611AF" w:rsidRPr="006E066E" w:rsidRDefault="007611AF" w:rsidP="007611AF">
      <w:pPr>
        <w:pStyle w:val="Odlomakpopisa"/>
        <w:numPr>
          <w:ilvl w:val="0"/>
          <w:numId w:val="1"/>
        </w:numPr>
        <w:autoSpaceDN w:val="0"/>
        <w:spacing w:after="0" w:line="240" w:lineRule="auto"/>
        <w:ind w:left="1134" w:hanging="425"/>
        <w:jc w:val="both"/>
        <w:textAlignment w:val="baseline"/>
        <w:rPr>
          <w:rFonts w:eastAsia="Times New Roman" w:cstheme="minorHAnsi"/>
          <w:color w:val="231F20"/>
          <w:lang w:eastAsia="hr-HR"/>
        </w:rPr>
      </w:pPr>
      <w:r w:rsidRPr="006E066E">
        <w:rPr>
          <w:rFonts w:cstheme="minorHAnsi"/>
        </w:rPr>
        <w:t>d</w:t>
      </w:r>
      <w:r w:rsidRPr="006E066E">
        <w:rPr>
          <w:rFonts w:eastAsia="Times New Roman" w:cstheme="minorHAnsi"/>
          <w:lang w:eastAsia="hr-HR"/>
        </w:rPr>
        <w:t>okaz o hrvatskom državljanstvu</w:t>
      </w:r>
      <w:r w:rsidRPr="006E066E">
        <w:rPr>
          <w:rFonts w:eastAsia="Times New Roman" w:cstheme="minorHAnsi"/>
          <w:color w:val="231F20"/>
          <w:lang w:eastAsia="hr-HR"/>
        </w:rPr>
        <w:t xml:space="preserve"> (važeća osobna iskaznica, vojna iskaznica ili putovnica odnosno domovnica), </w:t>
      </w:r>
      <w:r w:rsidRPr="006E066E">
        <w:rPr>
          <w:rFonts w:eastAsia="Times New Roman" w:cstheme="minorHAnsi"/>
          <w:lang w:eastAsia="hr-HR"/>
        </w:rPr>
        <w:t>sukladno članku 29. stavku 1. Zakona o hrvatskom državljanstvu (Narodne novine, broj:</w:t>
      </w:r>
      <w:r>
        <w:rPr>
          <w:rFonts w:eastAsia="Times New Roman" w:cstheme="minorHAnsi"/>
          <w:lang w:eastAsia="hr-HR"/>
        </w:rPr>
        <w:t xml:space="preserve"> </w:t>
      </w:r>
      <w:r w:rsidRPr="006E066E">
        <w:rPr>
          <w:rFonts w:eastAsia="Times New Roman" w:cstheme="minorHAnsi"/>
          <w:lang w:eastAsia="hr-HR"/>
        </w:rPr>
        <w:t>53/91., 70/91., 28/92., 113/</w:t>
      </w:r>
      <w:r>
        <w:rPr>
          <w:rFonts w:eastAsia="Times New Roman" w:cstheme="minorHAnsi"/>
          <w:lang w:eastAsia="hr-HR"/>
        </w:rPr>
        <w:t>9</w:t>
      </w:r>
      <w:r w:rsidRPr="006E066E">
        <w:rPr>
          <w:rFonts w:eastAsia="Times New Roman" w:cstheme="minorHAnsi"/>
          <w:lang w:eastAsia="hr-HR"/>
        </w:rPr>
        <w:t>3., 4/94., 130/11., 110/</w:t>
      </w:r>
      <w:r w:rsidRPr="006E066E">
        <w:rPr>
          <w:rFonts w:eastAsia="Times New Roman" w:cstheme="minorHAnsi"/>
          <w:color w:val="231F20"/>
          <w:lang w:eastAsia="hr-HR"/>
        </w:rPr>
        <w:t xml:space="preserve">15., 102/19. i </w:t>
      </w:r>
      <w:r w:rsidRPr="004D7AF3">
        <w:rPr>
          <w:rFonts w:eastAsia="Times New Roman" w:cstheme="minorHAnsi"/>
          <w:color w:val="231F20"/>
          <w:lang w:eastAsia="hr-HR"/>
        </w:rPr>
        <w:t>138/21.)</w:t>
      </w:r>
    </w:p>
    <w:p w14:paraId="41BAFA59" w14:textId="77777777" w:rsidR="007611AF" w:rsidRPr="006E066E" w:rsidRDefault="007611AF" w:rsidP="007611AF">
      <w:pPr>
        <w:pStyle w:val="tekst"/>
        <w:numPr>
          <w:ilvl w:val="0"/>
          <w:numId w:val="1"/>
        </w:numPr>
        <w:suppressAutoHyphens/>
        <w:autoSpaceDN w:val="0"/>
        <w:spacing w:before="0" w:beforeAutospacing="0" w:after="0" w:afterAutospacing="0"/>
        <w:ind w:left="1134" w:hanging="425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6E066E">
        <w:rPr>
          <w:rFonts w:asciiTheme="minorHAnsi" w:hAnsiTheme="minorHAnsi" w:cstheme="minorHAnsi"/>
          <w:sz w:val="22"/>
          <w:szCs w:val="22"/>
        </w:rPr>
        <w:t>dokaz o odgovarajućem stupnju obrazovanja (</w:t>
      </w:r>
      <w:r>
        <w:rPr>
          <w:rFonts w:asciiTheme="minorHAnsi" w:hAnsiTheme="minorHAnsi" w:cstheme="minorHAnsi"/>
          <w:sz w:val="22"/>
          <w:szCs w:val="22"/>
        </w:rPr>
        <w:t>svjedodžba</w:t>
      </w:r>
      <w:r w:rsidRPr="006E066E">
        <w:rPr>
          <w:rFonts w:asciiTheme="minorHAnsi" w:hAnsiTheme="minorHAnsi" w:cstheme="minorHAnsi"/>
          <w:sz w:val="22"/>
          <w:szCs w:val="22"/>
        </w:rPr>
        <w:t>) (</w:t>
      </w:r>
      <w:r w:rsidRPr="006E066E">
        <w:rPr>
          <w:rFonts w:asciiTheme="minorHAnsi" w:hAnsiTheme="minorHAnsi" w:cstheme="minorHAnsi"/>
          <w:color w:val="231F20"/>
          <w:sz w:val="22"/>
          <w:szCs w:val="22"/>
        </w:rPr>
        <w:t xml:space="preserve">ako kandidat uz prijavu priloži </w:t>
      </w:r>
      <w:r>
        <w:rPr>
          <w:rFonts w:asciiTheme="minorHAnsi" w:hAnsiTheme="minorHAnsi" w:cstheme="minorHAnsi"/>
          <w:color w:val="231F20"/>
          <w:sz w:val="22"/>
          <w:szCs w:val="22"/>
        </w:rPr>
        <w:t xml:space="preserve">svjedodžbu </w:t>
      </w:r>
      <w:r w:rsidRPr="006E066E">
        <w:rPr>
          <w:rFonts w:asciiTheme="minorHAnsi" w:hAnsiTheme="minorHAnsi" w:cstheme="minorHAnsi"/>
          <w:color w:val="231F20"/>
          <w:sz w:val="22"/>
          <w:szCs w:val="22"/>
        </w:rPr>
        <w:t xml:space="preserve">stečenu u inozemstvu, dužan je uz predmetnu </w:t>
      </w:r>
      <w:r>
        <w:rPr>
          <w:rFonts w:asciiTheme="minorHAnsi" w:hAnsiTheme="minorHAnsi" w:cstheme="minorHAnsi"/>
          <w:color w:val="231F20"/>
          <w:sz w:val="22"/>
          <w:szCs w:val="22"/>
        </w:rPr>
        <w:t>svjedodžbu</w:t>
      </w:r>
      <w:r w:rsidRPr="006E066E">
        <w:rPr>
          <w:rFonts w:asciiTheme="minorHAnsi" w:hAnsiTheme="minorHAnsi" w:cstheme="minorHAnsi"/>
          <w:color w:val="231F20"/>
          <w:sz w:val="22"/>
          <w:szCs w:val="22"/>
        </w:rPr>
        <w:t xml:space="preserve"> dostaviti i rješenje o priznavanju inozemne školske kvalifikacije)</w:t>
      </w:r>
    </w:p>
    <w:p w14:paraId="3D22F249" w14:textId="77777777" w:rsidR="007611AF" w:rsidRPr="001E1876" w:rsidRDefault="007611AF" w:rsidP="007611AF">
      <w:pPr>
        <w:pStyle w:val="tekst"/>
        <w:numPr>
          <w:ilvl w:val="0"/>
          <w:numId w:val="1"/>
        </w:numPr>
        <w:suppressAutoHyphens/>
        <w:autoSpaceDN w:val="0"/>
        <w:spacing w:before="0" w:beforeAutospacing="0" w:after="0" w:afterAutospacing="0"/>
        <w:ind w:left="1134" w:hanging="425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6E066E">
        <w:rPr>
          <w:rFonts w:asciiTheme="minorHAnsi" w:hAnsiTheme="minorHAnsi" w:cstheme="minorHAnsi"/>
          <w:sz w:val="22"/>
          <w:szCs w:val="22"/>
        </w:rPr>
        <w:t>uvjerenje o položenom državnom ispitu (ukoliko je položen)</w:t>
      </w:r>
    </w:p>
    <w:p w14:paraId="00B5BF14" w14:textId="77777777" w:rsidR="007611AF" w:rsidRPr="000C684A" w:rsidRDefault="007611AF" w:rsidP="007611AF">
      <w:pPr>
        <w:pStyle w:val="tekst"/>
        <w:numPr>
          <w:ilvl w:val="0"/>
          <w:numId w:val="1"/>
        </w:numPr>
        <w:suppressAutoHyphens/>
        <w:autoSpaceDN w:val="0"/>
        <w:spacing w:before="0" w:beforeAutospacing="0" w:after="0" w:afterAutospacing="0"/>
        <w:ind w:left="1134" w:hanging="425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3E10A7">
        <w:rPr>
          <w:rFonts w:asciiTheme="minorHAnsi" w:hAnsiTheme="minorHAnsi" w:cstheme="minorHAnsi"/>
          <w:sz w:val="22"/>
          <w:szCs w:val="22"/>
        </w:rPr>
        <w:t xml:space="preserve">uvjerenje o završenom </w:t>
      </w:r>
      <w:r w:rsidRPr="003E10A7">
        <w:rPr>
          <w:rFonts w:asciiTheme="minorHAnsi" w:hAnsiTheme="minorHAnsi" w:cstheme="minorHAnsi"/>
          <w:iCs/>
          <w:sz w:val="22"/>
          <w:szCs w:val="22"/>
          <w:lang w:eastAsia="en-US"/>
        </w:rPr>
        <w:t xml:space="preserve">programu osposobljavanja za prometnog redara, odnosno položen ispit o stručnoj osposobljenosti za prometnog redara (ukoliko je završen program, </w:t>
      </w:r>
      <w:r w:rsidRPr="000C684A">
        <w:rPr>
          <w:rFonts w:asciiTheme="minorHAnsi" w:hAnsiTheme="minorHAnsi" w:cstheme="minorHAnsi"/>
          <w:iCs/>
          <w:sz w:val="22"/>
          <w:szCs w:val="22"/>
          <w:lang w:eastAsia="en-US"/>
        </w:rPr>
        <w:t>odnosno položen ispit)</w:t>
      </w:r>
    </w:p>
    <w:p w14:paraId="57700C99" w14:textId="77777777" w:rsidR="007611AF" w:rsidRPr="000C684A" w:rsidRDefault="007611AF" w:rsidP="007611AF">
      <w:pPr>
        <w:pStyle w:val="tekst"/>
        <w:numPr>
          <w:ilvl w:val="0"/>
          <w:numId w:val="1"/>
        </w:numPr>
        <w:suppressAutoHyphens/>
        <w:autoSpaceDN w:val="0"/>
        <w:spacing w:before="0" w:beforeAutospacing="0" w:after="0" w:afterAutospacing="0"/>
        <w:ind w:left="1134" w:hanging="425"/>
        <w:jc w:val="both"/>
        <w:textAlignment w:val="baseline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0C684A">
        <w:rPr>
          <w:rFonts w:asciiTheme="minorHAnsi" w:hAnsiTheme="minorHAnsi" w:cstheme="minorHAnsi"/>
          <w:sz w:val="22"/>
          <w:szCs w:val="22"/>
        </w:rPr>
        <w:t xml:space="preserve">dokaz o </w:t>
      </w:r>
      <w:r w:rsidRPr="000C684A">
        <w:rPr>
          <w:rFonts w:asciiTheme="minorHAnsi" w:hAnsiTheme="minorHAnsi" w:cstheme="minorHAnsi"/>
          <w:bCs/>
          <w:sz w:val="22"/>
          <w:szCs w:val="22"/>
        </w:rPr>
        <w:t xml:space="preserve">poznavanju rada na računalu </w:t>
      </w:r>
      <w:r w:rsidRPr="000C684A">
        <w:rPr>
          <w:rFonts w:asciiTheme="minorHAnsi" w:hAnsiTheme="minorHAnsi" w:cstheme="minorHAnsi"/>
          <w:sz w:val="22"/>
          <w:szCs w:val="22"/>
          <w:shd w:val="clear" w:color="auto" w:fill="FFFFFF"/>
        </w:rPr>
        <w:t>(preslika odgovarajuće potvrde, preslika indeksa ili vlastoručno potpisana izjava o poznavanju rada na računalu)</w:t>
      </w:r>
    </w:p>
    <w:p w14:paraId="00A03B7A" w14:textId="77777777" w:rsidR="007611AF" w:rsidRPr="000C684A" w:rsidRDefault="007611AF" w:rsidP="007611AF">
      <w:pPr>
        <w:pStyle w:val="box835917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134" w:hanging="42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C684A">
        <w:rPr>
          <w:rFonts w:asciiTheme="minorHAnsi" w:hAnsiTheme="minorHAnsi" w:cstheme="minorHAnsi"/>
          <w:iCs/>
          <w:sz w:val="22"/>
          <w:szCs w:val="22"/>
          <w:lang w:eastAsia="en-US"/>
        </w:rPr>
        <w:t>dokaz o položenom vozačkom ispitu „B“ kategorije (preslika vozačke dozvole)</w:t>
      </w:r>
    </w:p>
    <w:p w14:paraId="1E1679DC" w14:textId="77777777" w:rsidR="007611AF" w:rsidRPr="006E066E" w:rsidRDefault="007611AF" w:rsidP="007611AF">
      <w:pPr>
        <w:ind w:firstLine="708"/>
        <w:jc w:val="both"/>
        <w:rPr>
          <w:rFonts w:cstheme="minorHAnsi"/>
        </w:rPr>
      </w:pPr>
      <w:r w:rsidRPr="006E066E">
        <w:rPr>
          <w:rFonts w:cstheme="minorHAnsi"/>
        </w:rPr>
        <w:t>Uvjerenje o zdravstvenoj sposobnosti dostavlja izabrani kandidat prije donošenja rješenja o prijmu službu.</w:t>
      </w:r>
    </w:p>
    <w:p w14:paraId="5F4DABC9" w14:textId="77777777" w:rsidR="007611AF" w:rsidRPr="006E066E" w:rsidRDefault="007611AF" w:rsidP="007611AF">
      <w:pPr>
        <w:pStyle w:val="Tijeloteksta-uvlaka3"/>
        <w:spacing w:after="0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Radnim iskustvom na odgovarajućim poslovima smatra se radno iskustvo ostvareno na poslovima odgovarajuće stručne spreme i struke.</w:t>
      </w:r>
    </w:p>
    <w:p w14:paraId="41C43292" w14:textId="77777777" w:rsidR="007611AF" w:rsidRPr="006E066E" w:rsidRDefault="007611AF" w:rsidP="007611AF">
      <w:pPr>
        <w:pStyle w:val="Tijeloteksta-uvlaka3"/>
        <w:spacing w:after="0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Isprave se prilažu u neovjerenom presliku, a izabrani kandidat dužan je prije donošenja rješenja o prijmu u službu dostaviti na uvid izvornike dokumentacije priložene uz prijavu na natječaj.</w:t>
      </w:r>
    </w:p>
    <w:p w14:paraId="1ED4E674" w14:textId="77777777" w:rsidR="007611AF" w:rsidRPr="006E066E" w:rsidRDefault="007611AF" w:rsidP="007611AF">
      <w:pPr>
        <w:pStyle w:val="tekst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Dopunu prijavi na natječaj moguće je podnijeti zaključno do dana isteka natječajnog roka.</w:t>
      </w:r>
    </w:p>
    <w:p w14:paraId="6899BAB1" w14:textId="77777777" w:rsidR="007611AF" w:rsidRPr="006E066E" w:rsidRDefault="007611AF" w:rsidP="007611AF">
      <w:pPr>
        <w:pStyle w:val="tekst"/>
        <w:spacing w:before="0" w:beforeAutospacing="0" w:after="24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Ispunjavanje uvjeta određuje se na posljednji dan natječajnog roka.</w:t>
      </w:r>
    </w:p>
    <w:p w14:paraId="6C9C0E3C" w14:textId="77777777" w:rsidR="007611AF" w:rsidRPr="000C684A" w:rsidRDefault="007611AF" w:rsidP="007611AF">
      <w:pPr>
        <w:pStyle w:val="Tijeloteksta-uvlaka3"/>
        <w:spacing w:after="240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 xml:space="preserve">VIII. Služba se zasniva na neodređeno vrijeme, uz obvezni probni rad od </w:t>
      </w:r>
      <w:r w:rsidRPr="000C684A">
        <w:rPr>
          <w:rFonts w:asciiTheme="minorHAnsi" w:hAnsiTheme="minorHAnsi" w:cstheme="minorHAnsi"/>
          <w:sz w:val="22"/>
          <w:szCs w:val="22"/>
        </w:rPr>
        <w:t xml:space="preserve">tri (3) mjeseca. </w:t>
      </w:r>
    </w:p>
    <w:p w14:paraId="39DB1041" w14:textId="77777777" w:rsidR="007611AF" w:rsidRPr="000C684A" w:rsidRDefault="007611AF" w:rsidP="007611AF">
      <w:pPr>
        <w:pStyle w:val="tekst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C684A">
        <w:rPr>
          <w:rFonts w:asciiTheme="minorHAnsi" w:hAnsiTheme="minorHAnsi" w:cstheme="minorHAnsi"/>
          <w:sz w:val="22"/>
          <w:szCs w:val="22"/>
        </w:rPr>
        <w:t xml:space="preserve">IX. Urednom prijavom smatra se prijava koja sadržava sve podatke i priloge navedene u natječaju. </w:t>
      </w:r>
    </w:p>
    <w:p w14:paraId="240B5C37" w14:textId="77777777" w:rsidR="007611AF" w:rsidRPr="000C684A" w:rsidRDefault="007611AF" w:rsidP="007611AF">
      <w:pPr>
        <w:pStyle w:val="box835917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C684A">
        <w:rPr>
          <w:rFonts w:asciiTheme="minorHAnsi" w:hAnsiTheme="minorHAnsi" w:cstheme="minorHAnsi"/>
          <w:sz w:val="22"/>
          <w:szCs w:val="22"/>
        </w:rPr>
        <w:t>Kandidati koji dostavljaju dokumentaciju na stranom jeziku dužni su uz istu dostaviti i ovjereni prijevod na hrvatski jezik.</w:t>
      </w:r>
    </w:p>
    <w:p w14:paraId="62DD7236" w14:textId="77777777" w:rsidR="007611AF" w:rsidRPr="000C684A" w:rsidRDefault="007611AF" w:rsidP="007611AF">
      <w:pPr>
        <w:pStyle w:val="box8359175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C684A">
        <w:rPr>
          <w:rFonts w:asciiTheme="minorHAnsi" w:hAnsiTheme="minorHAnsi" w:cstheme="minorHAnsi"/>
          <w:sz w:val="22"/>
          <w:szCs w:val="22"/>
        </w:rPr>
        <w:t>Ako kandidat uz prijavu priloži dokumente u kojima osobni podaci nisu istovjetni, dužan je dostaviti i dokaz o njihovoj promjeni (preslik vjenčanog ili rodnog lista).</w:t>
      </w:r>
    </w:p>
    <w:p w14:paraId="64735F5A" w14:textId="77777777" w:rsidR="007611AF" w:rsidRPr="006E066E" w:rsidRDefault="007611AF" w:rsidP="007611AF">
      <w:pPr>
        <w:ind w:firstLine="708"/>
        <w:jc w:val="both"/>
        <w:rPr>
          <w:rFonts w:cstheme="minorHAnsi"/>
        </w:rPr>
      </w:pPr>
      <w:r w:rsidRPr="000C684A">
        <w:rPr>
          <w:rFonts w:cstheme="minorHAnsi"/>
          <w:bCs/>
        </w:rPr>
        <w:t xml:space="preserve">X.  </w:t>
      </w:r>
      <w:r w:rsidRPr="000C684A">
        <w:rPr>
          <w:rFonts w:cstheme="minorHAnsi"/>
        </w:rPr>
        <w:t xml:space="preserve">Prethodnoj provjeri znanja i sposobnosti kandidata mogu pristupiti samo kandidati koji ispunjavaju formalne uvjete iz natječaja. Kandidati koji ispunjavaju formalne uvjete iz natječaja </w:t>
      </w:r>
      <w:r w:rsidRPr="006E066E">
        <w:rPr>
          <w:rFonts w:cstheme="minorHAnsi"/>
        </w:rPr>
        <w:t>i imaju pravo pristupiti testiranju bit će evidentirani lozinkom koja se sastoji od prvog slova imena i prvog slova prezimena i pet (5) zadnjih brojeva OIB-a i pod kojom će lozinkom biti pozvani na testiranje.</w:t>
      </w:r>
    </w:p>
    <w:p w14:paraId="391DE274" w14:textId="77777777" w:rsidR="007611AF" w:rsidRPr="006E066E" w:rsidRDefault="007611AF" w:rsidP="007611AF">
      <w:pPr>
        <w:pStyle w:val="box8359175"/>
        <w:shd w:val="clear" w:color="auto" w:fill="FFFFFF"/>
        <w:spacing w:before="0" w:beforeAutospacing="0" w:after="24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E066E">
        <w:rPr>
          <w:rFonts w:asciiTheme="minorHAnsi" w:hAnsiTheme="minorHAnsi" w:cstheme="minorHAnsi"/>
          <w:sz w:val="22"/>
          <w:szCs w:val="22"/>
        </w:rPr>
        <w:t>Ako kandidat ne pristupi prethodnoj provjeri znanja, smatra se da je povukao prijavu na javni natječaj.</w:t>
      </w:r>
    </w:p>
    <w:p w14:paraId="4A853F0D" w14:textId="77777777" w:rsidR="007611AF" w:rsidRPr="006E066E" w:rsidRDefault="007611AF" w:rsidP="007611AF">
      <w:pPr>
        <w:ind w:firstLine="708"/>
        <w:jc w:val="both"/>
        <w:rPr>
          <w:rFonts w:cstheme="minorHAnsi"/>
          <w:bCs/>
        </w:rPr>
      </w:pPr>
      <w:r w:rsidRPr="006E066E">
        <w:rPr>
          <w:rFonts w:cstheme="minorHAnsi"/>
          <w:bCs/>
        </w:rPr>
        <w:lastRenderedPageBreak/>
        <w:t xml:space="preserve">XI. Opis poslova i podaci o plaći radnih mjesta koja se popunjavaju ovim natječajem, način obavljanja prethodne provjere znanja i sposobnosti kandidata, područje provjere te pravni i drugi izvori za pripremanje kandidata za provjeru navedeni su na web stranici Grada Požege (www.pozega.hr). </w:t>
      </w:r>
    </w:p>
    <w:p w14:paraId="74D0B76D" w14:textId="77777777" w:rsidR="007611AF" w:rsidRPr="006E066E" w:rsidRDefault="007611AF" w:rsidP="007611AF">
      <w:pPr>
        <w:ind w:firstLine="708"/>
        <w:jc w:val="both"/>
        <w:rPr>
          <w:rFonts w:cstheme="minorHAnsi"/>
        </w:rPr>
      </w:pPr>
      <w:r w:rsidRPr="006E066E">
        <w:rPr>
          <w:rFonts w:cstheme="minorHAnsi"/>
          <w:bCs/>
        </w:rPr>
        <w:t>Na oglasnoj ploči Grada Požege i web stranici Grada Požege (</w:t>
      </w:r>
      <w:hyperlink r:id="rId12" w:history="1">
        <w:r w:rsidRPr="006E066E">
          <w:rPr>
            <w:rStyle w:val="Hiperveza"/>
            <w:rFonts w:cstheme="minorHAnsi"/>
            <w:bCs/>
            <w:color w:val="auto"/>
            <w:u w:val="none"/>
          </w:rPr>
          <w:t>www.pozega.hr</w:t>
        </w:r>
      </w:hyperlink>
      <w:r w:rsidRPr="006E066E">
        <w:rPr>
          <w:rFonts w:cstheme="minorHAnsi"/>
          <w:bCs/>
        </w:rPr>
        <w:t xml:space="preserve">) </w:t>
      </w:r>
      <w:r w:rsidRPr="006E066E">
        <w:rPr>
          <w:rFonts w:cstheme="minorHAnsi"/>
        </w:rPr>
        <w:t xml:space="preserve">najmanje pet (5) dana prije održavanja provjere, bit će objavljeno vrijeme i mjesto održavanja prethodne provjere znanja i sposobnosti kandidata te popis lozinki kandidata koji imaju pravo pristupiti testiranju. </w:t>
      </w:r>
    </w:p>
    <w:p w14:paraId="0619CB69" w14:textId="77777777" w:rsidR="007611AF" w:rsidRPr="006E066E" w:rsidRDefault="007611AF" w:rsidP="007611AF">
      <w:pPr>
        <w:ind w:firstLine="708"/>
        <w:jc w:val="both"/>
        <w:rPr>
          <w:rFonts w:cstheme="minorHAnsi"/>
        </w:rPr>
      </w:pPr>
      <w:r w:rsidRPr="006E066E">
        <w:rPr>
          <w:rFonts w:cstheme="minorHAnsi"/>
        </w:rPr>
        <w:t>XII.  Prijava na natječaj, s dokazima o ispunjavanju uvjeta podnose se u roku osam (8) dana od dana objave natječaja u Narodnim novinama i to neposredno ili preporučeno poštom, na adresu:</w:t>
      </w:r>
    </w:p>
    <w:p w14:paraId="269D2388" w14:textId="77777777" w:rsidR="007611AF" w:rsidRPr="000C684A" w:rsidRDefault="007611AF" w:rsidP="007611AF">
      <w:pPr>
        <w:ind w:firstLine="708"/>
        <w:jc w:val="center"/>
        <w:rPr>
          <w:rFonts w:cstheme="minorHAnsi"/>
          <w:i/>
          <w:iCs/>
        </w:rPr>
      </w:pPr>
      <w:r w:rsidRPr="000C684A">
        <w:rPr>
          <w:rFonts w:cstheme="minorHAnsi"/>
          <w:i/>
          <w:iCs/>
        </w:rPr>
        <w:t>Grad Požega, Trg Sv. Trojstva 1, 34000 Požega,</w:t>
      </w:r>
    </w:p>
    <w:p w14:paraId="7568EE92" w14:textId="77777777" w:rsidR="007611AF" w:rsidRPr="000C684A" w:rsidRDefault="007611AF" w:rsidP="007611AF">
      <w:pPr>
        <w:ind w:firstLine="708"/>
        <w:jc w:val="center"/>
        <w:rPr>
          <w:rFonts w:cstheme="minorHAnsi"/>
          <w:i/>
          <w:iCs/>
        </w:rPr>
      </w:pPr>
      <w:r w:rsidRPr="000C684A">
        <w:rPr>
          <w:rFonts w:cstheme="minorHAnsi"/>
          <w:i/>
          <w:iCs/>
        </w:rPr>
        <w:t>s naznakom: „Za natječaj - za prijem u službu Referenta (</w:t>
      </w:r>
      <w:r>
        <w:rPr>
          <w:rFonts w:cstheme="minorHAnsi"/>
          <w:i/>
          <w:iCs/>
        </w:rPr>
        <w:t>1</w:t>
      </w:r>
      <w:r w:rsidRPr="000C684A">
        <w:rPr>
          <w:rFonts w:cstheme="minorHAnsi"/>
          <w:i/>
          <w:iCs/>
        </w:rPr>
        <w:t xml:space="preserve">) - prometnog redara u Upravni odjel za </w:t>
      </w:r>
      <w:r>
        <w:rPr>
          <w:rFonts w:cstheme="minorHAnsi"/>
          <w:i/>
          <w:iCs/>
        </w:rPr>
        <w:t>gospodarstvo, razvoj, zelenu tranziciju, komunalne djelatnosti i upravljanje imovinom</w:t>
      </w:r>
      <w:r w:rsidRPr="000C684A">
        <w:rPr>
          <w:rFonts w:cstheme="minorHAnsi"/>
          <w:i/>
          <w:iCs/>
        </w:rPr>
        <w:t xml:space="preserve"> Grada Požege“.</w:t>
      </w:r>
    </w:p>
    <w:p w14:paraId="559552E5" w14:textId="77777777" w:rsidR="007611AF" w:rsidRPr="000C684A" w:rsidRDefault="007611AF" w:rsidP="007611AF">
      <w:pPr>
        <w:ind w:firstLine="708"/>
        <w:jc w:val="both"/>
        <w:rPr>
          <w:rFonts w:cstheme="minorHAnsi"/>
        </w:rPr>
      </w:pPr>
      <w:r w:rsidRPr="000C684A">
        <w:rPr>
          <w:rFonts w:cstheme="minorHAnsi"/>
        </w:rPr>
        <w:t>XIII. Nepotpune i nepravodobne prijave neće se razmatrati.</w:t>
      </w:r>
    </w:p>
    <w:p w14:paraId="5C99FEC5" w14:textId="77777777" w:rsidR="007611AF" w:rsidRPr="000C684A" w:rsidRDefault="007611AF" w:rsidP="007611AF">
      <w:pPr>
        <w:ind w:firstLine="708"/>
        <w:jc w:val="both"/>
        <w:rPr>
          <w:rFonts w:cstheme="minorHAnsi"/>
        </w:rPr>
      </w:pPr>
      <w:r w:rsidRPr="000C684A">
        <w:rPr>
          <w:rFonts w:cstheme="minorHAnsi"/>
        </w:rPr>
        <w:t>Osobe koje podnesu nepotpune i nepravodobne prijave na natječaj ne smatraju se kandidatima prijavljenim na natječaj.</w:t>
      </w:r>
    </w:p>
    <w:p w14:paraId="1ACFB4C5" w14:textId="77777777" w:rsidR="007611AF" w:rsidRPr="000C684A" w:rsidRDefault="007611AF" w:rsidP="007611AF">
      <w:pPr>
        <w:ind w:firstLine="708"/>
        <w:jc w:val="both"/>
        <w:rPr>
          <w:rFonts w:cstheme="minorHAnsi"/>
        </w:rPr>
      </w:pPr>
      <w:r w:rsidRPr="000C684A">
        <w:rPr>
          <w:rFonts w:cstheme="minorHAnsi"/>
        </w:rPr>
        <w:t>XIV. O rezultatima natječaja, kandidati će biti obaviješteni u zakonskom roku.</w:t>
      </w:r>
    </w:p>
    <w:p w14:paraId="2D569DF1" w14:textId="77777777" w:rsidR="007611AF" w:rsidRPr="000C684A" w:rsidRDefault="007611AF" w:rsidP="007611AF">
      <w:pPr>
        <w:pStyle w:val="tekst"/>
        <w:spacing w:before="0" w:beforeAutospacing="0" w:after="0" w:afterAutospacing="0"/>
        <w:rPr>
          <w:rFonts w:asciiTheme="minorHAnsi" w:hAnsiTheme="minorHAnsi" w:cstheme="minorHAnsi"/>
          <w:bCs/>
          <w:sz w:val="22"/>
          <w:szCs w:val="22"/>
        </w:rPr>
      </w:pPr>
    </w:p>
    <w:p w14:paraId="6EF5FF1D" w14:textId="77777777" w:rsidR="007611AF" w:rsidRPr="00E6685F" w:rsidRDefault="007611AF" w:rsidP="007611AF">
      <w:pPr>
        <w:pStyle w:val="tekst"/>
        <w:spacing w:before="0" w:beforeAutospacing="0" w:after="0" w:afterAutospacing="0"/>
        <w:ind w:left="4678"/>
        <w:jc w:val="center"/>
        <w:rPr>
          <w:rFonts w:asciiTheme="minorHAnsi" w:hAnsiTheme="minorHAnsi" w:cstheme="minorHAnsi"/>
          <w:sz w:val="22"/>
          <w:szCs w:val="22"/>
        </w:rPr>
      </w:pPr>
      <w:r w:rsidRPr="000C684A">
        <w:rPr>
          <w:rFonts w:asciiTheme="minorHAnsi" w:hAnsiTheme="minorHAnsi" w:cstheme="minorHAnsi"/>
          <w:sz w:val="22"/>
          <w:szCs w:val="22"/>
        </w:rPr>
        <w:t>PROČELNIK</w:t>
      </w:r>
    </w:p>
    <w:p w14:paraId="02EDFA1E" w14:textId="00063FE2" w:rsidR="00DA1F40" w:rsidRPr="00C00C7F" w:rsidRDefault="007611AF" w:rsidP="00C00C7F">
      <w:pPr>
        <w:ind w:left="4678"/>
        <w:jc w:val="center"/>
        <w:rPr>
          <w:rFonts w:cstheme="minorHAnsi"/>
        </w:rPr>
      </w:pPr>
      <w:r w:rsidRPr="000C684A">
        <w:rPr>
          <w:rFonts w:cstheme="minorHAnsi"/>
        </w:rPr>
        <w:t>J</w:t>
      </w:r>
      <w:r>
        <w:rPr>
          <w:rFonts w:cstheme="minorHAnsi"/>
        </w:rPr>
        <w:t>oakim Filić</w:t>
      </w:r>
      <w:r w:rsidRPr="000C684A">
        <w:rPr>
          <w:rFonts w:cstheme="minorHAnsi"/>
        </w:rPr>
        <w:t xml:space="preserve">, </w:t>
      </w:r>
      <w:r>
        <w:rPr>
          <w:rFonts w:cstheme="minorHAnsi"/>
        </w:rPr>
        <w:t>mag</w:t>
      </w:r>
      <w:r w:rsidRPr="000C684A">
        <w:rPr>
          <w:rFonts w:cstheme="minorHAnsi"/>
        </w:rPr>
        <w:t>.oec.</w:t>
      </w:r>
      <w:r w:rsidR="00C00C7F">
        <w:rPr>
          <w:rFonts w:cstheme="minorHAnsi"/>
        </w:rPr>
        <w:t>, v.r.</w:t>
      </w:r>
    </w:p>
    <w:sectPr w:rsidR="00DA1F40" w:rsidRPr="00C00C7F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A588" w14:textId="77777777" w:rsidR="00FA7CD2" w:rsidRDefault="00FA7CD2" w:rsidP="00422E44">
      <w:r>
        <w:separator/>
      </w:r>
    </w:p>
  </w:endnote>
  <w:endnote w:type="continuationSeparator" w:id="0">
    <w:p w14:paraId="5E51173E" w14:textId="77777777" w:rsidR="00FA7CD2" w:rsidRDefault="00FA7CD2" w:rsidP="00422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1FEEA2B-79E4-409C-AE6A-247216C3BDAD}"/>
    <w:embedBold r:id="rId2" w:fontKey="{A1E85139-DDA4-45D6-953A-A432E63000AE}"/>
    <w:embedItalic r:id="rId3" w:fontKey="{8CB75042-BBF7-4A6E-89B8-67DC929585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  <w:embedRegular r:id="rId4" w:fontKey="{56B46E28-BE01-4902-88A0-3D2A30C8846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711397"/>
      <w:docPartObj>
        <w:docPartGallery w:val="Page Numbers (Bottom of Page)"/>
        <w:docPartUnique/>
      </w:docPartObj>
    </w:sdtPr>
    <w:sdtContent>
      <w:p w14:paraId="32D5DFC5" w14:textId="1EDDF072" w:rsidR="00422E44" w:rsidRDefault="00422E44">
        <w:pPr>
          <w:pStyle w:val="Podnoje"/>
        </w:pPr>
        <w: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A0FDEDF" wp14:editId="08143F8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811494008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20978734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E60A18" w14:textId="77777777" w:rsidR="00422E44" w:rsidRDefault="00422E44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94788223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96622557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69811853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A0FDEDF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" filled="f" stroked="f">
                    <v:textbox inset="0,0,0,0">
                      <w:txbxContent>
                        <w:p w14:paraId="7DE60A18" w14:textId="77777777" w:rsidR="00422E44" w:rsidRDefault="00422E44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6AED0" w14:textId="77777777" w:rsidR="00FA7CD2" w:rsidRDefault="00FA7CD2" w:rsidP="00422E44">
      <w:r>
        <w:separator/>
      </w:r>
    </w:p>
  </w:footnote>
  <w:footnote w:type="continuationSeparator" w:id="0">
    <w:p w14:paraId="33AB2A67" w14:textId="77777777" w:rsidR="00FA7CD2" w:rsidRDefault="00FA7CD2" w:rsidP="00422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D4BCE"/>
    <w:multiLevelType w:val="hybridMultilevel"/>
    <w:tmpl w:val="1A3246D6"/>
    <w:lvl w:ilvl="0" w:tplc="CD88829C">
      <w:start w:val="1"/>
      <w:numFmt w:val="bullet"/>
      <w:lvlText w:val=""/>
      <w:lvlJc w:val="left"/>
      <w:pPr>
        <w:ind w:left="2343" w:hanging="360"/>
      </w:pPr>
      <w:rPr>
        <w:rFonts w:ascii="Symbol" w:eastAsiaTheme="minorHAnsi" w:hAnsi="Symbol" w:cs="Times New Roman" w:hint="default"/>
      </w:rPr>
    </w:lvl>
    <w:lvl w:ilvl="1" w:tplc="041A0003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3" w:hanging="360"/>
      </w:pPr>
      <w:rPr>
        <w:rFonts w:ascii="Wingdings" w:hAnsi="Wingdings" w:hint="default"/>
      </w:rPr>
    </w:lvl>
  </w:abstractNum>
  <w:num w:numId="1" w16cid:durableId="22406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7B"/>
    <w:rsid w:val="00203F94"/>
    <w:rsid w:val="00272476"/>
    <w:rsid w:val="0029539D"/>
    <w:rsid w:val="002D726D"/>
    <w:rsid w:val="00422E44"/>
    <w:rsid w:val="004D7AF3"/>
    <w:rsid w:val="005110BE"/>
    <w:rsid w:val="00602535"/>
    <w:rsid w:val="00651FC1"/>
    <w:rsid w:val="00717AC9"/>
    <w:rsid w:val="007611AF"/>
    <w:rsid w:val="00995868"/>
    <w:rsid w:val="00C00C7F"/>
    <w:rsid w:val="00C83D9C"/>
    <w:rsid w:val="00DA1F40"/>
    <w:rsid w:val="00E07A9C"/>
    <w:rsid w:val="00E6437B"/>
    <w:rsid w:val="00FA7CD2"/>
    <w:rsid w:val="00FE16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776A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7611AF"/>
    <w:pPr>
      <w:spacing w:before="100" w:beforeAutospacing="1" w:after="100" w:afterAutospacing="1"/>
    </w:pPr>
    <w:rPr>
      <w:rFonts w:ascii="Arial" w:eastAsia="Times New Roman" w:hAnsi="Arial" w:cs="Arial"/>
      <w:noProof w:val="0"/>
      <w:color w:val="000000"/>
      <w:sz w:val="21"/>
      <w:szCs w:val="21"/>
      <w:lang w:eastAsia="hr-HR"/>
    </w:rPr>
  </w:style>
  <w:style w:type="paragraph" w:customStyle="1" w:styleId="tekst">
    <w:name w:val="tekst"/>
    <w:basedOn w:val="Normal"/>
    <w:rsid w:val="007611A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styleId="Tijeloteksta-uvlaka3">
    <w:name w:val="Body Text Indent 3"/>
    <w:basedOn w:val="Normal"/>
    <w:link w:val="Tijeloteksta-uvlaka3Char"/>
    <w:rsid w:val="007611AF"/>
    <w:pPr>
      <w:spacing w:after="120"/>
      <w:ind w:left="283"/>
    </w:pPr>
    <w:rPr>
      <w:rFonts w:ascii="Times New Roman" w:eastAsia="Times New Roman" w:hAnsi="Times New Roman" w:cs="Times New Roman"/>
      <w:noProof w:val="0"/>
      <w:sz w:val="16"/>
      <w:szCs w:val="16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7611AF"/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box8237730">
    <w:name w:val="box_8237730"/>
    <w:basedOn w:val="Normal"/>
    <w:rsid w:val="007611A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box8237601">
    <w:name w:val="box_8237601"/>
    <w:basedOn w:val="Normal"/>
    <w:rsid w:val="007611A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7611AF"/>
    <w:pPr>
      <w:spacing w:after="120" w:line="480" w:lineRule="auto"/>
    </w:pPr>
    <w:rPr>
      <w:noProof w:val="0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7611AF"/>
  </w:style>
  <w:style w:type="paragraph" w:customStyle="1" w:styleId="box8317912">
    <w:name w:val="box_8317912"/>
    <w:basedOn w:val="Normal"/>
    <w:rsid w:val="007611A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styleId="Odlomakpopisa">
    <w:name w:val="List Paragraph"/>
    <w:aliases w:val="Bulleted"/>
    <w:basedOn w:val="Normal"/>
    <w:link w:val="OdlomakpopisaChar"/>
    <w:uiPriority w:val="34"/>
    <w:qFormat/>
    <w:rsid w:val="007611AF"/>
    <w:pPr>
      <w:spacing w:after="160" w:line="259" w:lineRule="auto"/>
      <w:ind w:left="720"/>
      <w:contextualSpacing/>
    </w:pPr>
    <w:rPr>
      <w:noProof w:val="0"/>
    </w:rPr>
  </w:style>
  <w:style w:type="paragraph" w:customStyle="1" w:styleId="box8347939">
    <w:name w:val="box_8347939"/>
    <w:basedOn w:val="Normal"/>
    <w:rsid w:val="007611A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box8347976">
    <w:name w:val="box_8347976"/>
    <w:basedOn w:val="Normal"/>
    <w:rsid w:val="007611A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box8359175">
    <w:name w:val="box_8359175"/>
    <w:basedOn w:val="Normal"/>
    <w:rsid w:val="007611AF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bold">
    <w:name w:val="bold"/>
    <w:basedOn w:val="Zadanifontodlomka"/>
    <w:rsid w:val="007611AF"/>
  </w:style>
  <w:style w:type="character" w:customStyle="1" w:styleId="OdlomakpopisaChar">
    <w:name w:val="Odlomak popisa Char"/>
    <w:aliases w:val="Bulleted Char"/>
    <w:link w:val="Odlomakpopisa"/>
    <w:uiPriority w:val="34"/>
    <w:locked/>
    <w:rsid w:val="007611AF"/>
  </w:style>
  <w:style w:type="paragraph" w:styleId="Zaglavlje">
    <w:name w:val="header"/>
    <w:basedOn w:val="Normal"/>
    <w:link w:val="ZaglavljeChar"/>
    <w:uiPriority w:val="99"/>
    <w:unhideWhenUsed/>
    <w:rsid w:val="00422E4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2E44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422E4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2E44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ozeg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/dokumenti/Nikola//popis%20dokaza%20za%20ostvarivanje%20prava%20pre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Images//dokumenti/Nikola//popis%20dokaza%20za%20ostvarivanje%20prav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1887</Words>
  <Characters>10759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Mario Krizanac</cp:lastModifiedBy>
  <cp:revision>5</cp:revision>
  <cp:lastPrinted>2014-11-26T14:09:00Z</cp:lastPrinted>
  <dcterms:created xsi:type="dcterms:W3CDTF">2026-09-22T12:32:00Z</dcterms:created>
  <dcterms:modified xsi:type="dcterms:W3CDTF">2026-10-08T05:15:00Z</dcterms:modified>
</cp:coreProperties>
</file>