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6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</w:tblGrid>
      <w:tr w:rsidR="00CD57B7" w14:paraId="59AAB848" w14:textId="77777777" w:rsidTr="00B76CDB">
        <w:trPr>
          <w:trHeight w:val="164"/>
        </w:trPr>
        <w:tc>
          <w:tcPr>
            <w:tcW w:w="3476" w:type="dxa"/>
          </w:tcPr>
          <w:p w14:paraId="5AFBF342" w14:textId="77777777" w:rsidR="00CD57B7" w:rsidRDefault="00DC34C3" w:rsidP="00B76CDB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+*xfs*pvs*Akl*cvA*xBj*tCi*ssq*rba*ckk*BCB*pBk*-</w:t>
            </w:r>
            <w:r>
              <w:rPr>
                <w:rFonts w:ascii="PDF417x" w:eastAsia="Times New Roman" w:hAnsi="PDF417x" w:cs="Times New Roman"/>
              </w:rPr>
              <w:br/>
              <w:t>+*yqw*azn*xdA*pyi*oxA*zbd*Fwc*yni*pyb*uyb*zew*-</w:t>
            </w:r>
            <w:r>
              <w:rPr>
                <w:rFonts w:ascii="PDF417x" w:eastAsia="Times New Roman" w:hAnsi="PDF417x" w:cs="Times New Roman"/>
              </w:rPr>
              <w:br/>
              <w:t>+*eDs*lyd*lyd*lyd*lyd*biy*jDr*frw*bED*mhz*zfE*-</w:t>
            </w:r>
            <w:r>
              <w:rPr>
                <w:rFonts w:ascii="PDF417x" w:eastAsia="Times New Roman" w:hAnsi="PDF417x" w:cs="Times New Roman"/>
              </w:rPr>
              <w:br/>
              <w:t>+*ftw*rrn*sfj*gji*yuy*vlc*tnb*Bgs*rig*hwi*onA*-</w:t>
            </w:r>
            <w:r>
              <w:rPr>
                <w:rFonts w:ascii="PDF417x" w:eastAsia="Times New Roman" w:hAnsi="PDF417x" w:cs="Times New Roman"/>
              </w:rPr>
              <w:br/>
              <w:t>+*ftA*wCl*tlt*lDl*Dwr*Cyc*yDF*bxD*tba*jcj*uws*-</w:t>
            </w:r>
            <w:r>
              <w:rPr>
                <w:rFonts w:ascii="PDF417x" w:eastAsia="Times New Roman" w:hAnsi="PDF417x" w:cs="Times New Roman"/>
              </w:rPr>
              <w:br/>
              <w:t>+*xjq*mEz*DEb*jDa*rva*jkt*ndw*ycx*nfs*awz*uzq*-</w:t>
            </w:r>
            <w:r>
              <w:rPr>
                <w:rFonts w:ascii="PDF417x" w:eastAsia="Times New Roman" w:hAnsi="PDF417x" w:cs="Times New Roman"/>
              </w:rPr>
              <w:br/>
            </w:r>
          </w:p>
          <w:p w14:paraId="13B82074" w14:textId="77777777" w:rsidR="00D27F3F" w:rsidRDefault="00D27F3F" w:rsidP="00B76CDB">
            <w:pPr>
              <w:contextualSpacing/>
              <w:rPr>
                <w:rFonts w:ascii="PDF417x" w:eastAsia="Times New Roman" w:hAnsi="PDF417x" w:cs="Times New Roman"/>
              </w:rPr>
            </w:pPr>
          </w:p>
          <w:p w14:paraId="35FFAFFA" w14:textId="77777777" w:rsidR="00D27F3F" w:rsidRDefault="00D27F3F" w:rsidP="00B76CDB">
            <w:pPr>
              <w:contextualSpacing/>
              <w:rPr>
                <w:rFonts w:ascii="PDF417x" w:eastAsia="Times New Roman" w:hAnsi="PDF417x" w:cs="Times New Roman"/>
              </w:rPr>
            </w:pPr>
          </w:p>
          <w:p w14:paraId="7A9C4FB4" w14:textId="7E9039E0" w:rsidR="00D27F3F" w:rsidRPr="00D27F3F" w:rsidRDefault="00D27F3F" w:rsidP="00B76CDB">
            <w:pPr>
              <w:contextualSpacing/>
              <w:jc w:val="right"/>
              <w:rPr>
                <w:rFonts w:ascii="Calibri" w:eastAsia="Times New Roman" w:hAnsi="Calibri" w:cs="Calibri"/>
                <w:u w:val="single"/>
              </w:rPr>
            </w:pPr>
            <w:r>
              <w:rPr>
                <w:rFonts w:ascii="Calibri" w:eastAsia="Times New Roman" w:hAnsi="Calibri" w:cs="Calibri"/>
                <w:u w:val="single"/>
              </w:rPr>
              <w:t>PRIJEDLOG</w:t>
            </w:r>
          </w:p>
        </w:tc>
      </w:tr>
    </w:tbl>
    <w:p w14:paraId="056C80CB" w14:textId="77777777" w:rsidR="00CD57B7" w:rsidRDefault="00DC34C3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20465C93" wp14:editId="465A3171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5AF08" w14:textId="77777777" w:rsidR="00CD57B7" w:rsidRDefault="00DC34C3">
      <w:pPr>
        <w:ind w:right="5386"/>
        <w:jc w:val="center"/>
      </w:pPr>
      <w:r>
        <w:t>R  E  P  U  B  L  I  K  A    H  R  V  A  T  S  K  A</w:t>
      </w:r>
    </w:p>
    <w:p w14:paraId="3F68A417" w14:textId="77777777" w:rsidR="00CD57B7" w:rsidRDefault="00DC34C3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45D452AB" wp14:editId="7D74429C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2C6BEC8F" w14:textId="77777777" w:rsidR="00CD57B7" w:rsidRDefault="00DC34C3">
      <w:pPr>
        <w:ind w:right="5386"/>
        <w:jc w:val="center"/>
      </w:pPr>
      <w:r>
        <w:t>GRAD POŽEGA</w:t>
      </w:r>
    </w:p>
    <w:p w14:paraId="435EFA7F" w14:textId="37B39FBC" w:rsidR="00CD57B7" w:rsidRPr="006F66A9" w:rsidRDefault="006F66A9" w:rsidP="006F66A9">
      <w:pPr>
        <w:spacing w:after="240"/>
        <w:ind w:right="5386"/>
        <w:jc w:val="center"/>
        <w:rPr>
          <w:rFonts w:eastAsia="Calibri" w:cstheme="minorHAnsi"/>
          <w:noProof w:val="0"/>
        </w:rPr>
      </w:pPr>
      <w:r>
        <w:rPr>
          <w:rFonts w:eastAsia="Calibri" w:cstheme="minorHAnsi"/>
        </w:rPr>
        <w:t>GRADSKO VIJEĆE</w:t>
      </w:r>
    </w:p>
    <w:p w14:paraId="3CD55E09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024-02/26-03/11 </w:t>
      </w:r>
    </w:p>
    <w:p w14:paraId="60854567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2177-1-02/01-26-1</w:t>
      </w:r>
    </w:p>
    <w:p w14:paraId="73C45ADB" w14:textId="34DD518F" w:rsidR="00D3474B" w:rsidRDefault="00D3474B" w:rsidP="003E5131">
      <w:pPr>
        <w:spacing w:after="240"/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 xml:space="preserve">Požega, </w:t>
      </w:r>
      <w:r w:rsidR="00D27F3F">
        <w:rPr>
          <w:rFonts w:ascii="Calibri" w:eastAsia="Times New Roman" w:hAnsi="Calibri" w:cs="Calibri"/>
          <w:noProof w:val="0"/>
          <w:lang w:eastAsia="hr-HR"/>
        </w:rPr>
        <w:t>---</w:t>
      </w:r>
      <w:r>
        <w:rPr>
          <w:rFonts w:ascii="Calibri" w:eastAsia="Times New Roman" w:hAnsi="Calibri" w:cs="Calibri"/>
          <w:noProof w:val="0"/>
          <w:lang w:eastAsia="hr-HR"/>
        </w:rPr>
        <w:t>.</w:t>
      </w:r>
      <w:r w:rsidR="00D27F3F">
        <w:rPr>
          <w:rFonts w:ascii="Calibri" w:eastAsia="Times New Roman" w:hAnsi="Calibri" w:cs="Calibri"/>
          <w:noProof w:val="0"/>
          <w:lang w:eastAsia="hr-HR"/>
        </w:rPr>
        <w:t>lipnja</w:t>
      </w:r>
      <w:r>
        <w:rPr>
          <w:rFonts w:ascii="Calibri" w:eastAsia="Times New Roman" w:hAnsi="Calibri" w:cs="Calibri"/>
          <w:noProof w:val="0"/>
          <w:lang w:eastAsia="hr-HR"/>
        </w:rPr>
        <w:t>.2026.</w:t>
      </w:r>
    </w:p>
    <w:p w14:paraId="580C2635" w14:textId="77777777" w:rsidR="00D27F3F" w:rsidRPr="00D27F3F" w:rsidRDefault="00D27F3F" w:rsidP="003E5131">
      <w:pPr>
        <w:spacing w:after="240"/>
        <w:ind w:firstLine="708"/>
        <w:jc w:val="both"/>
        <w:rPr>
          <w:rFonts w:cstheme="minorHAnsi"/>
        </w:rPr>
      </w:pPr>
      <w:r w:rsidRPr="00D27F3F">
        <w:rPr>
          <w:rFonts w:cstheme="minorHAnsi"/>
        </w:rPr>
        <w:t>Na temelju članka 10. i 12. Zakona o poljoprivrednom zemljištu (“Narodne novine”, br. 20/18, 115/18, 98/19, 57/22 i 136/25), Članka 4. Pravilnika o agrotehničkim mjerama (Narodne novine br. 22/19), članka ___. Statuta ___________ ( "Službene novine" br. ______), Gradsko vijeće Grada Požege  na svojoj ____. sjednici održanoj  ________. donijelo je:</w:t>
      </w:r>
    </w:p>
    <w:p w14:paraId="4C5C46A5" w14:textId="77777777" w:rsidR="00D27F3F" w:rsidRPr="003E5131" w:rsidRDefault="00D27F3F" w:rsidP="009A0E10">
      <w:pPr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O D L U K U</w:t>
      </w:r>
    </w:p>
    <w:p w14:paraId="0B0F06E1" w14:textId="77777777" w:rsidR="00D27F3F" w:rsidRPr="003E5131" w:rsidRDefault="00D27F3F" w:rsidP="009A0E10">
      <w:pPr>
        <w:tabs>
          <w:tab w:val="left" w:pos="9498"/>
        </w:tabs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o agrotehničkim mjerama te uređivanju  i održavanje poljoprivrednih rudina, živica, međa, poljskih putova, uređivanje i održavanje kanala oborinske odvodnje, sprječavanje zasjenjivanja susjednih čestica te sadnju i održavanje vjetrobranskih pojasa</w:t>
      </w:r>
    </w:p>
    <w:p w14:paraId="1FD9BB79" w14:textId="77777777" w:rsidR="00D27F3F" w:rsidRPr="003E5131" w:rsidRDefault="00D27F3F" w:rsidP="003E5131">
      <w:pPr>
        <w:tabs>
          <w:tab w:val="num" w:pos="4320"/>
        </w:tabs>
        <w:spacing w:after="240"/>
        <w:jc w:val="both"/>
        <w:rPr>
          <w:rFonts w:cstheme="minorHAnsi"/>
          <w:bCs/>
        </w:rPr>
      </w:pPr>
      <w:r w:rsidRPr="003E5131">
        <w:rPr>
          <w:rFonts w:cstheme="minorHAnsi"/>
          <w:bCs/>
        </w:rPr>
        <w:t>I. OPĆE ODREDBE</w:t>
      </w:r>
    </w:p>
    <w:p w14:paraId="51057012" w14:textId="77777777" w:rsidR="00D27F3F" w:rsidRPr="003E5131" w:rsidRDefault="00D27F3F" w:rsidP="009A0E10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1.</w:t>
      </w:r>
    </w:p>
    <w:p w14:paraId="702A9F26" w14:textId="77777777" w:rsidR="00D27F3F" w:rsidRPr="00D27F3F" w:rsidRDefault="00D27F3F" w:rsidP="003E5131">
      <w:pPr>
        <w:spacing w:after="240"/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</w:rPr>
        <w:t xml:space="preserve">Ovom Odlukom propisuju se agrotehničke mjere, </w:t>
      </w:r>
      <w:r w:rsidRPr="00D27F3F">
        <w:rPr>
          <w:rFonts w:cstheme="minorHAnsi"/>
          <w:color w:val="000000"/>
        </w:rPr>
        <w:t>mjere za uređivanje i održavanje poljoprivrednih rudina, a osobito: održavanje živica i međa, održavanje poljskih putova, uređivanje i održavanje kanala, sprječavanje zasjenjivanja susjednih čestica te sadnju i održavanje vjetrobranskih pojasa.</w:t>
      </w:r>
    </w:p>
    <w:p w14:paraId="5E7CFDBC" w14:textId="77777777" w:rsidR="00D27F3F" w:rsidRPr="003E5131" w:rsidRDefault="00D27F3F" w:rsidP="009A0E10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  <w:color w:val="000000"/>
        </w:rPr>
        <w:t>Članak 2.</w:t>
      </w:r>
    </w:p>
    <w:p w14:paraId="4B8C2F15" w14:textId="77777777" w:rsidR="00D27F3F" w:rsidRPr="00D27F3F" w:rsidRDefault="00D27F3F" w:rsidP="003E5131">
      <w:pPr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Za potrebe ove Odluke definiraju se sljedeći pojmovi:</w:t>
      </w:r>
    </w:p>
    <w:p w14:paraId="5BF71743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t>1)</w:t>
      </w:r>
      <w:r w:rsidRPr="00D27F3F">
        <w:rPr>
          <w:rFonts w:asciiTheme="minorHAnsi" w:hAnsiTheme="minorHAnsi" w:cstheme="minorHAnsi"/>
          <w:color w:val="231F20"/>
        </w:rPr>
        <w:t> </w:t>
      </w:r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Agrotehničke mjere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>predstavljaju skup mehaničkih, fizikalnih, kemijskih i bioloških zahvata u i na poljoprivrednom zemljištu s ciljem povećanja ili održavanja trenutne plodnosti zemljišta te osiguranja odgovarajućeg gospodarenja sadržajem organskog ugljika s ciljem sprječavanja ili smanjenja degradacije tla i zemljišta kako bi se osigurala sigurnost hrane, prilagodba i ublažavanje klimatskih promjena, poboljšala kvaliteta tla, smanjila erozija, povećao kapacitet zadržavanja vode i povećala otpornost na sušu, dok bonitetna vrijednost zemljišta treba primjenom agrotehničkih mjera ostati ista ili bi se primijenjenim mjerama trebala povećati</w:t>
      </w:r>
    </w:p>
    <w:p w14:paraId="31444EFD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t>2)</w:t>
      </w:r>
      <w:r w:rsidRPr="00D27F3F">
        <w:rPr>
          <w:rFonts w:asciiTheme="minorHAnsi" w:hAnsiTheme="minorHAnsi" w:cstheme="minorHAnsi"/>
          <w:color w:val="231F20"/>
        </w:rPr>
        <w:t> </w:t>
      </w:r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Poljoprivrednim zemljištem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>smatraju se poljoprivredne površine koje su po načinu uporabe u katastru opisane kao: oranice, vrtovi, livade, pašnjaci, voćnjaci, maslinici, vinogradi, ribnjaci, trstici i močvare kao i drugo zemljište koje se može privesti poljoprivrednoj proizvodnji</w:t>
      </w:r>
    </w:p>
    <w:p w14:paraId="24971E19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t>3) </w:t>
      </w:r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Tlo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 xml:space="preserve">je samostalno živo i dinamičko prirodno-povijesno tijelo, nastalo postupnim razvojem iz </w:t>
      </w:r>
      <w:proofErr w:type="spellStart"/>
      <w:r w:rsidRPr="00D27F3F">
        <w:rPr>
          <w:rFonts w:asciiTheme="minorHAnsi" w:hAnsiTheme="minorHAnsi" w:cstheme="minorHAnsi"/>
          <w:color w:val="231F20"/>
        </w:rPr>
        <w:t>trošina</w:t>
      </w:r>
      <w:proofErr w:type="spellEnd"/>
      <w:r w:rsidRPr="00D27F3F">
        <w:rPr>
          <w:rFonts w:asciiTheme="minorHAnsi" w:hAnsiTheme="minorHAnsi" w:cstheme="minorHAnsi"/>
          <w:color w:val="231F20"/>
        </w:rPr>
        <w:t xml:space="preserve"> stijena djelovanjem mehaničkih, fizikalnih, kemijskih i bioloških procesa koji ovise o konstelaciji </w:t>
      </w:r>
      <w:proofErr w:type="spellStart"/>
      <w:r w:rsidRPr="00D27F3F">
        <w:rPr>
          <w:rFonts w:asciiTheme="minorHAnsi" w:hAnsiTheme="minorHAnsi" w:cstheme="minorHAnsi"/>
          <w:color w:val="231F20"/>
        </w:rPr>
        <w:t>pedogenetskih</w:t>
      </w:r>
      <w:proofErr w:type="spellEnd"/>
      <w:r w:rsidRPr="00D27F3F">
        <w:rPr>
          <w:rFonts w:asciiTheme="minorHAnsi" w:hAnsiTheme="minorHAnsi" w:cstheme="minorHAnsi"/>
          <w:color w:val="231F20"/>
        </w:rPr>
        <w:t xml:space="preserve"> faktora, temeljem čega tla poprimaju svojstva karakteristična za svaki pojedini tip tla</w:t>
      </w:r>
    </w:p>
    <w:p w14:paraId="546A64EC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lastRenderedPageBreak/>
        <w:t>4) </w:t>
      </w:r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Nerazložena organska tvar u tlu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>je komponenta tla sastavljena od biljnih i životinjskih ostataka u različitim fazama razgradnje (stanice i tkiva organizama i nove sintetizirane tvari u tlu)</w:t>
      </w:r>
    </w:p>
    <w:p w14:paraId="10AE8249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t>5) </w:t>
      </w:r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Humus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 xml:space="preserve">predstavlja stabilnu organsku tvar tla nastalu procesom </w:t>
      </w:r>
      <w:proofErr w:type="spellStart"/>
      <w:r w:rsidRPr="00D27F3F">
        <w:rPr>
          <w:rFonts w:asciiTheme="minorHAnsi" w:hAnsiTheme="minorHAnsi" w:cstheme="minorHAnsi"/>
          <w:color w:val="231F20"/>
        </w:rPr>
        <w:t>humifikacije</w:t>
      </w:r>
      <w:proofErr w:type="spellEnd"/>
      <w:r w:rsidRPr="00D27F3F">
        <w:rPr>
          <w:rFonts w:asciiTheme="minorHAnsi" w:hAnsiTheme="minorHAnsi" w:cstheme="minorHAnsi"/>
          <w:color w:val="231F20"/>
        </w:rPr>
        <w:t xml:space="preserve">, tj. razgradnjom organske tvari i </w:t>
      </w:r>
      <w:proofErr w:type="spellStart"/>
      <w:r w:rsidRPr="00D27F3F">
        <w:rPr>
          <w:rFonts w:asciiTheme="minorHAnsi" w:hAnsiTheme="minorHAnsi" w:cstheme="minorHAnsi"/>
          <w:color w:val="231F20"/>
        </w:rPr>
        <w:t>resintezom</w:t>
      </w:r>
      <w:proofErr w:type="spellEnd"/>
      <w:r w:rsidRPr="00D27F3F">
        <w:rPr>
          <w:rFonts w:asciiTheme="minorHAnsi" w:hAnsiTheme="minorHAnsi" w:cstheme="minorHAnsi"/>
          <w:color w:val="231F20"/>
        </w:rPr>
        <w:t xml:space="preserve"> nastalih produkata, a sastavni je dio organske tvari tla s kojom zajedno pozitivno utječe na rast biljaka i procese </w:t>
      </w:r>
      <w:proofErr w:type="spellStart"/>
      <w:r w:rsidRPr="00D27F3F">
        <w:rPr>
          <w:rFonts w:asciiTheme="minorHAnsi" w:hAnsiTheme="minorHAnsi" w:cstheme="minorHAnsi"/>
          <w:color w:val="231F20"/>
        </w:rPr>
        <w:t>pedogeneze</w:t>
      </w:r>
      <w:proofErr w:type="spellEnd"/>
      <w:r w:rsidRPr="00D27F3F">
        <w:rPr>
          <w:rFonts w:asciiTheme="minorHAnsi" w:hAnsiTheme="minorHAnsi" w:cstheme="minorHAnsi"/>
          <w:color w:val="231F20"/>
        </w:rPr>
        <w:t>, ali jednako tako i na druge fizikalne, kemijske i biološke značajke tla</w:t>
      </w:r>
    </w:p>
    <w:p w14:paraId="11C8E81D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t>6) </w:t>
      </w:r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Erozija tla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>je proces kojim se dio čestica tla prirodno i antropogenim djelovanjem pod utjecajem prirodnih sila – vode (samo na nagnutim terenima) i vjetra odvaja od svoje mase i premješta na manju ili veću udaljenost</w:t>
      </w:r>
    </w:p>
    <w:p w14:paraId="637D5FD9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t>7) </w:t>
      </w:r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Konvencionalna obrada tla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>je sustav obrade koji podrazumijeva primjenu pluga, odnosno oranja u osnovnoj obradi, kao i veći broj različitih oruđa za dopunsku obradu tla, a predstavlja intenzivan, energetski vrlo zahtjevan i okolišno izrazito degradirajući sustav obrade tla</w:t>
      </w:r>
    </w:p>
    <w:p w14:paraId="5BD2F454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color w:val="231F20"/>
        </w:rPr>
        <w:t>8) 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Reducirana obrada tla </w:t>
      </w:r>
      <w:r w:rsidRPr="00D27F3F">
        <w:rPr>
          <w:rFonts w:asciiTheme="minorHAnsi" w:hAnsiTheme="minorHAnsi" w:cstheme="minorHAnsi"/>
          <w:color w:val="231F20"/>
        </w:rPr>
        <w:t xml:space="preserve">predstavlja sustav obrade kojim se u odnosu na konvencionalni sustav smanjuje broj radnih zahvata i dubine obrade, a gotovo redovno se izostavlja oranje tla te je u usporedbi s konvencionalnim sustavom manjih energetskih zahtjeva i s manjim okolišno </w:t>
      </w:r>
      <w:proofErr w:type="spellStart"/>
      <w:r w:rsidRPr="00D27F3F">
        <w:rPr>
          <w:rFonts w:asciiTheme="minorHAnsi" w:hAnsiTheme="minorHAnsi" w:cstheme="minorHAnsi"/>
          <w:color w:val="231F20"/>
        </w:rPr>
        <w:t>degradirajućim</w:t>
      </w:r>
      <w:proofErr w:type="spellEnd"/>
      <w:r w:rsidRPr="00D27F3F">
        <w:rPr>
          <w:rFonts w:asciiTheme="minorHAnsi" w:hAnsiTheme="minorHAnsi" w:cstheme="minorHAnsi"/>
          <w:color w:val="231F20"/>
        </w:rPr>
        <w:t xml:space="preserve"> učinkom</w:t>
      </w:r>
    </w:p>
    <w:p w14:paraId="46F414F4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t>9) </w:t>
      </w:r>
      <w:proofErr w:type="spellStart"/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Konzervacijska</w:t>
      </w:r>
      <w:proofErr w:type="spellEnd"/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 xml:space="preserve"> obrada tla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 xml:space="preserve">konceptualno pripada </w:t>
      </w:r>
      <w:proofErr w:type="spellStart"/>
      <w:r w:rsidRPr="00D27F3F">
        <w:rPr>
          <w:rFonts w:asciiTheme="minorHAnsi" w:hAnsiTheme="minorHAnsi" w:cstheme="minorHAnsi"/>
          <w:color w:val="231F20"/>
        </w:rPr>
        <w:t>konzervacijskoj</w:t>
      </w:r>
      <w:proofErr w:type="spellEnd"/>
      <w:r w:rsidRPr="00D27F3F">
        <w:rPr>
          <w:rFonts w:asciiTheme="minorHAnsi" w:hAnsiTheme="minorHAnsi" w:cstheme="minorHAnsi"/>
          <w:color w:val="231F20"/>
        </w:rPr>
        <w:t xml:space="preserve"> poljoprivrednoj proizvodnji, a definira se kao sustav obrade kod kojeg nakon svih radnih zahvata obrade tla i sjetve sljedećeg usjeva pokrivenost površine iznosi najmanje 30%, a prioritetni cilj joj je zaštita tla od erozije, održavanje povoljne vlažnosti tla, kao i očuvanje fizikalnih, kemijskih i bioloških značajki tla</w:t>
      </w:r>
    </w:p>
    <w:p w14:paraId="1CD4B7B3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t>10) </w:t>
      </w:r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Njega usjeva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 xml:space="preserve">predstavlja primjenu niza mjera i postupaka koji za cilj imaju obraniti biljku od nepovoljnih </w:t>
      </w:r>
      <w:proofErr w:type="spellStart"/>
      <w:r w:rsidRPr="00D27F3F">
        <w:rPr>
          <w:rFonts w:asciiTheme="minorHAnsi" w:hAnsiTheme="minorHAnsi" w:cstheme="minorHAnsi"/>
          <w:color w:val="231F20"/>
        </w:rPr>
        <w:t>biotskih</w:t>
      </w:r>
      <w:proofErr w:type="spellEnd"/>
      <w:r w:rsidRPr="00D27F3F">
        <w:rPr>
          <w:rFonts w:asciiTheme="minorHAnsi" w:hAnsiTheme="minorHAnsi" w:cstheme="minorHAnsi"/>
          <w:color w:val="231F20"/>
        </w:rPr>
        <w:t xml:space="preserve"> i </w:t>
      </w:r>
      <w:proofErr w:type="spellStart"/>
      <w:r w:rsidRPr="00D27F3F">
        <w:rPr>
          <w:rFonts w:asciiTheme="minorHAnsi" w:hAnsiTheme="minorHAnsi" w:cstheme="minorHAnsi"/>
          <w:color w:val="231F20"/>
        </w:rPr>
        <w:t>abiotskih</w:t>
      </w:r>
      <w:proofErr w:type="spellEnd"/>
      <w:r w:rsidRPr="00D27F3F">
        <w:rPr>
          <w:rFonts w:asciiTheme="minorHAnsi" w:hAnsiTheme="minorHAnsi" w:cstheme="minorHAnsi"/>
          <w:color w:val="231F20"/>
        </w:rPr>
        <w:t xml:space="preserve"> čimbenika, kao i osigurati vegetacijske čimbenike u dovoljnim količinama i u povoljnoj mjeri, a uključuje mehaničke, fizikalne, kemijske i biološke skupine mjera</w:t>
      </w:r>
    </w:p>
    <w:p w14:paraId="27980673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t>11) </w:t>
      </w:r>
      <w:proofErr w:type="spellStart"/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Konzervacijska</w:t>
      </w:r>
      <w:proofErr w:type="spellEnd"/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 xml:space="preserve"> poljoprivreda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>predstavlja suvremeni koncept poljoprivredne biljne proizvodnje koji za cilj ima ostvarivanje visoke i održive razine proizvodnje uz očuvanje prirodnih resursa i ostvarivanje prihvatljive dobiti, a temelji se na tri međuovisna principa: minimalnom setu zahvata obrade tla, permanentnoj pokrivenosti proizvodne površine biljkama ili biljnim ostatcima i pravilnoj izmjeni usjeva (plodoredu)</w:t>
      </w:r>
    </w:p>
    <w:p w14:paraId="0E3C3B01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t>12) </w:t>
      </w:r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Biljni ostatci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>predstavljaju sav nadzemni i podzemni biljni materijal preostao nakon ubiranja glavnog uroda (specifično za svaku poljoprivrednu biljnu vrstu), odnosno, vrijedan materijal s kojim se mora postupati na primjeren i agroekološki održiv način</w:t>
      </w:r>
    </w:p>
    <w:p w14:paraId="37B044F2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240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b/>
          <w:bCs/>
          <w:color w:val="231F20"/>
        </w:rPr>
        <w:t>13) </w:t>
      </w:r>
      <w:r w:rsidRPr="00D27F3F">
        <w:rPr>
          <w:rStyle w:val="kurziv"/>
          <w:rFonts w:asciiTheme="minorHAnsi" w:hAnsiTheme="minorHAnsi" w:cstheme="minorHAnsi"/>
          <w:b/>
          <w:bCs/>
          <w:i/>
          <w:iCs/>
          <w:color w:val="231F20"/>
          <w:bdr w:val="none" w:sz="0" w:space="0" w:color="auto" w:frame="1"/>
        </w:rPr>
        <w:t>Gnojiva</w:t>
      </w:r>
      <w:r w:rsidRPr="00D27F3F">
        <w:rPr>
          <w:rStyle w:val="kurziv"/>
          <w:rFonts w:asciiTheme="minorHAnsi" w:hAnsiTheme="minorHAnsi" w:cstheme="minorHAnsi"/>
          <w:i/>
          <w:iCs/>
          <w:color w:val="231F20"/>
          <w:bdr w:val="none" w:sz="0" w:space="0" w:color="auto" w:frame="1"/>
        </w:rPr>
        <w:t> </w:t>
      </w:r>
      <w:r w:rsidRPr="00D27F3F">
        <w:rPr>
          <w:rFonts w:asciiTheme="minorHAnsi" w:hAnsiTheme="minorHAnsi" w:cstheme="minorHAnsi"/>
          <w:color w:val="231F20"/>
        </w:rPr>
        <w:t>predstavljaju organske ili anorganske, prirodne ili sintetske tvari, kojima se biljci osiguravaju potrebna hranjiva za rast i razvoj u cilju tvorbe prinosa, dok gnojidba tla predstavlja agrotehnički zahvat primjene gnojiva u tlo ili na biljku.</w:t>
      </w:r>
    </w:p>
    <w:p w14:paraId="5A1FF65E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3.</w:t>
      </w:r>
    </w:p>
    <w:p w14:paraId="5A42966C" w14:textId="4FD708AF" w:rsidR="009A0E10" w:rsidRDefault="00D27F3F" w:rsidP="003E5131">
      <w:pPr>
        <w:spacing w:after="240"/>
        <w:ind w:firstLine="708"/>
        <w:jc w:val="both"/>
        <w:rPr>
          <w:rFonts w:cstheme="minorHAnsi"/>
        </w:rPr>
      </w:pPr>
      <w:r w:rsidRPr="00D27F3F">
        <w:rPr>
          <w:rFonts w:cstheme="minorHAnsi"/>
        </w:rPr>
        <w:t>Vlasnici i posjednici poljoprivrednog zemljišta dužni su poljoprivredno zemljište obrađivati primjenjujući potrebne agrotehničke mjere ne umanjujući njegovu vrijednost.</w:t>
      </w:r>
    </w:p>
    <w:p w14:paraId="0774F1E7" w14:textId="77777777" w:rsidR="009A0E10" w:rsidRDefault="009A0E10">
      <w:pPr>
        <w:rPr>
          <w:rFonts w:cstheme="minorHAnsi"/>
        </w:rPr>
      </w:pPr>
      <w:r>
        <w:rPr>
          <w:rFonts w:cstheme="minorHAnsi"/>
        </w:rPr>
        <w:br w:type="page"/>
      </w:r>
    </w:p>
    <w:p w14:paraId="37843838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lastRenderedPageBreak/>
        <w:t>Članak 4.</w:t>
      </w:r>
    </w:p>
    <w:p w14:paraId="12DFD501" w14:textId="77777777" w:rsidR="00D27F3F" w:rsidRPr="003E5131" w:rsidRDefault="00D27F3F" w:rsidP="003E5131">
      <w:pPr>
        <w:pStyle w:val="t-9-8"/>
        <w:spacing w:before="0" w:beforeAutospacing="0" w:after="240" w:afterAutospacing="0"/>
        <w:ind w:firstLine="708"/>
        <w:jc w:val="both"/>
        <w:rPr>
          <w:rFonts w:asciiTheme="minorHAnsi" w:hAnsiTheme="minorHAnsi" w:cstheme="minorHAnsi"/>
        </w:rPr>
      </w:pPr>
      <w:r w:rsidRPr="00D27F3F">
        <w:rPr>
          <w:rFonts w:asciiTheme="minorHAnsi" w:hAnsiTheme="minorHAnsi" w:cstheme="minorHAnsi"/>
        </w:rPr>
        <w:t xml:space="preserve">Radi omogućavanja proizvodnje zdravstveno ispravne hrane, radi zaštite zdravlja ljudi, životinjskog i biljnog svijeta, nesmetanog korištenja i zaštite prirode i okoliša provodi se zaštita poljoprivrednog zemljišta od </w:t>
      </w:r>
      <w:r w:rsidRPr="003E5131">
        <w:rPr>
          <w:rFonts w:asciiTheme="minorHAnsi" w:hAnsiTheme="minorHAnsi" w:cstheme="minorHAnsi"/>
        </w:rPr>
        <w:t>oštećenja.</w:t>
      </w:r>
    </w:p>
    <w:p w14:paraId="52DF495B" w14:textId="77777777" w:rsidR="00D27F3F" w:rsidRPr="003E5131" w:rsidRDefault="00D27F3F" w:rsidP="003E5131">
      <w:pPr>
        <w:pStyle w:val="t-9-8"/>
        <w:spacing w:before="0" w:beforeAutospacing="0" w:after="240" w:afterAutospacing="0"/>
        <w:jc w:val="center"/>
        <w:rPr>
          <w:rFonts w:asciiTheme="minorHAnsi" w:hAnsiTheme="minorHAnsi" w:cstheme="minorHAnsi"/>
        </w:rPr>
      </w:pPr>
      <w:r w:rsidRPr="003E5131">
        <w:rPr>
          <w:rFonts w:asciiTheme="minorHAnsi" w:hAnsiTheme="minorHAnsi" w:cstheme="minorHAnsi"/>
        </w:rPr>
        <w:t>Članak 5.</w:t>
      </w:r>
    </w:p>
    <w:p w14:paraId="44F57482" w14:textId="77777777" w:rsidR="00D27F3F" w:rsidRPr="00D27F3F" w:rsidRDefault="00D27F3F" w:rsidP="003E5131">
      <w:pPr>
        <w:pStyle w:val="t-9-8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D27F3F">
        <w:rPr>
          <w:rFonts w:asciiTheme="minorHAnsi" w:hAnsiTheme="minorHAnsi" w:cstheme="minorHAnsi"/>
        </w:rPr>
        <w:t>Oštećenjem poljoprivrednog zemljišta smatra se:</w:t>
      </w:r>
    </w:p>
    <w:p w14:paraId="1783837C" w14:textId="77777777" w:rsidR="00D27F3F" w:rsidRPr="00D27F3F" w:rsidRDefault="00D27F3F" w:rsidP="00D27F3F">
      <w:pPr>
        <w:pStyle w:val="t-9-8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D27F3F">
        <w:rPr>
          <w:rFonts w:asciiTheme="minorHAnsi" w:hAnsiTheme="minorHAnsi" w:cstheme="minorHAnsi"/>
        </w:rPr>
        <w:t>a) degradacija u intenzivnoj proizvodnji (fizikalnih, kemijskih i bioloških značajki),</w:t>
      </w:r>
    </w:p>
    <w:p w14:paraId="2B57E0DF" w14:textId="77777777" w:rsidR="00D27F3F" w:rsidRPr="00D27F3F" w:rsidRDefault="00D27F3F" w:rsidP="00D27F3F">
      <w:pPr>
        <w:pStyle w:val="t-9-8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D27F3F">
        <w:rPr>
          <w:rFonts w:asciiTheme="minorHAnsi" w:hAnsiTheme="minorHAnsi" w:cstheme="minorHAnsi"/>
        </w:rPr>
        <w:t>b) onečišćenje štetnim tvarima i organizmima (teški metali, potencijalno toksični elementi, organske onečišćujuće tvari i patogeni organizmi),</w:t>
      </w:r>
    </w:p>
    <w:p w14:paraId="655AA706" w14:textId="77777777" w:rsidR="00D27F3F" w:rsidRPr="00D27F3F" w:rsidRDefault="00D27F3F" w:rsidP="00D27F3F">
      <w:pPr>
        <w:pStyle w:val="t-9-8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D27F3F">
        <w:rPr>
          <w:rFonts w:asciiTheme="minorHAnsi" w:hAnsiTheme="minorHAnsi" w:cstheme="minorHAnsi"/>
        </w:rPr>
        <w:t xml:space="preserve">c) premještanje (erozija vodom i vjetrom, odnošenje plodinama, </w:t>
      </w:r>
      <w:proofErr w:type="spellStart"/>
      <w:r w:rsidRPr="00D27F3F">
        <w:rPr>
          <w:rFonts w:asciiTheme="minorHAnsi" w:hAnsiTheme="minorHAnsi" w:cstheme="minorHAnsi"/>
        </w:rPr>
        <w:t>posudište</w:t>
      </w:r>
      <w:proofErr w:type="spellEnd"/>
      <w:r w:rsidRPr="00D27F3F">
        <w:rPr>
          <w:rFonts w:asciiTheme="minorHAnsi" w:hAnsiTheme="minorHAnsi" w:cstheme="minorHAnsi"/>
        </w:rPr>
        <w:t>, prekrivanje smećem ili drugim tlom),</w:t>
      </w:r>
    </w:p>
    <w:p w14:paraId="61C66D1D" w14:textId="77777777" w:rsidR="00D27F3F" w:rsidRPr="00D27F3F" w:rsidRDefault="00D27F3F" w:rsidP="003E5131">
      <w:pPr>
        <w:pStyle w:val="t-9-8"/>
        <w:spacing w:before="0" w:beforeAutospacing="0" w:after="240" w:afterAutospacing="0"/>
        <w:ind w:firstLine="708"/>
        <w:jc w:val="both"/>
        <w:rPr>
          <w:rFonts w:asciiTheme="minorHAnsi" w:hAnsiTheme="minorHAnsi" w:cstheme="minorHAnsi"/>
        </w:rPr>
      </w:pPr>
      <w:r w:rsidRPr="00D27F3F">
        <w:rPr>
          <w:rFonts w:asciiTheme="minorHAnsi" w:hAnsiTheme="minorHAnsi" w:cstheme="minorHAnsi"/>
        </w:rPr>
        <w:t xml:space="preserve">d) prenamjena (izgradnja urbanih područja, industrijskih, energetskih objekata, prometnica, </w:t>
      </w:r>
      <w:proofErr w:type="spellStart"/>
      <w:r w:rsidRPr="00D27F3F">
        <w:rPr>
          <w:rFonts w:asciiTheme="minorHAnsi" w:hAnsiTheme="minorHAnsi" w:cstheme="minorHAnsi"/>
        </w:rPr>
        <w:t>hidroakumulacija</w:t>
      </w:r>
      <w:proofErr w:type="spellEnd"/>
      <w:r w:rsidRPr="00D27F3F">
        <w:rPr>
          <w:rFonts w:asciiTheme="minorHAnsi" w:hAnsiTheme="minorHAnsi" w:cstheme="minorHAnsi"/>
        </w:rPr>
        <w:t xml:space="preserve"> te eksploatacija kamena, šljunka i drugih građevinskih materijala).</w:t>
      </w:r>
    </w:p>
    <w:p w14:paraId="190FD9BE" w14:textId="77777777" w:rsidR="00D27F3F" w:rsidRPr="003E5131" w:rsidRDefault="00D27F3F" w:rsidP="003E5131">
      <w:pPr>
        <w:pStyle w:val="t-9-8"/>
        <w:spacing w:before="0" w:beforeAutospacing="0" w:after="240" w:afterAutospacing="0"/>
        <w:jc w:val="center"/>
        <w:rPr>
          <w:rFonts w:asciiTheme="minorHAnsi" w:hAnsiTheme="minorHAnsi" w:cstheme="minorHAnsi"/>
          <w:bCs/>
        </w:rPr>
      </w:pPr>
      <w:r w:rsidRPr="003E5131">
        <w:rPr>
          <w:rFonts w:asciiTheme="minorHAnsi" w:hAnsiTheme="minorHAnsi" w:cstheme="minorHAnsi"/>
          <w:bCs/>
        </w:rPr>
        <w:t>Članak 6.</w:t>
      </w:r>
    </w:p>
    <w:p w14:paraId="5D183F1C" w14:textId="77777777" w:rsidR="00D27F3F" w:rsidRPr="00D27F3F" w:rsidRDefault="00D27F3F" w:rsidP="003E5131">
      <w:pPr>
        <w:pStyle w:val="t-9-8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D27F3F">
        <w:rPr>
          <w:rFonts w:asciiTheme="minorHAnsi" w:hAnsiTheme="minorHAnsi" w:cstheme="minorHAnsi"/>
        </w:rPr>
        <w:t>Onečišćenjem poljoprivrednog zemljišta smatra se i vegetacijsko-gospodarski otpad poljoprivrednog podrijetla ako je ostavljen na poljoprivrednoj površini dulje od jedne godine te ako je na zemljište odbačen otpad kao i gospodarenje otpadom na tom zemljištu na način protivan propisima koji uređuju gospodarenje otpadom.</w:t>
      </w:r>
    </w:p>
    <w:p w14:paraId="063A0605" w14:textId="77777777" w:rsidR="00D27F3F" w:rsidRPr="00D27F3F" w:rsidRDefault="00D27F3F" w:rsidP="00D27F3F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7F3F">
        <w:rPr>
          <w:rFonts w:asciiTheme="minorHAnsi" w:hAnsiTheme="minorHAnsi" w:cstheme="minorHAnsi"/>
        </w:rPr>
        <w:t>Agrotehničkim mjerama u svrhu zaštite poljoprivrednog zemljišta od erozije vodom i vjetrom, razumijeva se zabrana skidanja humusnog, odnosno oraničnog sloja površine poljoprivrednog zemljišta.</w:t>
      </w:r>
    </w:p>
    <w:p w14:paraId="7B05900E" w14:textId="77777777" w:rsidR="00D27F3F" w:rsidRPr="003E5131" w:rsidRDefault="00D27F3F" w:rsidP="003E5131">
      <w:pPr>
        <w:pStyle w:val="t-9-8"/>
        <w:spacing w:before="0" w:beforeAutospacing="0" w:after="240" w:afterAutospacing="0"/>
        <w:jc w:val="center"/>
        <w:rPr>
          <w:rFonts w:asciiTheme="minorHAnsi" w:hAnsiTheme="minorHAnsi" w:cstheme="minorHAnsi"/>
          <w:bCs/>
        </w:rPr>
      </w:pPr>
      <w:r w:rsidRPr="003E5131">
        <w:rPr>
          <w:rFonts w:asciiTheme="minorHAnsi" w:hAnsiTheme="minorHAnsi" w:cstheme="minorHAnsi"/>
          <w:bCs/>
        </w:rPr>
        <w:t>Članak 7.</w:t>
      </w:r>
    </w:p>
    <w:p w14:paraId="50066CE8" w14:textId="77777777" w:rsidR="00D27F3F" w:rsidRPr="00D27F3F" w:rsidRDefault="00D27F3F" w:rsidP="003E5131">
      <w:pPr>
        <w:pStyle w:val="t-9-8"/>
        <w:spacing w:before="0" w:beforeAutospacing="0" w:after="240" w:afterAutospacing="0"/>
        <w:ind w:firstLine="708"/>
        <w:jc w:val="both"/>
        <w:rPr>
          <w:rFonts w:asciiTheme="minorHAnsi" w:hAnsiTheme="minorHAnsi" w:cstheme="minorHAnsi"/>
        </w:rPr>
      </w:pPr>
      <w:r w:rsidRPr="00D27F3F">
        <w:rPr>
          <w:rFonts w:asciiTheme="minorHAnsi" w:hAnsiTheme="minorHAnsi" w:cstheme="minorHAnsi"/>
        </w:rPr>
        <w:t>Vlasnici i posjednici poljoprivrednog zemljišta dužni su održavati dugogodišnje nasade i višegodišnje kulture podignute radi zaštite od erozije na tom zemljištu.</w:t>
      </w:r>
    </w:p>
    <w:p w14:paraId="041F3EF6" w14:textId="77777777" w:rsidR="00D27F3F" w:rsidRPr="003E5131" w:rsidRDefault="00D27F3F" w:rsidP="003E5131">
      <w:pPr>
        <w:spacing w:after="240"/>
        <w:rPr>
          <w:rFonts w:cstheme="minorHAnsi"/>
          <w:bCs/>
          <w:color w:val="000000"/>
        </w:rPr>
      </w:pPr>
      <w:r w:rsidRPr="003E5131">
        <w:rPr>
          <w:rFonts w:cstheme="minorHAnsi"/>
          <w:bCs/>
          <w:color w:val="000000"/>
        </w:rPr>
        <w:t>II AGROTEHNIČKE MJERE</w:t>
      </w:r>
    </w:p>
    <w:p w14:paraId="6697313E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8.</w:t>
      </w:r>
    </w:p>
    <w:p w14:paraId="79A1E8F3" w14:textId="77777777" w:rsidR="00D27F3F" w:rsidRPr="00D27F3F" w:rsidRDefault="00D27F3F" w:rsidP="00D27F3F">
      <w:pPr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Pod agrotehničkim mjerama smatraju se:</w:t>
      </w:r>
    </w:p>
    <w:p w14:paraId="5372AC2F" w14:textId="77777777" w:rsidR="00D27F3F" w:rsidRPr="00D27F3F" w:rsidRDefault="00D27F3F" w:rsidP="00D27F3F">
      <w:pPr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– minimalna razina obrade i održavanja poljoprivrednog zemljišta,</w:t>
      </w:r>
    </w:p>
    <w:p w14:paraId="7144754B" w14:textId="77777777" w:rsidR="00D27F3F" w:rsidRPr="00D27F3F" w:rsidRDefault="00D27F3F" w:rsidP="00D27F3F">
      <w:pPr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– sprječavanje zakorovljenosti i obrastanja višegodišnjim raslinjem,</w:t>
      </w:r>
    </w:p>
    <w:p w14:paraId="6A549F80" w14:textId="77777777" w:rsidR="00D27F3F" w:rsidRPr="00D27F3F" w:rsidRDefault="00D27F3F" w:rsidP="00D27F3F">
      <w:pPr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– suzbijanje biljnih bolesti i štetnika,</w:t>
      </w:r>
    </w:p>
    <w:p w14:paraId="4B77E903" w14:textId="77777777" w:rsidR="00D27F3F" w:rsidRPr="00D27F3F" w:rsidRDefault="00D27F3F" w:rsidP="00D27F3F">
      <w:pPr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– korištenje i uništavanje biljnih ostataka,</w:t>
      </w:r>
    </w:p>
    <w:p w14:paraId="5232E710" w14:textId="77777777" w:rsidR="00D27F3F" w:rsidRPr="00D27F3F" w:rsidRDefault="00D27F3F" w:rsidP="00D27F3F">
      <w:pPr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– održavanje organske tvari u tlu,</w:t>
      </w:r>
    </w:p>
    <w:p w14:paraId="05D73BE4" w14:textId="77777777" w:rsidR="00D27F3F" w:rsidRPr="00D27F3F" w:rsidRDefault="00D27F3F" w:rsidP="00D27F3F">
      <w:pPr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– održavanje povoljne strukture tla,</w:t>
      </w:r>
    </w:p>
    <w:p w14:paraId="2D213C99" w14:textId="77777777" w:rsidR="00D27F3F" w:rsidRPr="00D27F3F" w:rsidRDefault="00D27F3F" w:rsidP="003E5131">
      <w:pPr>
        <w:spacing w:after="240"/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– zaštita od erozije.</w:t>
      </w:r>
    </w:p>
    <w:p w14:paraId="3C08D10F" w14:textId="77777777" w:rsidR="00D27F3F" w:rsidRPr="003E5131" w:rsidRDefault="00D27F3F" w:rsidP="003E5131">
      <w:pPr>
        <w:spacing w:after="240" w:line="270" w:lineRule="atLeast"/>
        <w:jc w:val="both"/>
        <w:rPr>
          <w:rFonts w:cstheme="minorHAnsi"/>
          <w:color w:val="000000"/>
        </w:rPr>
      </w:pPr>
      <w:r w:rsidRPr="003E5131">
        <w:rPr>
          <w:rFonts w:cstheme="minorHAnsi"/>
          <w:color w:val="000000"/>
        </w:rPr>
        <w:t>III. MJERE ZA UREĐIVANJE I ODRŽAVANJE POLJOPRIVREDNIH RUDINA</w:t>
      </w:r>
    </w:p>
    <w:p w14:paraId="32349CB7" w14:textId="77777777" w:rsidR="00D27F3F" w:rsidRPr="003E5131" w:rsidRDefault="00D27F3F" w:rsidP="003E5131">
      <w:pPr>
        <w:spacing w:after="240" w:line="270" w:lineRule="atLeast"/>
        <w:jc w:val="center"/>
        <w:rPr>
          <w:rFonts w:cstheme="minorHAnsi"/>
          <w:color w:val="000000"/>
        </w:rPr>
      </w:pPr>
      <w:r w:rsidRPr="003E5131">
        <w:rPr>
          <w:rFonts w:cstheme="minorHAnsi"/>
          <w:color w:val="000000"/>
        </w:rPr>
        <w:t>Članak 9.</w:t>
      </w:r>
    </w:p>
    <w:p w14:paraId="19D562BF" w14:textId="77777777" w:rsidR="00D27F3F" w:rsidRPr="00D27F3F" w:rsidRDefault="00D27F3F" w:rsidP="003E5131">
      <w:pPr>
        <w:spacing w:after="240" w:line="270" w:lineRule="atLeast"/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Mjere za uređivanje i održavanje poljoprivrednih rudina provode se:</w:t>
      </w:r>
    </w:p>
    <w:p w14:paraId="2A3A08F6" w14:textId="77777777" w:rsidR="00D27F3F" w:rsidRPr="00D27F3F" w:rsidRDefault="00D27F3F" w:rsidP="00D27F3F">
      <w:pPr>
        <w:spacing w:line="270" w:lineRule="atLeast"/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lastRenderedPageBreak/>
        <w:t>1. održavanjem živica i međa tako da se spriječi njihovo nekontrolirano obrastanje i zasjenjivanje susjednog zemljišta te da se ne umanji njihova vrijednost u sveukupnome prirodnom sustavu i estetika krajolika,</w:t>
      </w:r>
    </w:p>
    <w:p w14:paraId="0F769B77" w14:textId="77777777" w:rsidR="00D27F3F" w:rsidRPr="00D27F3F" w:rsidRDefault="00D27F3F" w:rsidP="00D27F3F">
      <w:pPr>
        <w:spacing w:line="270" w:lineRule="atLeast"/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2. preoravanjem i čišćenjem zemljišta uz među,</w:t>
      </w:r>
    </w:p>
    <w:p w14:paraId="5436CC64" w14:textId="77777777" w:rsidR="00D27F3F" w:rsidRPr="00D27F3F" w:rsidRDefault="00D27F3F" w:rsidP="00D27F3F">
      <w:pPr>
        <w:spacing w:line="270" w:lineRule="atLeast"/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3. ograđivanjem poljoprivrednog zemljišta tako da se ne ometa korištenje susjednoga poljoprivrednog zemljišta,</w:t>
      </w:r>
    </w:p>
    <w:p w14:paraId="554BFFF4" w14:textId="77777777" w:rsidR="00D27F3F" w:rsidRPr="00D27F3F" w:rsidRDefault="00D27F3F" w:rsidP="00D27F3F">
      <w:pPr>
        <w:spacing w:line="270" w:lineRule="atLeast"/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4. održavanjem kanala u funkciji odvodnje suvišne vode,</w:t>
      </w:r>
    </w:p>
    <w:p w14:paraId="5FA7157F" w14:textId="77777777" w:rsidR="00D27F3F" w:rsidRPr="00D27F3F" w:rsidRDefault="00D27F3F" w:rsidP="00D27F3F">
      <w:pPr>
        <w:spacing w:line="270" w:lineRule="atLeast"/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5. sadnjom živice, drvoreda, voćnjaka, pojedinačnih stabala i grmlja na dovoljnoj udaljenosti da ne zasjenjuje susjedno poljoprivredno zemljište,</w:t>
      </w:r>
    </w:p>
    <w:p w14:paraId="27F08B85" w14:textId="77777777" w:rsidR="00D27F3F" w:rsidRPr="00D27F3F" w:rsidRDefault="00D27F3F" w:rsidP="003E5131">
      <w:pPr>
        <w:spacing w:after="240" w:line="270" w:lineRule="atLeast"/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6. sadnjom i održavanjem vjetrobranih pojasa sukladno pravilima struke.</w:t>
      </w:r>
    </w:p>
    <w:p w14:paraId="283CD19A" w14:textId="77777777" w:rsidR="00D27F3F" w:rsidRPr="003E5131" w:rsidRDefault="00D27F3F" w:rsidP="003E5131">
      <w:pPr>
        <w:spacing w:after="240"/>
        <w:ind w:left="360"/>
        <w:rPr>
          <w:rFonts w:cstheme="minorHAnsi"/>
          <w:bCs/>
        </w:rPr>
      </w:pPr>
      <w:r w:rsidRPr="003E5131">
        <w:rPr>
          <w:rFonts w:cstheme="minorHAnsi"/>
          <w:bCs/>
        </w:rPr>
        <w:t>IV. ODRŽAVANJE ŽIVICA I MEĐA</w:t>
      </w:r>
    </w:p>
    <w:p w14:paraId="34B05987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10.</w:t>
      </w:r>
    </w:p>
    <w:p w14:paraId="53A9B38D" w14:textId="77777777" w:rsidR="00D27F3F" w:rsidRPr="00D27F3F" w:rsidRDefault="00D27F3F" w:rsidP="003E5131">
      <w:pPr>
        <w:ind w:firstLine="708"/>
        <w:rPr>
          <w:rFonts w:cstheme="minorHAnsi"/>
        </w:rPr>
      </w:pPr>
      <w:r w:rsidRPr="00D27F3F">
        <w:rPr>
          <w:rFonts w:cstheme="minorHAnsi"/>
        </w:rPr>
        <w:t>Ovlaštenici i vlasnici poljoprivrednog zemljišta dužni su održavati i uređivati živice i to:</w:t>
      </w:r>
    </w:p>
    <w:p w14:paraId="305A1758" w14:textId="77777777" w:rsidR="00D27F3F" w:rsidRPr="00D27F3F" w:rsidRDefault="00D27F3F" w:rsidP="00D27F3F">
      <w:pPr>
        <w:numPr>
          <w:ilvl w:val="0"/>
          <w:numId w:val="2"/>
        </w:numPr>
        <w:rPr>
          <w:rFonts w:cstheme="minorHAnsi"/>
        </w:rPr>
      </w:pPr>
      <w:r w:rsidRPr="00D27F3F">
        <w:rPr>
          <w:rFonts w:cstheme="minorHAnsi"/>
        </w:rPr>
        <w:t>krčiti i obrezivati ih najmanje dva puta godišnje,</w:t>
      </w:r>
    </w:p>
    <w:p w14:paraId="0B3E4CC2" w14:textId="77777777" w:rsidR="00D27F3F" w:rsidRPr="00D27F3F" w:rsidRDefault="00D27F3F" w:rsidP="00D27F3F">
      <w:pPr>
        <w:numPr>
          <w:ilvl w:val="0"/>
          <w:numId w:val="2"/>
        </w:numPr>
        <w:rPr>
          <w:rFonts w:cstheme="minorHAnsi"/>
        </w:rPr>
      </w:pPr>
      <w:r w:rsidRPr="00D27F3F">
        <w:rPr>
          <w:rFonts w:cstheme="minorHAnsi"/>
        </w:rPr>
        <w:t>formirati ih na način da ne ometaju promet, vidljivost i preglednost poljskog puta,</w:t>
      </w:r>
    </w:p>
    <w:p w14:paraId="70137462" w14:textId="77777777" w:rsidR="00D27F3F" w:rsidRPr="00D27F3F" w:rsidRDefault="00D27F3F" w:rsidP="003E5131">
      <w:pPr>
        <w:numPr>
          <w:ilvl w:val="0"/>
          <w:numId w:val="2"/>
        </w:numPr>
        <w:spacing w:after="240"/>
        <w:rPr>
          <w:rFonts w:cstheme="minorHAnsi"/>
        </w:rPr>
      </w:pPr>
      <w:r w:rsidRPr="00D27F3F">
        <w:rPr>
          <w:rFonts w:cstheme="minorHAnsi"/>
        </w:rPr>
        <w:t>sjeći i obrezivati visoko grmlje, pojedinačna i grupna stabla uz živicu, tako da se ne oštećuje poljoprivredno zemljište i putovi.</w:t>
      </w:r>
    </w:p>
    <w:p w14:paraId="75135A8D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11.</w:t>
      </w:r>
    </w:p>
    <w:p w14:paraId="639F67D2" w14:textId="77777777" w:rsidR="00D27F3F" w:rsidRPr="00D27F3F" w:rsidRDefault="00D27F3F" w:rsidP="003E5131">
      <w:pPr>
        <w:spacing w:after="240"/>
        <w:ind w:firstLine="360"/>
        <w:jc w:val="both"/>
        <w:rPr>
          <w:rFonts w:cstheme="minorHAnsi"/>
        </w:rPr>
      </w:pPr>
      <w:r w:rsidRPr="00D27F3F">
        <w:rPr>
          <w:rFonts w:cstheme="minorHAnsi"/>
        </w:rPr>
        <w:t>Ovlaštenici i vlasnici poljoprivrednog zemljišta dužni su primjenjivati osnovne mjere uređivanja međa i to:</w:t>
      </w:r>
    </w:p>
    <w:p w14:paraId="538F69DB" w14:textId="77777777" w:rsidR="00D27F3F" w:rsidRPr="00D27F3F" w:rsidRDefault="00D27F3F" w:rsidP="00D27F3F">
      <w:pPr>
        <w:numPr>
          <w:ilvl w:val="0"/>
          <w:numId w:val="3"/>
        </w:numPr>
        <w:jc w:val="both"/>
        <w:rPr>
          <w:rFonts w:cstheme="minorHAnsi"/>
        </w:rPr>
      </w:pPr>
      <w:r w:rsidRPr="00D27F3F">
        <w:rPr>
          <w:rFonts w:cstheme="minorHAnsi"/>
        </w:rPr>
        <w:t>krčenje živica, grmlja i stabala na međi koje zasjenjuju poljoprivredno zemljište,</w:t>
      </w:r>
    </w:p>
    <w:p w14:paraId="3FDCC635" w14:textId="77777777" w:rsidR="00D27F3F" w:rsidRPr="00D27F3F" w:rsidRDefault="00D27F3F" w:rsidP="00D27F3F">
      <w:pPr>
        <w:numPr>
          <w:ilvl w:val="0"/>
          <w:numId w:val="3"/>
        </w:numPr>
        <w:jc w:val="both"/>
        <w:rPr>
          <w:rFonts w:cstheme="minorHAnsi"/>
        </w:rPr>
      </w:pPr>
      <w:r w:rsidRPr="00D27F3F">
        <w:rPr>
          <w:rFonts w:cstheme="minorHAnsi"/>
        </w:rPr>
        <w:t>redovito suzbijanje korova košnjom i drugim mehaničkim načinima, sjetvom čistog sjemena i primjenom kemijskih sredstava za uništavanje korova te</w:t>
      </w:r>
    </w:p>
    <w:p w14:paraId="13ACBC51" w14:textId="77777777" w:rsidR="00D27F3F" w:rsidRPr="00D27F3F" w:rsidRDefault="00D27F3F" w:rsidP="003E5131">
      <w:pPr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D27F3F">
        <w:rPr>
          <w:rFonts w:cstheme="minorHAnsi"/>
        </w:rPr>
        <w:t>živicu na međi održavati na način da širinom ne prelazi površinu međe, odnosno da visinom ne zasjenjuje i ne šteti susjednom zemljištu.</w:t>
      </w:r>
    </w:p>
    <w:p w14:paraId="63D46204" w14:textId="77777777" w:rsidR="00D27F3F" w:rsidRPr="00D27F3F" w:rsidRDefault="00D27F3F" w:rsidP="00D27F3F">
      <w:pPr>
        <w:ind w:firstLine="709"/>
        <w:jc w:val="both"/>
        <w:rPr>
          <w:rFonts w:cstheme="minorHAnsi"/>
        </w:rPr>
      </w:pPr>
      <w:r w:rsidRPr="00D27F3F">
        <w:rPr>
          <w:rFonts w:cstheme="minorHAnsi"/>
        </w:rPr>
        <w:t>Radi održavanja u ispravnom stanju živica i međa zabranjeno je:</w:t>
      </w:r>
    </w:p>
    <w:p w14:paraId="65C111C9" w14:textId="77777777" w:rsidR="00D27F3F" w:rsidRPr="00D27F3F" w:rsidRDefault="00D27F3F" w:rsidP="00D27F3F">
      <w:pPr>
        <w:numPr>
          <w:ilvl w:val="0"/>
          <w:numId w:val="4"/>
        </w:numPr>
        <w:jc w:val="both"/>
        <w:rPr>
          <w:rFonts w:cstheme="minorHAnsi"/>
        </w:rPr>
      </w:pPr>
      <w:r w:rsidRPr="00D27F3F">
        <w:rPr>
          <w:rFonts w:cstheme="minorHAnsi"/>
        </w:rPr>
        <w:t>podizanje živica na međi uz poljske putove ako bi ona nanosila štetu susjednom poljoprivrednom zemljištu ili smetala prometu, vidljivosti i preglednosti poljskih putova,</w:t>
      </w:r>
    </w:p>
    <w:p w14:paraId="3AD44029" w14:textId="77777777" w:rsidR="00D27F3F" w:rsidRPr="00D27F3F" w:rsidRDefault="00D27F3F" w:rsidP="00D27F3F">
      <w:pPr>
        <w:numPr>
          <w:ilvl w:val="0"/>
          <w:numId w:val="4"/>
        </w:numPr>
        <w:jc w:val="both"/>
        <w:rPr>
          <w:rFonts w:cstheme="minorHAnsi"/>
        </w:rPr>
      </w:pPr>
      <w:r w:rsidRPr="00D27F3F">
        <w:rPr>
          <w:rFonts w:cstheme="minorHAnsi"/>
        </w:rPr>
        <w:t>neovlašteno preoravanje i pomicanje međa,</w:t>
      </w:r>
    </w:p>
    <w:p w14:paraId="7BAE2D32" w14:textId="77777777" w:rsidR="00D27F3F" w:rsidRPr="00D27F3F" w:rsidRDefault="00D27F3F" w:rsidP="00D27F3F">
      <w:pPr>
        <w:numPr>
          <w:ilvl w:val="0"/>
          <w:numId w:val="4"/>
        </w:numPr>
        <w:jc w:val="both"/>
        <w:rPr>
          <w:rFonts w:cstheme="minorHAnsi"/>
        </w:rPr>
      </w:pPr>
      <w:r w:rsidRPr="00D27F3F">
        <w:rPr>
          <w:rFonts w:cstheme="minorHAnsi"/>
        </w:rPr>
        <w:t>paljenje grmlja, korova i trava na međi te</w:t>
      </w:r>
    </w:p>
    <w:p w14:paraId="6408E23B" w14:textId="77777777" w:rsidR="00D27F3F" w:rsidRPr="00D27F3F" w:rsidRDefault="00D27F3F" w:rsidP="003E5131">
      <w:pPr>
        <w:numPr>
          <w:ilvl w:val="0"/>
          <w:numId w:val="4"/>
        </w:numPr>
        <w:spacing w:after="240"/>
        <w:jc w:val="both"/>
        <w:rPr>
          <w:rFonts w:cstheme="minorHAnsi"/>
        </w:rPr>
      </w:pPr>
      <w:r w:rsidRPr="00D27F3F">
        <w:rPr>
          <w:rFonts w:cstheme="minorHAnsi"/>
        </w:rPr>
        <w:t>bacanje raznog smeća i otpada uz živicu i na međi.</w:t>
      </w:r>
    </w:p>
    <w:p w14:paraId="7B4E4DD5" w14:textId="77777777" w:rsidR="00D27F3F" w:rsidRPr="003E5131" w:rsidRDefault="00D27F3F" w:rsidP="003E5131">
      <w:pPr>
        <w:spacing w:after="240"/>
        <w:rPr>
          <w:rFonts w:cstheme="minorHAnsi"/>
          <w:bCs/>
        </w:rPr>
      </w:pPr>
      <w:r w:rsidRPr="003E5131">
        <w:rPr>
          <w:rFonts w:cstheme="minorHAnsi"/>
          <w:bCs/>
        </w:rPr>
        <w:t>V. MJERE SPRJEČAVANJA ZAKOROVLJENOSTI I OBRASTANJA VIŠEGODIŠNJIM RASLINJEM</w:t>
      </w:r>
    </w:p>
    <w:p w14:paraId="39844476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12.</w:t>
      </w:r>
    </w:p>
    <w:p w14:paraId="0A00CBF8" w14:textId="77777777" w:rsidR="00D27F3F" w:rsidRPr="00D27F3F" w:rsidRDefault="00D27F3F" w:rsidP="003E5131">
      <w:pPr>
        <w:spacing w:after="240"/>
        <w:ind w:firstLine="360"/>
        <w:jc w:val="both"/>
        <w:rPr>
          <w:rFonts w:cstheme="minorHAnsi"/>
        </w:rPr>
      </w:pPr>
      <w:r w:rsidRPr="00D27F3F">
        <w:rPr>
          <w:rFonts w:cstheme="minorHAnsi"/>
        </w:rPr>
        <w:t>Ovlaštenici i vlasnici poljoprivrednog zemljišta radi sprječavanja obrastanja zemljišta korova i višegodišnjim raslinjem dužni su poduzeti sljedeće mjere:</w:t>
      </w:r>
    </w:p>
    <w:p w14:paraId="4B581E82" w14:textId="77777777" w:rsidR="00D27F3F" w:rsidRPr="00D27F3F" w:rsidRDefault="00D27F3F" w:rsidP="00D27F3F">
      <w:pPr>
        <w:numPr>
          <w:ilvl w:val="0"/>
          <w:numId w:val="1"/>
        </w:numPr>
        <w:jc w:val="both"/>
        <w:rPr>
          <w:rFonts w:cstheme="minorHAnsi"/>
        </w:rPr>
      </w:pPr>
      <w:r w:rsidRPr="00D27F3F">
        <w:rPr>
          <w:rFonts w:cstheme="minorHAnsi"/>
        </w:rPr>
        <w:t>redovito preoravati, okopavati i kositi korov te redovito krčiti višegodišnje raslinje,</w:t>
      </w:r>
    </w:p>
    <w:p w14:paraId="0E974449" w14:textId="77777777" w:rsidR="00D27F3F" w:rsidRPr="00D27F3F" w:rsidRDefault="00D27F3F" w:rsidP="00D27F3F">
      <w:pPr>
        <w:numPr>
          <w:ilvl w:val="0"/>
          <w:numId w:val="1"/>
        </w:numPr>
        <w:jc w:val="both"/>
        <w:rPr>
          <w:rFonts w:cstheme="minorHAnsi"/>
        </w:rPr>
      </w:pPr>
      <w:r w:rsidRPr="00D27F3F">
        <w:rPr>
          <w:rFonts w:cstheme="minorHAnsi"/>
        </w:rPr>
        <w:t>spaljivanjem uništavati korov i višegodišnje raslinje sukladno odredbama ove Odluke te</w:t>
      </w:r>
    </w:p>
    <w:p w14:paraId="5C235CF0" w14:textId="6D632AEB" w:rsidR="009A0E10" w:rsidRDefault="00D27F3F" w:rsidP="003E5131">
      <w:pPr>
        <w:numPr>
          <w:ilvl w:val="0"/>
          <w:numId w:val="1"/>
        </w:numPr>
        <w:spacing w:after="240"/>
        <w:jc w:val="both"/>
        <w:rPr>
          <w:rFonts w:cstheme="minorHAnsi"/>
        </w:rPr>
      </w:pPr>
      <w:r w:rsidRPr="00D27F3F">
        <w:rPr>
          <w:rFonts w:cstheme="minorHAnsi"/>
        </w:rPr>
        <w:t>prskanjem herbicida uništavati korov i višegodišnje raslinje.</w:t>
      </w:r>
    </w:p>
    <w:p w14:paraId="10725E74" w14:textId="77777777" w:rsidR="009A0E10" w:rsidRDefault="009A0E10">
      <w:pPr>
        <w:rPr>
          <w:rFonts w:cstheme="minorHAnsi"/>
        </w:rPr>
      </w:pPr>
      <w:r>
        <w:rPr>
          <w:rFonts w:cstheme="minorHAnsi"/>
        </w:rPr>
        <w:br w:type="page"/>
      </w:r>
    </w:p>
    <w:p w14:paraId="1476D8F7" w14:textId="77777777" w:rsidR="00D27F3F" w:rsidRPr="003E5131" w:rsidRDefault="00D27F3F" w:rsidP="003E5131">
      <w:pPr>
        <w:spacing w:after="240"/>
        <w:jc w:val="both"/>
        <w:rPr>
          <w:rFonts w:cstheme="minorHAnsi"/>
          <w:bCs/>
        </w:rPr>
      </w:pPr>
      <w:r w:rsidRPr="003E5131">
        <w:rPr>
          <w:rFonts w:cstheme="minorHAnsi"/>
          <w:bCs/>
        </w:rPr>
        <w:lastRenderedPageBreak/>
        <w:t>VI. ODRŽAVANJE KANALSKE MREŽE</w:t>
      </w:r>
    </w:p>
    <w:p w14:paraId="5762EFE7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13.</w:t>
      </w:r>
    </w:p>
    <w:p w14:paraId="0188AB41" w14:textId="77777777" w:rsidR="00D27F3F" w:rsidRPr="00D27F3F" w:rsidRDefault="00D27F3F" w:rsidP="003E5131">
      <w:pPr>
        <w:spacing w:after="240"/>
        <w:ind w:firstLine="360"/>
        <w:jc w:val="both"/>
        <w:rPr>
          <w:rFonts w:cstheme="minorHAnsi"/>
        </w:rPr>
      </w:pPr>
      <w:r w:rsidRPr="00D27F3F">
        <w:rPr>
          <w:rFonts w:cstheme="minorHAnsi"/>
        </w:rPr>
        <w:t>Ovlaštenici i vlasnici poljoprivrednog zemljišta radi održavanja kanala u funkciji za održavanja kanala u funkciji odvodnje suvišne vode i održavanja izvedenih sustava drenaže dužni su poduzimati sljedeće mjere:</w:t>
      </w:r>
    </w:p>
    <w:p w14:paraId="747F6B90" w14:textId="77777777" w:rsidR="00D27F3F" w:rsidRPr="00D27F3F" w:rsidRDefault="00D27F3F" w:rsidP="00D27F3F">
      <w:pPr>
        <w:numPr>
          <w:ilvl w:val="0"/>
          <w:numId w:val="1"/>
        </w:numPr>
        <w:jc w:val="both"/>
        <w:rPr>
          <w:rFonts w:cstheme="minorHAnsi"/>
        </w:rPr>
      </w:pPr>
      <w:r w:rsidRPr="00D27F3F">
        <w:rPr>
          <w:rFonts w:cstheme="minorHAnsi"/>
        </w:rPr>
        <w:t>obrađivati poljoprivredno zemljište na način da se ne remeti funkcija kanala za odvodnju suvišne vode te</w:t>
      </w:r>
    </w:p>
    <w:p w14:paraId="574E6D5F" w14:textId="77777777" w:rsidR="00D27F3F" w:rsidRPr="00D27F3F" w:rsidRDefault="00D27F3F" w:rsidP="003E5131">
      <w:pPr>
        <w:numPr>
          <w:ilvl w:val="0"/>
          <w:numId w:val="1"/>
        </w:numPr>
        <w:spacing w:after="240"/>
        <w:jc w:val="both"/>
        <w:rPr>
          <w:rFonts w:cstheme="minorHAnsi"/>
        </w:rPr>
      </w:pPr>
      <w:r w:rsidRPr="00D27F3F">
        <w:rPr>
          <w:rFonts w:cstheme="minorHAnsi"/>
        </w:rPr>
        <w:t>obrađivati poljoprivredno zemljište na način da se ne ošteti izvedeni drenažni sustav u funkciji poboljšanja svojstva tla.</w:t>
      </w:r>
    </w:p>
    <w:p w14:paraId="2B693F40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14.</w:t>
      </w:r>
    </w:p>
    <w:p w14:paraId="0F179F91" w14:textId="77777777" w:rsidR="00D27F3F" w:rsidRPr="00D27F3F" w:rsidRDefault="00D27F3F" w:rsidP="003E5131">
      <w:pPr>
        <w:ind w:firstLine="708"/>
        <w:jc w:val="both"/>
        <w:rPr>
          <w:rFonts w:cstheme="minorHAnsi"/>
        </w:rPr>
      </w:pPr>
      <w:r w:rsidRPr="00D27F3F">
        <w:rPr>
          <w:rFonts w:cstheme="minorHAnsi"/>
        </w:rPr>
        <w:t>U cilju održavanja kanala u dobroj funkciji za odvodnju suvišne vode s poljoprivrednih površina zabranjeno je:</w:t>
      </w:r>
    </w:p>
    <w:p w14:paraId="185145D6" w14:textId="77777777" w:rsidR="00D27F3F" w:rsidRPr="00D27F3F" w:rsidRDefault="00D27F3F" w:rsidP="00D27F3F">
      <w:pPr>
        <w:ind w:firstLine="708"/>
        <w:jc w:val="both"/>
        <w:rPr>
          <w:rFonts w:cstheme="minorHAnsi"/>
        </w:rPr>
      </w:pPr>
      <w:r w:rsidRPr="00D27F3F">
        <w:rPr>
          <w:rFonts w:cstheme="minorHAnsi"/>
        </w:rPr>
        <w:t>1. mijenjati smjer kanala bez suglasnosti tijela nadležnog za poslove vodoprivrede,</w:t>
      </w:r>
    </w:p>
    <w:p w14:paraId="00F0D326" w14:textId="77777777" w:rsidR="00D27F3F" w:rsidRPr="00D27F3F" w:rsidRDefault="00D27F3F" w:rsidP="00D27F3F">
      <w:pPr>
        <w:ind w:firstLine="708"/>
        <w:jc w:val="both"/>
        <w:rPr>
          <w:rFonts w:cstheme="minorHAnsi"/>
        </w:rPr>
      </w:pPr>
      <w:r w:rsidRPr="00D27F3F">
        <w:rPr>
          <w:rFonts w:cstheme="minorHAnsi"/>
        </w:rPr>
        <w:t xml:space="preserve">2. odlagati u kanale, zemlju kamen i druge materijale i predmete, odnosno obavljati radnje  </w:t>
      </w:r>
    </w:p>
    <w:p w14:paraId="31E11952" w14:textId="77777777" w:rsidR="00D27F3F" w:rsidRPr="00D27F3F" w:rsidRDefault="00D27F3F" w:rsidP="00D27F3F">
      <w:pPr>
        <w:jc w:val="both"/>
        <w:rPr>
          <w:rFonts w:cstheme="minorHAnsi"/>
        </w:rPr>
      </w:pPr>
      <w:r w:rsidRPr="00D27F3F">
        <w:rPr>
          <w:rFonts w:cstheme="minorHAnsi"/>
        </w:rPr>
        <w:t>kojima se može utjecati na promjenu protoka vodostaja i količine vode,</w:t>
      </w:r>
    </w:p>
    <w:p w14:paraId="23952154" w14:textId="77777777" w:rsidR="00D27F3F" w:rsidRPr="00D27F3F" w:rsidRDefault="00D27F3F" w:rsidP="003E5131">
      <w:pPr>
        <w:spacing w:after="240"/>
        <w:ind w:firstLine="708"/>
        <w:jc w:val="both"/>
        <w:rPr>
          <w:rFonts w:cstheme="minorHAnsi"/>
        </w:rPr>
      </w:pPr>
      <w:r w:rsidRPr="00D27F3F">
        <w:rPr>
          <w:rFonts w:cstheme="minorHAnsi"/>
        </w:rPr>
        <w:t>3. uz hidromelioracijske kanale na udaljenosti manjoj od 2 m od ruba kanala obrađivati zemlju, kopati zemlju, šljunak ili pijesak i obavljati druge radnje kojima se mogu oštetiti hidromelioracijski kanali ili poremetiti njihovo funkcioniranje.</w:t>
      </w:r>
    </w:p>
    <w:p w14:paraId="728B2DE6" w14:textId="77777777" w:rsidR="00D27F3F" w:rsidRPr="003E5131" w:rsidRDefault="00D27F3F" w:rsidP="003E5131">
      <w:pPr>
        <w:spacing w:after="240"/>
        <w:rPr>
          <w:rFonts w:cstheme="minorHAnsi"/>
          <w:bCs/>
        </w:rPr>
      </w:pPr>
      <w:r w:rsidRPr="003E5131">
        <w:rPr>
          <w:rFonts w:cstheme="minorHAnsi"/>
          <w:bCs/>
        </w:rPr>
        <w:t>VII. ODRŽAVANJE POLJSKIH PUTOVA</w:t>
      </w:r>
    </w:p>
    <w:p w14:paraId="47BCE93A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15.</w:t>
      </w:r>
    </w:p>
    <w:p w14:paraId="49B3CE57" w14:textId="77777777" w:rsidR="00D27F3F" w:rsidRPr="00D27F3F" w:rsidRDefault="00D27F3F" w:rsidP="003E5131">
      <w:pPr>
        <w:spacing w:after="240"/>
        <w:ind w:firstLine="708"/>
        <w:jc w:val="both"/>
        <w:rPr>
          <w:rFonts w:cstheme="minorHAnsi"/>
        </w:rPr>
      </w:pPr>
      <w:r w:rsidRPr="00D27F3F">
        <w:rPr>
          <w:rFonts w:cstheme="minorHAnsi"/>
        </w:rPr>
        <w:t>Poljskim putom u smislu ove Odluke smatra se svaki nesvrstani put koji se koristi za promet, odnosno prilaz na poljoprivredno zemljište, a kojim se koristi veći broj korisnika te se održava kao ostale nerazvrstane ceste na području općine.</w:t>
      </w:r>
    </w:p>
    <w:p w14:paraId="182716DC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16.</w:t>
      </w:r>
    </w:p>
    <w:p w14:paraId="7F4E10DA" w14:textId="77777777" w:rsidR="00D27F3F" w:rsidRPr="00D27F3F" w:rsidRDefault="00D27F3F" w:rsidP="003E5131">
      <w:pPr>
        <w:spacing w:after="240"/>
        <w:ind w:firstLine="709"/>
        <w:jc w:val="both"/>
        <w:rPr>
          <w:rFonts w:cstheme="minorHAnsi"/>
        </w:rPr>
      </w:pPr>
      <w:r w:rsidRPr="00D27F3F">
        <w:rPr>
          <w:rFonts w:cstheme="minorHAnsi"/>
        </w:rPr>
        <w:t>Poljski putovi moraju se redovito održavati tako da budu sposobni za svoju funkciju. Pod održavanjem poljskih putova podrazumijeva se sljedeće:</w:t>
      </w:r>
    </w:p>
    <w:p w14:paraId="461641E9" w14:textId="77777777" w:rsidR="00D27F3F" w:rsidRPr="00D27F3F" w:rsidRDefault="00D27F3F" w:rsidP="00D27F3F">
      <w:pPr>
        <w:numPr>
          <w:ilvl w:val="0"/>
          <w:numId w:val="5"/>
        </w:numPr>
        <w:jc w:val="both"/>
        <w:rPr>
          <w:rFonts w:cstheme="minorHAnsi"/>
        </w:rPr>
      </w:pPr>
      <w:r w:rsidRPr="00D27F3F">
        <w:rPr>
          <w:rFonts w:cstheme="minorHAnsi"/>
        </w:rPr>
        <w:t>nasipavanje puta kamenom ili drugim čvrstim materijalom,</w:t>
      </w:r>
    </w:p>
    <w:p w14:paraId="5EEB647B" w14:textId="77777777" w:rsidR="00D27F3F" w:rsidRPr="00D27F3F" w:rsidRDefault="00D27F3F" w:rsidP="00D27F3F">
      <w:pPr>
        <w:numPr>
          <w:ilvl w:val="0"/>
          <w:numId w:val="5"/>
        </w:numPr>
        <w:jc w:val="both"/>
        <w:rPr>
          <w:rFonts w:cstheme="minorHAnsi"/>
        </w:rPr>
      </w:pPr>
      <w:r w:rsidRPr="00D27F3F">
        <w:rPr>
          <w:rFonts w:cstheme="minorHAnsi"/>
        </w:rPr>
        <w:t>kopanje i čišćenje putnih jaraka (kanala) i propusta za vodu,</w:t>
      </w:r>
    </w:p>
    <w:p w14:paraId="077A9E8D" w14:textId="77777777" w:rsidR="00D27F3F" w:rsidRPr="00D27F3F" w:rsidRDefault="00D27F3F" w:rsidP="003E5131">
      <w:pPr>
        <w:numPr>
          <w:ilvl w:val="0"/>
          <w:numId w:val="5"/>
        </w:numPr>
        <w:spacing w:after="240"/>
        <w:jc w:val="both"/>
        <w:rPr>
          <w:rFonts w:cstheme="minorHAnsi"/>
        </w:rPr>
      </w:pPr>
      <w:r w:rsidRPr="00D27F3F">
        <w:rPr>
          <w:rFonts w:cstheme="minorHAnsi"/>
        </w:rPr>
        <w:t>zamjena dotrajalih cijevi i drugih propusta za vodu.</w:t>
      </w:r>
    </w:p>
    <w:p w14:paraId="420F8B22" w14:textId="77777777" w:rsidR="00D27F3F" w:rsidRPr="00D27F3F" w:rsidRDefault="00D27F3F" w:rsidP="003E5131">
      <w:pPr>
        <w:spacing w:after="240"/>
        <w:ind w:firstLine="709"/>
        <w:jc w:val="both"/>
        <w:rPr>
          <w:rFonts w:cstheme="minorHAnsi"/>
        </w:rPr>
      </w:pPr>
      <w:r w:rsidRPr="00D27F3F">
        <w:rPr>
          <w:rFonts w:cstheme="minorHAnsi"/>
        </w:rPr>
        <w:t>Navedene mjere iz stavka 1. ovog članka dužan je kontinuirano provoditi Grad Požega i za iste osigurati novčana sredstva u proračunu.</w:t>
      </w:r>
    </w:p>
    <w:p w14:paraId="60AE5388" w14:textId="77777777" w:rsidR="00D27F3F" w:rsidRPr="003E5131" w:rsidRDefault="00D27F3F" w:rsidP="003E5131">
      <w:pPr>
        <w:spacing w:after="240"/>
        <w:rPr>
          <w:rFonts w:cstheme="minorHAnsi"/>
          <w:bCs/>
        </w:rPr>
      </w:pPr>
      <w:r w:rsidRPr="003E5131">
        <w:rPr>
          <w:rFonts w:cstheme="minorHAnsi"/>
          <w:bCs/>
        </w:rPr>
        <w:t>VIII. MJERE ZAŠTITE OD POŽARA NA POLJOPRIVREDNOM ZEMLJIŠTU, ŠUMAMA I ŠUMSKOM ZEMLJIŠTU</w:t>
      </w:r>
    </w:p>
    <w:p w14:paraId="70F39B52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17.</w:t>
      </w:r>
    </w:p>
    <w:p w14:paraId="5E5CE317" w14:textId="77777777" w:rsidR="00D27F3F" w:rsidRPr="00D27F3F" w:rsidRDefault="00D27F3F" w:rsidP="003E5131">
      <w:pPr>
        <w:spacing w:after="240"/>
        <w:jc w:val="both"/>
        <w:rPr>
          <w:rFonts w:cstheme="minorHAnsi"/>
        </w:rPr>
      </w:pPr>
      <w:r w:rsidRPr="00D27F3F">
        <w:rPr>
          <w:rFonts w:cstheme="minorHAnsi"/>
        </w:rPr>
        <w:t>Ovlaštenici i vlasnici poljoprivrednog zemljišta dužni su radi sprječavanja pojave i širenja požara na poljoprivrednom zemljištu poduzeti sljedeće mjere:</w:t>
      </w:r>
    </w:p>
    <w:p w14:paraId="65202C10" w14:textId="77777777" w:rsidR="00D27F3F" w:rsidRPr="00D27F3F" w:rsidRDefault="00D27F3F" w:rsidP="00D27F3F">
      <w:pPr>
        <w:numPr>
          <w:ilvl w:val="0"/>
          <w:numId w:val="1"/>
        </w:numPr>
        <w:jc w:val="both"/>
        <w:rPr>
          <w:rFonts w:cstheme="minorHAnsi"/>
        </w:rPr>
      </w:pPr>
      <w:r w:rsidRPr="00D27F3F">
        <w:rPr>
          <w:rFonts w:cstheme="minorHAnsi"/>
        </w:rPr>
        <w:lastRenderedPageBreak/>
        <w:t>uklanjati suhe biljne ostatke nakon provedenih agrotehničkih mjera najkasnije do 1. lipnja tekuće godine</w:t>
      </w:r>
    </w:p>
    <w:p w14:paraId="1E475880" w14:textId="77777777" w:rsidR="00D27F3F" w:rsidRPr="00D27F3F" w:rsidRDefault="00D27F3F" w:rsidP="00D27F3F">
      <w:pPr>
        <w:numPr>
          <w:ilvl w:val="0"/>
          <w:numId w:val="1"/>
        </w:numPr>
        <w:jc w:val="both"/>
        <w:rPr>
          <w:rFonts w:cstheme="minorHAnsi"/>
        </w:rPr>
      </w:pPr>
      <w:r w:rsidRPr="00D27F3F">
        <w:rPr>
          <w:rFonts w:cstheme="minorHAnsi"/>
        </w:rPr>
        <w:t>uklanjati suhe biljne ostatke nakon žetve, a najkasnije u roku 30 dana nakon završetka žetve,</w:t>
      </w:r>
    </w:p>
    <w:p w14:paraId="321AF58D" w14:textId="77777777" w:rsidR="00D27F3F" w:rsidRPr="00D27F3F" w:rsidRDefault="00D27F3F" w:rsidP="009A0E10">
      <w:pPr>
        <w:numPr>
          <w:ilvl w:val="0"/>
          <w:numId w:val="1"/>
        </w:numPr>
        <w:spacing w:after="240"/>
        <w:jc w:val="both"/>
        <w:rPr>
          <w:rFonts w:cstheme="minorHAnsi"/>
        </w:rPr>
      </w:pPr>
      <w:r w:rsidRPr="00D27F3F">
        <w:rPr>
          <w:rFonts w:cstheme="minorHAnsi"/>
        </w:rPr>
        <w:t>uz među preorati ili očistiti zemljište zatravnjeno suhim biljem i biljnim otpadom radi sprječavanja širenja požara na susjedno zemljište.</w:t>
      </w:r>
    </w:p>
    <w:p w14:paraId="2D378706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18.</w:t>
      </w:r>
    </w:p>
    <w:p w14:paraId="2CF0C89E" w14:textId="77777777" w:rsidR="00D27F3F" w:rsidRPr="00D27F3F" w:rsidRDefault="00D27F3F" w:rsidP="003E5131">
      <w:pPr>
        <w:spacing w:after="240"/>
        <w:ind w:firstLine="360"/>
        <w:jc w:val="both"/>
        <w:rPr>
          <w:rFonts w:cstheme="minorHAnsi"/>
        </w:rPr>
      </w:pPr>
      <w:r w:rsidRPr="00D27F3F">
        <w:rPr>
          <w:rFonts w:cstheme="minorHAnsi"/>
        </w:rPr>
        <w:t>Ovlaštenici i vlasnici poljoprivrednog zemljišta dužni su kod uništavanje korova i biljnog otpada spaljivanjem poduzeti sljedeće mjere:</w:t>
      </w:r>
    </w:p>
    <w:p w14:paraId="25DB22B3" w14:textId="77777777" w:rsidR="00D27F3F" w:rsidRPr="00D27F3F" w:rsidRDefault="00D27F3F" w:rsidP="00D27F3F">
      <w:pPr>
        <w:numPr>
          <w:ilvl w:val="0"/>
          <w:numId w:val="1"/>
        </w:numPr>
        <w:jc w:val="both"/>
        <w:rPr>
          <w:rFonts w:cstheme="minorHAnsi"/>
        </w:rPr>
      </w:pPr>
      <w:r w:rsidRPr="00D27F3F">
        <w:rPr>
          <w:rFonts w:cstheme="minorHAnsi"/>
        </w:rPr>
        <w:t>spaljivati suhi korov i biljni otpad na najmanjoj udaljenosti od 200 m od ruba šuma i šumskog zemljišta, te najmanje 15 m od krošanja stabala, nasada na susjednim parcelama kao i od vodiča i stupova dalekovoda,</w:t>
      </w:r>
    </w:p>
    <w:p w14:paraId="62CEF2A2" w14:textId="77777777" w:rsidR="00D27F3F" w:rsidRPr="00D27F3F" w:rsidRDefault="00D27F3F" w:rsidP="00D27F3F">
      <w:pPr>
        <w:numPr>
          <w:ilvl w:val="0"/>
          <w:numId w:val="1"/>
        </w:numPr>
        <w:jc w:val="both"/>
        <w:rPr>
          <w:rFonts w:cstheme="minorHAnsi"/>
        </w:rPr>
      </w:pPr>
      <w:r w:rsidRPr="00D27F3F">
        <w:rPr>
          <w:rFonts w:cstheme="minorHAnsi"/>
        </w:rPr>
        <w:t>tlo na kojem se loži vatra radi spaljivanja korova i biljnog otpada mora se očistiti od trave i gorivog materijala,</w:t>
      </w:r>
    </w:p>
    <w:p w14:paraId="383F273D" w14:textId="77777777" w:rsidR="00D27F3F" w:rsidRPr="00D27F3F" w:rsidRDefault="00D27F3F" w:rsidP="00D27F3F">
      <w:pPr>
        <w:numPr>
          <w:ilvl w:val="0"/>
          <w:numId w:val="1"/>
        </w:numPr>
        <w:jc w:val="both"/>
        <w:rPr>
          <w:rFonts w:cstheme="minorHAnsi"/>
        </w:rPr>
      </w:pPr>
      <w:r w:rsidRPr="00D27F3F">
        <w:rPr>
          <w:rFonts w:cstheme="minorHAnsi"/>
        </w:rPr>
        <w:t>spaljivanju korova i biljnog otpada, moraju biti nazočne osobe koje su zapalile vatru, a u za sebe imati osnovna sredstva i opremu za početno gašenje požara (lopatu i posudu s vodom) te</w:t>
      </w:r>
    </w:p>
    <w:p w14:paraId="69D128B2" w14:textId="77777777" w:rsidR="00D27F3F" w:rsidRPr="00D27F3F" w:rsidRDefault="00D27F3F" w:rsidP="003E5131">
      <w:pPr>
        <w:numPr>
          <w:ilvl w:val="0"/>
          <w:numId w:val="1"/>
        </w:numPr>
        <w:spacing w:after="240"/>
        <w:jc w:val="both"/>
        <w:rPr>
          <w:rFonts w:cstheme="minorHAnsi"/>
        </w:rPr>
      </w:pPr>
      <w:r w:rsidRPr="00D27F3F">
        <w:rPr>
          <w:rFonts w:cstheme="minorHAnsi"/>
        </w:rPr>
        <w:t>osoba koja je zapalila vatru dužna ju je i ugasiti i tek nakon utvrđivanja da je vatra ugašena može napustiti to mjesto.</w:t>
      </w:r>
    </w:p>
    <w:p w14:paraId="34391650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19.</w:t>
      </w:r>
    </w:p>
    <w:p w14:paraId="31126A39" w14:textId="77777777" w:rsidR="00D27F3F" w:rsidRPr="00D27F3F" w:rsidRDefault="00D27F3F" w:rsidP="003E5131">
      <w:pPr>
        <w:spacing w:after="240"/>
        <w:ind w:firstLine="708"/>
        <w:jc w:val="both"/>
        <w:rPr>
          <w:rFonts w:cstheme="minorHAnsi"/>
        </w:rPr>
      </w:pPr>
      <w:r w:rsidRPr="00D27F3F">
        <w:rPr>
          <w:rFonts w:cstheme="minorHAnsi"/>
          <w:color w:val="000000"/>
        </w:rPr>
        <w:t>Vlasnici poljoprivrednih zemljišta koja graniče sa šumama visokog uzgojnog oblika, razvrstanim u I. stupanj opasnosti od požara, kao i šumama od posebnog gospodarskog, ekološkog, zaštitnog ili drugog posebnog značaja, dužni su tijekom cijele požarne sezone čistiti rubne dijelove svojih parcela uz šumu, a u cilju sprečavanja prijenosa požara s tih površina na šumu.</w:t>
      </w:r>
    </w:p>
    <w:p w14:paraId="533D08A0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20.</w:t>
      </w:r>
    </w:p>
    <w:p w14:paraId="54B9F63B" w14:textId="77777777" w:rsidR="00D27F3F" w:rsidRPr="00D27F3F" w:rsidRDefault="00D27F3F" w:rsidP="003E5131">
      <w:pPr>
        <w:ind w:firstLine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Tlo na kojem se loži vatra ili se spaljuje granje i otpaci mora biti očišćeno od trave i drugog gorivog materijala.</w:t>
      </w:r>
    </w:p>
    <w:p w14:paraId="7D2827C5" w14:textId="77777777" w:rsidR="00D27F3F" w:rsidRPr="00D27F3F" w:rsidRDefault="00D27F3F" w:rsidP="003E5131">
      <w:pPr>
        <w:spacing w:before="100" w:beforeAutospacing="1" w:after="100" w:afterAutospacing="1"/>
        <w:ind w:left="708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Spaljivanju granja i otpadaka moraju biti nazočne osobe koje su zapalile vatru, a uza se trebaju imati sredstva i opremu za početno gašenje požara.</w:t>
      </w:r>
    </w:p>
    <w:p w14:paraId="088AB7D1" w14:textId="77777777" w:rsidR="00D27F3F" w:rsidRPr="00D27F3F" w:rsidRDefault="00D27F3F" w:rsidP="00D27F3F">
      <w:pPr>
        <w:spacing w:before="100" w:beforeAutospacing="1" w:after="100" w:afterAutospacing="1"/>
        <w:jc w:val="both"/>
        <w:rPr>
          <w:rFonts w:cstheme="minorHAnsi"/>
          <w:color w:val="000000"/>
        </w:rPr>
      </w:pPr>
      <w:r w:rsidRPr="00D27F3F">
        <w:rPr>
          <w:rFonts w:cstheme="minorHAnsi"/>
          <w:color w:val="000000"/>
        </w:rPr>
        <w:t>Osoba koja je naložila vatru dužna ju je ugasiti i tek kad je vatra potpuno ugašena, što se utvrđuje prebacivanjem pepela i polijevanjem vodom, smije napustiti to mjesto.</w:t>
      </w:r>
    </w:p>
    <w:p w14:paraId="29138A25" w14:textId="77777777" w:rsidR="00D27F3F" w:rsidRPr="003E5131" w:rsidRDefault="00D27F3F" w:rsidP="003E5131">
      <w:pPr>
        <w:spacing w:after="240"/>
        <w:rPr>
          <w:rFonts w:cstheme="minorHAnsi"/>
          <w:bCs/>
        </w:rPr>
      </w:pPr>
      <w:r w:rsidRPr="003E5131">
        <w:rPr>
          <w:rFonts w:cstheme="minorHAnsi"/>
          <w:bCs/>
        </w:rPr>
        <w:t>IX. NADZOR I IZVJEŠČIVANJE</w:t>
      </w:r>
    </w:p>
    <w:p w14:paraId="4C29476B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21.</w:t>
      </w:r>
    </w:p>
    <w:p w14:paraId="7D61ECA6" w14:textId="77777777" w:rsidR="00D27F3F" w:rsidRPr="00D27F3F" w:rsidRDefault="00D27F3F" w:rsidP="003E5131">
      <w:pPr>
        <w:spacing w:after="240"/>
        <w:ind w:firstLine="708"/>
        <w:jc w:val="both"/>
        <w:rPr>
          <w:rFonts w:cstheme="minorHAnsi"/>
        </w:rPr>
      </w:pPr>
      <w:r w:rsidRPr="00D27F3F">
        <w:rPr>
          <w:rFonts w:cstheme="minorHAnsi"/>
        </w:rPr>
        <w:t>Nadzor nad provedbom ove odluke provodi poljoprivredna inspekcija i komunalni redar Grada.</w:t>
      </w:r>
    </w:p>
    <w:p w14:paraId="65ABD6B7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240" w:afterAutospacing="0"/>
        <w:ind w:firstLine="708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color w:val="231F20"/>
        </w:rPr>
        <w:t>Komunalni redar podnosi Ministarstvu poljoprivrede i Hrvatskoj agenciji za poljoprivredu i hranu – Centar za tlo sa sjedištem u Osijeku, godišnje izvješće o primjeni propisanih mjera iz stavka 1. ovoga članka do 31. ožujka svake tekuće godine za prethodnu godinu.</w:t>
      </w:r>
    </w:p>
    <w:p w14:paraId="53123565" w14:textId="77777777" w:rsidR="00D27F3F" w:rsidRPr="00D27F3F" w:rsidRDefault="00D27F3F" w:rsidP="003E5131">
      <w:pPr>
        <w:pStyle w:val="box459857"/>
        <w:shd w:val="clear" w:color="auto" w:fill="FFFFFF"/>
        <w:spacing w:before="0" w:beforeAutospacing="0" w:after="240" w:afterAutospacing="0"/>
        <w:ind w:firstLine="708"/>
        <w:textAlignment w:val="baseline"/>
        <w:rPr>
          <w:rFonts w:asciiTheme="minorHAnsi" w:hAnsiTheme="minorHAnsi" w:cstheme="minorHAnsi"/>
          <w:color w:val="231F20"/>
        </w:rPr>
      </w:pPr>
      <w:r w:rsidRPr="00D27F3F">
        <w:rPr>
          <w:rFonts w:asciiTheme="minorHAnsi" w:hAnsiTheme="minorHAnsi" w:cstheme="minorHAnsi"/>
          <w:color w:val="231F20"/>
        </w:rPr>
        <w:lastRenderedPageBreak/>
        <w:t>Godišnje izvješće iz stavka 2. ovog članka izrađuje se na Obrascu 1., Tablici Excel (</w:t>
      </w:r>
      <w:proofErr w:type="spellStart"/>
      <w:r w:rsidRPr="00D27F3F">
        <w:rPr>
          <w:rFonts w:asciiTheme="minorHAnsi" w:hAnsiTheme="minorHAnsi" w:cstheme="minorHAnsi"/>
          <w:color w:val="231F20"/>
        </w:rPr>
        <w:t>xls</w:t>
      </w:r>
      <w:proofErr w:type="spellEnd"/>
      <w:r w:rsidRPr="00D27F3F">
        <w:rPr>
          <w:rFonts w:asciiTheme="minorHAnsi" w:hAnsiTheme="minorHAnsi" w:cstheme="minorHAnsi"/>
          <w:color w:val="231F20"/>
        </w:rPr>
        <w:t>) formatu koji je u prilogu Pravilnika o agrotehničkim mjerama (NN 22/19) i njegov je sastavni dio te se dostavlja u elektronskom obliku.</w:t>
      </w:r>
    </w:p>
    <w:p w14:paraId="09179067" w14:textId="77777777" w:rsidR="00D27F3F" w:rsidRPr="003E5131" w:rsidRDefault="00D27F3F" w:rsidP="003E5131">
      <w:pPr>
        <w:spacing w:after="240"/>
        <w:rPr>
          <w:rFonts w:cstheme="minorHAnsi"/>
          <w:bCs/>
        </w:rPr>
      </w:pPr>
      <w:r w:rsidRPr="003E5131">
        <w:rPr>
          <w:rFonts w:cstheme="minorHAnsi"/>
          <w:bCs/>
        </w:rPr>
        <w:t>X. PREKRŠAJNE ODREDBE</w:t>
      </w:r>
    </w:p>
    <w:p w14:paraId="184C837F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22.</w:t>
      </w:r>
    </w:p>
    <w:p w14:paraId="7DBD8E96" w14:textId="77777777" w:rsidR="00D27F3F" w:rsidRPr="00D27F3F" w:rsidRDefault="00D27F3F" w:rsidP="003E5131">
      <w:pPr>
        <w:spacing w:after="240"/>
        <w:ind w:firstLine="708"/>
        <w:jc w:val="both"/>
        <w:rPr>
          <w:rFonts w:cstheme="minorHAnsi"/>
        </w:rPr>
      </w:pPr>
      <w:r w:rsidRPr="00D27F3F">
        <w:rPr>
          <w:rFonts w:cstheme="minorHAnsi"/>
        </w:rPr>
        <w:t>Novčane kazne za ne provođenje agrotehničkih mjera i mjera za uređivanje i održavanje poljoprivrednih rudina iz ove Odluke propisane su prekršajnim odredbama važećeg Zakona o poljoprivrednom zemljištu.</w:t>
      </w:r>
    </w:p>
    <w:p w14:paraId="5713C261" w14:textId="77777777" w:rsidR="00D27F3F" w:rsidRPr="003E5131" w:rsidRDefault="00D27F3F" w:rsidP="003E5131">
      <w:pPr>
        <w:spacing w:after="240"/>
        <w:rPr>
          <w:rFonts w:cstheme="minorHAnsi"/>
          <w:bCs/>
        </w:rPr>
      </w:pPr>
      <w:r w:rsidRPr="003E5131">
        <w:rPr>
          <w:rFonts w:cstheme="minorHAnsi"/>
          <w:bCs/>
        </w:rPr>
        <w:t>XI. ZAVRŠNE ODREDBE</w:t>
      </w:r>
    </w:p>
    <w:p w14:paraId="3B20EF85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24.</w:t>
      </w:r>
    </w:p>
    <w:p w14:paraId="608FEF7F" w14:textId="7CBB3E06" w:rsidR="00D27F3F" w:rsidRPr="00D27F3F" w:rsidRDefault="00D27F3F" w:rsidP="003E5131">
      <w:pPr>
        <w:spacing w:after="240"/>
        <w:ind w:firstLine="708"/>
        <w:rPr>
          <w:rFonts w:cstheme="minorHAnsi"/>
        </w:rPr>
      </w:pPr>
      <w:r w:rsidRPr="00D27F3F">
        <w:rPr>
          <w:rFonts w:cstheme="minorHAnsi"/>
        </w:rPr>
        <w:t xml:space="preserve">Stupanjem na snagu ove odluke prestaje vrijediti Odluka o </w:t>
      </w:r>
      <w:r>
        <w:rPr>
          <w:rFonts w:cstheme="minorHAnsi"/>
        </w:rPr>
        <w:t xml:space="preserve">agrotehničkim mjerama i mjerama za uređivanje i održavanje poljoprivrednih rudina </w:t>
      </w:r>
      <w:r w:rsidRPr="00D27F3F">
        <w:rPr>
          <w:rFonts w:cstheme="minorHAnsi"/>
        </w:rPr>
        <w:t>("Službene novine</w:t>
      </w:r>
      <w:r>
        <w:rPr>
          <w:rFonts w:cstheme="minorHAnsi"/>
        </w:rPr>
        <w:t xml:space="preserve"> </w:t>
      </w:r>
      <w:r w:rsidRPr="00D27F3F">
        <w:rPr>
          <w:rFonts w:cstheme="minorHAnsi"/>
        </w:rPr>
        <w:t>Broj</w:t>
      </w:r>
      <w:r>
        <w:rPr>
          <w:rFonts w:cstheme="minorHAnsi"/>
        </w:rPr>
        <w:t xml:space="preserve"> 18/2009</w:t>
      </w:r>
      <w:r w:rsidRPr="00D27F3F">
        <w:rPr>
          <w:rFonts w:cstheme="minorHAnsi"/>
        </w:rPr>
        <w:t>).</w:t>
      </w:r>
    </w:p>
    <w:p w14:paraId="19A509D6" w14:textId="77777777" w:rsidR="00D27F3F" w:rsidRPr="003E5131" w:rsidRDefault="00D27F3F" w:rsidP="003E5131">
      <w:pPr>
        <w:spacing w:after="240"/>
        <w:jc w:val="center"/>
        <w:rPr>
          <w:rFonts w:cstheme="minorHAnsi"/>
          <w:bCs/>
        </w:rPr>
      </w:pPr>
      <w:r w:rsidRPr="003E5131">
        <w:rPr>
          <w:rFonts w:cstheme="minorHAnsi"/>
          <w:bCs/>
        </w:rPr>
        <w:t>Članak 25.</w:t>
      </w:r>
    </w:p>
    <w:p w14:paraId="51F50AD3" w14:textId="77777777" w:rsidR="00D27F3F" w:rsidRPr="00D27F3F" w:rsidRDefault="00D27F3F" w:rsidP="003E5131">
      <w:pPr>
        <w:spacing w:after="240"/>
        <w:jc w:val="both"/>
        <w:rPr>
          <w:rFonts w:cstheme="minorHAnsi"/>
        </w:rPr>
      </w:pPr>
      <w:r w:rsidRPr="00D27F3F">
        <w:rPr>
          <w:rFonts w:cstheme="minorHAnsi"/>
        </w:rPr>
        <w:t>Ova Odluka stupa na snagu osmog dana od dana objavljivanja u Službenim novinama Grada Požege.</w:t>
      </w:r>
    </w:p>
    <w:p w14:paraId="40AD1BB1" w14:textId="77777777" w:rsidR="00D27F3F" w:rsidRPr="00D27F3F" w:rsidRDefault="00D27F3F" w:rsidP="003E5131">
      <w:pPr>
        <w:jc w:val="both"/>
        <w:rPr>
          <w:rFonts w:cstheme="minorHAnsi"/>
        </w:rPr>
      </w:pPr>
    </w:p>
    <w:p w14:paraId="4C0C2360" w14:textId="77777777" w:rsidR="00D27F3F" w:rsidRPr="00D27F3F" w:rsidRDefault="00D27F3F" w:rsidP="00D27F3F">
      <w:pPr>
        <w:jc w:val="center"/>
        <w:rPr>
          <w:rFonts w:cstheme="minorHAnsi"/>
          <w:i/>
        </w:rPr>
      </w:pPr>
      <w:r w:rsidRPr="00D27F3F">
        <w:rPr>
          <w:rFonts w:cstheme="minorHAnsi"/>
          <w:i/>
        </w:rPr>
        <w:t>GRADSKO VIJEĆE</w:t>
      </w:r>
    </w:p>
    <w:p w14:paraId="08B5FE0F" w14:textId="77777777" w:rsidR="00D27F3F" w:rsidRPr="00D27F3F" w:rsidRDefault="00D27F3F" w:rsidP="003E5131">
      <w:pPr>
        <w:spacing w:after="240"/>
        <w:jc w:val="center"/>
        <w:rPr>
          <w:rFonts w:cstheme="minorHAnsi"/>
          <w:i/>
        </w:rPr>
      </w:pPr>
      <w:r w:rsidRPr="00D27F3F">
        <w:rPr>
          <w:rFonts w:cstheme="minorHAnsi"/>
          <w:i/>
        </w:rPr>
        <w:t>GRADA POŽEGE</w:t>
      </w:r>
    </w:p>
    <w:p w14:paraId="43A59764" w14:textId="77777777" w:rsidR="003E5131" w:rsidRPr="003E5131" w:rsidRDefault="003E5131" w:rsidP="00D27F3F">
      <w:pPr>
        <w:rPr>
          <w:rFonts w:cstheme="minorHAnsi"/>
          <w:iCs/>
        </w:rPr>
      </w:pPr>
    </w:p>
    <w:p w14:paraId="5C1D1778" w14:textId="4D9AB885" w:rsidR="00D27F3F" w:rsidRPr="00D27F3F" w:rsidRDefault="00D27F3F" w:rsidP="00D27F3F">
      <w:pPr>
        <w:rPr>
          <w:rFonts w:cstheme="minorHAnsi"/>
          <w:lang w:val="de-DE"/>
        </w:rPr>
      </w:pPr>
      <w:r w:rsidRPr="00D27F3F">
        <w:rPr>
          <w:rFonts w:cstheme="minorHAnsi"/>
          <w:lang w:val="de-DE"/>
        </w:rPr>
        <w:t xml:space="preserve">KLASA: </w:t>
      </w:r>
    </w:p>
    <w:p w14:paraId="631A3228" w14:textId="77777777" w:rsidR="00D27F3F" w:rsidRPr="00D27F3F" w:rsidRDefault="00D27F3F" w:rsidP="003E5131">
      <w:pPr>
        <w:spacing w:after="240"/>
        <w:rPr>
          <w:rFonts w:cstheme="minorHAnsi"/>
          <w:lang w:val="de-DE"/>
        </w:rPr>
      </w:pPr>
      <w:r w:rsidRPr="00D27F3F">
        <w:rPr>
          <w:rFonts w:cstheme="minorHAnsi"/>
          <w:lang w:val="de-DE"/>
        </w:rPr>
        <w:t xml:space="preserve">URBROJ: </w:t>
      </w:r>
    </w:p>
    <w:p w14:paraId="43E9548D" w14:textId="77777777" w:rsidR="00CD57B7" w:rsidRPr="00D27F3F" w:rsidRDefault="00CD57B7">
      <w:pPr>
        <w:spacing w:after="240"/>
        <w:rPr>
          <w:rFonts w:cstheme="minorHAnsi"/>
        </w:rPr>
      </w:pPr>
    </w:p>
    <w:p w14:paraId="695D898D" w14:textId="77777777" w:rsidR="006F66A9" w:rsidRPr="00D27F3F" w:rsidRDefault="006F66A9" w:rsidP="006F66A9">
      <w:pPr>
        <w:ind w:left="5954"/>
        <w:jc w:val="center"/>
        <w:rPr>
          <w:rFonts w:cstheme="minorHAnsi"/>
          <w:b/>
          <w:noProof w:val="0"/>
        </w:rPr>
      </w:pPr>
      <w:r w:rsidRPr="00D27F3F">
        <w:rPr>
          <w:rFonts w:cstheme="minorHAnsi"/>
        </w:rPr>
        <w:t>PREDSJEDNIK</w:t>
      </w:r>
    </w:p>
    <w:p w14:paraId="0435D559" w14:textId="200EDEAD" w:rsidR="00CD57B7" w:rsidRPr="003E5131" w:rsidRDefault="001A5D7C" w:rsidP="003E5131">
      <w:pPr>
        <w:ind w:left="5954"/>
        <w:jc w:val="center"/>
        <w:rPr>
          <w:rFonts w:cstheme="minorHAnsi"/>
          <w:bCs/>
        </w:rPr>
      </w:pPr>
      <w:r w:rsidRPr="00D27F3F">
        <w:rPr>
          <w:rFonts w:cstheme="minorHAnsi"/>
          <w:bCs/>
        </w:rPr>
        <w:t>Tomislav Hajpek</w:t>
      </w:r>
      <w:r w:rsidR="006F66A9" w:rsidRPr="00D27F3F">
        <w:rPr>
          <w:rFonts w:cstheme="minorHAnsi"/>
          <w:bCs/>
        </w:rPr>
        <w:t>, v.r.</w:t>
      </w:r>
    </w:p>
    <w:sectPr w:rsidR="00CD57B7" w:rsidRPr="003E513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5B05" w14:textId="77777777" w:rsidR="00C92824" w:rsidRDefault="00C92824" w:rsidP="003E5131">
      <w:r>
        <w:separator/>
      </w:r>
    </w:p>
  </w:endnote>
  <w:endnote w:type="continuationSeparator" w:id="0">
    <w:p w14:paraId="5B613FC6" w14:textId="77777777" w:rsidR="00C92824" w:rsidRDefault="00C92824" w:rsidP="003E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600370"/>
      <w:docPartObj>
        <w:docPartGallery w:val="Page Numbers (Bottom of Page)"/>
        <w:docPartUnique/>
      </w:docPartObj>
    </w:sdtPr>
    <w:sdtContent>
      <w:p w14:paraId="52BC2676" w14:textId="3A12A90E" w:rsidR="003E5131" w:rsidRDefault="003E5131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328D66E" wp14:editId="23B3675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42963686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2886843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B70471" w14:textId="77777777" w:rsidR="003E5131" w:rsidRDefault="003E513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3281686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7922903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597276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28D66E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mkjwMAAJYKAAAOAAAAZHJzL2Uyb0RvYy54bWzUlllv3DYQx98L5DsQfK91WScsB84mcQs4&#10;BxAn71yJOhKJVEmuJffTd3isZK+TFkiQFsUCC4rijGb+M7+RLp4v44DuqJA9ZyUOznyMKKt43bO2&#10;xB9vX/+aYSQVYTUZOKMlvqcSP7989svFPBU05B0faioQOGGymKcSd0pNhefJqqMjkWd8ogxuNlyM&#10;RMGlaL1akBm8j4MX+n7izVzUk+AVlRJ2X9qb+NL4bxpaqXdNI6lCQ4khNmX+hfnf63/v8oIUrSBT&#10;11cuDPIdUYykZ/DQ1dVLogg6iP6Jq7GvBJe8UWcVHz3eNH1FTQ6QTeCfZHMt+GEyubTF3E6rTCDt&#10;iU7f7bZ6e3ctpg/Te2Gjh+UNr75I0MWbp7Z4eF9ft/Yw2s9veA31JAfFTeJLI0btAlJCi9H3ftWX&#10;LgpVsJmmcRTFUIYK7gW5H/uuAFUHVdrMgvM8Xe+8csZBGMaxNY2snUcK+1QTqYtMVx5aSW5qyR9T&#10;60NHJmqKILUa7wXq6xInYZYl2XkEyTAyghC3OskXfEFhrJtKBwGntbBILbAPCRudpNUXMb7rCGvp&#10;lRB87iipIcxAW0Iyq6n1I7WTfxI88DM/wkgLe55noW3so/BJnFvlIGrzjKNypJiEVNeUj0gvSiyA&#10;GBMnubuRSoezHdHlZfx1PwywT4qBPdqAg3rHhK8jtrGrZb84Ofa8vodEBLcQwtCARcfFnxjNAGCJ&#10;5R8HIihGw+8MxNC0HhfiuNgfF4RVYFpihZFd7pSl+jCJvu3As5Wb8Svo0KY3qWhlbRQuTmgTHaZr&#10;a7vcahxGYRYkWRIca2x4RJEp0ykcGv0fggc1Qz/9doz7EUYPeDhW9AENITShKchKkR66thFSU25S&#10;VN1XMHKG/yVGaZqHYe5HALbFSFfLEIfCVGflYNgxO6CqhbkBtQJkTt/eT8DgI36sibb/Nj9G808n&#10;mj9VbxM9ccPrVLoNEsfRnjK144wBTlxEG1EambZ2yZL6M/RWMw7wyrkjA4J5uE42w9/f44fmEucx&#10;zBvtVPKhrzWb5kK0+90gEDgt8VWsfw77R8fGXsHLd+jHEmf60a6P9DR6xWrTU4r0g11/nW+LExw1&#10;3Due/oX5G+RxnKdhmsDMe9I5pul/cueYMaaHrtFNi+6QDcI4PMVvbSA/z9077Od0UJ6kFnmo1v+3&#10;g7b3uekr8/FjUHAfavrr6uG1ObV9Tl7+BQ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OoviaSPAwAAlgoAAA4AAAAAAAAAAAAA&#10;AAAALgIAAGRycy9lMm9Eb2MueG1sUEsBAi0AFAAGAAgAAAAhAPAtuOTbAAAABQEAAA8AAAAAAAAA&#10;AAAAAAAA6QUAAGRycy9kb3ducmV2LnhtbFBLBQYAAAAABAAEAPMAAADx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xCbyQAAAOIAAAAPAAAAZHJzL2Rvd25yZXYueG1sRI/NasJA&#10;FIX3hb7DcAvu6qQqIU0dRYpCoVCaxEWXt5lrMpi5EzOjxrfvLAouD+ePb7kebScuNHjjWMHLNAFB&#10;XDttuFGwr3bPGQgfkDV2jknBjTysV48PS8y1u3JBlzI0Io6wz1FBG0KfS+nrliz6qeuJo3dwg8UQ&#10;5dBIPeA1jttOzpIklRYNx4cWe3pvqT6WZ6tg88PF1py+fr+LQ2Gq6jXhz/So1ORp3LyBCDSGe/i/&#10;/aEVpLMsS7PFPEJEpIgDcvUHAAD//wMAUEsBAi0AFAAGAAgAAAAhANvh9svuAAAAhQEAABMAAAAA&#10;AAAAAAAAAAAAAAAAAFtDb250ZW50X1R5cGVzXS54bWxQSwECLQAUAAYACAAAACEAWvQsW78AAAAV&#10;AQAACwAAAAAAAAAAAAAAAAAfAQAAX3JlbHMvLnJlbHNQSwECLQAUAAYACAAAACEAMicQm8kAAADi&#10;AAAADwAAAAAAAAAAAAAAAAAHAgAAZHJzL2Rvd25yZXYueG1sUEsFBgAAAAADAAMAtwAAAP0CAAAA&#10;AA==&#10;" filled="f" stroked="f">
                    <v:textbox inset="0,0,0,0">
                      <w:txbxContent>
                        <w:p w14:paraId="10B70471" w14:textId="77777777" w:rsidR="003E5131" w:rsidRDefault="003E513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246yQAAAOIAAAAPAAAAZHJzL2Rvd25yZXYueG1sRI9Ba8JA&#10;FITvhf6H5RV6q5ukIYToKlJokdKLsRWPj+wzWcy+Ddmtpv++Kwgeh5n5hlmsJtuLM43eOFaQzhIQ&#10;xI3ThlsF37v3lxKED8gae8ek4I88rJaPDwustLvwls51aEWEsK9QQRfCUEnpm44s+pkbiKN3dKPF&#10;EOXYSj3iJcJtL7MkKaRFw3Ghw4HeOmpO9a9V8LM2OeX7w+dX0hBttDx81CZX6vlpWs9BBJrCPXxr&#10;b7SC7DUr06IsUrheindALv8BAAD//wMAUEsBAi0AFAAGAAgAAAAhANvh9svuAAAAhQEAABMAAAAA&#10;AAAAAAAAAAAAAAAAAFtDb250ZW50X1R5cGVzXS54bWxQSwECLQAUAAYACAAAACEAWvQsW78AAAAV&#10;AQAACwAAAAAAAAAAAAAAAAAfAQAAX3JlbHMvLnJlbHNQSwECLQAUAAYACAAAACEA1/duOs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4jywAAAOIAAAAPAAAAZHJzL2Rvd25yZXYueG1sRI9BSwMx&#10;FITvBf9DeIKXYhNX6tq1aSmCrJceWlvw+Nw8N4ubl2UT221/fSMUPA4z8w0zXw6uFQfqQ+NZw8NE&#10;gSCuvGm41rD7eLt/BhEissHWM2k4UYDl4mY0x8L4I2/osI21SBAOBWqwMXaFlKGy5DBMfEecvG/f&#10;O4xJ9rU0PR4T3LUyU+pJOmw4LVjs6NVS9bP9dRrGQcl9Nf205bhcf53NnncrV2p9dzusXkBEGuJ/&#10;+Np+NxryfJZlM/U4hb9L6Q7IxQUAAP//AwBQSwECLQAUAAYACAAAACEA2+H2y+4AAACFAQAAEwAA&#10;AAAAAAAAAAAAAAAAAAAAW0NvbnRlbnRfVHlwZXNdLnhtbFBLAQItABQABgAIAAAAIQBa9CxbvwAA&#10;ABUBAAALAAAAAAAAAAAAAAAAAB8BAABfcmVscy8ucmVsc1BLAQItABQABgAIAAAAIQDeKF4j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tWyQAAAOMAAAAPAAAAZHJzL2Rvd25yZXYueG1sRE/NasJA&#10;EL4XfIdlhF5K3Zii1tRVpKFSEEGtF29Ddkyi2dmQXTW+vSsUPM73P5NZaypxocaVlhX0exEI4szq&#10;knMFu7+f908QziNrrCyTghs5mE07LxNMtL3yhi5bn4sQwi5BBYX3dSKlywoy6Hq2Jg7cwTYGfTib&#10;XOoGryHcVDKOoqE0WHJoKLCm74Ky0/ZsFKw2i91pL89p3JbztyMu0/1xnSr12m3nXyA8tf4p/nf/&#10;6jB/PBiMR/Fo+AGPnwIAcnoHAAD//wMAUEsBAi0AFAAGAAgAAAAhANvh9svuAAAAhQEAABMAAAAA&#10;AAAAAAAAAAAAAAAAAFtDb250ZW50X1R5cGVzXS54bWxQSwECLQAUAAYACAAAACEAWvQsW78AAAAV&#10;AQAACwAAAAAAAAAAAAAAAAAfAQAAX3JlbHMvLnJlbHNQSwECLQAUAAYACAAAACEAnQoLVs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73C4" w14:textId="77777777" w:rsidR="00C92824" w:rsidRDefault="00C92824" w:rsidP="003E5131">
      <w:r>
        <w:separator/>
      </w:r>
    </w:p>
  </w:footnote>
  <w:footnote w:type="continuationSeparator" w:id="0">
    <w:p w14:paraId="31018619" w14:textId="77777777" w:rsidR="00C92824" w:rsidRDefault="00C92824" w:rsidP="003E5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3914"/>
    <w:multiLevelType w:val="hybridMultilevel"/>
    <w:tmpl w:val="EB34C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EC2AAC">
      <w:start w:val="4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9133A"/>
    <w:multiLevelType w:val="hybridMultilevel"/>
    <w:tmpl w:val="10C0EB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52D85"/>
    <w:multiLevelType w:val="hybridMultilevel"/>
    <w:tmpl w:val="6D82ABC8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2A332E7"/>
    <w:multiLevelType w:val="hybridMultilevel"/>
    <w:tmpl w:val="0DDACC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A27B76"/>
    <w:multiLevelType w:val="hybridMultilevel"/>
    <w:tmpl w:val="98A0AF7C"/>
    <w:lvl w:ilvl="0" w:tplc="388A5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6182600">
    <w:abstractNumId w:val="4"/>
  </w:num>
  <w:num w:numId="2" w16cid:durableId="233321688">
    <w:abstractNumId w:val="2"/>
  </w:num>
  <w:num w:numId="3" w16cid:durableId="1790934087">
    <w:abstractNumId w:val="1"/>
  </w:num>
  <w:num w:numId="4" w16cid:durableId="949822794">
    <w:abstractNumId w:val="0"/>
  </w:num>
  <w:num w:numId="5" w16cid:durableId="1372069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95F3F"/>
    <w:rsid w:val="000F32D5"/>
    <w:rsid w:val="001A5D7C"/>
    <w:rsid w:val="0029539D"/>
    <w:rsid w:val="00343B88"/>
    <w:rsid w:val="003E5131"/>
    <w:rsid w:val="00405D94"/>
    <w:rsid w:val="006F66A9"/>
    <w:rsid w:val="009A0E10"/>
    <w:rsid w:val="00B76CDB"/>
    <w:rsid w:val="00C60975"/>
    <w:rsid w:val="00C92824"/>
    <w:rsid w:val="00CD57B7"/>
    <w:rsid w:val="00D27F3F"/>
    <w:rsid w:val="00D3474B"/>
    <w:rsid w:val="00DC34C3"/>
    <w:rsid w:val="00E23B65"/>
    <w:rsid w:val="00E50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9326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D27F3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kurziv">
    <w:name w:val="kurziv"/>
    <w:basedOn w:val="Zadanifontodlomka"/>
    <w:rsid w:val="00D27F3F"/>
  </w:style>
  <w:style w:type="paragraph" w:customStyle="1" w:styleId="box459857">
    <w:name w:val="box_459857"/>
    <w:basedOn w:val="Normal"/>
    <w:rsid w:val="00D27F3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E51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5131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3E51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513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2315</Words>
  <Characters>13198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5</cp:revision>
  <cp:lastPrinted>2014-11-26T14:09:00Z</cp:lastPrinted>
  <dcterms:created xsi:type="dcterms:W3CDTF">2026-04-21T11:29:00Z</dcterms:created>
  <dcterms:modified xsi:type="dcterms:W3CDTF">2026-05-12T11:31:00Z</dcterms:modified>
</cp:coreProperties>
</file>