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2F73" w14:textId="3C76688E" w:rsidR="00537CCD" w:rsidRPr="003E7F1C" w:rsidRDefault="00537CCD" w:rsidP="00537CCD">
      <w:pPr>
        <w:spacing w:after="240"/>
        <w:jc w:val="right"/>
        <w:rPr>
          <w:rFonts w:ascii="Calibri" w:hAnsi="Calibri" w:cs="Calibri"/>
          <w:b/>
          <w:sz w:val="22"/>
          <w:szCs w:val="22"/>
        </w:rPr>
      </w:pPr>
      <w:bookmarkStart w:id="0" w:name="_Toc468978616"/>
      <w:r w:rsidRPr="003E7F1C">
        <w:rPr>
          <w:rFonts w:ascii="Calibri" w:hAnsi="Calibri" w:cs="Calibri"/>
          <w:b/>
          <w:sz w:val="22"/>
          <w:szCs w:val="22"/>
        </w:rPr>
        <w:t>Obrazac sudjelovanja u postupku savjetovanj</w:t>
      </w:r>
      <w:r w:rsidR="003E7F1C">
        <w:rPr>
          <w:rFonts w:ascii="Calibri" w:hAnsi="Calibri" w:cs="Calibri"/>
          <w:b/>
          <w:sz w:val="22"/>
          <w:szCs w:val="22"/>
        </w:rPr>
        <w:t>a</w:t>
      </w:r>
      <w:r w:rsidRPr="003E7F1C">
        <w:rPr>
          <w:rFonts w:ascii="Calibri" w:hAnsi="Calibri" w:cs="Calibri"/>
          <w:b/>
          <w:sz w:val="22"/>
          <w:szCs w:val="22"/>
        </w:rPr>
        <w:t xml:space="preserve"> s javnošću</w:t>
      </w:r>
    </w:p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1473"/>
        <w:gridCol w:w="3357"/>
        <w:gridCol w:w="4809"/>
      </w:tblGrid>
      <w:tr w:rsidR="00537CCD" w:rsidRPr="003E7F1C" w14:paraId="4D635700" w14:textId="77777777" w:rsidTr="009A27F4">
        <w:trPr>
          <w:trHeight w:hRule="exact" w:val="1131"/>
          <w:jc w:val="center"/>
        </w:trPr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bookmarkEnd w:id="0"/>
          <w:p w14:paraId="2F7B0B2C" w14:textId="77777777" w:rsidR="00537CCD" w:rsidRPr="003E7F1C" w:rsidRDefault="00537CCD" w:rsidP="00532E4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6C2DBADA" wp14:editId="31662054">
                  <wp:extent cx="428625" cy="542925"/>
                  <wp:effectExtent l="0" t="0" r="9525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1E6859E6" w14:textId="77777777" w:rsidR="00537CCD" w:rsidRPr="003E7F1C" w:rsidRDefault="00537CCD" w:rsidP="00532E41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bCs/>
                <w:sz w:val="22"/>
                <w:szCs w:val="22"/>
              </w:rPr>
              <w:t>R E P U B L I K A  H R V A T S K A</w:t>
            </w:r>
          </w:p>
          <w:p w14:paraId="244D87E6" w14:textId="77777777" w:rsidR="00537CCD" w:rsidRPr="003E7F1C" w:rsidRDefault="00537CCD" w:rsidP="00532E41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bCs/>
                <w:sz w:val="22"/>
                <w:szCs w:val="22"/>
              </w:rPr>
              <w:t>POŽEŠKO-SLAVONSKA ŽUPANIJA</w:t>
            </w:r>
          </w:p>
        </w:tc>
      </w:tr>
      <w:tr w:rsidR="00537CCD" w:rsidRPr="003E7F1C" w14:paraId="2285AD76" w14:textId="77777777" w:rsidTr="00532E41">
        <w:trPr>
          <w:trHeight w:hRule="exact" w:val="1153"/>
          <w:jc w:val="center"/>
        </w:trPr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70D69AC" w14:textId="77777777" w:rsidR="00537CCD" w:rsidRPr="003E7F1C" w:rsidRDefault="00537CCD" w:rsidP="00532E41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35F2F5FB" wp14:editId="7731C0A7">
                  <wp:extent cx="561975" cy="552450"/>
                  <wp:effectExtent l="0" t="0" r="9525" b="0"/>
                  <wp:docPr id="65" name="Slika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589BE10C" w14:textId="77777777" w:rsidR="00537CCD" w:rsidRPr="003E7F1C" w:rsidRDefault="00537CCD" w:rsidP="005A03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bCs/>
                <w:sz w:val="22"/>
                <w:szCs w:val="22"/>
              </w:rPr>
              <w:t>GRAD POŽEGA</w:t>
            </w:r>
          </w:p>
          <w:p w14:paraId="6F15630C" w14:textId="047F1B27" w:rsidR="00537CCD" w:rsidRPr="003E7F1C" w:rsidRDefault="00262C8F" w:rsidP="00532E4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2C8F">
              <w:rPr>
                <w:rFonts w:ascii="Calibri" w:hAnsi="Calibri" w:cs="Calibri"/>
                <w:b/>
                <w:bCs/>
                <w:sz w:val="22"/>
                <w:szCs w:val="22"/>
              </w:rPr>
              <w:t>Upravni odjel za gospodarstvo, razvoj, zelenu tranziciju, komunalne djelatnosti i upravljanje imovinom</w:t>
            </w:r>
          </w:p>
        </w:tc>
      </w:tr>
      <w:tr w:rsidR="00537CCD" w:rsidRPr="003E7F1C" w14:paraId="265221C0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39" w:type="dxa"/>
            <w:gridSpan w:val="3"/>
            <w:shd w:val="clear" w:color="auto" w:fill="FFF2CC"/>
          </w:tcPr>
          <w:p w14:paraId="7D5C4322" w14:textId="77777777" w:rsidR="00537CCD" w:rsidRPr="003E7F1C" w:rsidRDefault="00537CCD" w:rsidP="005A034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>OBRAZAC</w:t>
            </w:r>
          </w:p>
          <w:p w14:paraId="57886331" w14:textId="21114734" w:rsidR="00537CCD" w:rsidRPr="003E7F1C" w:rsidRDefault="00537CCD" w:rsidP="003E7F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sudjelovanja u postupku savjetovanj</w:t>
            </w:r>
            <w:r w:rsidR="00593B91">
              <w:rPr>
                <w:rFonts w:ascii="Calibri" w:hAnsi="Calibri" w:cs="Calibri"/>
                <w:sz w:val="22"/>
                <w:szCs w:val="22"/>
              </w:rPr>
              <w:t>a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 s javnošću </w:t>
            </w:r>
          </w:p>
        </w:tc>
      </w:tr>
      <w:tr w:rsidR="00537CCD" w:rsidRPr="003E7F1C" w14:paraId="45475426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39" w:type="dxa"/>
            <w:gridSpan w:val="3"/>
            <w:vAlign w:val="center"/>
          </w:tcPr>
          <w:p w14:paraId="37E57926" w14:textId="3664CB7A" w:rsidR="00537CCD" w:rsidRPr="003E7F1C" w:rsidRDefault="003E7F1C" w:rsidP="00532E4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>Naziv nacrta akta/dokumenta za koji se provodi savjetovanje:</w:t>
            </w:r>
          </w:p>
          <w:p w14:paraId="47066EE9" w14:textId="2F1EDB38" w:rsidR="00262C8F" w:rsidRPr="00262C8F" w:rsidRDefault="003E7F1C" w:rsidP="00262C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 xml:space="preserve">Nacrt prijedloga </w:t>
            </w:r>
            <w:r w:rsidR="00262C8F">
              <w:rPr>
                <w:rFonts w:ascii="Calibri" w:hAnsi="Calibri" w:cs="Calibri"/>
                <w:b/>
                <w:sz w:val="22"/>
                <w:szCs w:val="22"/>
              </w:rPr>
              <w:t xml:space="preserve">Odluke </w:t>
            </w:r>
            <w:r w:rsidR="00262C8F" w:rsidRPr="00262C8F">
              <w:rPr>
                <w:rFonts w:ascii="Calibri" w:hAnsi="Calibri" w:cs="Calibri"/>
                <w:b/>
                <w:sz w:val="22"/>
                <w:szCs w:val="22"/>
              </w:rPr>
              <w:t>o agrotehničkim mjerama te uređivanju  i održavanje poljoprivrednih rudina, živica, međa, poljskih putova, uređivanje i održavanje kanala oborinske odvodnje, sprečavanje zasjenjivanja susjednih čestica te sadnju i održavanje vjetrobranskih pojasa</w:t>
            </w:r>
          </w:p>
          <w:p w14:paraId="79657BB2" w14:textId="5CD9C652" w:rsidR="00537CCD" w:rsidRPr="003E7F1C" w:rsidRDefault="00537CCD" w:rsidP="00BE0F2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37CCD" w:rsidRPr="003E7F1C" w14:paraId="3C9D320D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39" w:type="dxa"/>
            <w:gridSpan w:val="3"/>
            <w:vAlign w:val="center"/>
          </w:tcPr>
          <w:p w14:paraId="5C7412A4" w14:textId="77777777" w:rsidR="00537CCD" w:rsidRPr="003E7F1C" w:rsidRDefault="00537CCD" w:rsidP="00532E4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 xml:space="preserve">Nositelj izrade akta/dokumenta: </w:t>
            </w:r>
          </w:p>
          <w:p w14:paraId="6BFBF970" w14:textId="7F1F74ED" w:rsidR="00537CCD" w:rsidRPr="003E7F1C" w:rsidRDefault="003E7F1C" w:rsidP="00532E41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>Upravni odjel za komunalne djelatnosti i gospodarenje</w:t>
            </w:r>
          </w:p>
        </w:tc>
      </w:tr>
      <w:tr w:rsidR="00537CCD" w:rsidRPr="003E7F1C" w14:paraId="75B27AE7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vAlign w:val="center"/>
          </w:tcPr>
          <w:p w14:paraId="7595FA01" w14:textId="17D7B697" w:rsidR="00537CCD" w:rsidRPr="003E7F1C" w:rsidRDefault="00537CCD" w:rsidP="00532E41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>Početak savjetovanja:</w:t>
            </w:r>
            <w:r w:rsidR="006722C2" w:rsidRPr="003E7F1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452D5">
              <w:rPr>
                <w:rFonts w:ascii="Calibri" w:hAnsi="Calibri" w:cs="Calibri"/>
                <w:b/>
                <w:sz w:val="22"/>
                <w:szCs w:val="22"/>
              </w:rPr>
              <w:t>11</w:t>
            </w:r>
            <w:r w:rsidR="00D30C2E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3452D5">
              <w:rPr>
                <w:rFonts w:ascii="Calibri" w:hAnsi="Calibri" w:cs="Calibri"/>
                <w:b/>
                <w:sz w:val="22"/>
                <w:szCs w:val="22"/>
              </w:rPr>
              <w:t>svibnja</w:t>
            </w:r>
            <w:r w:rsidR="006E721F" w:rsidRPr="003E7F1C"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262C8F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6E721F" w:rsidRPr="003E7F1C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809" w:type="dxa"/>
            <w:vAlign w:val="center"/>
          </w:tcPr>
          <w:p w14:paraId="15A4FE0A" w14:textId="669DE1A7" w:rsidR="00537CCD" w:rsidRPr="003E7F1C" w:rsidRDefault="00537CCD" w:rsidP="00532E41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>Završetak savjetovanja:</w:t>
            </w:r>
            <w:r w:rsidR="006722C2" w:rsidRPr="003E7F1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452D5">
              <w:rPr>
                <w:rFonts w:ascii="Calibri" w:hAnsi="Calibri" w:cs="Calibri"/>
                <w:b/>
                <w:sz w:val="22"/>
                <w:szCs w:val="22"/>
              </w:rPr>
              <w:t>25</w:t>
            </w:r>
            <w:r w:rsidR="00D81253">
              <w:rPr>
                <w:rFonts w:ascii="Calibri" w:hAnsi="Calibri" w:cs="Calibri"/>
                <w:b/>
                <w:sz w:val="22"/>
                <w:szCs w:val="22"/>
              </w:rPr>
              <w:t>. s</w:t>
            </w:r>
            <w:r w:rsidR="00262C8F">
              <w:rPr>
                <w:rFonts w:ascii="Calibri" w:hAnsi="Calibri" w:cs="Calibri"/>
                <w:b/>
                <w:sz w:val="22"/>
                <w:szCs w:val="22"/>
              </w:rPr>
              <w:t>vibnja</w:t>
            </w:r>
            <w:r w:rsidR="00D30C2E"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262C8F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6722C2" w:rsidRPr="003E7F1C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537CCD" w:rsidRPr="003E7F1C" w14:paraId="52E47732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shd w:val="clear" w:color="auto" w:fill="F2F2F2"/>
          </w:tcPr>
          <w:p w14:paraId="5B21F5BD" w14:textId="77777777" w:rsidR="00537CCD" w:rsidRPr="003E7F1C" w:rsidRDefault="00537CCD" w:rsidP="003E7F1C">
            <w:pPr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 xml:space="preserve">Podnositelj prijedloga i mišljenja </w:t>
            </w:r>
          </w:p>
          <w:p w14:paraId="40DD3D62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(ime i prezime fizičke osobe odnosno naziv pravne osobe za koju se podnosi prijedlog i mišljenje)</w:t>
            </w:r>
          </w:p>
        </w:tc>
        <w:tc>
          <w:tcPr>
            <w:tcW w:w="4809" w:type="dxa"/>
            <w:shd w:val="clear" w:color="auto" w:fill="F2F2F2"/>
          </w:tcPr>
          <w:p w14:paraId="0288BDC2" w14:textId="7189A794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3CAAF4F8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shd w:val="clear" w:color="auto" w:fill="F2F2F2"/>
          </w:tcPr>
          <w:p w14:paraId="21BD8A17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809" w:type="dxa"/>
            <w:shd w:val="clear" w:color="auto" w:fill="F2F2F2"/>
          </w:tcPr>
          <w:p w14:paraId="7F67656D" w14:textId="48EED67F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371F5F3D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shd w:val="clear" w:color="auto" w:fill="F2F2F2"/>
          </w:tcPr>
          <w:p w14:paraId="05849701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809" w:type="dxa"/>
            <w:shd w:val="clear" w:color="auto" w:fill="F2F2F2"/>
          </w:tcPr>
          <w:p w14:paraId="4AA1AAB9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4DA9E069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7"/>
          <w:jc w:val="center"/>
        </w:trPr>
        <w:tc>
          <w:tcPr>
            <w:tcW w:w="4830" w:type="dxa"/>
            <w:gridSpan w:val="2"/>
          </w:tcPr>
          <w:p w14:paraId="49956D71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Načelni prijedlozi i mišljenje na nacrt akta ili dokumenta</w:t>
            </w:r>
          </w:p>
        </w:tc>
        <w:tc>
          <w:tcPr>
            <w:tcW w:w="4809" w:type="dxa"/>
          </w:tcPr>
          <w:p w14:paraId="0494706E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253E2B6D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 w:val="restart"/>
          </w:tcPr>
          <w:p w14:paraId="0912FBAF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i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Primjedbe na pojedine članke ili dijelove nacrta akta ili dokumenta (prijedlog i mišljenje)</w:t>
            </w:r>
          </w:p>
        </w:tc>
        <w:tc>
          <w:tcPr>
            <w:tcW w:w="4809" w:type="dxa"/>
          </w:tcPr>
          <w:p w14:paraId="384E0C64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5C329C31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/>
          </w:tcPr>
          <w:p w14:paraId="5D14B8EE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9" w:type="dxa"/>
          </w:tcPr>
          <w:p w14:paraId="7F077579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43412453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/>
          </w:tcPr>
          <w:p w14:paraId="1C9ED9BF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9" w:type="dxa"/>
          </w:tcPr>
          <w:p w14:paraId="151434FA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1BE5FEB3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/>
          </w:tcPr>
          <w:p w14:paraId="351B6543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9" w:type="dxa"/>
          </w:tcPr>
          <w:p w14:paraId="77087E66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4CA8AEDC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/>
          </w:tcPr>
          <w:p w14:paraId="6168E561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9" w:type="dxa"/>
          </w:tcPr>
          <w:p w14:paraId="1034979A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26DCC972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</w:tcPr>
          <w:p w14:paraId="7E49056F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Datum dostavljanja prijedloga i mišljenja</w:t>
            </w:r>
          </w:p>
        </w:tc>
        <w:tc>
          <w:tcPr>
            <w:tcW w:w="4809" w:type="dxa"/>
          </w:tcPr>
          <w:p w14:paraId="52627985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53716AAF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43"/>
          <w:jc w:val="center"/>
        </w:trPr>
        <w:tc>
          <w:tcPr>
            <w:tcW w:w="9639" w:type="dxa"/>
            <w:gridSpan w:val="3"/>
            <w:shd w:val="clear" w:color="auto" w:fill="DEEAF6"/>
          </w:tcPr>
          <w:p w14:paraId="7F28E3FD" w14:textId="3CC804BC" w:rsidR="00537CCD" w:rsidRPr="003E7F1C" w:rsidRDefault="00537CCD" w:rsidP="00532E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Popunjeni obrazac s prilogom potrebno je dostaviti zaključno do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D1432">
              <w:rPr>
                <w:rFonts w:ascii="Calibri" w:hAnsi="Calibri" w:cs="Calibri"/>
                <w:sz w:val="22"/>
                <w:szCs w:val="22"/>
              </w:rPr>
              <w:t>2</w:t>
            </w:r>
            <w:r w:rsidR="00625643">
              <w:rPr>
                <w:rFonts w:ascii="Calibri" w:hAnsi="Calibri" w:cs="Calibri"/>
                <w:sz w:val="22"/>
                <w:szCs w:val="22"/>
              </w:rPr>
              <w:t>5</w:t>
            </w:r>
            <w:r w:rsidR="00D8125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625643">
              <w:rPr>
                <w:rFonts w:ascii="Calibri" w:hAnsi="Calibri" w:cs="Calibri"/>
                <w:sz w:val="22"/>
                <w:szCs w:val="22"/>
              </w:rPr>
              <w:t>svibnja 2026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>.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B1468">
              <w:rPr>
                <w:rFonts w:ascii="Calibri" w:hAnsi="Calibri" w:cs="Calibri"/>
                <w:sz w:val="22"/>
                <w:szCs w:val="22"/>
              </w:rPr>
              <w:t xml:space="preserve">isključivo </w:t>
            </w:r>
            <w:r w:rsidRPr="003E7F1C">
              <w:rPr>
                <w:rFonts w:ascii="Calibri" w:hAnsi="Calibri" w:cs="Calibri"/>
                <w:sz w:val="22"/>
                <w:szCs w:val="22"/>
              </w:rPr>
              <w:t>na adresu elektron</w:t>
            </w:r>
            <w:r w:rsidR="00465EE8">
              <w:rPr>
                <w:rFonts w:ascii="Calibri" w:hAnsi="Calibri" w:cs="Calibri"/>
                <w:sz w:val="22"/>
                <w:szCs w:val="22"/>
              </w:rPr>
              <w:t>ičke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 pošte: </w:t>
            </w:r>
            <w:hyperlink r:id="rId10" w:history="1">
              <w:r w:rsidR="00262C8F" w:rsidRPr="000824A6">
                <w:rPr>
                  <w:rStyle w:val="Hiperveza"/>
                  <w:rFonts w:ascii="Calibri" w:hAnsi="Calibri" w:cs="Calibri"/>
                  <w:sz w:val="22"/>
                  <w:szCs w:val="22"/>
                </w:rPr>
                <w:t>j</w:t>
              </w:r>
              <w:r w:rsidR="00262C8F" w:rsidRPr="000824A6">
                <w:rPr>
                  <w:rStyle w:val="Hiperveza"/>
                </w:rPr>
                <w:t>oakim.fili</w:t>
              </w:r>
              <w:r w:rsidR="00262C8F" w:rsidRPr="000824A6">
                <w:rPr>
                  <w:rStyle w:val="Hiperveza"/>
                  <w:rFonts w:ascii="Calibri" w:hAnsi="Calibri" w:cs="Calibri"/>
                  <w:sz w:val="22"/>
                  <w:szCs w:val="22"/>
                </w:rPr>
                <w:t>c@pozega.hr</w:t>
              </w:r>
            </w:hyperlink>
            <w:r w:rsidRPr="003E7F1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EBF6F59" w14:textId="071A1D67" w:rsidR="00537CCD" w:rsidRPr="003E7F1C" w:rsidRDefault="00537CCD" w:rsidP="00532E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 xml:space="preserve">Kontakt osoba: 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>J</w:t>
            </w:r>
            <w:r w:rsidR="00625643">
              <w:rPr>
                <w:rFonts w:ascii="Calibri" w:hAnsi="Calibri" w:cs="Calibri"/>
                <w:sz w:val="22"/>
                <w:szCs w:val="22"/>
              </w:rPr>
              <w:t>oakim Filić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hyperlink r:id="rId11" w:history="1">
              <w:r w:rsidR="00262C8F" w:rsidRPr="000824A6">
                <w:rPr>
                  <w:rStyle w:val="Hiperveza"/>
                  <w:rFonts w:ascii="Calibri" w:hAnsi="Calibri" w:cs="Calibri"/>
                  <w:sz w:val="22"/>
                  <w:szCs w:val="22"/>
                </w:rPr>
                <w:t>joakim.filic@pozega.hr</w:t>
              </w:r>
            </w:hyperlink>
            <w:r w:rsidR="003F7B05" w:rsidRPr="003E7F1C">
              <w:rPr>
                <w:rStyle w:val="Hiperveza"/>
                <w:rFonts w:ascii="Calibri" w:hAnsi="Calibri" w:cs="Calibri"/>
                <w:sz w:val="22"/>
                <w:szCs w:val="22"/>
              </w:rPr>
              <w:t>,</w:t>
            </w:r>
            <w:r w:rsidR="003F7B05" w:rsidRPr="003E7F1C">
              <w:rPr>
                <w:rStyle w:val="Hiperveza"/>
                <w:rFonts w:ascii="Calibri" w:hAnsi="Calibri" w:cs="Calibri"/>
                <w:sz w:val="22"/>
                <w:szCs w:val="22"/>
                <w:u w:val="none"/>
              </w:rPr>
              <w:t xml:space="preserve"> </w:t>
            </w:r>
            <w:proofErr w:type="spellStart"/>
            <w:r w:rsidR="003F7B05" w:rsidRPr="003E7F1C">
              <w:rPr>
                <w:rStyle w:val="Hiperveza"/>
                <w:rFonts w:ascii="Calibri" w:hAnsi="Calibri" w:cs="Calibri"/>
                <w:color w:val="auto"/>
                <w:sz w:val="22"/>
                <w:szCs w:val="22"/>
                <w:u w:val="none"/>
              </w:rPr>
              <w:t>tel</w:t>
            </w:r>
            <w:proofErr w:type="spellEnd"/>
            <w:r w:rsidR="003F7B05" w:rsidRPr="003E7F1C">
              <w:rPr>
                <w:rStyle w:val="Hiperveza"/>
                <w:rFonts w:ascii="Calibri" w:hAnsi="Calibri" w:cs="Calibri"/>
                <w:color w:val="auto"/>
                <w:sz w:val="22"/>
                <w:szCs w:val="22"/>
                <w:u w:val="none"/>
              </w:rPr>
              <w:t>: 034/</w:t>
            </w:r>
            <w:r w:rsidR="006E721F" w:rsidRPr="003E7F1C">
              <w:rPr>
                <w:rStyle w:val="Hiperveza"/>
                <w:rFonts w:ascii="Calibri" w:hAnsi="Calibri" w:cs="Calibri"/>
                <w:color w:val="auto"/>
                <w:sz w:val="22"/>
                <w:szCs w:val="22"/>
                <w:u w:val="none"/>
              </w:rPr>
              <w:t>311-333</w:t>
            </w:r>
          </w:p>
          <w:p w14:paraId="62B2ACBD" w14:textId="77619F86" w:rsidR="00537CCD" w:rsidRPr="003E7F1C" w:rsidRDefault="00537CCD" w:rsidP="00532E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Po završetku savjetovanja, sve pristigle primjedbe/prijedlozi bit će razmotreni te ili prihvaćeni ili neprihvaćeni, odnosno primljeni na znanje uz obrazloženja koja su sastavni dio Izvješća o savjetovanju s javnošću. Izvješće će biti objavljeno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74FA2" w:rsidRPr="003E7F1C">
              <w:rPr>
                <w:rFonts w:ascii="Calibri" w:hAnsi="Calibri" w:cs="Calibri"/>
                <w:sz w:val="22"/>
                <w:szCs w:val="22"/>
              </w:rPr>
              <w:t xml:space="preserve">do </w:t>
            </w:r>
            <w:r w:rsidR="00CD1432">
              <w:rPr>
                <w:rFonts w:ascii="Calibri" w:hAnsi="Calibri" w:cs="Calibri"/>
                <w:sz w:val="22"/>
                <w:szCs w:val="22"/>
              </w:rPr>
              <w:t>1</w:t>
            </w:r>
            <w:r w:rsidR="00C72A2B">
              <w:rPr>
                <w:rFonts w:ascii="Calibri" w:hAnsi="Calibri" w:cs="Calibri"/>
                <w:sz w:val="22"/>
                <w:szCs w:val="22"/>
              </w:rPr>
              <w:t>6</w:t>
            </w:r>
            <w:r w:rsidR="00CD1432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C72A2B">
              <w:rPr>
                <w:rFonts w:ascii="Calibri" w:hAnsi="Calibri" w:cs="Calibri"/>
                <w:sz w:val="22"/>
                <w:szCs w:val="22"/>
              </w:rPr>
              <w:t>lipnja</w:t>
            </w:r>
            <w:r w:rsidR="00CD143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30C2E">
              <w:rPr>
                <w:rFonts w:ascii="Calibri" w:hAnsi="Calibri" w:cs="Calibri"/>
                <w:sz w:val="22"/>
                <w:szCs w:val="22"/>
              </w:rPr>
              <w:t>202</w:t>
            </w:r>
            <w:r w:rsidR="00C72A2B">
              <w:rPr>
                <w:rFonts w:ascii="Calibri" w:hAnsi="Calibri" w:cs="Calibri"/>
                <w:sz w:val="22"/>
                <w:szCs w:val="22"/>
              </w:rPr>
              <w:t>6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>. godine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 (očekivani termin) na internetskoj stranici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 xml:space="preserve"> Grada Požege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, na poveznici </w:t>
            </w:r>
            <w:hyperlink r:id="rId12" w:history="1">
              <w:r w:rsidR="003E7F1C" w:rsidRPr="003E7F1C">
                <w:rPr>
                  <w:rStyle w:val="Hiperveza"/>
                  <w:rFonts w:ascii="Calibri" w:hAnsi="Calibri" w:cs="Calibri"/>
                  <w:sz w:val="22"/>
                  <w:szCs w:val="22"/>
                </w:rPr>
                <w:t>Savjetovanja s javnošću.</w:t>
              </w:r>
            </w:hyperlink>
          </w:p>
          <w:p w14:paraId="7B99B994" w14:textId="77777777" w:rsidR="00537CCD" w:rsidRPr="003E7F1C" w:rsidRDefault="00537CCD" w:rsidP="00532E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68B65195" w14:textId="7A74F2BD" w:rsidR="00CD6E91" w:rsidRPr="003E7F1C" w:rsidRDefault="00CD6E91" w:rsidP="003E7F1C">
      <w:pPr>
        <w:rPr>
          <w:rFonts w:ascii="Calibri" w:hAnsi="Calibri" w:cs="Calibri"/>
          <w:sz w:val="22"/>
          <w:szCs w:val="22"/>
        </w:rPr>
      </w:pPr>
    </w:p>
    <w:sectPr w:rsidR="00CD6E91" w:rsidRPr="003E7F1C" w:rsidSect="00262C8F">
      <w:footerReference w:type="default" r:id="rId13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1B691" w14:textId="77777777" w:rsidR="00BD1E35" w:rsidRDefault="00BD1E35">
      <w:r>
        <w:separator/>
      </w:r>
    </w:p>
  </w:endnote>
  <w:endnote w:type="continuationSeparator" w:id="0">
    <w:p w14:paraId="7C782275" w14:textId="77777777" w:rsidR="00BD1E35" w:rsidRDefault="00BD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A812" w14:textId="3780E347" w:rsidR="002F4CCE" w:rsidRDefault="002F4C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A6142" w14:textId="77777777" w:rsidR="00BD1E35" w:rsidRDefault="00BD1E35">
      <w:r>
        <w:separator/>
      </w:r>
    </w:p>
  </w:footnote>
  <w:footnote w:type="continuationSeparator" w:id="0">
    <w:p w14:paraId="49888067" w14:textId="77777777" w:rsidR="00BD1E35" w:rsidRDefault="00BD1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D1B"/>
    <w:multiLevelType w:val="hybridMultilevel"/>
    <w:tmpl w:val="F23EC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A27C7"/>
    <w:multiLevelType w:val="multilevel"/>
    <w:tmpl w:val="A7EECC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782601">
    <w:abstractNumId w:val="0"/>
  </w:num>
  <w:num w:numId="2" w16cid:durableId="1025596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8A"/>
    <w:rsid w:val="000076F0"/>
    <w:rsid w:val="000521FE"/>
    <w:rsid w:val="000548E7"/>
    <w:rsid w:val="000B5C1F"/>
    <w:rsid w:val="000E1D08"/>
    <w:rsid w:val="00116F47"/>
    <w:rsid w:val="001271BB"/>
    <w:rsid w:val="0016531D"/>
    <w:rsid w:val="001E0234"/>
    <w:rsid w:val="00246C48"/>
    <w:rsid w:val="00262C8F"/>
    <w:rsid w:val="0028021D"/>
    <w:rsid w:val="002B2CD2"/>
    <w:rsid w:val="002B525B"/>
    <w:rsid w:val="002C6A9F"/>
    <w:rsid w:val="002E46AE"/>
    <w:rsid w:val="002F1E18"/>
    <w:rsid w:val="002F23D0"/>
    <w:rsid w:val="002F4CCE"/>
    <w:rsid w:val="00315596"/>
    <w:rsid w:val="003215CA"/>
    <w:rsid w:val="00321B94"/>
    <w:rsid w:val="003452D5"/>
    <w:rsid w:val="003A0929"/>
    <w:rsid w:val="003E7F1C"/>
    <w:rsid w:val="003F7B05"/>
    <w:rsid w:val="0043608A"/>
    <w:rsid w:val="00450F56"/>
    <w:rsid w:val="00465EE8"/>
    <w:rsid w:val="004A24EE"/>
    <w:rsid w:val="004F4351"/>
    <w:rsid w:val="00537CCD"/>
    <w:rsid w:val="00570063"/>
    <w:rsid w:val="0057605A"/>
    <w:rsid w:val="00593B91"/>
    <w:rsid w:val="005A0345"/>
    <w:rsid w:val="005A568F"/>
    <w:rsid w:val="005E6A16"/>
    <w:rsid w:val="00625643"/>
    <w:rsid w:val="0062622B"/>
    <w:rsid w:val="00650096"/>
    <w:rsid w:val="0066098A"/>
    <w:rsid w:val="006722C2"/>
    <w:rsid w:val="00682FA4"/>
    <w:rsid w:val="006956FA"/>
    <w:rsid w:val="006B1468"/>
    <w:rsid w:val="006B5A66"/>
    <w:rsid w:val="006C3573"/>
    <w:rsid w:val="006E721F"/>
    <w:rsid w:val="006F2391"/>
    <w:rsid w:val="00715681"/>
    <w:rsid w:val="00727118"/>
    <w:rsid w:val="007406D6"/>
    <w:rsid w:val="007578C4"/>
    <w:rsid w:val="00761DE1"/>
    <w:rsid w:val="00774FA2"/>
    <w:rsid w:val="007A4F7D"/>
    <w:rsid w:val="007E6358"/>
    <w:rsid w:val="0081222C"/>
    <w:rsid w:val="00831450"/>
    <w:rsid w:val="008B3C73"/>
    <w:rsid w:val="008E7165"/>
    <w:rsid w:val="00912A58"/>
    <w:rsid w:val="009A27F4"/>
    <w:rsid w:val="009B4B81"/>
    <w:rsid w:val="00A30CAB"/>
    <w:rsid w:val="00A87F4A"/>
    <w:rsid w:val="00AB7665"/>
    <w:rsid w:val="00AC7FD9"/>
    <w:rsid w:val="00BD1E35"/>
    <w:rsid w:val="00BE0F26"/>
    <w:rsid w:val="00BF4E60"/>
    <w:rsid w:val="00C07DBE"/>
    <w:rsid w:val="00C26FA5"/>
    <w:rsid w:val="00C72A2B"/>
    <w:rsid w:val="00CB0F5D"/>
    <w:rsid w:val="00CB2E5D"/>
    <w:rsid w:val="00CD1432"/>
    <w:rsid w:val="00CD6E91"/>
    <w:rsid w:val="00CF3A19"/>
    <w:rsid w:val="00D12660"/>
    <w:rsid w:val="00D30C2E"/>
    <w:rsid w:val="00D37EBF"/>
    <w:rsid w:val="00D75ADA"/>
    <w:rsid w:val="00D81253"/>
    <w:rsid w:val="00DC10E5"/>
    <w:rsid w:val="00DF7E23"/>
    <w:rsid w:val="00E23B65"/>
    <w:rsid w:val="00E53DD3"/>
    <w:rsid w:val="00F7045E"/>
    <w:rsid w:val="00F90260"/>
    <w:rsid w:val="00F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7FFF"/>
  <w15:chartTrackingRefBased/>
  <w15:docId w15:val="{C27BACE5-FB26-4CDE-8A58-76B598DA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9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4F43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5">
    <w:name w:val="heading 5"/>
    <w:basedOn w:val="Normal"/>
    <w:next w:val="Normal"/>
    <w:link w:val="Naslov5Char"/>
    <w:qFormat/>
    <w:rsid w:val="0028021D"/>
    <w:pPr>
      <w:keepNext/>
      <w:suppressAutoHyphens w:val="0"/>
      <w:jc w:val="both"/>
      <w:outlineLvl w:val="4"/>
    </w:pPr>
    <w:rPr>
      <w:b/>
      <w:bCs/>
      <w:color w:val="00000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66098A"/>
    <w:pPr>
      <w:suppressAutoHyphens w:val="0"/>
      <w:spacing w:after="120"/>
      <w:ind w:left="283"/>
    </w:pPr>
    <w:rPr>
      <w:b/>
      <w:szCs w:val="20"/>
      <w:lang w:val="en-AU"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66098A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6609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6098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6609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6098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jeloteksta3">
    <w:name w:val="Body Text 3"/>
    <w:basedOn w:val="Normal"/>
    <w:link w:val="Tijeloteksta3Char"/>
    <w:uiPriority w:val="99"/>
    <w:unhideWhenUsed/>
    <w:rsid w:val="0066098A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66098A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Zaglavlje1">
    <w:name w:val="Zaglavlje1"/>
    <w:basedOn w:val="Normal"/>
    <w:qFormat/>
    <w:rsid w:val="002F23D0"/>
    <w:pPr>
      <w:tabs>
        <w:tab w:val="center" w:pos="4320"/>
        <w:tab w:val="right" w:pos="8640"/>
      </w:tabs>
    </w:pPr>
    <w:rPr>
      <w:color w:val="00000A"/>
      <w:sz w:val="22"/>
      <w:szCs w:val="20"/>
      <w:lang w:eastAsia="hr-HR"/>
    </w:rPr>
  </w:style>
  <w:style w:type="character" w:styleId="Naglaeno">
    <w:name w:val="Strong"/>
    <w:uiPriority w:val="22"/>
    <w:qFormat/>
    <w:rsid w:val="002F23D0"/>
    <w:rPr>
      <w:rFonts w:cs="Times New Roman"/>
      <w:b/>
      <w:bCs/>
    </w:rPr>
  </w:style>
  <w:style w:type="character" w:customStyle="1" w:styleId="Naslov5Char">
    <w:name w:val="Naslov 5 Char"/>
    <w:basedOn w:val="Zadanifontodlomka"/>
    <w:link w:val="Naslov5"/>
    <w:qFormat/>
    <w:rsid w:val="0028021D"/>
    <w:rPr>
      <w:rFonts w:ascii="Times New Roman" w:eastAsia="Times New Roman" w:hAnsi="Times New Roman" w:cs="Times New Roman"/>
      <w:b/>
      <w:bCs/>
      <w:color w:val="00000A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0521F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0521F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veza">
    <w:name w:val="Hyperlink"/>
    <w:uiPriority w:val="99"/>
    <w:rsid w:val="00F7045E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7045E"/>
    <w:pPr>
      <w:suppressAutoHyphens w:val="0"/>
      <w:spacing w:before="100" w:beforeAutospacing="1" w:after="100" w:afterAutospacing="1"/>
    </w:pPr>
    <w:rPr>
      <w:lang w:eastAsia="hr-HR"/>
    </w:rPr>
  </w:style>
  <w:style w:type="paragraph" w:customStyle="1" w:styleId="t-9-8">
    <w:name w:val="t-9-8"/>
    <w:basedOn w:val="Normal"/>
    <w:rsid w:val="00F7045E"/>
    <w:pPr>
      <w:suppressAutoHyphens w:val="0"/>
      <w:spacing w:before="100" w:beforeAutospacing="1" w:after="100" w:afterAutospacing="1"/>
    </w:pPr>
    <w:rPr>
      <w:lang w:eastAsia="hr-HR"/>
    </w:rPr>
  </w:style>
  <w:style w:type="paragraph" w:styleId="Opisslike">
    <w:name w:val="caption"/>
    <w:basedOn w:val="Normal"/>
    <w:next w:val="Normal"/>
    <w:uiPriority w:val="35"/>
    <w:qFormat/>
    <w:rsid w:val="00F7045E"/>
    <w:pPr>
      <w:suppressAutoHyphens w:val="0"/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Odlomakpopisa">
    <w:name w:val="List Paragraph"/>
    <w:basedOn w:val="Normal"/>
    <w:uiPriority w:val="34"/>
    <w:qFormat/>
    <w:rsid w:val="00AC7FD9"/>
    <w:pPr>
      <w:autoSpaceDN w:val="0"/>
      <w:ind w:left="720"/>
      <w:textAlignment w:val="baseline"/>
    </w:pPr>
    <w:rPr>
      <w:szCs w:val="20"/>
      <w:lang w:val="en-US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4F43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7CC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7CCD"/>
    <w:rPr>
      <w:rFonts w:ascii="Segoe UI" w:eastAsia="Times New Roman" w:hAnsi="Segoe UI" w:cs="Segoe UI"/>
      <w:sz w:val="18"/>
      <w:szCs w:val="18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672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zega.hr/index.php/component/content/article/40-savjetovanja-s-javnoscu/153-savjetovanje-s-javnoscu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akim.filic@pozeg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oakim.filic@pozeg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8B0D1-7867-4C68-9364-FBD4C741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Karla Krizanac</cp:lastModifiedBy>
  <cp:revision>6</cp:revision>
  <cp:lastPrinted>2025-09-04T11:17:00Z</cp:lastPrinted>
  <dcterms:created xsi:type="dcterms:W3CDTF">2026-04-21T08:31:00Z</dcterms:created>
  <dcterms:modified xsi:type="dcterms:W3CDTF">2026-06-16T07:27:00Z</dcterms:modified>
</cp:coreProperties>
</file>