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1728" w14:textId="4A92166F" w:rsidR="00EF010A" w:rsidRPr="00EF010A" w:rsidRDefault="00EF010A" w:rsidP="00EF010A">
      <w:pPr>
        <w:ind w:right="4536"/>
        <w:jc w:val="center"/>
        <w:rPr>
          <w:rFonts w:ascii="Times New Roman" w:hAnsi="Times New Roman"/>
          <w:b w:val="0"/>
          <w:sz w:val="22"/>
          <w:szCs w:val="22"/>
          <w:lang w:val="en-US"/>
        </w:rPr>
      </w:pPr>
      <w:bookmarkStart w:id="0" w:name="_Hlk524330743"/>
      <w:bookmarkStart w:id="1" w:name="_Hlk511391266"/>
      <w:r w:rsidRPr="00EF010A">
        <w:rPr>
          <w:rFonts w:ascii="Times New Roman" w:hAnsi="Times New Roman"/>
          <w:b w:val="0"/>
          <w:noProof/>
          <w:sz w:val="22"/>
          <w:szCs w:val="22"/>
        </w:rPr>
        <w:drawing>
          <wp:inline distT="0" distB="0" distL="0" distR="0" wp14:anchorId="2794DB2D" wp14:editId="29695FEF">
            <wp:extent cx="314325" cy="428625"/>
            <wp:effectExtent l="0" t="0" r="9525" b="9525"/>
            <wp:docPr id="8" name="Slika 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5EA09C9" w14:textId="77777777" w:rsidR="00EF010A" w:rsidRPr="00EF010A" w:rsidRDefault="00EF010A" w:rsidP="00EF010A">
      <w:pPr>
        <w:ind w:right="4677"/>
        <w:jc w:val="center"/>
        <w:rPr>
          <w:rFonts w:ascii="Times New Roman" w:hAnsi="Times New Roman"/>
          <w:b w:val="0"/>
          <w:sz w:val="22"/>
          <w:szCs w:val="22"/>
        </w:rPr>
      </w:pPr>
      <w:r w:rsidRPr="00EF010A">
        <w:rPr>
          <w:rFonts w:ascii="Times New Roman" w:hAnsi="Times New Roman"/>
          <w:b w:val="0"/>
          <w:sz w:val="22"/>
          <w:szCs w:val="22"/>
        </w:rPr>
        <w:t>R  E  P  U  B  L  I  K  A    H  R  V  A  T  S  K  A</w:t>
      </w:r>
    </w:p>
    <w:p w14:paraId="6E863CF5" w14:textId="77777777" w:rsidR="00EF010A" w:rsidRPr="00EF010A" w:rsidRDefault="00EF010A" w:rsidP="00EF010A">
      <w:pPr>
        <w:ind w:right="4677"/>
        <w:jc w:val="center"/>
        <w:rPr>
          <w:rFonts w:ascii="Times New Roman" w:hAnsi="Times New Roman"/>
          <w:b w:val="0"/>
          <w:sz w:val="22"/>
          <w:szCs w:val="22"/>
        </w:rPr>
      </w:pPr>
      <w:r w:rsidRPr="00EF010A">
        <w:rPr>
          <w:rFonts w:ascii="Times New Roman" w:hAnsi="Times New Roman"/>
          <w:b w:val="0"/>
          <w:sz w:val="22"/>
          <w:szCs w:val="22"/>
        </w:rPr>
        <w:t>POŽEŠKO-SLAVONSKA ŽUPANIJA</w:t>
      </w:r>
    </w:p>
    <w:p w14:paraId="2EDD7426" w14:textId="47F00E64" w:rsidR="00EF010A" w:rsidRPr="00EF010A" w:rsidRDefault="00EF010A" w:rsidP="00EF010A">
      <w:pPr>
        <w:ind w:right="4677"/>
        <w:jc w:val="center"/>
        <w:rPr>
          <w:rFonts w:ascii="Times New Roman" w:hAnsi="Times New Roman"/>
          <w:b w:val="0"/>
          <w:sz w:val="22"/>
          <w:szCs w:val="22"/>
        </w:rPr>
      </w:pPr>
      <w:r w:rsidRPr="00EF010A">
        <w:rPr>
          <w:rFonts w:ascii="Times New Roman" w:hAnsi="Times New Roman"/>
          <w:b w:val="0"/>
          <w:noProof/>
          <w:sz w:val="20"/>
          <w:lang w:val="en-US"/>
        </w:rPr>
        <w:drawing>
          <wp:anchor distT="0" distB="0" distL="114300" distR="114300" simplePos="0" relativeHeight="251658240" behindDoc="0" locked="0" layoutInCell="1" allowOverlap="1" wp14:anchorId="09B2B34A" wp14:editId="45863019">
            <wp:simplePos x="0" y="0"/>
            <wp:positionH relativeFrom="column">
              <wp:posOffset>33020</wp:posOffset>
            </wp:positionH>
            <wp:positionV relativeFrom="paragraph">
              <wp:posOffset>17780</wp:posOffset>
            </wp:positionV>
            <wp:extent cx="355600" cy="347980"/>
            <wp:effectExtent l="0" t="0" r="6350" b="0"/>
            <wp:wrapNone/>
            <wp:docPr id="9" name="Slika 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010A">
        <w:rPr>
          <w:rFonts w:ascii="Times New Roman" w:hAnsi="Times New Roman"/>
          <w:b w:val="0"/>
          <w:sz w:val="22"/>
          <w:szCs w:val="22"/>
        </w:rPr>
        <w:t>GRAD POŽEGA</w:t>
      </w:r>
    </w:p>
    <w:bookmarkEnd w:id="0"/>
    <w:p w14:paraId="00BD9413" w14:textId="77777777" w:rsidR="00EF010A" w:rsidRPr="00EF010A" w:rsidRDefault="00EF010A" w:rsidP="00EF010A">
      <w:pPr>
        <w:ind w:right="4677"/>
        <w:jc w:val="center"/>
        <w:rPr>
          <w:rFonts w:ascii="Times New Roman" w:hAnsi="Times New Roman"/>
          <w:b w:val="0"/>
          <w:sz w:val="22"/>
          <w:szCs w:val="22"/>
        </w:rPr>
      </w:pPr>
      <w:r w:rsidRPr="00EF010A">
        <w:rPr>
          <w:rFonts w:ascii="Times New Roman" w:hAnsi="Times New Roman"/>
          <w:b w:val="0"/>
          <w:sz w:val="22"/>
          <w:szCs w:val="22"/>
        </w:rPr>
        <w:t>Gradsko vijeće</w:t>
      </w:r>
    </w:p>
    <w:bookmarkEnd w:id="1"/>
    <w:p w14:paraId="5BFA3D60" w14:textId="77777777" w:rsidR="00405009" w:rsidRDefault="00405009" w:rsidP="00274DB4">
      <w:pPr>
        <w:rPr>
          <w:b w:val="0"/>
          <w:bCs/>
        </w:rPr>
      </w:pPr>
    </w:p>
    <w:p w14:paraId="48EAF309" w14:textId="1631AE0F" w:rsidR="00274DB4" w:rsidRPr="00BC50E8" w:rsidRDefault="00274DB4" w:rsidP="00274DB4">
      <w:pPr>
        <w:rPr>
          <w:b w:val="0"/>
          <w:bCs/>
        </w:rPr>
      </w:pPr>
      <w:r w:rsidRPr="00BC50E8">
        <w:rPr>
          <w:b w:val="0"/>
          <w:bCs/>
        </w:rPr>
        <w:t>KLASA: 024-02/22-01/</w:t>
      </w:r>
      <w:r w:rsidR="00431725">
        <w:rPr>
          <w:b w:val="0"/>
          <w:bCs/>
        </w:rPr>
        <w:t>8</w:t>
      </w:r>
    </w:p>
    <w:p w14:paraId="787A75E9" w14:textId="63E6EEF3" w:rsidR="00274DB4" w:rsidRPr="00BC50E8" w:rsidRDefault="00274DB4" w:rsidP="00274DB4">
      <w:pPr>
        <w:jc w:val="both"/>
        <w:rPr>
          <w:rFonts w:ascii="Times New Roman" w:hAnsi="Times New Roman"/>
          <w:b w:val="0"/>
          <w:bCs/>
          <w:sz w:val="22"/>
          <w:szCs w:val="22"/>
        </w:rPr>
      </w:pPr>
      <w:r w:rsidRPr="00BC50E8">
        <w:rPr>
          <w:rFonts w:ascii="Times New Roman" w:hAnsi="Times New Roman"/>
          <w:b w:val="0"/>
          <w:bCs/>
          <w:sz w:val="22"/>
          <w:szCs w:val="22"/>
        </w:rPr>
        <w:t>URBROJ: 2177-1-02/01-22-4</w:t>
      </w:r>
    </w:p>
    <w:p w14:paraId="0D0A5D17" w14:textId="20614A9A" w:rsidR="00274DB4" w:rsidRPr="00BC50E8" w:rsidRDefault="00274DB4" w:rsidP="00274DB4">
      <w:pPr>
        <w:jc w:val="both"/>
        <w:rPr>
          <w:rFonts w:ascii="Times New Roman" w:hAnsi="Times New Roman"/>
          <w:b w:val="0"/>
          <w:bCs/>
          <w:sz w:val="22"/>
          <w:szCs w:val="22"/>
        </w:rPr>
      </w:pPr>
      <w:r w:rsidRPr="00BC50E8">
        <w:rPr>
          <w:rFonts w:ascii="Times New Roman" w:hAnsi="Times New Roman"/>
          <w:b w:val="0"/>
          <w:bCs/>
          <w:sz w:val="22"/>
          <w:szCs w:val="22"/>
        </w:rPr>
        <w:t xml:space="preserve">Požega, </w:t>
      </w:r>
      <w:r w:rsidR="00431725">
        <w:rPr>
          <w:rFonts w:ascii="Times New Roman" w:hAnsi="Times New Roman"/>
          <w:b w:val="0"/>
          <w:bCs/>
          <w:sz w:val="22"/>
          <w:szCs w:val="22"/>
        </w:rPr>
        <w:t>16. prosinca</w:t>
      </w:r>
      <w:r w:rsidRPr="00BC50E8">
        <w:rPr>
          <w:rFonts w:ascii="Times New Roman" w:hAnsi="Times New Roman"/>
          <w:b w:val="0"/>
          <w:bCs/>
          <w:sz w:val="22"/>
          <w:szCs w:val="22"/>
        </w:rPr>
        <w:t xml:space="preserve"> 2022.</w:t>
      </w:r>
    </w:p>
    <w:p w14:paraId="61A1EF21" w14:textId="118B5305" w:rsidR="00274DB4" w:rsidRPr="00BC50E8" w:rsidRDefault="00274DB4" w:rsidP="00274DB4">
      <w:pPr>
        <w:jc w:val="both"/>
        <w:rPr>
          <w:rFonts w:ascii="Times New Roman" w:hAnsi="Times New Roman"/>
          <w:b w:val="0"/>
          <w:bCs/>
          <w:sz w:val="22"/>
          <w:szCs w:val="22"/>
        </w:rPr>
      </w:pPr>
    </w:p>
    <w:p w14:paraId="100F2AB4" w14:textId="77777777" w:rsidR="003376D9" w:rsidRPr="00BC50E8" w:rsidRDefault="003376D9" w:rsidP="00274DB4">
      <w:pPr>
        <w:jc w:val="both"/>
        <w:rPr>
          <w:rFonts w:ascii="Times New Roman" w:hAnsi="Times New Roman"/>
          <w:b w:val="0"/>
          <w:bCs/>
          <w:sz w:val="22"/>
          <w:szCs w:val="22"/>
        </w:rPr>
      </w:pPr>
    </w:p>
    <w:p w14:paraId="1E50FAAD" w14:textId="5EB29BA8" w:rsidR="00274DB4" w:rsidRPr="00BC50E8" w:rsidRDefault="00274DB4" w:rsidP="00274DB4">
      <w:pPr>
        <w:jc w:val="center"/>
        <w:rPr>
          <w:rFonts w:ascii="Times New Roman" w:hAnsi="Times New Roman"/>
          <w:sz w:val="28"/>
          <w:szCs w:val="28"/>
        </w:rPr>
      </w:pPr>
      <w:r w:rsidRPr="00BC50E8">
        <w:rPr>
          <w:rFonts w:ascii="Times New Roman" w:hAnsi="Times New Roman"/>
          <w:sz w:val="28"/>
          <w:szCs w:val="28"/>
        </w:rPr>
        <w:t>IZVOD IZ ZAPISNIKA</w:t>
      </w:r>
    </w:p>
    <w:p w14:paraId="23AD8E93" w14:textId="0F1A30C1" w:rsidR="00274DB4" w:rsidRDefault="00274DB4" w:rsidP="00274DB4">
      <w:pPr>
        <w:jc w:val="both"/>
        <w:rPr>
          <w:rFonts w:ascii="Times New Roman" w:hAnsi="Times New Roman"/>
          <w:b w:val="0"/>
          <w:bCs/>
          <w:sz w:val="22"/>
          <w:szCs w:val="22"/>
        </w:rPr>
      </w:pPr>
    </w:p>
    <w:p w14:paraId="7ACD0253" w14:textId="77777777" w:rsidR="006C694C" w:rsidRPr="00BC50E8" w:rsidRDefault="006C694C" w:rsidP="00274DB4">
      <w:pPr>
        <w:jc w:val="both"/>
        <w:rPr>
          <w:rFonts w:ascii="Times New Roman" w:hAnsi="Times New Roman"/>
          <w:b w:val="0"/>
          <w:bCs/>
          <w:sz w:val="22"/>
          <w:szCs w:val="22"/>
        </w:rPr>
      </w:pPr>
    </w:p>
    <w:p w14:paraId="3A1C0BC2" w14:textId="2C701E9E" w:rsidR="0016107E" w:rsidRDefault="00274DB4" w:rsidP="00EF010A">
      <w:pPr>
        <w:ind w:firstLine="720"/>
        <w:jc w:val="both"/>
        <w:rPr>
          <w:rFonts w:ascii="Times New Roman" w:hAnsi="Times New Roman"/>
          <w:b w:val="0"/>
          <w:bCs/>
          <w:sz w:val="22"/>
          <w:szCs w:val="22"/>
        </w:rPr>
      </w:pPr>
      <w:r w:rsidRPr="00BC50E8">
        <w:rPr>
          <w:rFonts w:ascii="Times New Roman" w:hAnsi="Times New Roman"/>
          <w:b w:val="0"/>
          <w:bCs/>
          <w:sz w:val="22"/>
          <w:szCs w:val="22"/>
        </w:rPr>
        <w:t>sa 1</w:t>
      </w:r>
      <w:r w:rsidR="00431725">
        <w:rPr>
          <w:rFonts w:ascii="Times New Roman" w:hAnsi="Times New Roman"/>
          <w:b w:val="0"/>
          <w:bCs/>
          <w:sz w:val="22"/>
          <w:szCs w:val="22"/>
        </w:rPr>
        <w:t>6</w:t>
      </w:r>
      <w:r w:rsidRPr="00BC50E8">
        <w:rPr>
          <w:rFonts w:ascii="Times New Roman" w:hAnsi="Times New Roman"/>
          <w:b w:val="0"/>
          <w:bCs/>
          <w:sz w:val="22"/>
          <w:szCs w:val="22"/>
        </w:rPr>
        <w:t>. sjednice Gradskog vijeća Grada Požege</w:t>
      </w:r>
      <w:r w:rsidR="0016107E" w:rsidRPr="00BC50E8">
        <w:rPr>
          <w:rFonts w:ascii="Times New Roman" w:hAnsi="Times New Roman"/>
          <w:b w:val="0"/>
          <w:bCs/>
          <w:sz w:val="22"/>
          <w:szCs w:val="22"/>
        </w:rPr>
        <w:t xml:space="preserve">, održane </w:t>
      </w:r>
      <w:r w:rsidRPr="00BC50E8">
        <w:rPr>
          <w:rFonts w:ascii="Times New Roman" w:hAnsi="Times New Roman"/>
          <w:b w:val="0"/>
          <w:bCs/>
          <w:sz w:val="22"/>
          <w:szCs w:val="22"/>
        </w:rPr>
        <w:t xml:space="preserve">dana, </w:t>
      </w:r>
      <w:r w:rsidR="00431725">
        <w:rPr>
          <w:rFonts w:ascii="Times New Roman" w:hAnsi="Times New Roman"/>
          <w:b w:val="0"/>
          <w:bCs/>
          <w:sz w:val="22"/>
          <w:szCs w:val="22"/>
        </w:rPr>
        <w:t>16. prosinca</w:t>
      </w:r>
      <w:r w:rsidRPr="00BC50E8">
        <w:rPr>
          <w:rFonts w:ascii="Times New Roman" w:hAnsi="Times New Roman"/>
          <w:b w:val="0"/>
          <w:bCs/>
          <w:sz w:val="22"/>
          <w:szCs w:val="22"/>
        </w:rPr>
        <w:t xml:space="preserve"> 2022. godine (</w:t>
      </w:r>
      <w:r w:rsidR="00431725">
        <w:rPr>
          <w:rFonts w:ascii="Times New Roman" w:hAnsi="Times New Roman"/>
          <w:b w:val="0"/>
          <w:bCs/>
          <w:sz w:val="22"/>
          <w:szCs w:val="22"/>
        </w:rPr>
        <w:t>petak)</w:t>
      </w:r>
      <w:r w:rsidRPr="00BC50E8">
        <w:rPr>
          <w:rFonts w:ascii="Times New Roman" w:hAnsi="Times New Roman"/>
          <w:b w:val="0"/>
          <w:bCs/>
          <w:sz w:val="22"/>
          <w:szCs w:val="22"/>
        </w:rPr>
        <w:t>, s početkom u 16,00 sati, u Gradskoj vijećnici</w:t>
      </w:r>
      <w:r w:rsidR="0016107E" w:rsidRPr="00BC50E8">
        <w:rPr>
          <w:rFonts w:ascii="Times New Roman" w:hAnsi="Times New Roman"/>
          <w:b w:val="0"/>
          <w:bCs/>
          <w:sz w:val="22"/>
          <w:szCs w:val="22"/>
        </w:rPr>
        <w:t xml:space="preserve">, </w:t>
      </w:r>
      <w:r w:rsidRPr="00BC50E8">
        <w:rPr>
          <w:rFonts w:ascii="Times New Roman" w:hAnsi="Times New Roman"/>
          <w:b w:val="0"/>
          <w:bCs/>
          <w:sz w:val="22"/>
          <w:szCs w:val="22"/>
        </w:rPr>
        <w:t xml:space="preserve">Trg </w:t>
      </w:r>
      <w:r w:rsidR="00483B18" w:rsidRPr="00BC50E8">
        <w:rPr>
          <w:rFonts w:ascii="Times New Roman" w:hAnsi="Times New Roman"/>
          <w:b w:val="0"/>
          <w:bCs/>
          <w:sz w:val="22"/>
          <w:szCs w:val="22"/>
        </w:rPr>
        <w:t>S</w:t>
      </w:r>
      <w:r w:rsidRPr="00BC50E8">
        <w:rPr>
          <w:rFonts w:ascii="Times New Roman" w:hAnsi="Times New Roman"/>
          <w:b w:val="0"/>
          <w:bCs/>
          <w:sz w:val="22"/>
          <w:szCs w:val="22"/>
        </w:rPr>
        <w:t>v. Trojstva 1, Požega.</w:t>
      </w:r>
    </w:p>
    <w:p w14:paraId="62F35DAB" w14:textId="77777777" w:rsidR="000223A2" w:rsidRPr="00BC50E8" w:rsidRDefault="000223A2" w:rsidP="00274DB4">
      <w:pPr>
        <w:jc w:val="both"/>
        <w:rPr>
          <w:rFonts w:ascii="Times New Roman" w:hAnsi="Times New Roman"/>
          <w:b w:val="0"/>
          <w:bCs/>
          <w:sz w:val="22"/>
          <w:szCs w:val="22"/>
        </w:rPr>
      </w:pPr>
    </w:p>
    <w:p w14:paraId="03AC6BAB" w14:textId="64535914" w:rsidR="00274DB4" w:rsidRPr="004A5A64" w:rsidRDefault="00274DB4" w:rsidP="00EF010A">
      <w:pPr>
        <w:ind w:firstLine="708"/>
        <w:jc w:val="both"/>
        <w:rPr>
          <w:rFonts w:ascii="Times New Roman" w:hAnsi="Times New Roman"/>
          <w:b w:val="0"/>
          <w:bCs/>
          <w:sz w:val="22"/>
          <w:szCs w:val="22"/>
        </w:rPr>
      </w:pPr>
      <w:r w:rsidRPr="00BC50E8">
        <w:rPr>
          <w:rFonts w:ascii="Times New Roman" w:hAnsi="Times New Roman"/>
          <w:b w:val="0"/>
          <w:bCs/>
          <w:sz w:val="22"/>
          <w:szCs w:val="22"/>
        </w:rPr>
        <w:t>SJEDNICI SU NAZOČNI</w:t>
      </w:r>
      <w:r w:rsidRPr="00BC50E8">
        <w:rPr>
          <w:rFonts w:ascii="Times New Roman" w:hAnsi="Times New Roman"/>
          <w:sz w:val="22"/>
          <w:szCs w:val="22"/>
        </w:rPr>
        <w:t xml:space="preserve">: </w:t>
      </w:r>
      <w:r w:rsidRPr="004A5A64">
        <w:rPr>
          <w:rFonts w:ascii="Times New Roman" w:hAnsi="Times New Roman"/>
          <w:b w:val="0"/>
          <w:bCs/>
          <w:sz w:val="22"/>
          <w:szCs w:val="22"/>
        </w:rPr>
        <w:t xml:space="preserve">Matej Begić, </w:t>
      </w:r>
      <w:r w:rsidR="002A0389" w:rsidRPr="004A5A64">
        <w:rPr>
          <w:rFonts w:ascii="Times New Roman" w:hAnsi="Times New Roman"/>
          <w:b w:val="0"/>
          <w:bCs/>
          <w:sz w:val="22"/>
          <w:szCs w:val="22"/>
        </w:rPr>
        <w:t xml:space="preserve">Hrvoje </w:t>
      </w:r>
      <w:proofErr w:type="spellStart"/>
      <w:r w:rsidR="002A0389" w:rsidRPr="004A5A64">
        <w:rPr>
          <w:rFonts w:ascii="Times New Roman" w:hAnsi="Times New Roman"/>
          <w:b w:val="0"/>
          <w:bCs/>
          <w:sz w:val="22"/>
          <w:szCs w:val="22"/>
        </w:rPr>
        <w:t>Ceranić</w:t>
      </w:r>
      <w:proofErr w:type="spellEnd"/>
      <w:r w:rsidRPr="004A5A64">
        <w:rPr>
          <w:rFonts w:ascii="Times New Roman" w:hAnsi="Times New Roman"/>
          <w:b w:val="0"/>
          <w:bCs/>
          <w:sz w:val="22"/>
          <w:szCs w:val="22"/>
        </w:rPr>
        <w:t>, Miroslav Crnjac,</w:t>
      </w:r>
      <w:r w:rsidR="00B565EB" w:rsidRPr="004A5A64">
        <w:rPr>
          <w:rFonts w:ascii="Times New Roman" w:hAnsi="Times New Roman"/>
          <w:b w:val="0"/>
          <w:bCs/>
          <w:sz w:val="22"/>
          <w:szCs w:val="22"/>
        </w:rPr>
        <w:t xml:space="preserve"> </w:t>
      </w:r>
      <w:r w:rsidR="0052302B" w:rsidRPr="004A5A64">
        <w:rPr>
          <w:rFonts w:ascii="Times New Roman" w:hAnsi="Times New Roman"/>
          <w:b w:val="0"/>
          <w:bCs/>
          <w:sz w:val="22"/>
          <w:szCs w:val="22"/>
        </w:rPr>
        <w:t xml:space="preserve">Magdalena Turkalj </w:t>
      </w:r>
      <w:proofErr w:type="spellStart"/>
      <w:r w:rsidR="0052302B" w:rsidRPr="004A5A64">
        <w:rPr>
          <w:rFonts w:ascii="Times New Roman" w:hAnsi="Times New Roman"/>
          <w:b w:val="0"/>
          <w:bCs/>
          <w:sz w:val="22"/>
          <w:szCs w:val="22"/>
        </w:rPr>
        <w:t>Čorak</w:t>
      </w:r>
      <w:proofErr w:type="spellEnd"/>
      <w:r w:rsidR="0052302B" w:rsidRPr="004A5A64">
        <w:rPr>
          <w:rFonts w:ascii="Times New Roman" w:hAnsi="Times New Roman"/>
          <w:b w:val="0"/>
          <w:bCs/>
          <w:sz w:val="22"/>
          <w:szCs w:val="22"/>
        </w:rPr>
        <w:t xml:space="preserve">, </w:t>
      </w:r>
      <w:r w:rsidRPr="004A5A64">
        <w:rPr>
          <w:rFonts w:ascii="Times New Roman" w:hAnsi="Times New Roman"/>
          <w:b w:val="0"/>
          <w:bCs/>
          <w:sz w:val="22"/>
          <w:szCs w:val="22"/>
        </w:rPr>
        <w:t xml:space="preserve">Stjepan </w:t>
      </w:r>
      <w:proofErr w:type="spellStart"/>
      <w:r w:rsidRPr="004A5A64">
        <w:rPr>
          <w:rFonts w:ascii="Times New Roman" w:hAnsi="Times New Roman"/>
          <w:b w:val="0"/>
          <w:bCs/>
          <w:sz w:val="22"/>
          <w:szCs w:val="22"/>
        </w:rPr>
        <w:t>Golić</w:t>
      </w:r>
      <w:proofErr w:type="spellEnd"/>
      <w:r w:rsidRPr="004A5A64">
        <w:rPr>
          <w:rFonts w:ascii="Times New Roman" w:hAnsi="Times New Roman"/>
          <w:b w:val="0"/>
          <w:bCs/>
          <w:sz w:val="22"/>
          <w:szCs w:val="22"/>
        </w:rPr>
        <w:t xml:space="preserve">, Tomislav </w:t>
      </w:r>
      <w:proofErr w:type="spellStart"/>
      <w:r w:rsidRPr="004A5A64">
        <w:rPr>
          <w:rFonts w:ascii="Times New Roman" w:hAnsi="Times New Roman"/>
          <w:b w:val="0"/>
          <w:bCs/>
          <w:sz w:val="22"/>
          <w:szCs w:val="22"/>
        </w:rPr>
        <w:t>Hajpek</w:t>
      </w:r>
      <w:proofErr w:type="spellEnd"/>
      <w:r w:rsidRPr="004A5A64">
        <w:rPr>
          <w:rFonts w:ascii="Times New Roman" w:hAnsi="Times New Roman"/>
          <w:b w:val="0"/>
          <w:bCs/>
          <w:sz w:val="22"/>
          <w:szCs w:val="22"/>
        </w:rPr>
        <w:t xml:space="preserve">, Ante Kolić, Dijana Krpan, Valentina Matijašević, </w:t>
      </w:r>
      <w:r w:rsidR="004A5A64" w:rsidRPr="004A5A64">
        <w:rPr>
          <w:rFonts w:ascii="Times New Roman" w:hAnsi="Times New Roman"/>
          <w:b w:val="0"/>
          <w:bCs/>
          <w:sz w:val="22"/>
          <w:szCs w:val="22"/>
        </w:rPr>
        <w:t xml:space="preserve">Josip Matković, </w:t>
      </w:r>
      <w:r w:rsidR="0052302B" w:rsidRPr="004A5A64">
        <w:rPr>
          <w:rFonts w:ascii="Times New Roman" w:hAnsi="Times New Roman"/>
          <w:b w:val="0"/>
          <w:bCs/>
          <w:sz w:val="22"/>
          <w:szCs w:val="22"/>
        </w:rPr>
        <w:t xml:space="preserve">Mitar Obradović, </w:t>
      </w:r>
      <w:r w:rsidR="004A5A64" w:rsidRPr="004A5A64">
        <w:rPr>
          <w:rFonts w:ascii="Times New Roman" w:hAnsi="Times New Roman"/>
          <w:b w:val="0"/>
          <w:bCs/>
          <w:sz w:val="22"/>
          <w:szCs w:val="22"/>
        </w:rPr>
        <w:t xml:space="preserve">Miroslav Penava, </w:t>
      </w:r>
      <w:r w:rsidRPr="004A5A64">
        <w:rPr>
          <w:rFonts w:ascii="Times New Roman" w:hAnsi="Times New Roman"/>
          <w:b w:val="0"/>
          <w:bCs/>
          <w:sz w:val="22"/>
          <w:szCs w:val="22"/>
        </w:rPr>
        <w:t xml:space="preserve">Ivan Peharda, Silvija Sertić, </w:t>
      </w:r>
      <w:r w:rsidR="00B565EB" w:rsidRPr="004A5A64">
        <w:rPr>
          <w:rFonts w:ascii="Times New Roman" w:hAnsi="Times New Roman"/>
          <w:b w:val="0"/>
          <w:bCs/>
          <w:sz w:val="22"/>
          <w:szCs w:val="22"/>
        </w:rPr>
        <w:t>Antonio Šarić,</w:t>
      </w:r>
      <w:r w:rsidR="0052302B" w:rsidRPr="004A5A64">
        <w:rPr>
          <w:rFonts w:ascii="Times New Roman" w:hAnsi="Times New Roman"/>
          <w:b w:val="0"/>
          <w:bCs/>
          <w:sz w:val="22"/>
          <w:szCs w:val="22"/>
        </w:rPr>
        <w:t xml:space="preserve"> </w:t>
      </w:r>
      <w:r w:rsidRPr="004A5A64">
        <w:rPr>
          <w:rFonts w:ascii="Times New Roman" w:hAnsi="Times New Roman"/>
          <w:b w:val="0"/>
          <w:bCs/>
          <w:sz w:val="22"/>
          <w:szCs w:val="22"/>
        </w:rPr>
        <w:t xml:space="preserve">Ivana Šimleša i dr.sc. Dinko Zima. </w:t>
      </w:r>
    </w:p>
    <w:p w14:paraId="08AB3393" w14:textId="77777777" w:rsidR="00274DB4" w:rsidRPr="004A5A64" w:rsidRDefault="00274DB4" w:rsidP="00274DB4">
      <w:pPr>
        <w:jc w:val="both"/>
        <w:rPr>
          <w:rFonts w:ascii="Times New Roman" w:hAnsi="Times New Roman"/>
          <w:b w:val="0"/>
          <w:bCs/>
          <w:sz w:val="22"/>
          <w:szCs w:val="22"/>
        </w:rPr>
      </w:pPr>
    </w:p>
    <w:p w14:paraId="2AE64793" w14:textId="6C8D519E" w:rsidR="00274DB4" w:rsidRPr="004A5A64" w:rsidRDefault="00274DB4" w:rsidP="00EF010A">
      <w:pPr>
        <w:ind w:firstLine="708"/>
        <w:jc w:val="both"/>
        <w:rPr>
          <w:rFonts w:ascii="Times New Roman" w:hAnsi="Times New Roman"/>
          <w:b w:val="0"/>
          <w:bCs/>
          <w:sz w:val="22"/>
          <w:szCs w:val="22"/>
        </w:rPr>
      </w:pPr>
      <w:r w:rsidRPr="004A5A64">
        <w:rPr>
          <w:rFonts w:ascii="Times New Roman" w:hAnsi="Times New Roman"/>
          <w:b w:val="0"/>
          <w:bCs/>
          <w:sz w:val="22"/>
          <w:szCs w:val="22"/>
        </w:rPr>
        <w:t>SJEDNICI NISU NAZOČNI:</w:t>
      </w:r>
      <w:r w:rsidR="0052302B" w:rsidRPr="004A5A64">
        <w:rPr>
          <w:rFonts w:ascii="Times New Roman" w:hAnsi="Times New Roman"/>
          <w:b w:val="0"/>
          <w:bCs/>
          <w:sz w:val="22"/>
          <w:szCs w:val="22"/>
        </w:rPr>
        <w:t xml:space="preserve"> Ivana </w:t>
      </w:r>
      <w:proofErr w:type="spellStart"/>
      <w:r w:rsidR="0052302B" w:rsidRPr="004A5A64">
        <w:rPr>
          <w:rFonts w:ascii="Times New Roman" w:hAnsi="Times New Roman"/>
          <w:b w:val="0"/>
          <w:bCs/>
          <w:sz w:val="22"/>
          <w:szCs w:val="22"/>
        </w:rPr>
        <w:t>Bouček</w:t>
      </w:r>
      <w:proofErr w:type="spellEnd"/>
      <w:r w:rsidR="008B7480">
        <w:rPr>
          <w:rFonts w:ascii="Times New Roman" w:hAnsi="Times New Roman"/>
          <w:b w:val="0"/>
          <w:bCs/>
          <w:sz w:val="22"/>
          <w:szCs w:val="22"/>
        </w:rPr>
        <w:t>,</w:t>
      </w:r>
      <w:r w:rsidR="00B565EB" w:rsidRPr="004A5A64">
        <w:rPr>
          <w:rFonts w:ascii="Times New Roman" w:hAnsi="Times New Roman"/>
          <w:b w:val="0"/>
          <w:bCs/>
          <w:sz w:val="22"/>
          <w:szCs w:val="22"/>
        </w:rPr>
        <w:t xml:space="preserve"> </w:t>
      </w:r>
      <w:r w:rsidR="004A5A64" w:rsidRPr="004A5A64">
        <w:rPr>
          <w:rFonts w:ascii="Times New Roman" w:hAnsi="Times New Roman"/>
          <w:b w:val="0"/>
          <w:bCs/>
          <w:sz w:val="22"/>
          <w:szCs w:val="22"/>
        </w:rPr>
        <w:t xml:space="preserve">Martina Vlašić </w:t>
      </w:r>
      <w:proofErr w:type="spellStart"/>
      <w:r w:rsidR="004A5A64" w:rsidRPr="004A5A64">
        <w:rPr>
          <w:rFonts w:ascii="Times New Roman" w:hAnsi="Times New Roman"/>
          <w:b w:val="0"/>
          <w:bCs/>
          <w:sz w:val="22"/>
          <w:szCs w:val="22"/>
        </w:rPr>
        <w:t>Iljkić</w:t>
      </w:r>
      <w:proofErr w:type="spellEnd"/>
      <w:r w:rsidR="008B7480">
        <w:rPr>
          <w:rFonts w:ascii="Times New Roman" w:hAnsi="Times New Roman"/>
          <w:b w:val="0"/>
          <w:bCs/>
          <w:sz w:val="22"/>
          <w:szCs w:val="22"/>
        </w:rPr>
        <w:t xml:space="preserve"> i Miroslav Penava</w:t>
      </w:r>
      <w:r w:rsidR="004A5A64" w:rsidRPr="004A5A64">
        <w:rPr>
          <w:rFonts w:ascii="Times New Roman" w:hAnsi="Times New Roman"/>
          <w:b w:val="0"/>
          <w:bCs/>
          <w:sz w:val="22"/>
          <w:szCs w:val="22"/>
        </w:rPr>
        <w:t>.</w:t>
      </w:r>
      <w:r w:rsidR="0052302B" w:rsidRPr="004A5A64">
        <w:rPr>
          <w:rFonts w:ascii="Times New Roman" w:hAnsi="Times New Roman"/>
          <w:b w:val="0"/>
          <w:bCs/>
          <w:sz w:val="22"/>
          <w:szCs w:val="22"/>
        </w:rPr>
        <w:t xml:space="preserve"> </w:t>
      </w:r>
    </w:p>
    <w:p w14:paraId="5F549C94" w14:textId="0481162F" w:rsidR="00274DB4" w:rsidRPr="00BC50E8" w:rsidRDefault="00274DB4" w:rsidP="00274DB4">
      <w:pPr>
        <w:jc w:val="both"/>
        <w:rPr>
          <w:rFonts w:ascii="Times New Roman" w:hAnsi="Times New Roman"/>
          <w:b w:val="0"/>
          <w:bCs/>
          <w:sz w:val="22"/>
          <w:szCs w:val="22"/>
        </w:rPr>
      </w:pPr>
    </w:p>
    <w:p w14:paraId="4C1FC874" w14:textId="30731C3C" w:rsidR="003A4F7D" w:rsidRPr="00EC28D3" w:rsidRDefault="00274DB4" w:rsidP="003A4F7D">
      <w:pPr>
        <w:pStyle w:val="Odlomakpopisa1"/>
        <w:ind w:left="0" w:firstLine="720"/>
        <w:jc w:val="both"/>
        <w:rPr>
          <w:bCs/>
          <w:sz w:val="22"/>
          <w:szCs w:val="22"/>
        </w:rPr>
      </w:pPr>
      <w:r w:rsidRPr="00BC50E8">
        <w:rPr>
          <w:bCs/>
          <w:sz w:val="22"/>
          <w:szCs w:val="22"/>
        </w:rPr>
        <w:t xml:space="preserve">OSTALI NAZOČNI: dr.sc. Željko Glavić, gradonačelnik, </w:t>
      </w:r>
      <w:r w:rsidR="003A4F7D">
        <w:rPr>
          <w:bCs/>
          <w:sz w:val="22"/>
          <w:szCs w:val="22"/>
        </w:rPr>
        <w:t xml:space="preserve">dr. sc. Borislav Miličević, zamjenik gradonačelnika, </w:t>
      </w:r>
      <w:r w:rsidRPr="00BC50E8">
        <w:rPr>
          <w:bCs/>
          <w:sz w:val="22"/>
          <w:szCs w:val="22"/>
        </w:rPr>
        <w:t xml:space="preserve">Ljiljana </w:t>
      </w:r>
      <w:proofErr w:type="spellStart"/>
      <w:r w:rsidRPr="00BC50E8">
        <w:rPr>
          <w:bCs/>
          <w:sz w:val="22"/>
          <w:szCs w:val="22"/>
        </w:rPr>
        <w:t>Bilen</w:t>
      </w:r>
      <w:proofErr w:type="spellEnd"/>
      <w:r w:rsidRPr="00BC50E8">
        <w:rPr>
          <w:bCs/>
          <w:sz w:val="22"/>
          <w:szCs w:val="22"/>
        </w:rPr>
        <w:t>, pročelnica Upravnog odjela za samoupravu,</w:t>
      </w:r>
      <w:r w:rsidR="0001632F" w:rsidRPr="00BC50E8">
        <w:rPr>
          <w:bCs/>
          <w:sz w:val="22"/>
          <w:szCs w:val="22"/>
        </w:rPr>
        <w:t xml:space="preserve"> Maja Petrović, pročelnica Upravnog odjela za društvene djelatnosti, </w:t>
      </w:r>
      <w:r w:rsidRPr="00BC50E8">
        <w:rPr>
          <w:bCs/>
          <w:sz w:val="22"/>
          <w:szCs w:val="22"/>
        </w:rPr>
        <w:t>Andreja Menđel, pročelnica Upravnog odjela za komunalne djelatnosti i gospodarenje</w:t>
      </w:r>
      <w:r w:rsidR="000223A2">
        <w:rPr>
          <w:bCs/>
          <w:sz w:val="22"/>
          <w:szCs w:val="22"/>
        </w:rPr>
        <w:t xml:space="preserve"> i </w:t>
      </w:r>
      <w:r w:rsidRPr="00BC50E8">
        <w:rPr>
          <w:bCs/>
          <w:sz w:val="22"/>
          <w:szCs w:val="22"/>
        </w:rPr>
        <w:t xml:space="preserve">Slavica Kruljac, </w:t>
      </w:r>
      <w:r w:rsidR="00731E39" w:rsidRPr="00BC50E8">
        <w:rPr>
          <w:bCs/>
          <w:sz w:val="22"/>
          <w:szCs w:val="22"/>
        </w:rPr>
        <w:t xml:space="preserve">pročelnica </w:t>
      </w:r>
      <w:r w:rsidRPr="00BC50E8">
        <w:rPr>
          <w:bCs/>
          <w:sz w:val="22"/>
          <w:szCs w:val="22"/>
        </w:rPr>
        <w:t>Upravnog odjela za financije i proračun</w:t>
      </w:r>
      <w:r w:rsidR="003A4F7D">
        <w:rPr>
          <w:bCs/>
          <w:sz w:val="22"/>
          <w:szCs w:val="22"/>
        </w:rPr>
        <w:t xml:space="preserve"> </w:t>
      </w:r>
      <w:r w:rsidR="003A4F7D" w:rsidRPr="00EC28D3">
        <w:rPr>
          <w:bCs/>
          <w:sz w:val="22"/>
          <w:szCs w:val="22"/>
        </w:rPr>
        <w:t xml:space="preserve">te predstavnici sredstava za informiranje. </w:t>
      </w:r>
    </w:p>
    <w:p w14:paraId="7A59F822" w14:textId="77777777" w:rsidR="003A4F7D" w:rsidRPr="00EC28D3" w:rsidRDefault="003A4F7D" w:rsidP="003A4F7D">
      <w:pPr>
        <w:jc w:val="both"/>
        <w:rPr>
          <w:rFonts w:ascii="Times New Roman" w:hAnsi="Times New Roman"/>
          <w:b w:val="0"/>
          <w:bCs/>
          <w:sz w:val="22"/>
          <w:szCs w:val="22"/>
        </w:rPr>
      </w:pPr>
    </w:p>
    <w:p w14:paraId="07318E70" w14:textId="673CBF3F" w:rsidR="00274DB4" w:rsidRPr="00BC50E8" w:rsidRDefault="00274DB4" w:rsidP="00EF010A">
      <w:pPr>
        <w:ind w:firstLine="708"/>
        <w:jc w:val="both"/>
        <w:rPr>
          <w:rFonts w:ascii="Times New Roman" w:hAnsi="Times New Roman"/>
          <w:b w:val="0"/>
          <w:bCs/>
          <w:sz w:val="22"/>
          <w:szCs w:val="22"/>
        </w:rPr>
      </w:pPr>
      <w:r w:rsidRPr="00BC50E8">
        <w:rPr>
          <w:rFonts w:ascii="Times New Roman" w:hAnsi="Times New Roman"/>
          <w:b w:val="0"/>
          <w:bCs/>
          <w:sz w:val="22"/>
          <w:szCs w:val="22"/>
        </w:rPr>
        <w:t>LJILJANA BILEN - pročelnica Upravnog odjela za samoupravu Grada Požege proziva po abecednom redu izabrane vijećnike i konstatira da je na sjednici nazočno</w:t>
      </w:r>
      <w:r w:rsidR="00ED2316" w:rsidRPr="00BC50E8">
        <w:rPr>
          <w:rFonts w:ascii="Times New Roman" w:hAnsi="Times New Roman"/>
          <w:b w:val="0"/>
          <w:bCs/>
          <w:sz w:val="22"/>
          <w:szCs w:val="22"/>
        </w:rPr>
        <w:t xml:space="preserve"> </w:t>
      </w:r>
      <w:r w:rsidR="004A5A64">
        <w:rPr>
          <w:rFonts w:ascii="Times New Roman" w:hAnsi="Times New Roman"/>
          <w:b w:val="0"/>
          <w:bCs/>
          <w:sz w:val="22"/>
          <w:szCs w:val="22"/>
        </w:rPr>
        <w:t>16</w:t>
      </w:r>
      <w:r w:rsidR="00ED2316" w:rsidRPr="00BC50E8">
        <w:rPr>
          <w:rFonts w:ascii="Times New Roman" w:hAnsi="Times New Roman"/>
          <w:sz w:val="22"/>
          <w:szCs w:val="22"/>
        </w:rPr>
        <w:t xml:space="preserve"> </w:t>
      </w:r>
      <w:r w:rsidR="00ED2316" w:rsidRPr="00BC50E8">
        <w:rPr>
          <w:rFonts w:ascii="Times New Roman" w:hAnsi="Times New Roman"/>
          <w:b w:val="0"/>
          <w:bCs/>
          <w:sz w:val="22"/>
          <w:szCs w:val="22"/>
        </w:rPr>
        <w:t>vi</w:t>
      </w:r>
      <w:r w:rsidRPr="00BC50E8">
        <w:rPr>
          <w:rFonts w:ascii="Times New Roman" w:hAnsi="Times New Roman"/>
          <w:b w:val="0"/>
          <w:bCs/>
          <w:sz w:val="22"/>
          <w:szCs w:val="22"/>
        </w:rPr>
        <w:t xml:space="preserve">jećnika od ukupno 19 vijećnika Gradskog vijeća Grada Požege. </w:t>
      </w:r>
    </w:p>
    <w:p w14:paraId="13320B33" w14:textId="77777777" w:rsidR="00274DB4" w:rsidRPr="00BC50E8" w:rsidRDefault="00274DB4" w:rsidP="00274DB4">
      <w:pPr>
        <w:jc w:val="both"/>
        <w:rPr>
          <w:rFonts w:ascii="Times New Roman" w:hAnsi="Times New Roman"/>
          <w:b w:val="0"/>
          <w:bCs/>
          <w:sz w:val="22"/>
          <w:szCs w:val="22"/>
        </w:rPr>
      </w:pPr>
    </w:p>
    <w:p w14:paraId="01E452F6" w14:textId="2081BA3E" w:rsidR="00274DB4" w:rsidRDefault="003D53C4" w:rsidP="00EF010A">
      <w:pPr>
        <w:ind w:firstLine="708"/>
        <w:jc w:val="both"/>
        <w:rPr>
          <w:rFonts w:ascii="Times New Roman" w:hAnsi="Times New Roman"/>
          <w:b w:val="0"/>
          <w:bCs/>
          <w:sz w:val="22"/>
          <w:szCs w:val="22"/>
        </w:rPr>
      </w:pPr>
      <w:r w:rsidRPr="00BC50E8">
        <w:rPr>
          <w:rFonts w:ascii="Times New Roman" w:hAnsi="Times New Roman"/>
          <w:b w:val="0"/>
          <w:bCs/>
          <w:sz w:val="22"/>
          <w:szCs w:val="22"/>
        </w:rPr>
        <w:t>P</w:t>
      </w:r>
      <w:r w:rsidR="00274DB4" w:rsidRPr="00BC50E8">
        <w:rPr>
          <w:rFonts w:ascii="Times New Roman" w:hAnsi="Times New Roman"/>
          <w:b w:val="0"/>
          <w:bCs/>
          <w:sz w:val="22"/>
          <w:szCs w:val="22"/>
        </w:rPr>
        <w:t xml:space="preserve">REDSJEDNIK - konstatira da je na sjednici Gradskog vijeća Grada Požege postignut kvorum i da se može nastaviti s radom sjednice. </w:t>
      </w:r>
    </w:p>
    <w:p w14:paraId="4342750E" w14:textId="77777777" w:rsidR="006C694C" w:rsidRPr="00BC50E8" w:rsidRDefault="006C694C" w:rsidP="00274DB4">
      <w:pPr>
        <w:jc w:val="both"/>
        <w:rPr>
          <w:rFonts w:ascii="Times New Roman" w:hAnsi="Times New Roman"/>
          <w:b w:val="0"/>
          <w:bCs/>
          <w:sz w:val="22"/>
          <w:szCs w:val="22"/>
        </w:rPr>
      </w:pPr>
    </w:p>
    <w:p w14:paraId="0448CA66" w14:textId="00F3652A" w:rsidR="00D631B2" w:rsidRDefault="00D631B2" w:rsidP="00D631B2">
      <w:pPr>
        <w:ind w:firstLine="708"/>
        <w:jc w:val="both"/>
        <w:rPr>
          <w:rFonts w:ascii="Times New Roman" w:hAnsi="Times New Roman"/>
          <w:b w:val="0"/>
          <w:sz w:val="22"/>
          <w:szCs w:val="22"/>
        </w:rPr>
      </w:pPr>
      <w:r w:rsidRPr="003D1571">
        <w:rPr>
          <w:rFonts w:ascii="Times New Roman" w:hAnsi="Times New Roman"/>
          <w:b w:val="0"/>
          <w:sz w:val="22"/>
          <w:szCs w:val="22"/>
        </w:rPr>
        <w:t>PREDSJEDNIK</w:t>
      </w:r>
      <w:r w:rsidRPr="003D1571">
        <w:rPr>
          <w:rFonts w:ascii="Times New Roman" w:hAnsi="Times New Roman"/>
          <w:b w:val="0"/>
          <w:sz w:val="20"/>
        </w:rPr>
        <w:t xml:space="preserve"> - </w:t>
      </w:r>
      <w:r w:rsidRPr="003D1571">
        <w:rPr>
          <w:rFonts w:ascii="Times New Roman" w:hAnsi="Times New Roman"/>
          <w:b w:val="0"/>
          <w:sz w:val="22"/>
          <w:szCs w:val="22"/>
        </w:rPr>
        <w:t xml:space="preserve">konstatira da je sukladno članku 63. stavku 1. Poslovnika, zaprimio 13. prosinca, </w:t>
      </w:r>
      <w:proofErr w:type="spellStart"/>
      <w:r w:rsidRPr="003D1571">
        <w:rPr>
          <w:rFonts w:ascii="Times New Roman" w:hAnsi="Times New Roman"/>
          <w:b w:val="0"/>
          <w:sz w:val="22"/>
          <w:szCs w:val="22"/>
        </w:rPr>
        <w:t>o.g</w:t>
      </w:r>
      <w:proofErr w:type="spellEnd"/>
      <w:r w:rsidRPr="003D1571">
        <w:rPr>
          <w:rFonts w:ascii="Times New Roman" w:hAnsi="Times New Roman"/>
          <w:b w:val="0"/>
          <w:sz w:val="22"/>
          <w:szCs w:val="22"/>
        </w:rPr>
        <w:t xml:space="preserve">. amandman na Prijedlog Proračuna Grada Požege za 2023. godinu od strane Gradonačelnika i 14. prosinca, </w:t>
      </w:r>
      <w:proofErr w:type="spellStart"/>
      <w:r w:rsidRPr="003D1571">
        <w:rPr>
          <w:rFonts w:ascii="Times New Roman" w:hAnsi="Times New Roman"/>
          <w:b w:val="0"/>
          <w:sz w:val="22"/>
          <w:szCs w:val="22"/>
        </w:rPr>
        <w:t>o.g</w:t>
      </w:r>
      <w:proofErr w:type="spellEnd"/>
      <w:r w:rsidRPr="003D1571">
        <w:rPr>
          <w:rFonts w:ascii="Times New Roman" w:hAnsi="Times New Roman"/>
          <w:b w:val="0"/>
          <w:sz w:val="22"/>
          <w:szCs w:val="22"/>
        </w:rPr>
        <w:t xml:space="preserve">. dva amandmana od Kluba vijećnika SDP-a,  također na Prijedlog Proračuna Grada Požege za 2023. godinu, o čemu će se raspraviti pod točkom 1.a) dnevnog reda. </w:t>
      </w:r>
      <w:r w:rsidR="000223A2">
        <w:rPr>
          <w:rFonts w:ascii="Times New Roman" w:hAnsi="Times New Roman"/>
          <w:b w:val="0"/>
          <w:sz w:val="22"/>
          <w:szCs w:val="22"/>
        </w:rPr>
        <w:t xml:space="preserve">Potom navodi da je </w:t>
      </w:r>
      <w:r w:rsidRPr="003D1571">
        <w:rPr>
          <w:rFonts w:ascii="Times New Roman" w:hAnsi="Times New Roman"/>
          <w:b w:val="0"/>
          <w:sz w:val="22"/>
          <w:szCs w:val="22"/>
        </w:rPr>
        <w:t xml:space="preserve">14. prosinca, </w:t>
      </w:r>
      <w:proofErr w:type="spellStart"/>
      <w:r w:rsidRPr="003D1571">
        <w:rPr>
          <w:rFonts w:ascii="Times New Roman" w:hAnsi="Times New Roman"/>
          <w:b w:val="0"/>
          <w:sz w:val="22"/>
          <w:szCs w:val="22"/>
        </w:rPr>
        <w:t>o.g</w:t>
      </w:r>
      <w:proofErr w:type="spellEnd"/>
      <w:r w:rsidRPr="003D1571">
        <w:rPr>
          <w:rFonts w:ascii="Times New Roman" w:hAnsi="Times New Roman"/>
          <w:b w:val="0"/>
          <w:sz w:val="22"/>
          <w:szCs w:val="22"/>
        </w:rPr>
        <w:t xml:space="preserve">.  dobio </w:t>
      </w:r>
      <w:r w:rsidR="000223A2" w:rsidRPr="003D1571">
        <w:rPr>
          <w:rFonts w:ascii="Times New Roman" w:hAnsi="Times New Roman"/>
          <w:b w:val="0"/>
          <w:sz w:val="22"/>
          <w:szCs w:val="22"/>
        </w:rPr>
        <w:t xml:space="preserve">Prijedlog za donošenje izmjena i dopuna Poslovnika o radu Gradskog vijeća Grada Požege </w:t>
      </w:r>
      <w:r w:rsidR="000223A2">
        <w:rPr>
          <w:rFonts w:ascii="Times New Roman" w:hAnsi="Times New Roman"/>
          <w:b w:val="0"/>
          <w:sz w:val="22"/>
          <w:szCs w:val="22"/>
        </w:rPr>
        <w:t xml:space="preserve">koji potpisuje </w:t>
      </w:r>
      <w:r w:rsidRPr="003D1571">
        <w:rPr>
          <w:rFonts w:ascii="Times New Roman" w:hAnsi="Times New Roman"/>
          <w:b w:val="0"/>
          <w:sz w:val="22"/>
          <w:szCs w:val="22"/>
        </w:rPr>
        <w:t>devet vijećnika Gradskog vijeća</w:t>
      </w:r>
      <w:r w:rsidR="000223A2">
        <w:rPr>
          <w:rFonts w:ascii="Times New Roman" w:hAnsi="Times New Roman"/>
          <w:b w:val="0"/>
          <w:sz w:val="22"/>
          <w:szCs w:val="22"/>
        </w:rPr>
        <w:t xml:space="preserve"> Grada Požege </w:t>
      </w:r>
      <w:r w:rsidRPr="003D1571">
        <w:rPr>
          <w:rFonts w:ascii="Times New Roman" w:hAnsi="Times New Roman"/>
          <w:b w:val="0"/>
          <w:sz w:val="22"/>
          <w:szCs w:val="22"/>
        </w:rPr>
        <w:t>(SDP-a, Mosta i DP</w:t>
      </w:r>
      <w:r w:rsidR="000223A2">
        <w:rPr>
          <w:rFonts w:ascii="Times New Roman" w:hAnsi="Times New Roman"/>
          <w:b w:val="0"/>
          <w:sz w:val="22"/>
          <w:szCs w:val="22"/>
        </w:rPr>
        <w:t>-a</w:t>
      </w:r>
      <w:r w:rsidRPr="003D1571">
        <w:rPr>
          <w:rFonts w:ascii="Times New Roman" w:hAnsi="Times New Roman"/>
          <w:b w:val="0"/>
          <w:sz w:val="22"/>
          <w:szCs w:val="22"/>
        </w:rPr>
        <w:t xml:space="preserve">) </w:t>
      </w:r>
      <w:r w:rsidR="000223A2">
        <w:rPr>
          <w:rFonts w:ascii="Times New Roman" w:hAnsi="Times New Roman"/>
          <w:b w:val="0"/>
          <w:sz w:val="22"/>
          <w:szCs w:val="22"/>
        </w:rPr>
        <w:t xml:space="preserve">te da je </w:t>
      </w:r>
      <w:r w:rsidRPr="003D1571">
        <w:rPr>
          <w:rFonts w:ascii="Times New Roman" w:hAnsi="Times New Roman"/>
          <w:b w:val="0"/>
          <w:sz w:val="22"/>
          <w:szCs w:val="22"/>
        </w:rPr>
        <w:t>isti prijedlog naslovljen je i na Odbor za statutarno-pravna pitanja</w:t>
      </w:r>
      <w:r w:rsidR="000223A2">
        <w:rPr>
          <w:rFonts w:ascii="Times New Roman" w:hAnsi="Times New Roman"/>
          <w:b w:val="0"/>
          <w:sz w:val="22"/>
          <w:szCs w:val="22"/>
        </w:rPr>
        <w:t xml:space="preserve">. Ističe, da će se prijedlog devet vijećnika staviti u </w:t>
      </w:r>
      <w:r w:rsidRPr="003D1571">
        <w:rPr>
          <w:rFonts w:ascii="Times New Roman" w:hAnsi="Times New Roman"/>
          <w:b w:val="0"/>
          <w:sz w:val="22"/>
          <w:szCs w:val="22"/>
        </w:rPr>
        <w:t>redovnu proceduru</w:t>
      </w:r>
      <w:r w:rsidR="000223A2">
        <w:rPr>
          <w:rFonts w:ascii="Times New Roman" w:hAnsi="Times New Roman"/>
          <w:b w:val="0"/>
          <w:sz w:val="22"/>
          <w:szCs w:val="22"/>
        </w:rPr>
        <w:t xml:space="preserve">, odnosno na </w:t>
      </w:r>
      <w:r w:rsidRPr="003D1571">
        <w:rPr>
          <w:rFonts w:ascii="Times New Roman" w:hAnsi="Times New Roman"/>
          <w:b w:val="0"/>
          <w:sz w:val="22"/>
          <w:szCs w:val="22"/>
        </w:rPr>
        <w:t xml:space="preserve">daljnje postupanje Odboru za statutarno-pravna pitanja, a potom će </w:t>
      </w:r>
      <w:r w:rsidR="000223A2">
        <w:rPr>
          <w:rFonts w:ascii="Times New Roman" w:hAnsi="Times New Roman"/>
          <w:b w:val="0"/>
          <w:sz w:val="22"/>
          <w:szCs w:val="22"/>
        </w:rPr>
        <w:t xml:space="preserve">se </w:t>
      </w:r>
      <w:r w:rsidRPr="003D1571">
        <w:rPr>
          <w:rFonts w:ascii="Times New Roman" w:hAnsi="Times New Roman"/>
          <w:b w:val="0"/>
          <w:sz w:val="22"/>
          <w:szCs w:val="22"/>
        </w:rPr>
        <w:t>dostaviti na razmatranje i odlučivanje vijećnicima na sljedeć</w:t>
      </w:r>
      <w:r w:rsidR="000223A2">
        <w:rPr>
          <w:rFonts w:ascii="Times New Roman" w:hAnsi="Times New Roman"/>
          <w:b w:val="0"/>
          <w:sz w:val="22"/>
          <w:szCs w:val="22"/>
        </w:rPr>
        <w:t xml:space="preserve">u </w:t>
      </w:r>
      <w:r w:rsidRPr="003D1571">
        <w:rPr>
          <w:rFonts w:ascii="Times New Roman" w:hAnsi="Times New Roman"/>
          <w:b w:val="0"/>
          <w:sz w:val="22"/>
          <w:szCs w:val="22"/>
        </w:rPr>
        <w:t xml:space="preserve">sjednicu Gradskog vijeća. </w:t>
      </w:r>
    </w:p>
    <w:p w14:paraId="48426BED" w14:textId="67916EC1" w:rsidR="008B7480" w:rsidRDefault="008B7480" w:rsidP="00EF010A">
      <w:pPr>
        <w:jc w:val="both"/>
        <w:rPr>
          <w:rFonts w:ascii="Times New Roman" w:hAnsi="Times New Roman"/>
          <w:b w:val="0"/>
          <w:sz w:val="22"/>
          <w:szCs w:val="22"/>
        </w:rPr>
      </w:pPr>
    </w:p>
    <w:p w14:paraId="42488549" w14:textId="4AF8DD9C" w:rsidR="008B7480" w:rsidRDefault="008B7480" w:rsidP="00D631B2">
      <w:pPr>
        <w:ind w:firstLine="708"/>
        <w:jc w:val="both"/>
        <w:rPr>
          <w:rFonts w:ascii="Times New Roman" w:hAnsi="Times New Roman"/>
          <w:b w:val="0"/>
          <w:sz w:val="22"/>
          <w:szCs w:val="22"/>
        </w:rPr>
      </w:pPr>
      <w:r>
        <w:rPr>
          <w:rFonts w:ascii="Times New Roman" w:hAnsi="Times New Roman"/>
          <w:b w:val="0"/>
          <w:sz w:val="22"/>
          <w:szCs w:val="22"/>
        </w:rPr>
        <w:t xml:space="preserve">Vijećnik Miroslav Penava u 16,05 sati dolazi na sjednicu Gradskog vijeća Grada Požege. </w:t>
      </w:r>
    </w:p>
    <w:p w14:paraId="485A84A2" w14:textId="712ECCB6" w:rsidR="008B7480" w:rsidRDefault="008B7480" w:rsidP="00EF010A">
      <w:pPr>
        <w:jc w:val="both"/>
        <w:rPr>
          <w:rFonts w:ascii="Times New Roman" w:hAnsi="Times New Roman"/>
          <w:b w:val="0"/>
          <w:sz w:val="22"/>
          <w:szCs w:val="22"/>
        </w:rPr>
      </w:pPr>
    </w:p>
    <w:p w14:paraId="5396604A" w14:textId="4F683DA1" w:rsidR="008B7480" w:rsidRDefault="008B7480" w:rsidP="008B7480">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konstatira da je na sjednici Gradskog vijeća Grada Požege </w:t>
      </w:r>
      <w:r>
        <w:rPr>
          <w:rFonts w:ascii="Times New Roman" w:hAnsi="Times New Roman"/>
          <w:b w:val="0"/>
          <w:bCs/>
          <w:sz w:val="22"/>
          <w:szCs w:val="22"/>
        </w:rPr>
        <w:t>prisutno 17 vijećnika od ukupno 19 vijećnika Gradskog vijeća Grada Požege i</w:t>
      </w:r>
      <w:r w:rsidRPr="00BC50E8">
        <w:rPr>
          <w:rFonts w:ascii="Times New Roman" w:hAnsi="Times New Roman"/>
          <w:b w:val="0"/>
          <w:bCs/>
          <w:sz w:val="22"/>
          <w:szCs w:val="22"/>
        </w:rPr>
        <w:t xml:space="preserve"> da se može nastaviti s radom sjednice. </w:t>
      </w:r>
    </w:p>
    <w:p w14:paraId="123D4392" w14:textId="58FD3DA1" w:rsidR="00274DB4" w:rsidRDefault="00274DB4" w:rsidP="00274DB4">
      <w:pPr>
        <w:jc w:val="both"/>
        <w:rPr>
          <w:rFonts w:ascii="Times New Roman" w:hAnsi="Times New Roman"/>
          <w:b w:val="0"/>
          <w:bCs/>
          <w:sz w:val="22"/>
          <w:szCs w:val="22"/>
        </w:rPr>
      </w:pPr>
    </w:p>
    <w:p w14:paraId="089D414C" w14:textId="68ABDC8E" w:rsidR="006B520C" w:rsidRDefault="00274DB4" w:rsidP="00111F97">
      <w:pPr>
        <w:jc w:val="both"/>
        <w:rPr>
          <w:rFonts w:ascii="Times New Roman" w:hAnsi="Times New Roman"/>
          <w:b w:val="0"/>
          <w:bCs/>
          <w:sz w:val="22"/>
          <w:szCs w:val="22"/>
        </w:rPr>
      </w:pPr>
      <w:r w:rsidRPr="00BC50E8">
        <w:rPr>
          <w:rFonts w:ascii="Times New Roman" w:hAnsi="Times New Roman"/>
          <w:b w:val="0"/>
          <w:bCs/>
          <w:sz w:val="22"/>
          <w:szCs w:val="22"/>
        </w:rPr>
        <w:lastRenderedPageBreak/>
        <w:tab/>
      </w:r>
      <w:r w:rsidRPr="006C694C">
        <w:rPr>
          <w:rFonts w:ascii="Times New Roman" w:hAnsi="Times New Roman"/>
          <w:b w:val="0"/>
          <w:bCs/>
          <w:sz w:val="22"/>
          <w:szCs w:val="22"/>
        </w:rPr>
        <w:t xml:space="preserve">VJEĆNIČKA PITANJA </w:t>
      </w:r>
      <w:r w:rsidR="00111F97">
        <w:rPr>
          <w:rFonts w:ascii="Times New Roman" w:hAnsi="Times New Roman"/>
          <w:b w:val="0"/>
          <w:bCs/>
          <w:sz w:val="22"/>
          <w:szCs w:val="22"/>
        </w:rPr>
        <w:t>(</w:t>
      </w:r>
      <w:r w:rsidRPr="006C694C">
        <w:rPr>
          <w:rFonts w:ascii="Times New Roman" w:hAnsi="Times New Roman"/>
          <w:b w:val="0"/>
          <w:bCs/>
          <w:sz w:val="22"/>
          <w:szCs w:val="22"/>
        </w:rPr>
        <w:t>u trajanju od 1/2 sata</w:t>
      </w:r>
      <w:r w:rsidR="00111F97">
        <w:rPr>
          <w:rFonts w:ascii="Times New Roman" w:hAnsi="Times New Roman"/>
          <w:b w:val="0"/>
          <w:bCs/>
          <w:sz w:val="22"/>
          <w:szCs w:val="22"/>
        </w:rPr>
        <w:t xml:space="preserve">)  </w:t>
      </w:r>
      <w:r w:rsidR="00DC1A4E">
        <w:rPr>
          <w:rFonts w:ascii="Times New Roman" w:hAnsi="Times New Roman"/>
          <w:b w:val="0"/>
          <w:bCs/>
          <w:sz w:val="22"/>
          <w:szCs w:val="22"/>
        </w:rPr>
        <w:t>p</w:t>
      </w:r>
      <w:r w:rsidR="00111F97">
        <w:rPr>
          <w:rFonts w:ascii="Times New Roman" w:hAnsi="Times New Roman"/>
          <w:b w:val="0"/>
          <w:bCs/>
          <w:sz w:val="22"/>
          <w:szCs w:val="22"/>
        </w:rPr>
        <w:t xml:space="preserve">ostavili su vijećnici: </w:t>
      </w:r>
    </w:p>
    <w:p w14:paraId="0261BA23" w14:textId="77777777" w:rsidR="006A646A" w:rsidRDefault="006A646A" w:rsidP="00111F97">
      <w:pPr>
        <w:jc w:val="both"/>
        <w:rPr>
          <w:rFonts w:ascii="Times New Roman" w:hAnsi="Times New Roman"/>
          <w:b w:val="0"/>
          <w:bCs/>
          <w:sz w:val="22"/>
          <w:szCs w:val="22"/>
        </w:rPr>
      </w:pPr>
    </w:p>
    <w:p w14:paraId="72AAF40E"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1. MITAR OBRADOVIĆ </w:t>
      </w:r>
    </w:p>
    <w:p w14:paraId="2361B2BA"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Prema informacijama koje posjeduje, Mitar Obradović tvrdi da je trgovačko društvo Komunalac Požega d.o.o. na odlagalištu u </w:t>
      </w:r>
      <w:proofErr w:type="spellStart"/>
      <w:r w:rsidRPr="00975ACD">
        <w:rPr>
          <w:rFonts w:ascii="Times New Roman" w:hAnsi="Times New Roman"/>
          <w:b w:val="0"/>
          <w:bCs/>
          <w:sz w:val="22"/>
          <w:szCs w:val="22"/>
        </w:rPr>
        <w:t>Alilovcima</w:t>
      </w:r>
      <w:proofErr w:type="spellEnd"/>
      <w:r w:rsidRPr="00975ACD">
        <w:rPr>
          <w:rFonts w:ascii="Times New Roman" w:hAnsi="Times New Roman"/>
          <w:b w:val="0"/>
          <w:bCs/>
          <w:sz w:val="22"/>
          <w:szCs w:val="22"/>
        </w:rPr>
        <w:t xml:space="preserve"> imalo štetu u vidu propale drvne mase te postavlja pitanje Gradonačelniku, zna li on više tome?</w:t>
      </w:r>
    </w:p>
    <w:p w14:paraId="35C53B22"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6A7A6562"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odgovara vijećniku </w:t>
      </w:r>
      <w:r>
        <w:rPr>
          <w:rFonts w:ascii="Times New Roman" w:hAnsi="Times New Roman"/>
          <w:b w:val="0"/>
          <w:bCs/>
          <w:sz w:val="22"/>
          <w:szCs w:val="22"/>
        </w:rPr>
        <w:t>da</w:t>
      </w:r>
      <w:r w:rsidRPr="00975ACD">
        <w:rPr>
          <w:rFonts w:ascii="Times New Roman" w:hAnsi="Times New Roman"/>
          <w:b w:val="0"/>
          <w:bCs/>
          <w:sz w:val="22"/>
          <w:szCs w:val="22"/>
        </w:rPr>
        <w:t xml:space="preserve"> će zatražiti pisano izvješće trgovačkog društva Komunalac Požega d.o.o. Kada Komunalac Požega d.o.o. dostavi izvješće Gradu, odgovor će biti dostavljen vijećniku do sljedeće sjednice Gradskog vijeća.</w:t>
      </w:r>
    </w:p>
    <w:p w14:paraId="74905F3A" w14:textId="77777777" w:rsidR="00F5048B" w:rsidRPr="00975ACD" w:rsidRDefault="00F5048B" w:rsidP="00EF010A">
      <w:pPr>
        <w:shd w:val="clear" w:color="auto" w:fill="FFFFFF" w:themeFill="background1"/>
        <w:jc w:val="both"/>
        <w:rPr>
          <w:rFonts w:ascii="Times New Roman" w:hAnsi="Times New Roman"/>
          <w:b w:val="0"/>
          <w:bCs/>
          <w:sz w:val="22"/>
          <w:szCs w:val="22"/>
        </w:rPr>
      </w:pPr>
    </w:p>
    <w:p w14:paraId="61A23339"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2.TOMISLAV HAJEPEK </w:t>
      </w:r>
    </w:p>
    <w:p w14:paraId="2693F4FD"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Vijećnik Tomislav </w:t>
      </w:r>
      <w:proofErr w:type="spellStart"/>
      <w:r w:rsidRPr="00975ACD">
        <w:rPr>
          <w:rFonts w:ascii="Times New Roman" w:hAnsi="Times New Roman"/>
          <w:b w:val="0"/>
          <w:bCs/>
          <w:sz w:val="22"/>
          <w:szCs w:val="22"/>
        </w:rPr>
        <w:t>Hajpek</w:t>
      </w:r>
      <w:proofErr w:type="spellEnd"/>
      <w:r w:rsidRPr="00975ACD">
        <w:rPr>
          <w:rFonts w:ascii="Times New Roman" w:hAnsi="Times New Roman"/>
          <w:b w:val="0"/>
          <w:bCs/>
          <w:sz w:val="22"/>
          <w:szCs w:val="22"/>
        </w:rPr>
        <w:t xml:space="preserve"> postavlja pitanje vezano za novosagrađeni most u </w:t>
      </w:r>
      <w:proofErr w:type="spellStart"/>
      <w:r w:rsidRPr="00975ACD">
        <w:rPr>
          <w:rFonts w:ascii="Times New Roman" w:hAnsi="Times New Roman"/>
          <w:b w:val="0"/>
          <w:bCs/>
          <w:sz w:val="22"/>
          <w:szCs w:val="22"/>
        </w:rPr>
        <w:t>Dervišagi</w:t>
      </w:r>
      <w:proofErr w:type="spellEnd"/>
      <w:r w:rsidRPr="00975ACD">
        <w:rPr>
          <w:rFonts w:ascii="Times New Roman" w:hAnsi="Times New Roman"/>
          <w:b w:val="0"/>
          <w:bCs/>
          <w:sz w:val="22"/>
          <w:szCs w:val="22"/>
        </w:rPr>
        <w:t xml:space="preserve"> i nevrijeme koje je uzrokovalo odron pristupnog puta te se pita je li to propust izvođača radova? Također vijećnik postavlja pitanje je li pristupni put izgrađen u skladu s projektom i tko je bio izvođač radova? </w:t>
      </w:r>
    </w:p>
    <w:p w14:paraId="14FAF806"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7B09AEE1"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Gradonačelnik odgovara vijećniku kako je izvođač radova sve napravio u skladu s projektom te daje riječ pročelnici Menđel.</w:t>
      </w:r>
    </w:p>
    <w:p w14:paraId="7CC4C3E6"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ANDREJA MENĐEL </w:t>
      </w:r>
    </w:p>
    <w:p w14:paraId="239C3C40"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4F5EDF">
        <w:rPr>
          <w:rFonts w:ascii="Times New Roman" w:hAnsi="Times New Roman"/>
          <w:b w:val="0"/>
          <w:bCs/>
          <w:sz w:val="22"/>
          <w:szCs w:val="22"/>
        </w:rPr>
        <w:t>Pročelnica Menđel odgovara vijećniku kako je sve rađeno po projektu te da je projekt napravio službeni projektant Ureda ovlaštenog inženjera građevinarstva Marka Novaka. Također napominje da je oplata ostala na mostu, što je u skladu s pravilima struke te da se ista ne smije skinuti 28 dana od dana betoniranja. Ističe, kako je količina oborina bila jako velika, veća nego prosjek koji se računa te napominje i da nije bilo oplate, svejedno bi, možda ne u tolikoj količini, voda došla do pristupnog puta.</w:t>
      </w:r>
    </w:p>
    <w:p w14:paraId="58817233"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TOMISLAV HAJPEK </w:t>
      </w:r>
    </w:p>
    <w:p w14:paraId="7906F34E"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Tomislav </w:t>
      </w:r>
      <w:proofErr w:type="spellStart"/>
      <w:r w:rsidRPr="00975ACD">
        <w:rPr>
          <w:rFonts w:ascii="Times New Roman" w:hAnsi="Times New Roman"/>
          <w:b w:val="0"/>
          <w:bCs/>
          <w:sz w:val="22"/>
          <w:szCs w:val="22"/>
        </w:rPr>
        <w:t>Hajpek</w:t>
      </w:r>
      <w:proofErr w:type="spellEnd"/>
      <w:r w:rsidRPr="00975ACD">
        <w:rPr>
          <w:rFonts w:ascii="Times New Roman" w:hAnsi="Times New Roman"/>
          <w:b w:val="0"/>
          <w:bCs/>
          <w:sz w:val="22"/>
          <w:szCs w:val="22"/>
        </w:rPr>
        <w:t xml:space="preserve"> iskazuje nezadovoljstvo odgovorom te pita hoće li se tako projektiran most, s obzirom da se pretpostavlja da će Hrvatske vode raditi nasip uz rijeku Orljavu, uklopiti u spomenuti nasip.</w:t>
      </w:r>
    </w:p>
    <w:p w14:paraId="0E18C8B8"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ANDREJA MENĐEL </w:t>
      </w:r>
    </w:p>
    <w:p w14:paraId="67D8F30A"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4F5EDF">
        <w:rPr>
          <w:rFonts w:ascii="Times New Roman" w:hAnsi="Times New Roman"/>
          <w:b w:val="0"/>
          <w:bCs/>
          <w:sz w:val="22"/>
          <w:szCs w:val="22"/>
        </w:rPr>
        <w:t>Pročelnica Menđel odgovara vijećniku kako je to most s najvećim protokom koji je ovdje projektiran te da je projektiran veći nego što bi trebao biti, zbog obilaznice koja je tu planirana u prostornom planu.</w:t>
      </w:r>
      <w:r w:rsidRPr="00975ACD">
        <w:rPr>
          <w:rFonts w:ascii="Times New Roman" w:hAnsi="Times New Roman"/>
          <w:b w:val="0"/>
          <w:bCs/>
          <w:sz w:val="22"/>
          <w:szCs w:val="22"/>
        </w:rPr>
        <w:t xml:space="preserve"> </w:t>
      </w:r>
    </w:p>
    <w:p w14:paraId="08F0A951" w14:textId="77777777" w:rsidR="00F5048B" w:rsidRPr="00975ACD" w:rsidRDefault="00F5048B" w:rsidP="00F5048B">
      <w:pPr>
        <w:shd w:val="clear" w:color="auto" w:fill="FFFFFF" w:themeFill="background1"/>
        <w:jc w:val="both"/>
        <w:rPr>
          <w:rFonts w:ascii="Times New Roman" w:hAnsi="Times New Roman"/>
          <w:b w:val="0"/>
          <w:bCs/>
          <w:sz w:val="22"/>
          <w:szCs w:val="22"/>
        </w:rPr>
      </w:pPr>
    </w:p>
    <w:p w14:paraId="139C445F"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3. ANTONIO ŠARIĆ  </w:t>
      </w:r>
    </w:p>
    <w:p w14:paraId="6CF7AFF9"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Vijećnik Antonio Šarić postavlja pitanje koje se odnosi na Strategiju razvoja urbanog područja Grada Požege, iskazuje interes za napredak Strategije te ga zanima kada će dokument biti gotov, napominjući kako bi bilo dobro da to bude čim prije.</w:t>
      </w:r>
    </w:p>
    <w:p w14:paraId="6F1B462C"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045FF7CE"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odgovara vijećniku Šariću kako je to jedan od važnijih poslova koje gradska uprava, osobito Upravni odjel za komunalne djelatnosti i Lokalna razvojna agencija rade te da sve ide planiranom dinamikom. Gradonačelnik napominje kako je Nataša </w:t>
      </w:r>
      <w:proofErr w:type="spellStart"/>
      <w:r w:rsidRPr="00975ACD">
        <w:rPr>
          <w:rFonts w:ascii="Times New Roman" w:hAnsi="Times New Roman"/>
          <w:b w:val="0"/>
          <w:bCs/>
          <w:sz w:val="22"/>
          <w:szCs w:val="22"/>
        </w:rPr>
        <w:t>Tramišak</w:t>
      </w:r>
      <w:proofErr w:type="spellEnd"/>
      <w:r w:rsidRPr="00975ACD">
        <w:rPr>
          <w:rFonts w:ascii="Times New Roman" w:hAnsi="Times New Roman"/>
          <w:b w:val="0"/>
          <w:bCs/>
          <w:sz w:val="22"/>
          <w:szCs w:val="22"/>
        </w:rPr>
        <w:t>, ministrica regionalnog razvoja i fondova EU Republike Hrvatske, posjetila Grad Požegu te ističe da se razgovaralo i o Strategiji razvoja urbanog područja Grada Požege. Gradonačelnik naglašava da je sve u skladu sa zadanim rokovima, kao i kod drugih županija. Napominje da su definirani projekti za sve jedinice urbanog područja koji će biti u okviru Strategije te očekuje da će dokument biti usvojen u prvoj polovici sljedeće godine. Ističe kako će se prvo krenuti s projektima za koje postoje uvjeti od projektne dokumentacije do rješenja svih drugih pitanja vezanih uz to te da se sve odvija planiranom dinamikom koju određuje Ministarstvo.</w:t>
      </w:r>
    </w:p>
    <w:p w14:paraId="70B24A03" w14:textId="77777777" w:rsidR="00F5048B" w:rsidRPr="00975ACD" w:rsidRDefault="00F5048B" w:rsidP="00F5048B">
      <w:pPr>
        <w:pStyle w:val="Odlomakpopisa"/>
        <w:shd w:val="clear" w:color="auto" w:fill="FFFFFF" w:themeFill="background1"/>
        <w:ind w:left="0"/>
        <w:jc w:val="both"/>
        <w:rPr>
          <w:rFonts w:ascii="Times New Roman" w:hAnsi="Times New Roman"/>
          <w:b w:val="0"/>
          <w:bCs/>
          <w:sz w:val="22"/>
          <w:szCs w:val="22"/>
        </w:rPr>
      </w:pPr>
    </w:p>
    <w:p w14:paraId="02CE4D6E"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4. dr.sc. DINKO ZIMA </w:t>
      </w:r>
    </w:p>
    <w:p w14:paraId="3F7D1DA6"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Vijećnik dr.sc. Dinko Zima postavlja pitanje postoji li garancija za izvedene radove na Osnovnoj školi Dobriša Cesarić te pita kako će Grad sanirati krovište, s obzirom da krovište dvorane propušta, posebno kada bude većih količina oborina.</w:t>
      </w:r>
    </w:p>
    <w:p w14:paraId="69E8838E" w14:textId="489D59A7" w:rsidR="00F5048B" w:rsidRPr="00975ACD" w:rsidRDefault="00F5048B" w:rsidP="00EF010A">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 xml:space="preserve">ANDREJA MENĐEL </w:t>
      </w:r>
    </w:p>
    <w:p w14:paraId="180BE0E4"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lastRenderedPageBreak/>
        <w:t>Pročelnica Menđel odgovara da za navedenu dvoranu postoji garancija za izvršenje radova te da je dio iste već saniran, dok je dio oštećenja uzrokovan elementarnom nepogodom koja je bila prošle godine. Napominje kako je Grad u suradnji s bivšom ravnateljicom uredio tadašnji troškovnik, da surađuje s odgovarajućim osiguravajućim društvom te ističe da će navedeno biti sanirano.</w:t>
      </w:r>
    </w:p>
    <w:p w14:paraId="60260344" w14:textId="77777777" w:rsidR="00F5048B" w:rsidRPr="00EF010A" w:rsidRDefault="00F5048B" w:rsidP="00EF010A">
      <w:pPr>
        <w:shd w:val="clear" w:color="auto" w:fill="FFFFFF" w:themeFill="background1"/>
        <w:jc w:val="both"/>
        <w:rPr>
          <w:rFonts w:ascii="Times New Roman" w:hAnsi="Times New Roman"/>
          <w:b w:val="0"/>
          <w:bCs/>
          <w:sz w:val="22"/>
          <w:szCs w:val="22"/>
        </w:rPr>
      </w:pPr>
    </w:p>
    <w:p w14:paraId="350B306A"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5. MAGDALENA TURKALJ ČORAK </w:t>
      </w:r>
    </w:p>
    <w:p w14:paraId="094D2B3A"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 xml:space="preserve">Vijećnica Magdalena Turkalj </w:t>
      </w:r>
      <w:proofErr w:type="spellStart"/>
      <w:r w:rsidRPr="00975ACD">
        <w:rPr>
          <w:rFonts w:ascii="Times New Roman" w:hAnsi="Times New Roman"/>
          <w:b w:val="0"/>
          <w:bCs/>
          <w:sz w:val="22"/>
          <w:szCs w:val="22"/>
        </w:rPr>
        <w:t>Čorak</w:t>
      </w:r>
      <w:proofErr w:type="spellEnd"/>
      <w:r w:rsidRPr="00975ACD">
        <w:rPr>
          <w:rFonts w:ascii="Times New Roman" w:hAnsi="Times New Roman"/>
          <w:b w:val="0"/>
          <w:bCs/>
          <w:sz w:val="22"/>
          <w:szCs w:val="22"/>
        </w:rPr>
        <w:t xml:space="preserve"> spominje oborine u </w:t>
      </w:r>
      <w:proofErr w:type="spellStart"/>
      <w:r w:rsidRPr="00975ACD">
        <w:rPr>
          <w:rFonts w:ascii="Times New Roman" w:hAnsi="Times New Roman"/>
          <w:b w:val="0"/>
          <w:bCs/>
          <w:sz w:val="22"/>
          <w:szCs w:val="22"/>
        </w:rPr>
        <w:t>Vidovcima</w:t>
      </w:r>
      <w:proofErr w:type="spellEnd"/>
      <w:r w:rsidRPr="00975ACD">
        <w:rPr>
          <w:rFonts w:ascii="Times New Roman" w:hAnsi="Times New Roman"/>
          <w:b w:val="0"/>
          <w:bCs/>
          <w:sz w:val="22"/>
          <w:szCs w:val="22"/>
        </w:rPr>
        <w:t>, a ističe da tjedan dana nakon oborina kanali nisu još uvijek čišćeni ili očišćeni do kraja i napominje da će ponovno doći do izlijevanja te postavlja pitanje što je s retencijom i u kojoj je fazi izgradnje.</w:t>
      </w:r>
    </w:p>
    <w:p w14:paraId="7A70DF64"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ANDREJA MENĐEL </w:t>
      </w:r>
    </w:p>
    <w:p w14:paraId="5736EE72"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 xml:space="preserve">Pročelnica Menđel odgovara kako se čula s predsjednikom Mjesnog odbora u </w:t>
      </w:r>
      <w:proofErr w:type="spellStart"/>
      <w:r w:rsidRPr="00975ACD">
        <w:rPr>
          <w:rFonts w:ascii="Times New Roman" w:hAnsi="Times New Roman"/>
          <w:b w:val="0"/>
          <w:bCs/>
          <w:sz w:val="22"/>
          <w:szCs w:val="22"/>
        </w:rPr>
        <w:t>Vidovcima</w:t>
      </w:r>
      <w:proofErr w:type="spellEnd"/>
      <w:r w:rsidRPr="00975ACD">
        <w:rPr>
          <w:rFonts w:ascii="Times New Roman" w:hAnsi="Times New Roman"/>
          <w:b w:val="0"/>
          <w:bCs/>
          <w:sz w:val="22"/>
          <w:szCs w:val="22"/>
        </w:rPr>
        <w:t xml:space="preserve"> vezano za čišćenja kanala te ističe da je to posao u nadležnosti Hrvatskih voda i da su oni obećali da će sutra tijekom dana to biti riješeno. Što se tiče retencija, pročelnica odgovara da su napravljena idejna rješenja, a održala su se dva sastanka te da se i dalje radi na tome, jer je to vrlo kompliciran proces. Napominje da se sve usklađuje s</w:t>
      </w:r>
      <w:r>
        <w:rPr>
          <w:rFonts w:ascii="Times New Roman" w:hAnsi="Times New Roman"/>
          <w:b w:val="0"/>
          <w:bCs/>
          <w:sz w:val="22"/>
          <w:szCs w:val="22"/>
        </w:rPr>
        <w:t xml:space="preserve"> </w:t>
      </w:r>
      <w:r w:rsidRPr="00975ACD">
        <w:rPr>
          <w:rFonts w:ascii="Times New Roman" w:hAnsi="Times New Roman"/>
          <w:b w:val="0"/>
          <w:bCs/>
          <w:sz w:val="22"/>
          <w:szCs w:val="22"/>
        </w:rPr>
        <w:t>prostornim planom i da je, nažalost, procedura dugotrajna.</w:t>
      </w:r>
    </w:p>
    <w:p w14:paraId="026F2775"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dr.sc. DINKO ZIMA </w:t>
      </w:r>
    </w:p>
    <w:p w14:paraId="7D497510"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Vijećnik dr.sc. Dinko Zima nadovezao se na prethodno pitanje ističući da bi trebalo očistiti odvodne kanale po cijeloj Požegi, jer to već godinama nije čišćeno.</w:t>
      </w:r>
    </w:p>
    <w:p w14:paraId="1D789179"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ANDREJA MENĐEL </w:t>
      </w:r>
    </w:p>
    <w:p w14:paraId="357194CB"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Pročelnica Menđel odgovara da se navedeno prima na znanje</w:t>
      </w:r>
      <w:r>
        <w:rPr>
          <w:rFonts w:ascii="Times New Roman" w:hAnsi="Times New Roman"/>
          <w:b w:val="0"/>
          <w:bCs/>
          <w:sz w:val="22"/>
          <w:szCs w:val="22"/>
        </w:rPr>
        <w:t>.</w:t>
      </w:r>
    </w:p>
    <w:p w14:paraId="6165EE4F" w14:textId="77777777" w:rsidR="00F5048B" w:rsidRPr="00975ACD" w:rsidRDefault="00F5048B" w:rsidP="00EF010A">
      <w:pPr>
        <w:shd w:val="clear" w:color="auto" w:fill="FFFFFF" w:themeFill="background1"/>
        <w:jc w:val="both"/>
        <w:rPr>
          <w:rFonts w:ascii="Times New Roman" w:hAnsi="Times New Roman"/>
          <w:b w:val="0"/>
          <w:bCs/>
          <w:sz w:val="22"/>
          <w:szCs w:val="22"/>
        </w:rPr>
      </w:pPr>
    </w:p>
    <w:p w14:paraId="1E74403E"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6. MITAR OBRADOVIĆ</w:t>
      </w:r>
    </w:p>
    <w:p w14:paraId="6CD14172"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Vijećnik Mitar Obradović napominje kako je u medijima pročitao informaciju da je netko od građana zatražio da se postavi klupa na autobusnom stajalištu ispred crkve Sv. Duha, te postavlja pitanje je li to problem ili netko prijeći da se tamo klupa postavi?</w:t>
      </w:r>
    </w:p>
    <w:p w14:paraId="538B41D8"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2069DAEE" w14:textId="77777777" w:rsidR="00F5048B" w:rsidRDefault="00F5048B" w:rsidP="00F5048B">
      <w:pPr>
        <w:shd w:val="clear" w:color="auto" w:fill="FFFFFF" w:themeFill="background1"/>
        <w:ind w:firstLine="708"/>
        <w:jc w:val="both"/>
        <w:rPr>
          <w:rFonts w:ascii="Times New Roman" w:hAnsi="Times New Roman"/>
          <w:b w:val="0"/>
          <w:bCs/>
          <w:sz w:val="22"/>
          <w:szCs w:val="22"/>
        </w:rPr>
      </w:pPr>
      <w:r w:rsidRPr="004F5EDF">
        <w:rPr>
          <w:rFonts w:ascii="Times New Roman" w:hAnsi="Times New Roman"/>
          <w:b w:val="0"/>
          <w:bCs/>
          <w:sz w:val="22"/>
          <w:szCs w:val="22"/>
        </w:rPr>
        <w:t>Gradonačelnik odgovara vijećniku kako klupa na toj lokaciji nije bila ni prije godinu dana te ne vidi zašto je problem to što je ni sada nema. Također, dodaje, kako je prema službenoj procjeni konzervatora utvrđeno da klupa na toj lokaciji nije dobro rješenje i napominje kako se traži bolje rješenje te ističe kako nitko nije ni podino zahtjev za postavljenje klupe.</w:t>
      </w:r>
    </w:p>
    <w:p w14:paraId="6AFA60B3"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MITAR OBRADOVIĆ </w:t>
      </w:r>
    </w:p>
    <w:p w14:paraId="225C9D5A"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Vijećnik Obradović smatra da je stav gradonačelnika da klupa tamo nije potrebna</w:t>
      </w:r>
    </w:p>
    <w:p w14:paraId="58A6ECFE"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16DEC270"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Gradonačelnik odgovara da to nije njegov stav te ističe da je potrebno kvalitetnije rješenje i da ga se nastoji pronaći.</w:t>
      </w:r>
    </w:p>
    <w:p w14:paraId="7AD60752" w14:textId="77777777" w:rsidR="00F5048B" w:rsidRPr="00975ACD" w:rsidRDefault="00F5048B" w:rsidP="00EF010A">
      <w:pPr>
        <w:shd w:val="clear" w:color="auto" w:fill="FFFFFF" w:themeFill="background1"/>
        <w:jc w:val="both"/>
        <w:rPr>
          <w:rFonts w:ascii="Times New Roman" w:hAnsi="Times New Roman"/>
          <w:b w:val="0"/>
          <w:bCs/>
          <w:sz w:val="22"/>
          <w:szCs w:val="22"/>
        </w:rPr>
      </w:pPr>
    </w:p>
    <w:p w14:paraId="7FE3BD4F"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7. ANTONIO ŠARIĆ </w:t>
      </w:r>
    </w:p>
    <w:p w14:paraId="5EE28EE3"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Vijećnik Šarić napominje kako često govori o demografiji, kako je potrebno vratiti mlade ljude u Požegu, o stipendijama i naknadama za djecu te ističe kako je Požega industrijski grad, navodeći imena požeških firmi: Spin </w:t>
      </w:r>
      <w:proofErr w:type="spellStart"/>
      <w:r w:rsidRPr="00975ACD">
        <w:rPr>
          <w:rFonts w:ascii="Times New Roman" w:hAnsi="Times New Roman"/>
          <w:b w:val="0"/>
          <w:bCs/>
          <w:sz w:val="22"/>
          <w:szCs w:val="22"/>
        </w:rPr>
        <w:t>Valis</w:t>
      </w:r>
      <w:proofErr w:type="spellEnd"/>
      <w:r w:rsidRPr="00975ACD">
        <w:rPr>
          <w:rFonts w:ascii="Times New Roman" w:hAnsi="Times New Roman"/>
          <w:b w:val="0"/>
          <w:bCs/>
          <w:sz w:val="22"/>
          <w:szCs w:val="22"/>
        </w:rPr>
        <w:t xml:space="preserve">, </w:t>
      </w:r>
      <w:proofErr w:type="spellStart"/>
      <w:r w:rsidRPr="00975ACD">
        <w:rPr>
          <w:rFonts w:ascii="Times New Roman" w:hAnsi="Times New Roman"/>
          <w:b w:val="0"/>
          <w:bCs/>
          <w:sz w:val="22"/>
          <w:szCs w:val="22"/>
        </w:rPr>
        <w:t>Color</w:t>
      </w:r>
      <w:proofErr w:type="spellEnd"/>
      <w:r w:rsidRPr="00975ACD">
        <w:rPr>
          <w:rFonts w:ascii="Times New Roman" w:hAnsi="Times New Roman"/>
          <w:b w:val="0"/>
          <w:bCs/>
          <w:sz w:val="22"/>
          <w:szCs w:val="22"/>
        </w:rPr>
        <w:t>, Magmu i Plamen. Zatim predlaže, s obzirom da Grad Požega sufinancira 60 studenata, da se pokrenu inicijative gdje bi Grad Požega u suradnji s Hrvatskom komorom i spomenutim firmama ostvario suradnju sa studentima, kroz studentsku praksu, te ih na taj način stimulirao na povratak u rodni grad.</w:t>
      </w:r>
    </w:p>
    <w:p w14:paraId="25771E40"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65D0458E"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Gradonačelnik odgovara da je to dobar prijedlog te da se može pokušati ako bude interesa s druge strane.</w:t>
      </w:r>
    </w:p>
    <w:p w14:paraId="37811E85"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ANTONIO ŠARĆ </w:t>
      </w:r>
    </w:p>
    <w:p w14:paraId="6F7C979A"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Vijećnik Šarić predlaže da Grad preuzme inicijativu.</w:t>
      </w:r>
    </w:p>
    <w:p w14:paraId="19D0E423" w14:textId="77777777" w:rsidR="00F5048B" w:rsidRPr="00975ACD" w:rsidRDefault="00F5048B" w:rsidP="00F5048B">
      <w:pPr>
        <w:shd w:val="clear" w:color="auto" w:fill="FFFFFF" w:themeFill="background1"/>
        <w:jc w:val="both"/>
        <w:rPr>
          <w:rFonts w:ascii="Times New Roman" w:hAnsi="Times New Roman"/>
          <w:b w:val="0"/>
          <w:bCs/>
          <w:sz w:val="22"/>
          <w:szCs w:val="22"/>
        </w:rPr>
      </w:pPr>
    </w:p>
    <w:p w14:paraId="7DCCC97C"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8. dr.sc. DINKO ZIMA   </w:t>
      </w:r>
    </w:p>
    <w:p w14:paraId="345A91C9"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Vijećnik dr.sc. Dinko Zima postavlja pitanje vezano za prikupljanje </w:t>
      </w:r>
      <w:r>
        <w:rPr>
          <w:rFonts w:ascii="Times New Roman" w:hAnsi="Times New Roman"/>
          <w:b w:val="0"/>
          <w:bCs/>
          <w:sz w:val="22"/>
          <w:szCs w:val="22"/>
        </w:rPr>
        <w:t>b</w:t>
      </w:r>
      <w:r w:rsidRPr="00975ACD">
        <w:rPr>
          <w:rFonts w:ascii="Times New Roman" w:hAnsi="Times New Roman"/>
          <w:b w:val="0"/>
          <w:bCs/>
          <w:sz w:val="22"/>
          <w:szCs w:val="22"/>
        </w:rPr>
        <w:t>iootpada te ističe kako se prije godinu dana govorilo o toj temi, dijelili su se prospekti i spominjala podjela spremnika za biootpad, te napominje kako je negdje zapelo.</w:t>
      </w:r>
    </w:p>
    <w:p w14:paraId="7D89EB38"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2F11ABB8"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lastRenderedPageBreak/>
        <w:t xml:space="preserve">Gradonačelnik odgovora vijećniku da će se pitanje proslijedit Komunalcu Požega d.o.o. te da će pisani odgovor biti dostavljen vijećniku. </w:t>
      </w:r>
    </w:p>
    <w:p w14:paraId="53F58CBB" w14:textId="77777777" w:rsidR="00F5048B" w:rsidRPr="00975ACD" w:rsidRDefault="00F5048B" w:rsidP="00F5048B">
      <w:pPr>
        <w:shd w:val="clear" w:color="auto" w:fill="FFFFFF" w:themeFill="background1"/>
        <w:jc w:val="both"/>
        <w:rPr>
          <w:rFonts w:ascii="Times New Roman" w:hAnsi="Times New Roman"/>
          <w:b w:val="0"/>
          <w:bCs/>
          <w:sz w:val="22"/>
          <w:szCs w:val="22"/>
        </w:rPr>
      </w:pPr>
    </w:p>
    <w:p w14:paraId="0E24C870"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9. MITAR OBRADOVIĆ </w:t>
      </w:r>
    </w:p>
    <w:p w14:paraId="342A36BF"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Vijećnik Mitar Obradović postavlja pitanje vezano za Požeške bolte, napominje kako zna da je izvođač radova u problemima te postavlja pitanje </w:t>
      </w:r>
      <w:r>
        <w:rPr>
          <w:rFonts w:ascii="Times New Roman" w:hAnsi="Times New Roman"/>
          <w:b w:val="0"/>
          <w:bCs/>
          <w:sz w:val="22"/>
          <w:szCs w:val="22"/>
        </w:rPr>
        <w:t>-</w:t>
      </w:r>
      <w:r w:rsidRPr="00975ACD">
        <w:rPr>
          <w:rFonts w:ascii="Times New Roman" w:hAnsi="Times New Roman"/>
          <w:b w:val="0"/>
          <w:bCs/>
          <w:sz w:val="22"/>
          <w:szCs w:val="22"/>
        </w:rPr>
        <w:t xml:space="preserve"> „radi li izvođač i što je s nastavkom projekta?“</w:t>
      </w:r>
    </w:p>
    <w:p w14:paraId="092A88BD"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3FCC72B5"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odgovara vijećniku da je </w:t>
      </w:r>
      <w:r>
        <w:rPr>
          <w:rFonts w:ascii="Times New Roman" w:hAnsi="Times New Roman"/>
          <w:b w:val="0"/>
          <w:bCs/>
          <w:sz w:val="22"/>
          <w:szCs w:val="22"/>
        </w:rPr>
        <w:t>P</w:t>
      </w:r>
      <w:r w:rsidRPr="00975ACD">
        <w:rPr>
          <w:rFonts w:ascii="Times New Roman" w:hAnsi="Times New Roman"/>
          <w:b w:val="0"/>
          <w:bCs/>
          <w:sz w:val="22"/>
          <w:szCs w:val="22"/>
        </w:rPr>
        <w:t xml:space="preserve">rojekt aktivan te da je svjestan da izvođač ima problema i napominje da nije jedini u Hrvatskoj. Ističe kako je problem izazvan poremećajem tržišta, poremećajem u nabavi robe, a postoje i problemi s radnom snagom u građevini. Također navodi da je puno izvođača u istom problemu i da su neki veliki projekti prekinuti te ističe da je projekt </w:t>
      </w:r>
      <w:r>
        <w:rPr>
          <w:rFonts w:ascii="Times New Roman" w:hAnsi="Times New Roman"/>
          <w:b w:val="0"/>
          <w:bCs/>
          <w:sz w:val="22"/>
          <w:szCs w:val="22"/>
        </w:rPr>
        <w:t xml:space="preserve">Požeške Bolte </w:t>
      </w:r>
      <w:r w:rsidRPr="00975ACD">
        <w:rPr>
          <w:rFonts w:ascii="Times New Roman" w:hAnsi="Times New Roman"/>
          <w:b w:val="0"/>
          <w:bCs/>
          <w:sz w:val="22"/>
          <w:szCs w:val="22"/>
        </w:rPr>
        <w:t xml:space="preserve">u fazi završavanja. Napominje kako su građevinski radovi pri kraju i da ih je ostalo vrlo malo te ističe da je ostalo dosta završnih </w:t>
      </w:r>
      <w:r>
        <w:rPr>
          <w:rFonts w:ascii="Times New Roman" w:hAnsi="Times New Roman"/>
          <w:b w:val="0"/>
          <w:bCs/>
          <w:sz w:val="22"/>
          <w:szCs w:val="22"/>
        </w:rPr>
        <w:t>-</w:t>
      </w:r>
      <w:r w:rsidRPr="00975ACD">
        <w:rPr>
          <w:rFonts w:ascii="Times New Roman" w:hAnsi="Times New Roman"/>
          <w:b w:val="0"/>
          <w:bCs/>
          <w:sz w:val="22"/>
          <w:szCs w:val="22"/>
        </w:rPr>
        <w:t xml:space="preserve"> unutarnjih radova i navodi da će se nastojati dovesti projekt do kraja na što kvalitetniji način i uz što manje troškove. Gradonačelnik napominje da je dostavljen odgovor na zahtjeve vezane uz </w:t>
      </w:r>
      <w:proofErr w:type="spellStart"/>
      <w:r w:rsidRPr="004F5EDF">
        <w:rPr>
          <w:rFonts w:ascii="Times New Roman" w:hAnsi="Times New Roman"/>
          <w:b w:val="0"/>
          <w:bCs/>
          <w:sz w:val="22"/>
          <w:szCs w:val="22"/>
        </w:rPr>
        <w:t>podizvoditelje</w:t>
      </w:r>
      <w:proofErr w:type="spellEnd"/>
      <w:r w:rsidRPr="004F5EDF">
        <w:rPr>
          <w:rFonts w:ascii="Times New Roman" w:hAnsi="Times New Roman"/>
          <w:b w:val="0"/>
          <w:bCs/>
          <w:sz w:val="22"/>
          <w:szCs w:val="22"/>
        </w:rPr>
        <w:t xml:space="preserve"> koji će izvoditi završne radove te ističe da se nada da će projekt završiti 2023. godini u skladu s trajanjem projektnog razdoblja, pod uvjetom da ne bude novih nepredviđenih poremećaja. Također, naglašava da bi svaka druga opcija značila veliko povećavanje cijene robe, jer novi natječaji koji se objavljuju po novim troškovnicima imaju sasvim druge cijene te zaključuje, da se projekt Požeške Bolte izvodi po aktualnim cijenama, on bi iznosio daleko više nego što je vrijednost ugovora koji je sada aktivan. Gradonačelnik navodi da je u interesu Grada da izvođač izdrži što dulje uz sve zahtjeve, da se dogovori uspiju privesti kraju i naravno, cilj je izvesti sve do kraja 2023. godine kako bi se mogla povući sva sredstva koja su bila planirana</w:t>
      </w:r>
      <w:r w:rsidRPr="00975ACD">
        <w:rPr>
          <w:rFonts w:ascii="Times New Roman" w:hAnsi="Times New Roman"/>
          <w:b w:val="0"/>
          <w:bCs/>
          <w:sz w:val="22"/>
          <w:szCs w:val="22"/>
        </w:rPr>
        <w:t>.</w:t>
      </w:r>
    </w:p>
    <w:p w14:paraId="21595E80" w14:textId="77777777" w:rsidR="00F5048B" w:rsidRPr="00975ACD" w:rsidRDefault="00F5048B" w:rsidP="00F5048B">
      <w:pPr>
        <w:shd w:val="clear" w:color="auto" w:fill="FFFFFF" w:themeFill="background1"/>
        <w:jc w:val="both"/>
        <w:rPr>
          <w:rFonts w:ascii="Times New Roman" w:hAnsi="Times New Roman"/>
          <w:b w:val="0"/>
          <w:bCs/>
          <w:sz w:val="22"/>
          <w:szCs w:val="22"/>
        </w:rPr>
      </w:pPr>
    </w:p>
    <w:p w14:paraId="7C8B18AE"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10. MITAR OBRADOVIĆ</w:t>
      </w:r>
    </w:p>
    <w:p w14:paraId="7F3ED6A6"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Vijećnik Mitar Obradović postavlja pitanje „Tko je asfaltirao nogostup ispred ureda javnog bilježnika Maria </w:t>
      </w:r>
      <w:proofErr w:type="spellStart"/>
      <w:r w:rsidRPr="00975ACD">
        <w:rPr>
          <w:rFonts w:ascii="Times New Roman" w:hAnsi="Times New Roman"/>
          <w:b w:val="0"/>
          <w:bCs/>
          <w:sz w:val="22"/>
          <w:szCs w:val="22"/>
        </w:rPr>
        <w:t>Včelika</w:t>
      </w:r>
      <w:proofErr w:type="spellEnd"/>
      <w:r w:rsidRPr="00975ACD">
        <w:rPr>
          <w:rFonts w:ascii="Times New Roman" w:hAnsi="Times New Roman"/>
          <w:b w:val="0"/>
          <w:bCs/>
          <w:sz w:val="22"/>
          <w:szCs w:val="22"/>
        </w:rPr>
        <w:t>, tko je to financirao Grad ili on sam“</w:t>
      </w:r>
    </w:p>
    <w:p w14:paraId="0DAA70A6"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5EB04CD8"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Gradonačelnik odgovara „Grad nije, ako nešto ne valja morat ćete se njemu obratiti.</w:t>
      </w:r>
    </w:p>
    <w:p w14:paraId="69C479AC"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MITAR OBRADOVIĆ </w:t>
      </w:r>
    </w:p>
    <w:p w14:paraId="317CB70B"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Vijećnik Obradović nadalje pita „Da li to znači da ja mogu ispred svoje kuće asfaltirati nogostup.“</w:t>
      </w:r>
    </w:p>
    <w:p w14:paraId="0A9734D8"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 xml:space="preserve">ANDREJA MENĐEL </w:t>
      </w:r>
    </w:p>
    <w:p w14:paraId="65D2F977"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Pročelnica Menđel odgovara vijećniku „Ako želite, možete tražiti suglasnost, a na tu suglasnost vam mi izdajemo uvjete kako to treba izvesti.“</w:t>
      </w:r>
    </w:p>
    <w:p w14:paraId="69B93081" w14:textId="77777777" w:rsidR="00F5048B" w:rsidRPr="00975ACD" w:rsidRDefault="00F5048B" w:rsidP="00F5048B">
      <w:pPr>
        <w:shd w:val="clear" w:color="auto" w:fill="FFFFFF" w:themeFill="background1"/>
        <w:jc w:val="both"/>
        <w:rPr>
          <w:rFonts w:ascii="Times New Roman" w:hAnsi="Times New Roman"/>
          <w:b w:val="0"/>
          <w:bCs/>
          <w:sz w:val="22"/>
          <w:szCs w:val="22"/>
        </w:rPr>
      </w:pPr>
    </w:p>
    <w:p w14:paraId="0086C2BF"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11. ANTE KOLIĆ </w:t>
      </w:r>
    </w:p>
    <w:p w14:paraId="4CE9D2DB"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Vijećnik Ante Kolić ističe kako je nužno tražiti nove izvore energije i koristiti obnovljive izvore energije, zatim ističe kako u Požegi i u Grabriku te ističe kako zna da i u Tekiji razvijaju solarne elektrane te ga zanima kakvo je mišljenje politike i na koji način se pristupa tom problemu.</w:t>
      </w:r>
    </w:p>
    <w:p w14:paraId="7589B21C"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GRADONAČELNIK</w:t>
      </w:r>
    </w:p>
    <w:p w14:paraId="3E82C05A"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ističe kako je svjestan toga te navodi da je to od prvih mjesta u prioritetima.   </w:t>
      </w:r>
    </w:p>
    <w:p w14:paraId="380AA103"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ANDREJA MENĐEL </w:t>
      </w:r>
    </w:p>
    <w:p w14:paraId="0ACFC789"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Pročelnica Menđel odgovara kako se kod svakog gradskog projekta pri izradi projektne dokumentacije nastoji uključiti što više energenata koji koriste sunce kao izvor energije, pa čak i iznad zakonskog standarda koji se mora zadovoljiti jer u konačnici to doprinosi sustavu prilikom održavanja te još jednom napominje kako u svim gradskim projektima nastoje maksimalno koristiti obnovljive izvore energije.</w:t>
      </w:r>
    </w:p>
    <w:p w14:paraId="40D3923D"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MIROSLAV PENAVA </w:t>
      </w:r>
    </w:p>
    <w:p w14:paraId="0F9E16C3"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 xml:space="preserve">Vijećnik Miroslav Penava nadovezao se na pitanje vijećnika Kolića vezano za obnovljive izvore energije te pita „ je li istina da ste dobili nekoliko puta dopis od Spin </w:t>
      </w:r>
      <w:proofErr w:type="spellStart"/>
      <w:r w:rsidRPr="00975ACD">
        <w:rPr>
          <w:rFonts w:ascii="Times New Roman" w:hAnsi="Times New Roman"/>
          <w:b w:val="0"/>
          <w:bCs/>
          <w:sz w:val="22"/>
          <w:szCs w:val="22"/>
        </w:rPr>
        <w:t>Valisa</w:t>
      </w:r>
      <w:proofErr w:type="spellEnd"/>
      <w:r w:rsidRPr="00975ACD">
        <w:rPr>
          <w:rFonts w:ascii="Times New Roman" w:hAnsi="Times New Roman"/>
          <w:b w:val="0"/>
          <w:bCs/>
          <w:sz w:val="22"/>
          <w:szCs w:val="22"/>
        </w:rPr>
        <w:t xml:space="preserve"> i da su bili predstavnici te da traže da se upravo ta energija od drvne mase i otpada iskoristi?“ te ističe kako su predstavnici Spin </w:t>
      </w:r>
      <w:proofErr w:type="spellStart"/>
      <w:r w:rsidRPr="00975ACD">
        <w:rPr>
          <w:rFonts w:ascii="Times New Roman" w:hAnsi="Times New Roman"/>
          <w:b w:val="0"/>
          <w:bCs/>
          <w:sz w:val="22"/>
          <w:szCs w:val="22"/>
        </w:rPr>
        <w:t>Valisa</w:t>
      </w:r>
      <w:proofErr w:type="spellEnd"/>
      <w:r w:rsidRPr="00975ACD">
        <w:rPr>
          <w:rFonts w:ascii="Times New Roman" w:hAnsi="Times New Roman"/>
          <w:b w:val="0"/>
          <w:bCs/>
          <w:sz w:val="22"/>
          <w:szCs w:val="22"/>
        </w:rPr>
        <w:t xml:space="preserve"> nekoliko puta dolazili te da nisu dobili nikakvu povratnu informaciju.</w:t>
      </w:r>
    </w:p>
    <w:p w14:paraId="19005156"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3C3D1B8C"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odgovara da su predstavnici Spin </w:t>
      </w:r>
      <w:proofErr w:type="spellStart"/>
      <w:r w:rsidRPr="00975ACD">
        <w:rPr>
          <w:rFonts w:ascii="Times New Roman" w:hAnsi="Times New Roman"/>
          <w:b w:val="0"/>
          <w:bCs/>
          <w:sz w:val="22"/>
          <w:szCs w:val="22"/>
        </w:rPr>
        <w:t>Valisa</w:t>
      </w:r>
      <w:proofErr w:type="spellEnd"/>
      <w:r w:rsidRPr="00975ACD">
        <w:rPr>
          <w:rFonts w:ascii="Times New Roman" w:hAnsi="Times New Roman"/>
          <w:b w:val="0"/>
          <w:bCs/>
          <w:sz w:val="22"/>
          <w:szCs w:val="22"/>
        </w:rPr>
        <w:t xml:space="preserve"> bili na sastanku u Gradu te navodi kako je Lokalna razvojna agencija u razgovoru s njima dostavila i dopis kao pismo potpore da se taj projekt </w:t>
      </w:r>
      <w:r w:rsidRPr="00975ACD">
        <w:rPr>
          <w:rFonts w:ascii="Times New Roman" w:hAnsi="Times New Roman"/>
          <w:b w:val="0"/>
          <w:bCs/>
          <w:sz w:val="22"/>
          <w:szCs w:val="22"/>
        </w:rPr>
        <w:lastRenderedPageBreak/>
        <w:t>nastavi. Također napominje kako je za daljnja rješenja potrebno pričekati novog vlasnika jer se ne može unaprijed znati što će novi vlasnik željeti,</w:t>
      </w:r>
      <w:r>
        <w:rPr>
          <w:rFonts w:ascii="Times New Roman" w:hAnsi="Times New Roman"/>
          <w:b w:val="0"/>
          <w:bCs/>
          <w:sz w:val="22"/>
          <w:szCs w:val="22"/>
        </w:rPr>
        <w:t xml:space="preserve"> te nadodaje,</w:t>
      </w:r>
      <w:r w:rsidRPr="00975ACD">
        <w:rPr>
          <w:rFonts w:ascii="Times New Roman" w:hAnsi="Times New Roman"/>
          <w:b w:val="0"/>
          <w:bCs/>
          <w:sz w:val="22"/>
          <w:szCs w:val="22"/>
        </w:rPr>
        <w:t xml:space="preserve"> ako bude zainteresiran, razgovori će se nastaviti. Također ističe kako na sastancima</w:t>
      </w:r>
      <w:r>
        <w:rPr>
          <w:rFonts w:ascii="Times New Roman" w:hAnsi="Times New Roman"/>
          <w:b w:val="0"/>
          <w:bCs/>
          <w:sz w:val="22"/>
          <w:szCs w:val="22"/>
        </w:rPr>
        <w:t>,</w:t>
      </w:r>
      <w:r w:rsidRPr="00975ACD">
        <w:rPr>
          <w:rFonts w:ascii="Times New Roman" w:hAnsi="Times New Roman"/>
          <w:b w:val="0"/>
          <w:bCs/>
          <w:sz w:val="22"/>
          <w:szCs w:val="22"/>
        </w:rPr>
        <w:t xml:space="preserve"> koji su se održali</w:t>
      </w:r>
      <w:r>
        <w:rPr>
          <w:rFonts w:ascii="Times New Roman" w:hAnsi="Times New Roman"/>
          <w:b w:val="0"/>
          <w:bCs/>
          <w:sz w:val="22"/>
          <w:szCs w:val="22"/>
        </w:rPr>
        <w:t>,</w:t>
      </w:r>
      <w:r w:rsidRPr="00975ACD">
        <w:rPr>
          <w:rFonts w:ascii="Times New Roman" w:hAnsi="Times New Roman"/>
          <w:b w:val="0"/>
          <w:bCs/>
          <w:sz w:val="22"/>
          <w:szCs w:val="22"/>
        </w:rPr>
        <w:t xml:space="preserve"> nisu bili svi predstavnici firme</w:t>
      </w:r>
      <w:r>
        <w:rPr>
          <w:rFonts w:ascii="Times New Roman" w:hAnsi="Times New Roman"/>
          <w:b w:val="0"/>
          <w:bCs/>
          <w:sz w:val="22"/>
          <w:szCs w:val="22"/>
        </w:rPr>
        <w:t>,</w:t>
      </w:r>
      <w:r w:rsidRPr="00975ACD">
        <w:rPr>
          <w:rFonts w:ascii="Times New Roman" w:hAnsi="Times New Roman"/>
          <w:b w:val="0"/>
          <w:bCs/>
          <w:sz w:val="22"/>
          <w:szCs w:val="22"/>
        </w:rPr>
        <w:t xml:space="preserve"> već samo dvojica, te pretpostavlja</w:t>
      </w:r>
      <w:r>
        <w:rPr>
          <w:rFonts w:ascii="Times New Roman" w:hAnsi="Times New Roman"/>
          <w:b w:val="0"/>
          <w:bCs/>
          <w:sz w:val="22"/>
          <w:szCs w:val="22"/>
        </w:rPr>
        <w:t>,</w:t>
      </w:r>
      <w:r w:rsidRPr="00975ACD">
        <w:rPr>
          <w:rFonts w:ascii="Times New Roman" w:hAnsi="Times New Roman"/>
          <w:b w:val="0"/>
          <w:bCs/>
          <w:sz w:val="22"/>
          <w:szCs w:val="22"/>
        </w:rPr>
        <w:t xml:space="preserve"> da ostali predstavnici nisu bili upućeni te ističe kako je moguće da su krivo informirani. Gradonačelnik je još jedom naglasio da se sastanak održao i da su dobili pismo potpore.</w:t>
      </w:r>
    </w:p>
    <w:p w14:paraId="0F569265" w14:textId="77777777" w:rsidR="00F5048B" w:rsidRPr="00EF010A" w:rsidRDefault="00F5048B" w:rsidP="00EF010A">
      <w:pPr>
        <w:shd w:val="clear" w:color="auto" w:fill="FFFFFF" w:themeFill="background1"/>
        <w:jc w:val="both"/>
        <w:rPr>
          <w:rFonts w:ascii="Times New Roman" w:hAnsi="Times New Roman"/>
          <w:b w:val="0"/>
          <w:bCs/>
          <w:sz w:val="22"/>
          <w:szCs w:val="22"/>
        </w:rPr>
      </w:pPr>
    </w:p>
    <w:p w14:paraId="073AD994" w14:textId="77777777"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12. MIROSLAV PENAVA </w:t>
      </w:r>
    </w:p>
    <w:p w14:paraId="77B9AEAC"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Vijećnik Miroslav Penava postavio je pitanje vezano za promjene koje se odnose na izmjene statuta Gradskog muzeja Požega, zanima ga zašto se statut mijenjao nekoliko puta te se pita „prebacuje li se tu nekakva odgovornost, smjenjuje se ravnatelj?“ te ističe kako ne želi da se problemi „trpaju pod tepih“ te smatra da je potrebno suočiti se s problemima, ako ih ima.</w:t>
      </w:r>
    </w:p>
    <w:p w14:paraId="1EAAA2AC" w14:textId="747B3374" w:rsidR="00F5048B" w:rsidRPr="00975ACD" w:rsidRDefault="00F5048B" w:rsidP="00F5048B">
      <w:pPr>
        <w:shd w:val="clear" w:color="auto" w:fill="FFFFFF" w:themeFill="background1"/>
        <w:ind w:firstLine="708"/>
        <w:jc w:val="both"/>
        <w:rPr>
          <w:rFonts w:ascii="Times New Roman" w:hAnsi="Times New Roman"/>
          <w:b w:val="0"/>
          <w:bCs/>
          <w:sz w:val="22"/>
          <w:szCs w:val="22"/>
        </w:rPr>
      </w:pPr>
      <w:r w:rsidRPr="00975ACD">
        <w:rPr>
          <w:rFonts w:ascii="Times New Roman" w:hAnsi="Times New Roman"/>
          <w:b w:val="0"/>
          <w:bCs/>
          <w:sz w:val="22"/>
          <w:szCs w:val="22"/>
        </w:rPr>
        <w:t xml:space="preserve">GRADONAČELNIK </w:t>
      </w:r>
    </w:p>
    <w:p w14:paraId="132F7635" w14:textId="77777777" w:rsidR="00F5048B" w:rsidRPr="00975ACD" w:rsidRDefault="00F5048B" w:rsidP="00F5048B">
      <w:pPr>
        <w:pStyle w:val="Odlomakpopisa"/>
        <w:shd w:val="clear" w:color="auto" w:fill="FFFFFF" w:themeFill="background1"/>
        <w:ind w:left="0" w:firstLine="708"/>
        <w:jc w:val="both"/>
        <w:rPr>
          <w:rFonts w:ascii="Times New Roman" w:hAnsi="Times New Roman"/>
          <w:b w:val="0"/>
          <w:bCs/>
          <w:sz w:val="22"/>
          <w:szCs w:val="22"/>
        </w:rPr>
      </w:pPr>
      <w:r w:rsidRPr="00975ACD">
        <w:rPr>
          <w:rFonts w:ascii="Times New Roman" w:hAnsi="Times New Roman"/>
          <w:b w:val="0"/>
          <w:bCs/>
          <w:sz w:val="22"/>
          <w:szCs w:val="22"/>
        </w:rPr>
        <w:t>Gradonačelnik odgovara kako nitko nije smijenjen te napominje da je ravnateljici istekao četverogodišnji mandat te da nije smijenjena i nije dobila otkaz. Gradonačelnik dalje pojašnjava „Znači</w:t>
      </w:r>
      <w:r>
        <w:rPr>
          <w:rFonts w:ascii="Times New Roman" w:hAnsi="Times New Roman"/>
          <w:b w:val="0"/>
          <w:bCs/>
          <w:sz w:val="22"/>
          <w:szCs w:val="22"/>
        </w:rPr>
        <w:t>,</w:t>
      </w:r>
      <w:r w:rsidRPr="00975ACD">
        <w:rPr>
          <w:rFonts w:ascii="Times New Roman" w:hAnsi="Times New Roman"/>
          <w:b w:val="0"/>
          <w:bCs/>
          <w:sz w:val="22"/>
          <w:szCs w:val="22"/>
        </w:rPr>
        <w:t xml:space="preserve"> u svakom trenutku taj mandat može biti prekinut, </w:t>
      </w:r>
      <w:r w:rsidRPr="004F5EDF">
        <w:rPr>
          <w:rFonts w:ascii="Times New Roman" w:hAnsi="Times New Roman"/>
          <w:b w:val="0"/>
          <w:bCs/>
          <w:sz w:val="22"/>
          <w:szCs w:val="22"/>
        </w:rPr>
        <w:t>ako postoje objektivni razlozi, a u svakom slučaju kada istekne mandatno razdoblje, osoba više nije ravnatelj i raspisan je novi natječaj. Uprava muzeja ni na koji način u projektu ne sudjeluje u financijskom dijelu te ne odlučuje o postupcima rekonstrukcije Muzeja, njihovo vrijeme dolazi kad ovo bude gotovo, tada oni nastupaju sa svojim stručnim znanjima  te s useljenjem u muzej, a oni i sada rade svoj posao kao što su radili svih ovih godina</w:t>
      </w:r>
      <w:r w:rsidRPr="00975ACD">
        <w:rPr>
          <w:rFonts w:ascii="Times New Roman" w:hAnsi="Times New Roman"/>
          <w:b w:val="0"/>
          <w:bCs/>
          <w:i/>
          <w:iCs/>
          <w:sz w:val="22"/>
          <w:szCs w:val="22"/>
        </w:rPr>
        <w:t>“.</w:t>
      </w:r>
      <w:r w:rsidRPr="00975ACD">
        <w:rPr>
          <w:rFonts w:ascii="Times New Roman" w:hAnsi="Times New Roman"/>
          <w:b w:val="0"/>
          <w:bCs/>
          <w:sz w:val="22"/>
          <w:szCs w:val="22"/>
        </w:rPr>
        <w:t xml:space="preserve"> Također</w:t>
      </w:r>
      <w:r>
        <w:rPr>
          <w:rFonts w:ascii="Times New Roman" w:hAnsi="Times New Roman"/>
          <w:b w:val="0"/>
          <w:bCs/>
          <w:sz w:val="22"/>
          <w:szCs w:val="22"/>
        </w:rPr>
        <w:t>,</w:t>
      </w:r>
      <w:r w:rsidRPr="00975ACD">
        <w:rPr>
          <w:rFonts w:ascii="Times New Roman" w:hAnsi="Times New Roman"/>
          <w:b w:val="0"/>
          <w:bCs/>
          <w:sz w:val="22"/>
          <w:szCs w:val="22"/>
        </w:rPr>
        <w:t xml:space="preserve"> nadodaje kako je Statut mijenjan isključivo i jedino radi usklađenja sa zakonom te ističe kako se zbog nedoumica</w:t>
      </w:r>
      <w:r>
        <w:rPr>
          <w:rFonts w:ascii="Times New Roman" w:hAnsi="Times New Roman"/>
          <w:b w:val="0"/>
          <w:bCs/>
          <w:sz w:val="22"/>
          <w:szCs w:val="22"/>
        </w:rPr>
        <w:t xml:space="preserve"> određenog dijela zaposlenika</w:t>
      </w:r>
      <w:r w:rsidRPr="00975ACD">
        <w:rPr>
          <w:rFonts w:ascii="Times New Roman" w:hAnsi="Times New Roman"/>
          <w:b w:val="0"/>
          <w:bCs/>
          <w:sz w:val="22"/>
          <w:szCs w:val="22"/>
        </w:rPr>
        <w:t xml:space="preserve"> tražilo mišljenje Ministarstva kulture te se iz tog razloga Statut dva puta našao na rasporedu Gradskog vijeća. Gradonačelnik ističe da je sada Statut gotov i da je na dnevnom redu te nadodaje da su Gradska knjižnica i Gradsko kazalište imali svoje Statute na prošloj sjednici. Također napominje kako je sve u skladu sa zakonom i da se ne mogu tražiti izuzeća te dodaje da sve što vrijedi za Požegu, vrijedi i za druge gradove. Zaključio je s riječima kako je „djelatnica našeg muzeja izabrana u Hrvatsko muzejsko vijeće kao predstavnica muzeja cijele istočne Hrvatske“.</w:t>
      </w:r>
    </w:p>
    <w:p w14:paraId="1ED67AF1" w14:textId="77777777" w:rsidR="00F5048B" w:rsidRPr="00975ACD" w:rsidRDefault="00F5048B" w:rsidP="00F5048B">
      <w:pPr>
        <w:shd w:val="clear" w:color="auto" w:fill="FFFFFF" w:themeFill="background1"/>
      </w:pPr>
    </w:p>
    <w:p w14:paraId="660C3F72" w14:textId="6A90CF10" w:rsidR="009F4859" w:rsidRDefault="009F4859" w:rsidP="00BC50E8">
      <w:pPr>
        <w:ind w:firstLine="708"/>
        <w:jc w:val="both"/>
        <w:rPr>
          <w:rFonts w:ascii="Times New Roman" w:hAnsi="Times New Roman"/>
          <w:b w:val="0"/>
          <w:bCs/>
          <w:sz w:val="22"/>
          <w:szCs w:val="22"/>
        </w:rPr>
      </w:pPr>
      <w:r w:rsidRPr="00544305">
        <w:rPr>
          <w:rFonts w:ascii="Times New Roman" w:hAnsi="Times New Roman"/>
          <w:b w:val="0"/>
          <w:bCs/>
          <w:sz w:val="22"/>
          <w:szCs w:val="22"/>
        </w:rPr>
        <w:t>PREDSJEDNIK - stavlja na glasovanje Izvod iz zapisnika sa 1</w:t>
      </w:r>
      <w:r w:rsidR="00431725">
        <w:rPr>
          <w:rFonts w:ascii="Times New Roman" w:hAnsi="Times New Roman"/>
          <w:b w:val="0"/>
          <w:bCs/>
          <w:sz w:val="22"/>
          <w:szCs w:val="22"/>
        </w:rPr>
        <w:t>5</w:t>
      </w:r>
      <w:r w:rsidRPr="00544305">
        <w:rPr>
          <w:rFonts w:ascii="Times New Roman" w:hAnsi="Times New Roman"/>
          <w:b w:val="0"/>
          <w:bCs/>
          <w:sz w:val="22"/>
          <w:szCs w:val="22"/>
        </w:rPr>
        <w:t>. sjednice Gradskog vijeća Grada</w:t>
      </w:r>
      <w:r w:rsidR="002C7F40" w:rsidRPr="00544305">
        <w:rPr>
          <w:rFonts w:ascii="Times New Roman" w:hAnsi="Times New Roman"/>
          <w:b w:val="0"/>
          <w:bCs/>
          <w:sz w:val="22"/>
          <w:szCs w:val="22"/>
        </w:rPr>
        <w:t xml:space="preserve"> </w:t>
      </w:r>
      <w:r w:rsidR="00731E39" w:rsidRPr="00544305">
        <w:rPr>
          <w:rFonts w:ascii="Times New Roman" w:hAnsi="Times New Roman"/>
          <w:b w:val="0"/>
          <w:bCs/>
          <w:sz w:val="22"/>
          <w:szCs w:val="22"/>
        </w:rPr>
        <w:t xml:space="preserve">Požege </w:t>
      </w:r>
      <w:r w:rsidR="002C7F40" w:rsidRPr="00544305">
        <w:rPr>
          <w:rFonts w:ascii="Times New Roman" w:hAnsi="Times New Roman"/>
          <w:b w:val="0"/>
          <w:bCs/>
          <w:sz w:val="22"/>
          <w:szCs w:val="22"/>
        </w:rPr>
        <w:t xml:space="preserve">koja je održana </w:t>
      </w:r>
      <w:r w:rsidR="00431725">
        <w:rPr>
          <w:rFonts w:ascii="Times New Roman" w:hAnsi="Times New Roman"/>
          <w:b w:val="0"/>
          <w:bCs/>
          <w:sz w:val="22"/>
          <w:szCs w:val="22"/>
        </w:rPr>
        <w:t>27. listopada</w:t>
      </w:r>
      <w:r w:rsidR="002C7F40" w:rsidRPr="00544305">
        <w:rPr>
          <w:rFonts w:ascii="Times New Roman" w:hAnsi="Times New Roman"/>
          <w:b w:val="0"/>
          <w:bCs/>
          <w:sz w:val="22"/>
          <w:szCs w:val="22"/>
        </w:rPr>
        <w:t xml:space="preserve"> 2022. godine i </w:t>
      </w:r>
      <w:r w:rsidRPr="00544305">
        <w:rPr>
          <w:rFonts w:ascii="Times New Roman" w:hAnsi="Times New Roman"/>
          <w:b w:val="0"/>
          <w:bCs/>
          <w:sz w:val="22"/>
          <w:szCs w:val="22"/>
        </w:rPr>
        <w:t xml:space="preserve">konstatira da je predmetni Izvod iz zapisnika </w:t>
      </w:r>
      <w:r w:rsidR="005A4D9D" w:rsidRPr="004A5A64">
        <w:rPr>
          <w:rFonts w:ascii="Times New Roman" w:hAnsi="Times New Roman"/>
          <w:b w:val="0"/>
          <w:bCs/>
          <w:sz w:val="22"/>
          <w:szCs w:val="22"/>
        </w:rPr>
        <w:t xml:space="preserve">većinom glasova </w:t>
      </w:r>
      <w:r w:rsidRPr="004A5A64">
        <w:rPr>
          <w:rFonts w:ascii="Times New Roman" w:hAnsi="Times New Roman"/>
          <w:b w:val="0"/>
          <w:bCs/>
          <w:sz w:val="22"/>
          <w:szCs w:val="22"/>
        </w:rPr>
        <w:t>usvojen (</w:t>
      </w:r>
      <w:r w:rsidR="00483B18" w:rsidRPr="004A5A64">
        <w:rPr>
          <w:rFonts w:ascii="Times New Roman" w:hAnsi="Times New Roman"/>
          <w:b w:val="0"/>
          <w:bCs/>
          <w:sz w:val="22"/>
          <w:szCs w:val="22"/>
        </w:rPr>
        <w:t xml:space="preserve">sa </w:t>
      </w:r>
      <w:r w:rsidR="00517E8D" w:rsidRPr="004A5A64">
        <w:rPr>
          <w:rFonts w:ascii="Times New Roman" w:hAnsi="Times New Roman"/>
          <w:b w:val="0"/>
          <w:bCs/>
          <w:sz w:val="22"/>
          <w:szCs w:val="22"/>
        </w:rPr>
        <w:t>1</w:t>
      </w:r>
      <w:r w:rsidR="005F71C3">
        <w:rPr>
          <w:rFonts w:ascii="Times New Roman" w:hAnsi="Times New Roman"/>
          <w:b w:val="0"/>
          <w:bCs/>
          <w:sz w:val="22"/>
          <w:szCs w:val="22"/>
        </w:rPr>
        <w:t>1</w:t>
      </w:r>
      <w:r w:rsidRPr="004A5A64">
        <w:rPr>
          <w:rFonts w:ascii="Times New Roman" w:hAnsi="Times New Roman"/>
          <w:b w:val="0"/>
          <w:bCs/>
          <w:sz w:val="22"/>
          <w:szCs w:val="22"/>
        </w:rPr>
        <w:t xml:space="preserve"> glasova za</w:t>
      </w:r>
      <w:r w:rsidR="005F71C3">
        <w:rPr>
          <w:rFonts w:ascii="Times New Roman" w:hAnsi="Times New Roman"/>
          <w:b w:val="0"/>
          <w:bCs/>
          <w:sz w:val="22"/>
          <w:szCs w:val="22"/>
        </w:rPr>
        <w:t xml:space="preserve"> i s 6 glasova protiv</w:t>
      </w:r>
      <w:r w:rsidR="002C79A3" w:rsidRPr="004A5A64">
        <w:rPr>
          <w:rFonts w:ascii="Times New Roman" w:hAnsi="Times New Roman"/>
          <w:b w:val="0"/>
          <w:bCs/>
          <w:sz w:val="22"/>
          <w:szCs w:val="22"/>
        </w:rPr>
        <w:t xml:space="preserve">). </w:t>
      </w:r>
      <w:r w:rsidRPr="004A5A64">
        <w:rPr>
          <w:rFonts w:ascii="Times New Roman" w:hAnsi="Times New Roman"/>
          <w:b w:val="0"/>
          <w:bCs/>
          <w:sz w:val="22"/>
          <w:szCs w:val="22"/>
        </w:rPr>
        <w:t xml:space="preserve"> </w:t>
      </w:r>
    </w:p>
    <w:p w14:paraId="32C213D2" w14:textId="6DE71D81" w:rsidR="00A732BE" w:rsidRDefault="00A732BE" w:rsidP="00EF010A">
      <w:pPr>
        <w:jc w:val="both"/>
        <w:rPr>
          <w:rFonts w:ascii="Times New Roman" w:hAnsi="Times New Roman"/>
          <w:b w:val="0"/>
          <w:bCs/>
          <w:sz w:val="22"/>
          <w:szCs w:val="22"/>
        </w:rPr>
      </w:pPr>
    </w:p>
    <w:p w14:paraId="3025B804" w14:textId="77777777" w:rsidR="00A732BE" w:rsidRDefault="00A732BE" w:rsidP="00A732BE">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konstatira da je na sjednici Gradskog vijeća Grada Požege </w:t>
      </w:r>
      <w:r>
        <w:rPr>
          <w:rFonts w:ascii="Times New Roman" w:hAnsi="Times New Roman"/>
          <w:b w:val="0"/>
          <w:bCs/>
          <w:sz w:val="22"/>
          <w:szCs w:val="22"/>
        </w:rPr>
        <w:t>prisutno 17 vijećnika od ukupno 19 vijećnika Gradskog vijeća Grada Požege i</w:t>
      </w:r>
      <w:r w:rsidRPr="00BC50E8">
        <w:rPr>
          <w:rFonts w:ascii="Times New Roman" w:hAnsi="Times New Roman"/>
          <w:b w:val="0"/>
          <w:bCs/>
          <w:sz w:val="22"/>
          <w:szCs w:val="22"/>
        </w:rPr>
        <w:t xml:space="preserve"> da se može nastaviti s radom sjednice. </w:t>
      </w:r>
    </w:p>
    <w:p w14:paraId="321142E7" w14:textId="4EDDF445" w:rsidR="00A732BE" w:rsidRDefault="00A732BE" w:rsidP="00A732BE">
      <w:pPr>
        <w:jc w:val="both"/>
        <w:rPr>
          <w:rFonts w:ascii="Times New Roman" w:hAnsi="Times New Roman"/>
          <w:b w:val="0"/>
          <w:bCs/>
          <w:sz w:val="22"/>
          <w:szCs w:val="22"/>
        </w:rPr>
      </w:pPr>
    </w:p>
    <w:p w14:paraId="035468C8" w14:textId="223C32BF" w:rsidR="00483B18" w:rsidRDefault="006F2D11" w:rsidP="006F2D11">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w:t>
      </w:r>
      <w:r w:rsidR="00D92E1E" w:rsidRPr="00BC50E8">
        <w:rPr>
          <w:rFonts w:ascii="Times New Roman" w:hAnsi="Times New Roman"/>
          <w:b w:val="0"/>
          <w:sz w:val="22"/>
          <w:szCs w:val="22"/>
        </w:rPr>
        <w:t>-</w:t>
      </w:r>
      <w:r w:rsidR="003C7280" w:rsidRPr="00BC50E8">
        <w:rPr>
          <w:rFonts w:ascii="Times New Roman" w:hAnsi="Times New Roman"/>
          <w:b w:val="0"/>
          <w:sz w:val="22"/>
          <w:szCs w:val="22"/>
        </w:rPr>
        <w:t xml:space="preserve"> predlaže dnevni red</w:t>
      </w:r>
      <w:r w:rsidR="00434AC0" w:rsidRPr="00BC50E8">
        <w:rPr>
          <w:rFonts w:ascii="Times New Roman" w:hAnsi="Times New Roman"/>
          <w:b w:val="0"/>
          <w:sz w:val="22"/>
          <w:szCs w:val="22"/>
        </w:rPr>
        <w:t xml:space="preserve">, </w:t>
      </w:r>
      <w:r w:rsidR="002C7F40" w:rsidRPr="00BC50E8">
        <w:rPr>
          <w:rFonts w:ascii="Times New Roman" w:hAnsi="Times New Roman"/>
          <w:b w:val="0"/>
          <w:sz w:val="22"/>
          <w:szCs w:val="22"/>
        </w:rPr>
        <w:t xml:space="preserve">te </w:t>
      </w:r>
      <w:r w:rsidR="003C7280" w:rsidRPr="00BC50E8">
        <w:rPr>
          <w:rFonts w:ascii="Times New Roman" w:hAnsi="Times New Roman"/>
          <w:b w:val="0"/>
          <w:sz w:val="22"/>
          <w:szCs w:val="22"/>
        </w:rPr>
        <w:t>pita</w:t>
      </w:r>
      <w:r w:rsidR="0016107E" w:rsidRPr="00BC50E8">
        <w:rPr>
          <w:rFonts w:ascii="Times New Roman" w:hAnsi="Times New Roman"/>
          <w:b w:val="0"/>
          <w:sz w:val="22"/>
          <w:szCs w:val="22"/>
        </w:rPr>
        <w:t xml:space="preserve"> </w:t>
      </w:r>
      <w:r w:rsidR="003C7280" w:rsidRPr="00BC50E8">
        <w:rPr>
          <w:rFonts w:ascii="Times New Roman" w:hAnsi="Times New Roman"/>
          <w:b w:val="0"/>
          <w:sz w:val="22"/>
          <w:szCs w:val="22"/>
        </w:rPr>
        <w:t xml:space="preserve">ima </w:t>
      </w:r>
      <w:r w:rsidR="002C7F40" w:rsidRPr="00BC50E8">
        <w:rPr>
          <w:rFonts w:ascii="Times New Roman" w:hAnsi="Times New Roman"/>
          <w:b w:val="0"/>
          <w:sz w:val="22"/>
          <w:szCs w:val="22"/>
        </w:rPr>
        <w:t xml:space="preserve">li </w:t>
      </w:r>
      <w:r w:rsidR="003C7280" w:rsidRPr="00BC50E8">
        <w:rPr>
          <w:rFonts w:ascii="Times New Roman" w:hAnsi="Times New Roman"/>
          <w:b w:val="0"/>
          <w:sz w:val="22"/>
          <w:szCs w:val="22"/>
        </w:rPr>
        <w:t>prijedloga</w:t>
      </w:r>
      <w:r w:rsidR="002C7F40" w:rsidRPr="00BC50E8">
        <w:rPr>
          <w:rFonts w:ascii="Times New Roman" w:hAnsi="Times New Roman"/>
          <w:b w:val="0"/>
          <w:sz w:val="22"/>
          <w:szCs w:val="22"/>
        </w:rPr>
        <w:t xml:space="preserve"> da se nešto izostavi iz dnevnog</w:t>
      </w:r>
      <w:r w:rsidR="001E2A85">
        <w:rPr>
          <w:rFonts w:ascii="Times New Roman" w:hAnsi="Times New Roman"/>
          <w:b w:val="0"/>
          <w:sz w:val="22"/>
          <w:szCs w:val="22"/>
        </w:rPr>
        <w:t xml:space="preserve"> reda</w:t>
      </w:r>
      <w:r w:rsidR="00692B80">
        <w:rPr>
          <w:rFonts w:ascii="Times New Roman" w:hAnsi="Times New Roman"/>
          <w:b w:val="0"/>
          <w:sz w:val="22"/>
          <w:szCs w:val="22"/>
        </w:rPr>
        <w:t>.</w:t>
      </w:r>
    </w:p>
    <w:p w14:paraId="0B48670B" w14:textId="73A5C7EA" w:rsidR="001E2A85" w:rsidRDefault="001E2A85" w:rsidP="00EF010A">
      <w:pPr>
        <w:jc w:val="both"/>
        <w:rPr>
          <w:rFonts w:ascii="Times New Roman" w:hAnsi="Times New Roman"/>
          <w:b w:val="0"/>
          <w:sz w:val="22"/>
          <w:szCs w:val="22"/>
        </w:rPr>
      </w:pPr>
    </w:p>
    <w:p w14:paraId="0DF8E280" w14:textId="546BAB99" w:rsidR="001E2A85" w:rsidRDefault="001E2A85" w:rsidP="001E2A85">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w:t>
      </w:r>
      <w:r w:rsidR="00692B80">
        <w:rPr>
          <w:rFonts w:ascii="Times New Roman" w:hAnsi="Times New Roman"/>
          <w:b w:val="0"/>
          <w:sz w:val="22"/>
          <w:szCs w:val="22"/>
        </w:rPr>
        <w:t xml:space="preserve"> - </w:t>
      </w:r>
      <w:r w:rsidRPr="00BC50E8">
        <w:rPr>
          <w:rFonts w:ascii="Times New Roman" w:hAnsi="Times New Roman"/>
          <w:b w:val="0"/>
          <w:sz w:val="22"/>
          <w:szCs w:val="22"/>
        </w:rPr>
        <w:t xml:space="preserve"> </w:t>
      </w:r>
      <w:r w:rsidR="00692B80">
        <w:rPr>
          <w:rFonts w:ascii="Times New Roman" w:hAnsi="Times New Roman"/>
          <w:b w:val="0"/>
          <w:sz w:val="22"/>
          <w:szCs w:val="22"/>
        </w:rPr>
        <w:t xml:space="preserve">pita da li </w:t>
      </w:r>
      <w:r w:rsidRPr="00BC50E8">
        <w:rPr>
          <w:rFonts w:ascii="Times New Roman" w:hAnsi="Times New Roman"/>
          <w:b w:val="0"/>
          <w:sz w:val="22"/>
          <w:szCs w:val="22"/>
        </w:rPr>
        <w:t xml:space="preserve">ima prijedloga za nadopunu dnevnog reda. </w:t>
      </w:r>
    </w:p>
    <w:p w14:paraId="7B589E57" w14:textId="77777777" w:rsidR="002C7F40" w:rsidRPr="00BC50E8" w:rsidRDefault="002C7F40" w:rsidP="00EF010A">
      <w:pPr>
        <w:jc w:val="both"/>
        <w:rPr>
          <w:rFonts w:ascii="Times New Roman" w:hAnsi="Times New Roman"/>
          <w:b w:val="0"/>
          <w:sz w:val="22"/>
          <w:szCs w:val="22"/>
        </w:rPr>
      </w:pPr>
    </w:p>
    <w:p w14:paraId="228E01FA" w14:textId="08D8A247" w:rsidR="00692B80" w:rsidRDefault="005F71C3" w:rsidP="006F2D11">
      <w:pPr>
        <w:ind w:firstLine="708"/>
        <w:jc w:val="both"/>
        <w:rPr>
          <w:rFonts w:ascii="Times New Roman" w:hAnsi="Times New Roman"/>
          <w:b w:val="0"/>
          <w:sz w:val="22"/>
          <w:szCs w:val="22"/>
        </w:rPr>
      </w:pPr>
      <w:r>
        <w:rPr>
          <w:rFonts w:ascii="Times New Roman" w:hAnsi="Times New Roman"/>
          <w:b w:val="0"/>
          <w:sz w:val="22"/>
          <w:szCs w:val="22"/>
        </w:rPr>
        <w:t xml:space="preserve">PREDSJEDNIK </w:t>
      </w:r>
      <w:r w:rsidR="006404B9">
        <w:rPr>
          <w:rFonts w:ascii="Times New Roman" w:hAnsi="Times New Roman"/>
          <w:b w:val="0"/>
          <w:sz w:val="22"/>
          <w:szCs w:val="22"/>
        </w:rPr>
        <w:t>-</w:t>
      </w:r>
      <w:r>
        <w:rPr>
          <w:rFonts w:ascii="Times New Roman" w:hAnsi="Times New Roman"/>
          <w:b w:val="0"/>
          <w:sz w:val="22"/>
          <w:szCs w:val="22"/>
        </w:rPr>
        <w:t xml:space="preserve"> kako nema prijedloga za izmjenu dnevnog rada</w:t>
      </w:r>
      <w:r w:rsidR="00A732BE">
        <w:rPr>
          <w:rFonts w:ascii="Times New Roman" w:hAnsi="Times New Roman"/>
          <w:b w:val="0"/>
          <w:sz w:val="22"/>
          <w:szCs w:val="22"/>
        </w:rPr>
        <w:t xml:space="preserve"> i prijedloga za nadopunu dnevnog reda</w:t>
      </w:r>
      <w:r>
        <w:rPr>
          <w:rFonts w:ascii="Times New Roman" w:hAnsi="Times New Roman"/>
          <w:b w:val="0"/>
          <w:sz w:val="22"/>
          <w:szCs w:val="22"/>
        </w:rPr>
        <w:t>, stavlja na glasovanje predloženi dnevni red i konstatira da je jednoglasno (s 17 glasova za) usvojen sljedeći:</w:t>
      </w:r>
    </w:p>
    <w:p w14:paraId="29DABF48" w14:textId="77777777" w:rsidR="005F71C3" w:rsidRPr="00EF010A" w:rsidRDefault="005F71C3" w:rsidP="00EF010A">
      <w:pPr>
        <w:jc w:val="both"/>
        <w:rPr>
          <w:rFonts w:ascii="Times New Roman" w:hAnsi="Times New Roman"/>
          <w:b w:val="0"/>
          <w:sz w:val="22"/>
          <w:szCs w:val="22"/>
        </w:rPr>
      </w:pPr>
    </w:p>
    <w:p w14:paraId="1A8BAD07" w14:textId="09AD3A2F" w:rsidR="007D0B97" w:rsidRPr="00BC50E8" w:rsidRDefault="007D0B97" w:rsidP="00434AC0">
      <w:pPr>
        <w:jc w:val="center"/>
        <w:rPr>
          <w:rFonts w:ascii="Times New Roman" w:hAnsi="Times New Roman"/>
          <w:b w:val="0"/>
          <w:sz w:val="22"/>
          <w:szCs w:val="22"/>
        </w:rPr>
      </w:pPr>
      <w:r w:rsidRPr="00BC50E8">
        <w:rPr>
          <w:rFonts w:ascii="Times New Roman" w:hAnsi="Times New Roman"/>
          <w:b w:val="0"/>
          <w:sz w:val="22"/>
          <w:szCs w:val="22"/>
        </w:rPr>
        <w:t>D N E V N I    R E D:</w:t>
      </w:r>
    </w:p>
    <w:p w14:paraId="7B79B63D" w14:textId="77777777" w:rsidR="007D0B97" w:rsidRPr="00BC50E8" w:rsidRDefault="007D0B97" w:rsidP="007D0B97">
      <w:pPr>
        <w:jc w:val="center"/>
        <w:rPr>
          <w:rFonts w:ascii="Times New Roman" w:hAnsi="Times New Roman"/>
          <w:b w:val="0"/>
          <w:sz w:val="22"/>
          <w:szCs w:val="22"/>
        </w:rPr>
      </w:pPr>
    </w:p>
    <w:p w14:paraId="54EA5D99" w14:textId="77777777" w:rsidR="00431725" w:rsidRPr="009D1143" w:rsidRDefault="00431725" w:rsidP="00431725">
      <w:pPr>
        <w:ind w:left="426" w:hanging="425"/>
        <w:jc w:val="both"/>
        <w:rPr>
          <w:rFonts w:ascii="Times New Roman" w:hAnsi="Times New Roman"/>
          <w:b w:val="0"/>
          <w:sz w:val="22"/>
          <w:szCs w:val="22"/>
        </w:rPr>
      </w:pPr>
      <w:r>
        <w:rPr>
          <w:rFonts w:ascii="Times New Roman" w:hAnsi="Times New Roman"/>
          <w:b w:val="0"/>
          <w:sz w:val="22"/>
          <w:szCs w:val="22"/>
        </w:rPr>
        <w:t>1</w:t>
      </w:r>
      <w:r w:rsidRPr="009D1143">
        <w:rPr>
          <w:rFonts w:ascii="Times New Roman" w:hAnsi="Times New Roman"/>
          <w:b w:val="0"/>
          <w:sz w:val="22"/>
          <w:szCs w:val="22"/>
        </w:rPr>
        <w:t>.</w:t>
      </w:r>
      <w:r>
        <w:rPr>
          <w:rFonts w:ascii="Times New Roman" w:hAnsi="Times New Roman"/>
          <w:b w:val="0"/>
          <w:sz w:val="22"/>
          <w:szCs w:val="22"/>
        </w:rPr>
        <w:t xml:space="preserve">   a) </w:t>
      </w:r>
      <w:r w:rsidRPr="005042D1">
        <w:rPr>
          <w:rFonts w:ascii="Times New Roman" w:hAnsi="Times New Roman"/>
          <w:b w:val="0"/>
          <w:sz w:val="22"/>
          <w:szCs w:val="22"/>
        </w:rPr>
        <w:t>Prijedlog</w:t>
      </w:r>
      <w:r>
        <w:rPr>
          <w:rFonts w:ascii="Times New Roman" w:hAnsi="Times New Roman"/>
          <w:b w:val="0"/>
          <w:sz w:val="22"/>
          <w:szCs w:val="22"/>
        </w:rPr>
        <w:t xml:space="preserve"> </w:t>
      </w:r>
      <w:r w:rsidRPr="009D1143">
        <w:rPr>
          <w:rFonts w:ascii="Times New Roman" w:hAnsi="Times New Roman"/>
          <w:b w:val="0"/>
          <w:sz w:val="22"/>
          <w:szCs w:val="22"/>
        </w:rPr>
        <w:t>Proračun</w:t>
      </w:r>
      <w:r>
        <w:rPr>
          <w:rFonts w:ascii="Times New Roman" w:hAnsi="Times New Roman"/>
          <w:b w:val="0"/>
          <w:sz w:val="22"/>
          <w:szCs w:val="22"/>
        </w:rPr>
        <w:t xml:space="preserve">a </w:t>
      </w:r>
      <w:r w:rsidRPr="009D1143">
        <w:rPr>
          <w:rFonts w:ascii="Times New Roman" w:hAnsi="Times New Roman"/>
          <w:b w:val="0"/>
          <w:sz w:val="22"/>
          <w:szCs w:val="22"/>
        </w:rPr>
        <w:t>Grada Požege za 202</w:t>
      </w:r>
      <w:r>
        <w:rPr>
          <w:rFonts w:ascii="Times New Roman" w:hAnsi="Times New Roman"/>
          <w:b w:val="0"/>
          <w:sz w:val="22"/>
          <w:szCs w:val="22"/>
        </w:rPr>
        <w:t>3</w:t>
      </w:r>
      <w:r w:rsidRPr="009D1143">
        <w:rPr>
          <w:rFonts w:ascii="Times New Roman" w:hAnsi="Times New Roman"/>
          <w:b w:val="0"/>
          <w:sz w:val="22"/>
          <w:szCs w:val="22"/>
        </w:rPr>
        <w:t xml:space="preserve">. godinu  </w:t>
      </w:r>
    </w:p>
    <w:p w14:paraId="3E159538" w14:textId="77777777" w:rsidR="00431725" w:rsidRPr="0017449F" w:rsidRDefault="00431725" w:rsidP="00431725">
      <w:pPr>
        <w:ind w:left="426" w:hanging="425"/>
        <w:jc w:val="both"/>
        <w:rPr>
          <w:rFonts w:ascii="Times New Roman" w:hAnsi="Times New Roman"/>
          <w:b w:val="0"/>
          <w:sz w:val="22"/>
          <w:szCs w:val="22"/>
        </w:rPr>
      </w:pPr>
      <w:r w:rsidRPr="009D1143">
        <w:rPr>
          <w:rFonts w:ascii="Times New Roman" w:hAnsi="Times New Roman"/>
          <w:b w:val="0"/>
          <w:sz w:val="22"/>
          <w:szCs w:val="22"/>
        </w:rPr>
        <w:t xml:space="preserve">    </w:t>
      </w:r>
      <w:r>
        <w:rPr>
          <w:rFonts w:ascii="Times New Roman" w:hAnsi="Times New Roman"/>
          <w:b w:val="0"/>
          <w:sz w:val="22"/>
          <w:szCs w:val="22"/>
        </w:rPr>
        <w:t xml:space="preserve">  </w:t>
      </w:r>
      <w:r w:rsidRPr="009D1143">
        <w:rPr>
          <w:rFonts w:ascii="Times New Roman" w:hAnsi="Times New Roman"/>
          <w:b w:val="0"/>
          <w:sz w:val="22"/>
          <w:szCs w:val="22"/>
        </w:rPr>
        <w:t xml:space="preserve">b) </w:t>
      </w:r>
      <w:r w:rsidRPr="005042D1">
        <w:rPr>
          <w:rFonts w:ascii="Times New Roman" w:hAnsi="Times New Roman"/>
          <w:b w:val="0"/>
          <w:sz w:val="22"/>
          <w:szCs w:val="22"/>
        </w:rPr>
        <w:t>Prijedlog</w:t>
      </w:r>
      <w:r w:rsidRPr="009D1143">
        <w:rPr>
          <w:rFonts w:ascii="Times New Roman" w:hAnsi="Times New Roman"/>
          <w:b w:val="0"/>
          <w:sz w:val="22"/>
          <w:szCs w:val="22"/>
        </w:rPr>
        <w:t xml:space="preserve"> Program</w:t>
      </w:r>
      <w:r>
        <w:rPr>
          <w:rFonts w:ascii="Times New Roman" w:hAnsi="Times New Roman"/>
          <w:b w:val="0"/>
          <w:sz w:val="22"/>
          <w:szCs w:val="22"/>
        </w:rPr>
        <w:t xml:space="preserve">a </w:t>
      </w:r>
      <w:r w:rsidRPr="009D1143">
        <w:rPr>
          <w:rFonts w:ascii="Times New Roman" w:hAnsi="Times New Roman"/>
          <w:b w:val="0"/>
          <w:sz w:val="22"/>
          <w:szCs w:val="22"/>
        </w:rPr>
        <w:t>rada upravnih tijela Grada Požege za 202</w:t>
      </w:r>
      <w:r>
        <w:rPr>
          <w:rFonts w:ascii="Times New Roman" w:hAnsi="Times New Roman"/>
          <w:b w:val="0"/>
          <w:sz w:val="22"/>
          <w:szCs w:val="22"/>
        </w:rPr>
        <w:t>3</w:t>
      </w:r>
      <w:r w:rsidRPr="009D1143">
        <w:rPr>
          <w:rFonts w:ascii="Times New Roman" w:hAnsi="Times New Roman"/>
          <w:b w:val="0"/>
          <w:sz w:val="22"/>
          <w:szCs w:val="22"/>
        </w:rPr>
        <w:t xml:space="preserve">. </w:t>
      </w:r>
      <w:r w:rsidRPr="0017449F">
        <w:rPr>
          <w:rFonts w:ascii="Times New Roman" w:hAnsi="Times New Roman"/>
          <w:b w:val="0"/>
          <w:sz w:val="22"/>
          <w:szCs w:val="22"/>
        </w:rPr>
        <w:t xml:space="preserve">godinu  </w:t>
      </w:r>
    </w:p>
    <w:p w14:paraId="5D0A48A1" w14:textId="77777777" w:rsidR="00431725" w:rsidRPr="0017449F" w:rsidRDefault="00431725" w:rsidP="00431725">
      <w:pPr>
        <w:ind w:left="426" w:hanging="425"/>
        <w:jc w:val="both"/>
        <w:rPr>
          <w:rFonts w:ascii="Times New Roman" w:hAnsi="Times New Roman"/>
          <w:b w:val="0"/>
          <w:sz w:val="22"/>
          <w:szCs w:val="22"/>
        </w:rPr>
      </w:pPr>
      <w:r w:rsidRPr="0017449F">
        <w:rPr>
          <w:rFonts w:ascii="Times New Roman" w:hAnsi="Times New Roman"/>
          <w:b w:val="0"/>
          <w:sz w:val="22"/>
          <w:szCs w:val="22"/>
        </w:rPr>
        <w:t xml:space="preserve">2. </w:t>
      </w:r>
      <w:r>
        <w:rPr>
          <w:rFonts w:ascii="Times New Roman" w:hAnsi="Times New Roman"/>
          <w:b w:val="0"/>
          <w:sz w:val="22"/>
          <w:szCs w:val="22"/>
        </w:rPr>
        <w:t xml:space="preserve">  </w:t>
      </w:r>
      <w:r w:rsidRPr="0017449F">
        <w:rPr>
          <w:rFonts w:ascii="Times New Roman" w:hAnsi="Times New Roman"/>
          <w:b w:val="0"/>
          <w:sz w:val="22"/>
          <w:szCs w:val="22"/>
        </w:rPr>
        <w:t>Prijedlog Odluke o izvršavanju Proračuna Gr</w:t>
      </w:r>
      <w:r>
        <w:rPr>
          <w:rFonts w:ascii="Times New Roman" w:hAnsi="Times New Roman"/>
          <w:b w:val="0"/>
          <w:sz w:val="22"/>
          <w:szCs w:val="22"/>
        </w:rPr>
        <w:t>a</w:t>
      </w:r>
      <w:r w:rsidRPr="0017449F">
        <w:rPr>
          <w:rFonts w:ascii="Times New Roman" w:hAnsi="Times New Roman"/>
          <w:b w:val="0"/>
          <w:sz w:val="22"/>
          <w:szCs w:val="22"/>
        </w:rPr>
        <w:t xml:space="preserve">da Požege za 2023. godinu </w:t>
      </w:r>
    </w:p>
    <w:p w14:paraId="6E9126AC" w14:textId="77777777" w:rsidR="00431725" w:rsidRPr="0017449F" w:rsidRDefault="00431725" w:rsidP="00431725">
      <w:pPr>
        <w:ind w:left="426" w:hanging="425"/>
        <w:jc w:val="both"/>
        <w:rPr>
          <w:rFonts w:ascii="Times New Roman" w:hAnsi="Times New Roman"/>
          <w:bCs/>
        </w:rPr>
      </w:pPr>
      <w:r w:rsidRPr="0017449F">
        <w:rPr>
          <w:rFonts w:ascii="Times New Roman" w:hAnsi="Times New Roman"/>
          <w:b w:val="0"/>
          <w:sz w:val="22"/>
          <w:szCs w:val="22"/>
        </w:rPr>
        <w:t xml:space="preserve">3. </w:t>
      </w:r>
      <w:r>
        <w:rPr>
          <w:rFonts w:ascii="Times New Roman" w:hAnsi="Times New Roman"/>
          <w:b w:val="0"/>
          <w:sz w:val="22"/>
          <w:szCs w:val="22"/>
        </w:rPr>
        <w:t xml:space="preserve">  </w:t>
      </w:r>
      <w:r w:rsidRPr="0017449F">
        <w:rPr>
          <w:rFonts w:ascii="Times New Roman" w:hAnsi="Times New Roman"/>
          <w:b w:val="0"/>
          <w:sz w:val="22"/>
          <w:szCs w:val="22"/>
        </w:rPr>
        <w:t xml:space="preserve">a) </w:t>
      </w:r>
      <w:r w:rsidRPr="005042D1">
        <w:rPr>
          <w:rFonts w:ascii="Times New Roman" w:hAnsi="Times New Roman"/>
          <w:b w:val="0"/>
          <w:sz w:val="22"/>
          <w:szCs w:val="22"/>
        </w:rPr>
        <w:t>Prijedlog</w:t>
      </w:r>
      <w:r w:rsidRPr="0017449F">
        <w:rPr>
          <w:rFonts w:ascii="Times New Roman" w:hAnsi="Times New Roman"/>
          <w:b w:val="0"/>
          <w:sz w:val="22"/>
          <w:szCs w:val="22"/>
        </w:rPr>
        <w:t xml:space="preserve"> Program</w:t>
      </w:r>
      <w:r>
        <w:rPr>
          <w:rFonts w:ascii="Times New Roman" w:hAnsi="Times New Roman"/>
          <w:b w:val="0"/>
          <w:sz w:val="22"/>
          <w:szCs w:val="22"/>
        </w:rPr>
        <w:t>a</w:t>
      </w:r>
      <w:r w:rsidRPr="0017449F">
        <w:rPr>
          <w:rFonts w:ascii="Times New Roman" w:hAnsi="Times New Roman"/>
          <w:b w:val="0"/>
          <w:sz w:val="22"/>
          <w:szCs w:val="22"/>
        </w:rPr>
        <w:t xml:space="preserve"> javnih potreba u kulturi u Gradu Požegi za 2023. godinu</w:t>
      </w:r>
      <w:r w:rsidRPr="0017449F">
        <w:rPr>
          <w:rFonts w:ascii="Times New Roman" w:hAnsi="Times New Roman"/>
          <w:bCs/>
        </w:rPr>
        <w:t xml:space="preserve"> </w:t>
      </w:r>
    </w:p>
    <w:p w14:paraId="51857AB0" w14:textId="77777777" w:rsidR="00431725" w:rsidRDefault="00431725" w:rsidP="00431725">
      <w:pPr>
        <w:pStyle w:val="Bezproreda"/>
        <w:rPr>
          <w:rFonts w:ascii="Times New Roman" w:hAnsi="Times New Roman" w:cs="Times New Roman"/>
          <w:bCs/>
        </w:rPr>
      </w:pPr>
      <w:r w:rsidRPr="00742CC1">
        <w:rPr>
          <w:rFonts w:ascii="Times New Roman" w:hAnsi="Times New Roman" w:cs="Times New Roman"/>
          <w:bCs/>
        </w:rPr>
        <w:t xml:space="preserve">   </w:t>
      </w:r>
      <w:r>
        <w:rPr>
          <w:rFonts w:ascii="Times New Roman" w:hAnsi="Times New Roman" w:cs="Times New Roman"/>
          <w:bCs/>
        </w:rPr>
        <w:t xml:space="preserve">   </w:t>
      </w:r>
      <w:r w:rsidRPr="00742CC1">
        <w:rPr>
          <w:rFonts w:ascii="Times New Roman" w:hAnsi="Times New Roman" w:cs="Times New Roman"/>
          <w:bCs/>
        </w:rPr>
        <w:t xml:space="preserve">b) </w:t>
      </w:r>
      <w:r w:rsidRPr="005042D1">
        <w:rPr>
          <w:rFonts w:ascii="Times New Roman" w:hAnsi="Times New Roman"/>
        </w:rPr>
        <w:t>Prijedlog</w:t>
      </w:r>
      <w:r w:rsidRPr="00742CC1">
        <w:rPr>
          <w:rFonts w:ascii="Times New Roman" w:hAnsi="Times New Roman" w:cs="Times New Roman"/>
          <w:bCs/>
        </w:rPr>
        <w:t xml:space="preserve"> Program</w:t>
      </w:r>
      <w:r>
        <w:rPr>
          <w:rFonts w:ascii="Times New Roman" w:hAnsi="Times New Roman" w:cs="Times New Roman"/>
          <w:bCs/>
        </w:rPr>
        <w:t xml:space="preserve">a </w:t>
      </w:r>
      <w:r w:rsidRPr="00742CC1">
        <w:rPr>
          <w:rFonts w:ascii="Times New Roman" w:hAnsi="Times New Roman" w:cs="Times New Roman"/>
          <w:bCs/>
        </w:rPr>
        <w:t xml:space="preserve">javnih potreba u predškolskom odgoju i školstvu u Gradu Požegi </w:t>
      </w:r>
      <w:r>
        <w:rPr>
          <w:rFonts w:ascii="Times New Roman" w:hAnsi="Times New Roman" w:cs="Times New Roman"/>
          <w:bCs/>
        </w:rPr>
        <w:t>z</w:t>
      </w:r>
      <w:r w:rsidRPr="00742CC1">
        <w:rPr>
          <w:rFonts w:ascii="Times New Roman" w:hAnsi="Times New Roman" w:cs="Times New Roman"/>
          <w:bCs/>
        </w:rPr>
        <w:t>a 202</w:t>
      </w:r>
      <w:r>
        <w:rPr>
          <w:rFonts w:ascii="Times New Roman" w:hAnsi="Times New Roman" w:cs="Times New Roman"/>
          <w:bCs/>
        </w:rPr>
        <w:t>3</w:t>
      </w:r>
      <w:r w:rsidRPr="00742CC1">
        <w:rPr>
          <w:rFonts w:ascii="Times New Roman" w:hAnsi="Times New Roman" w:cs="Times New Roman"/>
          <w:bCs/>
        </w:rPr>
        <w:t xml:space="preserve">. </w:t>
      </w:r>
    </w:p>
    <w:p w14:paraId="08C0827D" w14:textId="77777777" w:rsidR="00431725" w:rsidRPr="00742CC1" w:rsidRDefault="00431725" w:rsidP="00431725">
      <w:pPr>
        <w:pStyle w:val="Bezproreda"/>
        <w:rPr>
          <w:rFonts w:ascii="Times New Roman" w:hAnsi="Times New Roman" w:cs="Times New Roman"/>
          <w:bCs/>
        </w:rPr>
      </w:pPr>
      <w:r>
        <w:rPr>
          <w:rFonts w:ascii="Times New Roman" w:hAnsi="Times New Roman" w:cs="Times New Roman"/>
          <w:bCs/>
        </w:rPr>
        <w:t xml:space="preserve">          </w:t>
      </w:r>
      <w:r w:rsidRPr="00742CC1">
        <w:rPr>
          <w:rFonts w:ascii="Times New Roman" w:hAnsi="Times New Roman" w:cs="Times New Roman"/>
          <w:bCs/>
        </w:rPr>
        <w:t>godinu</w:t>
      </w:r>
    </w:p>
    <w:p w14:paraId="5C5AB300" w14:textId="77777777" w:rsidR="00431725" w:rsidRPr="005264FD" w:rsidRDefault="00431725" w:rsidP="00431725">
      <w:pPr>
        <w:pStyle w:val="Bezproreda"/>
        <w:rPr>
          <w:rFonts w:ascii="Times New Roman" w:hAnsi="Times New Roman"/>
          <w:b/>
          <w:bCs/>
        </w:rPr>
      </w:pPr>
      <w:r w:rsidRPr="005264FD">
        <w:rPr>
          <w:rFonts w:ascii="Times New Roman" w:hAnsi="Times New Roman" w:cs="Times New Roman"/>
          <w:bCs/>
        </w:rPr>
        <w:t xml:space="preserve">   </w:t>
      </w:r>
      <w:r>
        <w:rPr>
          <w:rFonts w:ascii="Times New Roman" w:hAnsi="Times New Roman" w:cs="Times New Roman"/>
          <w:bCs/>
        </w:rPr>
        <w:t xml:space="preserve">   </w:t>
      </w:r>
      <w:r w:rsidRPr="005264FD">
        <w:rPr>
          <w:rFonts w:ascii="Times New Roman" w:hAnsi="Times New Roman" w:cs="Times New Roman"/>
          <w:bCs/>
        </w:rPr>
        <w:t xml:space="preserve">c) </w:t>
      </w:r>
      <w:r w:rsidRPr="005042D1">
        <w:rPr>
          <w:rFonts w:ascii="Times New Roman" w:hAnsi="Times New Roman"/>
        </w:rPr>
        <w:t>Prijedlog</w:t>
      </w:r>
      <w:r w:rsidRPr="005264FD">
        <w:rPr>
          <w:rFonts w:ascii="Times New Roman" w:hAnsi="Times New Roman" w:cs="Times New Roman"/>
          <w:bCs/>
        </w:rPr>
        <w:t xml:space="preserve"> Program</w:t>
      </w:r>
      <w:r>
        <w:rPr>
          <w:rFonts w:ascii="Times New Roman" w:hAnsi="Times New Roman" w:cs="Times New Roman"/>
          <w:bCs/>
        </w:rPr>
        <w:t xml:space="preserve">a </w:t>
      </w:r>
      <w:r w:rsidRPr="005264FD">
        <w:rPr>
          <w:rFonts w:ascii="Times New Roman" w:hAnsi="Times New Roman" w:cs="Times New Roman"/>
          <w:bCs/>
        </w:rPr>
        <w:t xml:space="preserve"> javnih potreba u sportu u Gradu Požegi</w:t>
      </w:r>
      <w:r>
        <w:rPr>
          <w:rFonts w:ascii="Times New Roman" w:hAnsi="Times New Roman" w:cs="Times New Roman"/>
          <w:bCs/>
        </w:rPr>
        <w:t xml:space="preserve"> </w:t>
      </w:r>
      <w:r w:rsidRPr="005264FD">
        <w:rPr>
          <w:rFonts w:ascii="Times New Roman" w:hAnsi="Times New Roman"/>
          <w:bCs/>
        </w:rPr>
        <w:t>za 202</w:t>
      </w:r>
      <w:r>
        <w:rPr>
          <w:rFonts w:ascii="Times New Roman" w:hAnsi="Times New Roman"/>
          <w:bCs/>
        </w:rPr>
        <w:t>3</w:t>
      </w:r>
      <w:r w:rsidRPr="005264FD">
        <w:rPr>
          <w:rFonts w:ascii="Times New Roman" w:hAnsi="Times New Roman"/>
          <w:bCs/>
        </w:rPr>
        <w:t xml:space="preserve">. godinu </w:t>
      </w:r>
    </w:p>
    <w:p w14:paraId="1E91ECAE" w14:textId="77777777" w:rsidR="00431725" w:rsidRPr="005264FD" w:rsidRDefault="00431725" w:rsidP="00431725">
      <w:pPr>
        <w:pStyle w:val="Bezproreda"/>
        <w:rPr>
          <w:rFonts w:ascii="Times New Roman" w:hAnsi="Times New Roman" w:cs="Times New Roman"/>
          <w:bCs/>
        </w:rPr>
      </w:pPr>
      <w:r w:rsidRPr="005264FD">
        <w:rPr>
          <w:rFonts w:ascii="Times New Roman" w:hAnsi="Times New Roman" w:cs="Times New Roman"/>
          <w:bCs/>
        </w:rPr>
        <w:t xml:space="preserve">   </w:t>
      </w:r>
      <w:r>
        <w:rPr>
          <w:rFonts w:ascii="Times New Roman" w:hAnsi="Times New Roman" w:cs="Times New Roman"/>
          <w:bCs/>
        </w:rPr>
        <w:t xml:space="preserve">   </w:t>
      </w:r>
      <w:r w:rsidRPr="005264FD">
        <w:rPr>
          <w:rFonts w:ascii="Times New Roman" w:hAnsi="Times New Roman" w:cs="Times New Roman"/>
          <w:bCs/>
        </w:rPr>
        <w:t xml:space="preserve">d) </w:t>
      </w:r>
      <w:r w:rsidRPr="005042D1">
        <w:rPr>
          <w:rFonts w:ascii="Times New Roman" w:hAnsi="Times New Roman"/>
        </w:rPr>
        <w:t>Prijedlog</w:t>
      </w:r>
      <w:r w:rsidRPr="005264FD">
        <w:rPr>
          <w:rFonts w:ascii="Times New Roman" w:hAnsi="Times New Roman" w:cs="Times New Roman"/>
          <w:bCs/>
        </w:rPr>
        <w:t xml:space="preserve"> Program</w:t>
      </w:r>
      <w:r>
        <w:rPr>
          <w:rFonts w:ascii="Times New Roman" w:hAnsi="Times New Roman" w:cs="Times New Roman"/>
          <w:bCs/>
        </w:rPr>
        <w:t xml:space="preserve">a </w:t>
      </w:r>
      <w:r w:rsidRPr="005264FD">
        <w:rPr>
          <w:rFonts w:ascii="Times New Roman" w:hAnsi="Times New Roman" w:cs="Times New Roman"/>
          <w:bCs/>
        </w:rPr>
        <w:t>javnih potreba u socijalnoj skrbi u Gradu</w:t>
      </w:r>
      <w:r>
        <w:rPr>
          <w:rFonts w:ascii="Times New Roman" w:hAnsi="Times New Roman" w:cs="Times New Roman"/>
          <w:bCs/>
        </w:rPr>
        <w:t xml:space="preserve"> </w:t>
      </w:r>
      <w:r w:rsidRPr="005264FD">
        <w:rPr>
          <w:rFonts w:ascii="Times New Roman" w:hAnsi="Times New Roman" w:cs="Times New Roman"/>
          <w:bCs/>
        </w:rPr>
        <w:t>Požegi za 202</w:t>
      </w:r>
      <w:r>
        <w:rPr>
          <w:rFonts w:ascii="Times New Roman" w:hAnsi="Times New Roman" w:cs="Times New Roman"/>
          <w:bCs/>
        </w:rPr>
        <w:t>3</w:t>
      </w:r>
      <w:r w:rsidRPr="005264FD">
        <w:rPr>
          <w:rFonts w:ascii="Times New Roman" w:hAnsi="Times New Roman" w:cs="Times New Roman"/>
          <w:bCs/>
        </w:rPr>
        <w:t>. godinu</w:t>
      </w:r>
    </w:p>
    <w:p w14:paraId="5F319558" w14:textId="77777777" w:rsidR="00431725" w:rsidRDefault="00431725" w:rsidP="00431725">
      <w:pPr>
        <w:pStyle w:val="Bezproreda"/>
        <w:rPr>
          <w:rFonts w:ascii="Times New Roman" w:hAnsi="Times New Roman" w:cs="Times New Roman"/>
          <w:bCs/>
        </w:rPr>
      </w:pPr>
      <w:r w:rsidRPr="005264FD">
        <w:rPr>
          <w:rFonts w:ascii="Times New Roman" w:hAnsi="Times New Roman" w:cs="Times New Roman"/>
          <w:bCs/>
        </w:rPr>
        <w:t xml:space="preserve">  </w:t>
      </w:r>
      <w:r>
        <w:rPr>
          <w:rFonts w:ascii="Times New Roman" w:hAnsi="Times New Roman" w:cs="Times New Roman"/>
          <w:bCs/>
        </w:rPr>
        <w:t xml:space="preserve"> </w:t>
      </w:r>
      <w:r w:rsidRPr="005264FD">
        <w:rPr>
          <w:rFonts w:ascii="Times New Roman" w:hAnsi="Times New Roman" w:cs="Times New Roman"/>
          <w:bCs/>
        </w:rPr>
        <w:t xml:space="preserve"> </w:t>
      </w:r>
      <w:r>
        <w:rPr>
          <w:rFonts w:ascii="Times New Roman" w:hAnsi="Times New Roman" w:cs="Times New Roman"/>
          <w:bCs/>
        </w:rPr>
        <w:t xml:space="preserve">  </w:t>
      </w:r>
      <w:r w:rsidRPr="005264FD">
        <w:rPr>
          <w:rFonts w:ascii="Times New Roman" w:hAnsi="Times New Roman" w:cs="Times New Roman"/>
          <w:bCs/>
        </w:rPr>
        <w:t xml:space="preserve">e) </w:t>
      </w:r>
      <w:r w:rsidRPr="005042D1">
        <w:rPr>
          <w:rFonts w:ascii="Times New Roman" w:hAnsi="Times New Roman"/>
        </w:rPr>
        <w:t>Prijedlog</w:t>
      </w:r>
      <w:r w:rsidRPr="005264FD">
        <w:rPr>
          <w:rFonts w:ascii="Times New Roman" w:hAnsi="Times New Roman" w:cs="Times New Roman"/>
          <w:bCs/>
        </w:rPr>
        <w:t xml:space="preserve"> Program</w:t>
      </w:r>
      <w:r>
        <w:rPr>
          <w:rFonts w:ascii="Times New Roman" w:hAnsi="Times New Roman" w:cs="Times New Roman"/>
          <w:bCs/>
        </w:rPr>
        <w:t xml:space="preserve">a </w:t>
      </w:r>
      <w:r w:rsidRPr="005264FD">
        <w:rPr>
          <w:rFonts w:ascii="Times New Roman" w:hAnsi="Times New Roman" w:cs="Times New Roman"/>
          <w:bCs/>
        </w:rPr>
        <w:t>javnih potreba u turizmu i ostalih udruga</w:t>
      </w:r>
      <w:r>
        <w:rPr>
          <w:rFonts w:ascii="Times New Roman" w:hAnsi="Times New Roman" w:cs="Times New Roman"/>
          <w:bCs/>
        </w:rPr>
        <w:t xml:space="preserve"> </w:t>
      </w:r>
      <w:r w:rsidRPr="005264FD">
        <w:rPr>
          <w:rFonts w:ascii="Times New Roman" w:hAnsi="Times New Roman" w:cs="Times New Roman"/>
          <w:bCs/>
        </w:rPr>
        <w:t xml:space="preserve">i društava građana u Gradu Požegi </w:t>
      </w:r>
    </w:p>
    <w:p w14:paraId="0C3B2B69" w14:textId="77777777" w:rsidR="00431725" w:rsidRPr="005264FD" w:rsidRDefault="00431725" w:rsidP="00431725">
      <w:pPr>
        <w:pStyle w:val="Bezproreda"/>
        <w:rPr>
          <w:rFonts w:ascii="Times New Roman" w:hAnsi="Times New Roman" w:cs="Times New Roman"/>
          <w:bCs/>
        </w:rPr>
      </w:pPr>
      <w:r>
        <w:rPr>
          <w:rFonts w:ascii="Times New Roman" w:hAnsi="Times New Roman" w:cs="Times New Roman"/>
          <w:bCs/>
        </w:rPr>
        <w:t xml:space="preserve">          </w:t>
      </w:r>
      <w:r w:rsidRPr="005264FD">
        <w:rPr>
          <w:rFonts w:ascii="Times New Roman" w:hAnsi="Times New Roman" w:cs="Times New Roman"/>
          <w:bCs/>
        </w:rPr>
        <w:t>za 202</w:t>
      </w:r>
      <w:r>
        <w:rPr>
          <w:rFonts w:ascii="Times New Roman" w:hAnsi="Times New Roman" w:cs="Times New Roman"/>
          <w:bCs/>
        </w:rPr>
        <w:t>3</w:t>
      </w:r>
      <w:r w:rsidRPr="005264FD">
        <w:rPr>
          <w:rFonts w:ascii="Times New Roman" w:hAnsi="Times New Roman" w:cs="Times New Roman"/>
          <w:bCs/>
        </w:rPr>
        <w:t>.</w:t>
      </w:r>
      <w:r>
        <w:rPr>
          <w:rFonts w:ascii="Times New Roman" w:hAnsi="Times New Roman" w:cs="Times New Roman"/>
          <w:bCs/>
        </w:rPr>
        <w:t xml:space="preserve"> </w:t>
      </w:r>
      <w:r w:rsidRPr="005264FD">
        <w:rPr>
          <w:rFonts w:ascii="Times New Roman" w:hAnsi="Times New Roman" w:cs="Times New Roman"/>
          <w:bCs/>
        </w:rPr>
        <w:t>godinu</w:t>
      </w:r>
    </w:p>
    <w:p w14:paraId="54FD17D6" w14:textId="77777777" w:rsidR="00431725" w:rsidRPr="005264FD" w:rsidRDefault="00431725" w:rsidP="00431725">
      <w:pPr>
        <w:jc w:val="both"/>
        <w:rPr>
          <w:rFonts w:ascii="Times New Roman" w:hAnsi="Times New Roman"/>
          <w:b w:val="0"/>
          <w:sz w:val="22"/>
          <w:szCs w:val="22"/>
        </w:rPr>
      </w:pPr>
      <w:r>
        <w:rPr>
          <w:rFonts w:ascii="Times New Roman" w:hAnsi="Times New Roman"/>
          <w:b w:val="0"/>
          <w:sz w:val="22"/>
          <w:szCs w:val="22"/>
        </w:rPr>
        <w:lastRenderedPageBreak/>
        <w:t xml:space="preserve">4.   </w:t>
      </w:r>
      <w:r w:rsidRPr="005264FD">
        <w:rPr>
          <w:rFonts w:ascii="Times New Roman" w:hAnsi="Times New Roman"/>
          <w:b w:val="0"/>
          <w:sz w:val="22"/>
          <w:szCs w:val="22"/>
        </w:rPr>
        <w:t xml:space="preserve">a) </w:t>
      </w:r>
      <w:r w:rsidRPr="005042D1">
        <w:rPr>
          <w:rFonts w:ascii="Times New Roman" w:hAnsi="Times New Roman"/>
          <w:b w:val="0"/>
          <w:sz w:val="22"/>
          <w:szCs w:val="22"/>
        </w:rPr>
        <w:t>Prijedlog</w:t>
      </w:r>
      <w:r w:rsidRPr="005264FD">
        <w:rPr>
          <w:rFonts w:ascii="Times New Roman" w:hAnsi="Times New Roman"/>
          <w:b w:val="0"/>
          <w:sz w:val="22"/>
          <w:szCs w:val="22"/>
        </w:rPr>
        <w:t xml:space="preserve"> Program</w:t>
      </w:r>
      <w:r>
        <w:rPr>
          <w:rFonts w:ascii="Times New Roman" w:hAnsi="Times New Roman"/>
          <w:b w:val="0"/>
          <w:sz w:val="22"/>
          <w:szCs w:val="22"/>
        </w:rPr>
        <w:t xml:space="preserve">a </w:t>
      </w:r>
      <w:r w:rsidRPr="005264FD">
        <w:rPr>
          <w:rFonts w:ascii="Times New Roman" w:hAnsi="Times New Roman"/>
          <w:b w:val="0"/>
          <w:sz w:val="22"/>
          <w:szCs w:val="22"/>
        </w:rPr>
        <w:t>građenja objekata i uređaja komunalne infrastrukture za 202</w:t>
      </w:r>
      <w:r>
        <w:rPr>
          <w:rFonts w:ascii="Times New Roman" w:hAnsi="Times New Roman"/>
          <w:b w:val="0"/>
          <w:sz w:val="22"/>
          <w:szCs w:val="22"/>
        </w:rPr>
        <w:t>3</w:t>
      </w:r>
      <w:r w:rsidRPr="005264FD">
        <w:rPr>
          <w:rFonts w:ascii="Times New Roman" w:hAnsi="Times New Roman"/>
          <w:b w:val="0"/>
          <w:sz w:val="22"/>
          <w:szCs w:val="22"/>
        </w:rPr>
        <w:t>. godinu</w:t>
      </w:r>
    </w:p>
    <w:p w14:paraId="0C884B88" w14:textId="77777777" w:rsidR="00431725" w:rsidRDefault="00431725" w:rsidP="00431725">
      <w:pPr>
        <w:jc w:val="both"/>
        <w:rPr>
          <w:rFonts w:ascii="Times New Roman" w:hAnsi="Times New Roman"/>
          <w:b w:val="0"/>
          <w:sz w:val="22"/>
          <w:szCs w:val="22"/>
        </w:rPr>
      </w:pPr>
      <w:r w:rsidRPr="005264FD">
        <w:rPr>
          <w:rFonts w:ascii="Times New Roman" w:hAnsi="Times New Roman"/>
          <w:b w:val="0"/>
          <w:sz w:val="22"/>
          <w:szCs w:val="22"/>
        </w:rPr>
        <w:t xml:space="preserve">    </w:t>
      </w:r>
      <w:r>
        <w:rPr>
          <w:rFonts w:ascii="Times New Roman" w:hAnsi="Times New Roman"/>
          <w:b w:val="0"/>
          <w:sz w:val="22"/>
          <w:szCs w:val="22"/>
        </w:rPr>
        <w:t xml:space="preserve">  </w:t>
      </w:r>
      <w:r w:rsidRPr="005264FD">
        <w:rPr>
          <w:rFonts w:ascii="Times New Roman" w:hAnsi="Times New Roman"/>
          <w:b w:val="0"/>
          <w:sz w:val="22"/>
          <w:szCs w:val="22"/>
        </w:rPr>
        <w:t xml:space="preserve">b) </w:t>
      </w:r>
      <w:r w:rsidRPr="005042D1">
        <w:rPr>
          <w:rFonts w:ascii="Times New Roman" w:hAnsi="Times New Roman"/>
          <w:b w:val="0"/>
          <w:sz w:val="22"/>
          <w:szCs w:val="22"/>
        </w:rPr>
        <w:t>Prijedlog</w:t>
      </w:r>
      <w:r w:rsidRPr="005264FD">
        <w:rPr>
          <w:rFonts w:ascii="Times New Roman" w:hAnsi="Times New Roman"/>
          <w:b w:val="0"/>
          <w:sz w:val="22"/>
          <w:szCs w:val="22"/>
        </w:rPr>
        <w:t xml:space="preserve"> Program</w:t>
      </w:r>
      <w:r>
        <w:rPr>
          <w:rFonts w:ascii="Times New Roman" w:hAnsi="Times New Roman"/>
          <w:b w:val="0"/>
          <w:sz w:val="22"/>
          <w:szCs w:val="22"/>
        </w:rPr>
        <w:t xml:space="preserve">a </w:t>
      </w:r>
      <w:r w:rsidRPr="005264FD">
        <w:rPr>
          <w:rFonts w:ascii="Times New Roman" w:hAnsi="Times New Roman"/>
          <w:b w:val="0"/>
          <w:sz w:val="22"/>
          <w:szCs w:val="22"/>
        </w:rPr>
        <w:t xml:space="preserve">održavanja komunalne infrastrukture i Opseg radova na održavanju uređenog </w:t>
      </w:r>
    </w:p>
    <w:p w14:paraId="63C64B43" w14:textId="77777777" w:rsidR="00431725" w:rsidRPr="005264FD" w:rsidRDefault="00431725" w:rsidP="00431725">
      <w:pPr>
        <w:jc w:val="both"/>
        <w:rPr>
          <w:rFonts w:ascii="Times New Roman" w:hAnsi="Times New Roman"/>
          <w:b w:val="0"/>
          <w:sz w:val="22"/>
          <w:szCs w:val="22"/>
        </w:rPr>
      </w:pPr>
      <w:r>
        <w:rPr>
          <w:rFonts w:ascii="Times New Roman" w:hAnsi="Times New Roman"/>
          <w:b w:val="0"/>
          <w:sz w:val="22"/>
          <w:szCs w:val="22"/>
        </w:rPr>
        <w:t xml:space="preserve">          </w:t>
      </w:r>
      <w:r w:rsidRPr="005264FD">
        <w:rPr>
          <w:rFonts w:ascii="Times New Roman" w:hAnsi="Times New Roman"/>
          <w:b w:val="0"/>
          <w:sz w:val="22"/>
          <w:szCs w:val="22"/>
        </w:rPr>
        <w:t>građevinskog</w:t>
      </w:r>
      <w:r>
        <w:rPr>
          <w:rFonts w:ascii="Times New Roman" w:hAnsi="Times New Roman"/>
          <w:b w:val="0"/>
          <w:sz w:val="22"/>
          <w:szCs w:val="22"/>
        </w:rPr>
        <w:t xml:space="preserve"> </w:t>
      </w:r>
      <w:r w:rsidRPr="005264FD">
        <w:rPr>
          <w:rFonts w:ascii="Times New Roman" w:hAnsi="Times New Roman"/>
          <w:b w:val="0"/>
          <w:sz w:val="22"/>
          <w:szCs w:val="22"/>
        </w:rPr>
        <w:t>zemljišta u Gradu Požegi i prigradskim naseljima za 202</w:t>
      </w:r>
      <w:r>
        <w:rPr>
          <w:rFonts w:ascii="Times New Roman" w:hAnsi="Times New Roman"/>
          <w:b w:val="0"/>
          <w:sz w:val="22"/>
          <w:szCs w:val="22"/>
        </w:rPr>
        <w:t xml:space="preserve">3. </w:t>
      </w:r>
      <w:r w:rsidRPr="005264FD">
        <w:rPr>
          <w:rFonts w:ascii="Times New Roman" w:hAnsi="Times New Roman"/>
          <w:b w:val="0"/>
          <w:sz w:val="22"/>
          <w:szCs w:val="22"/>
        </w:rPr>
        <w:t>godinu</w:t>
      </w:r>
    </w:p>
    <w:p w14:paraId="494245A5" w14:textId="77777777" w:rsidR="00431725" w:rsidRPr="005264FD" w:rsidRDefault="00431725" w:rsidP="00431725">
      <w:pPr>
        <w:jc w:val="both"/>
        <w:rPr>
          <w:b w:val="0"/>
          <w:sz w:val="22"/>
          <w:szCs w:val="22"/>
        </w:rPr>
      </w:pPr>
      <w:r>
        <w:rPr>
          <w:rFonts w:ascii="Times New Roman" w:hAnsi="Times New Roman"/>
          <w:b w:val="0"/>
          <w:sz w:val="22"/>
          <w:szCs w:val="22"/>
        </w:rPr>
        <w:t xml:space="preserve">5.   </w:t>
      </w:r>
      <w:r w:rsidRPr="005042D1">
        <w:rPr>
          <w:rFonts w:ascii="Times New Roman" w:hAnsi="Times New Roman"/>
          <w:b w:val="0"/>
          <w:sz w:val="22"/>
          <w:szCs w:val="22"/>
        </w:rPr>
        <w:t>Prijedlog</w:t>
      </w:r>
      <w:r w:rsidRPr="005264FD">
        <w:rPr>
          <w:b w:val="0"/>
          <w:sz w:val="22"/>
          <w:szCs w:val="22"/>
        </w:rPr>
        <w:t xml:space="preserve"> Program</w:t>
      </w:r>
      <w:r>
        <w:rPr>
          <w:b w:val="0"/>
          <w:sz w:val="22"/>
          <w:szCs w:val="22"/>
        </w:rPr>
        <w:t xml:space="preserve">a </w:t>
      </w:r>
      <w:r w:rsidRPr="005264FD">
        <w:rPr>
          <w:b w:val="0"/>
          <w:sz w:val="22"/>
          <w:szCs w:val="22"/>
        </w:rPr>
        <w:t>utroška sredstava šumskog doprinosa za Grad Požegu za 202</w:t>
      </w:r>
      <w:r>
        <w:rPr>
          <w:b w:val="0"/>
          <w:sz w:val="22"/>
          <w:szCs w:val="22"/>
        </w:rPr>
        <w:t>3</w:t>
      </w:r>
      <w:r w:rsidRPr="005264FD">
        <w:rPr>
          <w:b w:val="0"/>
          <w:sz w:val="22"/>
          <w:szCs w:val="22"/>
        </w:rPr>
        <w:t>. godinu</w:t>
      </w:r>
    </w:p>
    <w:p w14:paraId="0E76B1E5" w14:textId="77777777" w:rsidR="00431725" w:rsidRPr="005042D1" w:rsidRDefault="00431725" w:rsidP="00431725">
      <w:pPr>
        <w:jc w:val="both"/>
        <w:rPr>
          <w:rFonts w:ascii="Times New Roman" w:hAnsi="Times New Roman"/>
          <w:b w:val="0"/>
          <w:sz w:val="22"/>
          <w:szCs w:val="22"/>
        </w:rPr>
      </w:pPr>
      <w:r>
        <w:rPr>
          <w:rFonts w:ascii="Times New Roman" w:hAnsi="Times New Roman"/>
          <w:b w:val="0"/>
          <w:bCs/>
          <w:sz w:val="22"/>
          <w:szCs w:val="22"/>
        </w:rPr>
        <w:t xml:space="preserve">6.   </w:t>
      </w:r>
      <w:r w:rsidRPr="005042D1">
        <w:rPr>
          <w:rFonts w:ascii="Times New Roman" w:hAnsi="Times New Roman"/>
          <w:b w:val="0"/>
          <w:sz w:val="22"/>
          <w:szCs w:val="22"/>
        </w:rPr>
        <w:t>Prijedlog Odluke o mjerilima i načinu rasporeda sredstava komunalne naknade za komunalne</w:t>
      </w:r>
    </w:p>
    <w:p w14:paraId="7A9367B1" w14:textId="77777777" w:rsidR="00431725" w:rsidRPr="005042D1" w:rsidRDefault="00431725" w:rsidP="00431725">
      <w:pPr>
        <w:jc w:val="both"/>
        <w:rPr>
          <w:rFonts w:ascii="Times New Roman" w:hAnsi="Times New Roman"/>
          <w:b w:val="0"/>
          <w:bCs/>
          <w:sz w:val="22"/>
          <w:szCs w:val="22"/>
        </w:rPr>
      </w:pPr>
      <w:r w:rsidRPr="005042D1">
        <w:rPr>
          <w:rFonts w:ascii="Times New Roman" w:hAnsi="Times New Roman"/>
          <w:b w:val="0"/>
          <w:sz w:val="22"/>
          <w:szCs w:val="22"/>
        </w:rPr>
        <w:t xml:space="preserve">   </w:t>
      </w:r>
      <w:r>
        <w:rPr>
          <w:rFonts w:ascii="Times New Roman" w:hAnsi="Times New Roman"/>
          <w:b w:val="0"/>
          <w:sz w:val="22"/>
          <w:szCs w:val="22"/>
        </w:rPr>
        <w:t xml:space="preserve">  </w:t>
      </w:r>
      <w:r w:rsidRPr="005042D1">
        <w:rPr>
          <w:rFonts w:ascii="Times New Roman" w:hAnsi="Times New Roman"/>
          <w:b w:val="0"/>
          <w:sz w:val="22"/>
          <w:szCs w:val="22"/>
        </w:rPr>
        <w:t xml:space="preserve"> djelatnosti za 202</w:t>
      </w:r>
      <w:r>
        <w:rPr>
          <w:rFonts w:ascii="Times New Roman" w:hAnsi="Times New Roman"/>
          <w:b w:val="0"/>
          <w:sz w:val="22"/>
          <w:szCs w:val="22"/>
        </w:rPr>
        <w:t>3</w:t>
      </w:r>
      <w:r w:rsidRPr="005042D1">
        <w:rPr>
          <w:rFonts w:ascii="Times New Roman" w:hAnsi="Times New Roman"/>
          <w:b w:val="0"/>
          <w:sz w:val="22"/>
          <w:szCs w:val="22"/>
        </w:rPr>
        <w:t>. godinu</w:t>
      </w:r>
    </w:p>
    <w:p w14:paraId="03FDF8C6" w14:textId="77777777" w:rsidR="00431725" w:rsidRDefault="00431725" w:rsidP="00431725">
      <w:pPr>
        <w:jc w:val="both"/>
        <w:rPr>
          <w:rFonts w:ascii="Times New Roman" w:hAnsi="Times New Roman"/>
          <w:b w:val="0"/>
          <w:bCs/>
          <w:sz w:val="22"/>
          <w:szCs w:val="22"/>
        </w:rPr>
      </w:pPr>
      <w:bookmarkStart w:id="2" w:name="_Hlk101518161"/>
      <w:r>
        <w:rPr>
          <w:rFonts w:ascii="Times New Roman" w:hAnsi="Times New Roman"/>
          <w:b w:val="0"/>
          <w:sz w:val="22"/>
          <w:szCs w:val="22"/>
        </w:rPr>
        <w:t xml:space="preserve">7.   </w:t>
      </w:r>
      <w:r w:rsidRPr="005042D1">
        <w:rPr>
          <w:rFonts w:ascii="Times New Roman" w:hAnsi="Times New Roman"/>
          <w:b w:val="0"/>
          <w:bCs/>
          <w:sz w:val="22"/>
          <w:szCs w:val="22"/>
        </w:rPr>
        <w:t xml:space="preserve">Prijedlog </w:t>
      </w:r>
      <w:r>
        <w:rPr>
          <w:rFonts w:ascii="Times New Roman" w:hAnsi="Times New Roman"/>
          <w:b w:val="0"/>
          <w:bCs/>
          <w:sz w:val="22"/>
          <w:szCs w:val="22"/>
        </w:rPr>
        <w:t xml:space="preserve">Programa o </w:t>
      </w:r>
      <w:r w:rsidRPr="005042D1">
        <w:rPr>
          <w:rFonts w:ascii="Times New Roman" w:hAnsi="Times New Roman"/>
          <w:b w:val="0"/>
          <w:bCs/>
          <w:sz w:val="22"/>
          <w:szCs w:val="22"/>
        </w:rPr>
        <w:t>raspored</w:t>
      </w:r>
      <w:r>
        <w:rPr>
          <w:rFonts w:ascii="Times New Roman" w:hAnsi="Times New Roman"/>
          <w:b w:val="0"/>
          <w:bCs/>
          <w:sz w:val="22"/>
          <w:szCs w:val="22"/>
        </w:rPr>
        <w:t xml:space="preserve">u </w:t>
      </w:r>
      <w:r w:rsidRPr="005042D1">
        <w:rPr>
          <w:rFonts w:ascii="Times New Roman" w:hAnsi="Times New Roman"/>
          <w:b w:val="0"/>
          <w:bCs/>
          <w:sz w:val="22"/>
          <w:szCs w:val="22"/>
        </w:rPr>
        <w:t xml:space="preserve">sredstava naknade za zadržavanje nezakonito izgrađenih zgrada u </w:t>
      </w:r>
    </w:p>
    <w:p w14:paraId="413D86FE" w14:textId="77777777" w:rsidR="00431725" w:rsidRPr="005042D1" w:rsidRDefault="00431725" w:rsidP="00431725">
      <w:pPr>
        <w:jc w:val="both"/>
        <w:rPr>
          <w:rFonts w:ascii="Times New Roman" w:hAnsi="Times New Roman"/>
          <w:b w:val="0"/>
          <w:sz w:val="22"/>
          <w:szCs w:val="22"/>
        </w:rPr>
      </w:pPr>
      <w:r>
        <w:rPr>
          <w:rFonts w:ascii="Times New Roman" w:hAnsi="Times New Roman"/>
          <w:b w:val="0"/>
          <w:bCs/>
          <w:sz w:val="22"/>
          <w:szCs w:val="22"/>
        </w:rPr>
        <w:t xml:space="preserve">      </w:t>
      </w:r>
      <w:r w:rsidRPr="005042D1">
        <w:rPr>
          <w:rFonts w:ascii="Times New Roman" w:hAnsi="Times New Roman"/>
          <w:b w:val="0"/>
          <w:bCs/>
          <w:sz w:val="22"/>
          <w:szCs w:val="22"/>
        </w:rPr>
        <w:t>prostoru za 202</w:t>
      </w:r>
      <w:r>
        <w:rPr>
          <w:rFonts w:ascii="Times New Roman" w:hAnsi="Times New Roman"/>
          <w:b w:val="0"/>
          <w:bCs/>
          <w:sz w:val="22"/>
          <w:szCs w:val="22"/>
        </w:rPr>
        <w:t>3</w:t>
      </w:r>
      <w:r w:rsidRPr="005042D1">
        <w:rPr>
          <w:rFonts w:ascii="Times New Roman" w:hAnsi="Times New Roman"/>
          <w:b w:val="0"/>
          <w:bCs/>
          <w:sz w:val="22"/>
          <w:szCs w:val="22"/>
        </w:rPr>
        <w:t>. godinu</w:t>
      </w:r>
      <w:bookmarkEnd w:id="2"/>
      <w:r w:rsidRPr="005042D1">
        <w:rPr>
          <w:rFonts w:ascii="Times New Roman" w:hAnsi="Times New Roman"/>
          <w:b w:val="0"/>
          <w:bCs/>
          <w:sz w:val="22"/>
          <w:szCs w:val="22"/>
        </w:rPr>
        <w:t xml:space="preserve"> </w:t>
      </w:r>
    </w:p>
    <w:p w14:paraId="7070878D" w14:textId="77777777" w:rsidR="00431725" w:rsidRPr="00884970" w:rsidRDefault="00431725" w:rsidP="00431725">
      <w:pPr>
        <w:jc w:val="both"/>
        <w:rPr>
          <w:rFonts w:ascii="Times New Roman" w:hAnsi="Times New Roman"/>
          <w:b w:val="0"/>
          <w:bCs/>
          <w:sz w:val="22"/>
          <w:szCs w:val="22"/>
        </w:rPr>
      </w:pPr>
      <w:r w:rsidRPr="00884970">
        <w:rPr>
          <w:rFonts w:ascii="Times New Roman" w:hAnsi="Times New Roman"/>
          <w:b w:val="0"/>
          <w:bCs/>
          <w:sz w:val="22"/>
          <w:szCs w:val="22"/>
        </w:rPr>
        <w:t xml:space="preserve">8. </w:t>
      </w:r>
      <w:r>
        <w:rPr>
          <w:rFonts w:ascii="Times New Roman" w:hAnsi="Times New Roman"/>
          <w:b w:val="0"/>
          <w:bCs/>
          <w:sz w:val="22"/>
          <w:szCs w:val="22"/>
        </w:rPr>
        <w:t xml:space="preserve">  </w:t>
      </w:r>
      <w:r w:rsidRPr="00884970">
        <w:rPr>
          <w:rFonts w:ascii="Times New Roman" w:hAnsi="Times New Roman"/>
          <w:b w:val="0"/>
          <w:bCs/>
          <w:sz w:val="22"/>
          <w:szCs w:val="22"/>
        </w:rPr>
        <w:t xml:space="preserve">Prijedlog Programa korištenja sredstava od raspolaganja poljoprivrednim zemljištem u vlasništvu </w:t>
      </w:r>
    </w:p>
    <w:p w14:paraId="280D1ECA" w14:textId="77777777" w:rsidR="00431725" w:rsidRPr="00884970" w:rsidRDefault="00431725" w:rsidP="00431725">
      <w:pPr>
        <w:jc w:val="both"/>
        <w:rPr>
          <w:rFonts w:ascii="Times New Roman" w:hAnsi="Times New Roman"/>
          <w:b w:val="0"/>
          <w:bCs/>
          <w:sz w:val="22"/>
          <w:szCs w:val="22"/>
        </w:rPr>
      </w:pPr>
      <w:r w:rsidRPr="00884970">
        <w:rPr>
          <w:rFonts w:ascii="Times New Roman" w:hAnsi="Times New Roman"/>
          <w:b w:val="0"/>
          <w:bCs/>
          <w:sz w:val="22"/>
          <w:szCs w:val="22"/>
        </w:rPr>
        <w:t xml:space="preserve">    </w:t>
      </w:r>
      <w:r>
        <w:rPr>
          <w:rFonts w:ascii="Times New Roman" w:hAnsi="Times New Roman"/>
          <w:b w:val="0"/>
          <w:bCs/>
          <w:sz w:val="22"/>
          <w:szCs w:val="22"/>
        </w:rPr>
        <w:t xml:space="preserve">  </w:t>
      </w:r>
      <w:r w:rsidRPr="00884970">
        <w:rPr>
          <w:rFonts w:ascii="Times New Roman" w:hAnsi="Times New Roman"/>
          <w:b w:val="0"/>
          <w:bCs/>
          <w:sz w:val="22"/>
          <w:szCs w:val="22"/>
        </w:rPr>
        <w:t xml:space="preserve">Republike Hrvatske za Grad Požegu u 2023. godini </w:t>
      </w:r>
    </w:p>
    <w:p w14:paraId="1A62FAE2" w14:textId="77777777" w:rsidR="00431725" w:rsidRPr="00E04E31" w:rsidRDefault="00431725" w:rsidP="00431725">
      <w:pPr>
        <w:jc w:val="both"/>
        <w:rPr>
          <w:rFonts w:ascii="Times New Roman" w:hAnsi="Times New Roman"/>
          <w:b w:val="0"/>
          <w:bCs/>
          <w:sz w:val="22"/>
          <w:szCs w:val="22"/>
        </w:rPr>
      </w:pPr>
      <w:r w:rsidRPr="00E04E31">
        <w:rPr>
          <w:rStyle w:val="wffiletext"/>
          <w:b w:val="0"/>
          <w:bCs/>
          <w:sz w:val="22"/>
          <w:szCs w:val="22"/>
        </w:rPr>
        <w:t>9</w:t>
      </w:r>
      <w:r w:rsidRPr="00E04E31">
        <w:rPr>
          <w:rStyle w:val="wffiletext"/>
          <w:sz w:val="22"/>
          <w:szCs w:val="22"/>
        </w:rPr>
        <w:t xml:space="preserve">.   </w:t>
      </w:r>
      <w:r w:rsidRPr="00E04E31">
        <w:rPr>
          <w:rFonts w:ascii="Times New Roman" w:hAnsi="Times New Roman"/>
          <w:b w:val="0"/>
          <w:bCs/>
          <w:sz w:val="22"/>
          <w:szCs w:val="22"/>
        </w:rPr>
        <w:t xml:space="preserve">Prijedlog </w:t>
      </w:r>
      <w:r w:rsidRPr="00E04E31">
        <w:rPr>
          <w:b w:val="0"/>
          <w:bCs/>
          <w:sz w:val="22"/>
          <w:szCs w:val="22"/>
        </w:rPr>
        <w:t xml:space="preserve">Odluke o raspoređivanju </w:t>
      </w:r>
      <w:r w:rsidRPr="00E04E31">
        <w:rPr>
          <w:rFonts w:ascii="Times New Roman" w:hAnsi="Times New Roman"/>
          <w:b w:val="0"/>
          <w:bCs/>
          <w:sz w:val="22"/>
          <w:szCs w:val="22"/>
        </w:rPr>
        <w:t xml:space="preserve">sredstava za rad političkih stranaka i nezavisnih vijećnika u </w:t>
      </w:r>
    </w:p>
    <w:p w14:paraId="623F7F39" w14:textId="77777777" w:rsidR="00431725" w:rsidRPr="00E04E31" w:rsidRDefault="00431725" w:rsidP="00431725">
      <w:pPr>
        <w:jc w:val="both"/>
        <w:rPr>
          <w:rFonts w:ascii="Times New Roman" w:hAnsi="Times New Roman"/>
          <w:b w:val="0"/>
          <w:bCs/>
          <w:sz w:val="22"/>
          <w:szCs w:val="22"/>
        </w:rPr>
      </w:pPr>
      <w:r w:rsidRPr="00E04E31">
        <w:rPr>
          <w:rFonts w:ascii="Times New Roman" w:hAnsi="Times New Roman"/>
          <w:b w:val="0"/>
          <w:bCs/>
          <w:sz w:val="22"/>
          <w:szCs w:val="22"/>
        </w:rPr>
        <w:t xml:space="preserve">      Gradskom vijeću Grada Požege za  2023. godinu</w:t>
      </w:r>
    </w:p>
    <w:p w14:paraId="3900A6B8" w14:textId="77777777" w:rsidR="00431725" w:rsidRDefault="00431725" w:rsidP="00431725">
      <w:pPr>
        <w:rPr>
          <w:rFonts w:ascii="Times New Roman" w:hAnsi="Times New Roman"/>
          <w:b w:val="0"/>
          <w:bCs/>
          <w:sz w:val="22"/>
          <w:szCs w:val="22"/>
        </w:rPr>
      </w:pPr>
      <w:r w:rsidRPr="00354259">
        <w:rPr>
          <w:rFonts w:ascii="Times New Roman" w:hAnsi="Times New Roman"/>
          <w:b w:val="0"/>
          <w:bCs/>
          <w:sz w:val="22"/>
          <w:szCs w:val="22"/>
          <w:lang w:eastAsia="zh-CN"/>
        </w:rPr>
        <w:t xml:space="preserve">10. </w:t>
      </w:r>
      <w:r w:rsidRPr="00354259">
        <w:rPr>
          <w:rFonts w:ascii="Times New Roman" w:hAnsi="Times New Roman"/>
          <w:b w:val="0"/>
          <w:bCs/>
          <w:sz w:val="22"/>
          <w:szCs w:val="22"/>
        </w:rPr>
        <w:t xml:space="preserve">Prijedlog Odluke o davanju prethodne suglasnosti na Statutarnu Odluku o izmjenama </w:t>
      </w:r>
      <w:r>
        <w:rPr>
          <w:rFonts w:ascii="Times New Roman" w:hAnsi="Times New Roman"/>
          <w:b w:val="0"/>
          <w:bCs/>
          <w:sz w:val="22"/>
          <w:szCs w:val="22"/>
        </w:rPr>
        <w:t xml:space="preserve">i dopunama    </w:t>
      </w:r>
    </w:p>
    <w:p w14:paraId="6908A1BB" w14:textId="77777777" w:rsidR="00431725" w:rsidRPr="001338FB" w:rsidRDefault="00431725" w:rsidP="00431725">
      <w:pPr>
        <w:rPr>
          <w:rFonts w:ascii="Times New Roman" w:hAnsi="Times New Roman"/>
          <w:b w:val="0"/>
          <w:bCs/>
          <w:sz w:val="22"/>
          <w:szCs w:val="22"/>
          <w:lang w:eastAsia="zh-CN"/>
        </w:rPr>
      </w:pPr>
      <w:r>
        <w:rPr>
          <w:rFonts w:ascii="Times New Roman" w:hAnsi="Times New Roman"/>
          <w:b w:val="0"/>
          <w:bCs/>
          <w:sz w:val="22"/>
          <w:szCs w:val="22"/>
        </w:rPr>
        <w:t xml:space="preserve">      </w:t>
      </w:r>
      <w:r w:rsidRPr="001338FB">
        <w:rPr>
          <w:rFonts w:ascii="Times New Roman" w:hAnsi="Times New Roman"/>
          <w:b w:val="0"/>
          <w:bCs/>
          <w:sz w:val="22"/>
          <w:szCs w:val="22"/>
        </w:rPr>
        <w:t>Statuta Gradskog muzeja Požega</w:t>
      </w:r>
    </w:p>
    <w:p w14:paraId="0B316851" w14:textId="77777777" w:rsidR="00431725" w:rsidRPr="001338FB" w:rsidRDefault="00431725" w:rsidP="00431725">
      <w:pPr>
        <w:pStyle w:val="Bezproreda"/>
        <w:rPr>
          <w:rFonts w:ascii="Times New Roman" w:hAnsi="Times New Roman"/>
          <w:bCs/>
        </w:rPr>
      </w:pPr>
      <w:r w:rsidRPr="001338FB">
        <w:rPr>
          <w:rFonts w:ascii="Times New Roman" w:hAnsi="Times New Roman"/>
          <w:bCs/>
        </w:rPr>
        <w:t xml:space="preserve">11. a) Prijedlog Odluke o </w:t>
      </w:r>
      <w:r w:rsidRPr="001338FB">
        <w:rPr>
          <w:rFonts w:ascii="Times New Roman" w:hAnsi="Times New Roman"/>
        </w:rPr>
        <w:t>prodaji suvlasničkog dijela nekretnine k.č.br. 697/6, u k.o. Požega</w:t>
      </w:r>
    </w:p>
    <w:p w14:paraId="017B95B1" w14:textId="77777777" w:rsidR="00431725" w:rsidRPr="001338FB" w:rsidRDefault="00431725" w:rsidP="00431725">
      <w:pPr>
        <w:pStyle w:val="Bezproreda"/>
        <w:rPr>
          <w:rFonts w:ascii="Times New Roman" w:hAnsi="Times New Roman"/>
        </w:rPr>
      </w:pPr>
      <w:r w:rsidRPr="001338FB">
        <w:rPr>
          <w:rFonts w:ascii="Times New Roman" w:hAnsi="Times New Roman"/>
          <w:bCs/>
        </w:rPr>
        <w:t xml:space="preserve">      b) Prijedlog Odluke o </w:t>
      </w:r>
      <w:r w:rsidRPr="001338FB">
        <w:rPr>
          <w:rFonts w:ascii="Times New Roman" w:hAnsi="Times New Roman"/>
        </w:rPr>
        <w:t>prodaji suvlasničkog dijela nekretnine k.č.br. 1577, u k.o. Požega</w:t>
      </w:r>
    </w:p>
    <w:p w14:paraId="7D2A457E" w14:textId="77777777" w:rsidR="00431725" w:rsidRPr="001338FB" w:rsidRDefault="00431725" w:rsidP="00431725">
      <w:pPr>
        <w:rPr>
          <w:rFonts w:ascii="Times New Roman" w:hAnsi="Times New Roman"/>
          <w:b w:val="0"/>
          <w:bCs/>
          <w:sz w:val="22"/>
          <w:szCs w:val="22"/>
        </w:rPr>
      </w:pPr>
      <w:r w:rsidRPr="001338FB">
        <w:rPr>
          <w:rFonts w:ascii="Times New Roman" w:hAnsi="Times New Roman"/>
          <w:b w:val="0"/>
          <w:bCs/>
          <w:sz w:val="22"/>
          <w:szCs w:val="22"/>
        </w:rPr>
        <w:t xml:space="preserve">12. a) Prijedlog Odluke o obavljanju dimnjačarskih poslova </w:t>
      </w:r>
    </w:p>
    <w:p w14:paraId="59B8FAB1" w14:textId="77777777" w:rsidR="00431725" w:rsidRPr="001338FB" w:rsidRDefault="00431725" w:rsidP="00431725">
      <w:pPr>
        <w:jc w:val="both"/>
        <w:rPr>
          <w:rFonts w:ascii="Times New Roman" w:hAnsi="Times New Roman"/>
          <w:b w:val="0"/>
          <w:bCs/>
          <w:sz w:val="22"/>
          <w:szCs w:val="22"/>
        </w:rPr>
      </w:pPr>
      <w:r w:rsidRPr="001338FB">
        <w:rPr>
          <w:rFonts w:ascii="Times New Roman" w:hAnsi="Times New Roman"/>
          <w:b w:val="0"/>
          <w:bCs/>
          <w:sz w:val="22"/>
          <w:szCs w:val="22"/>
        </w:rPr>
        <w:t xml:space="preserve">      b) Prijedlog Zaključka o davanju prethodne suglasnosti na opće uvjete korištenja dimnjačarskih</w:t>
      </w:r>
    </w:p>
    <w:p w14:paraId="287650B6" w14:textId="77777777" w:rsidR="00431725" w:rsidRPr="001338FB" w:rsidRDefault="00431725" w:rsidP="00431725">
      <w:pPr>
        <w:jc w:val="both"/>
        <w:rPr>
          <w:rFonts w:ascii="Times New Roman" w:hAnsi="Times New Roman"/>
          <w:b w:val="0"/>
          <w:bCs/>
          <w:sz w:val="22"/>
          <w:szCs w:val="22"/>
        </w:rPr>
      </w:pPr>
      <w:r w:rsidRPr="001338FB">
        <w:rPr>
          <w:rFonts w:ascii="Times New Roman" w:hAnsi="Times New Roman"/>
          <w:b w:val="0"/>
          <w:bCs/>
          <w:sz w:val="22"/>
          <w:szCs w:val="22"/>
        </w:rPr>
        <w:t xml:space="preserve">          usluga </w:t>
      </w:r>
    </w:p>
    <w:p w14:paraId="5E032BFC" w14:textId="77777777" w:rsidR="00431725" w:rsidRDefault="00431725" w:rsidP="004D7715">
      <w:pPr>
        <w:suppressAutoHyphens/>
        <w:autoSpaceDN w:val="0"/>
        <w:jc w:val="both"/>
        <w:textAlignment w:val="baseline"/>
        <w:rPr>
          <w:rFonts w:ascii="Times New Roman" w:hAnsi="Times New Roman"/>
          <w:b w:val="0"/>
          <w:bCs/>
          <w:sz w:val="22"/>
          <w:szCs w:val="22"/>
        </w:rPr>
      </w:pPr>
      <w:r w:rsidRPr="001338FB">
        <w:rPr>
          <w:rFonts w:ascii="Times New Roman" w:hAnsi="Times New Roman"/>
          <w:b w:val="0"/>
          <w:bCs/>
          <w:sz w:val="22"/>
          <w:szCs w:val="22"/>
          <w:lang w:eastAsia="zh-CN"/>
        </w:rPr>
        <w:t xml:space="preserve">13. </w:t>
      </w:r>
      <w:r w:rsidRPr="001338FB">
        <w:rPr>
          <w:rFonts w:ascii="Times New Roman" w:hAnsi="Times New Roman"/>
          <w:b w:val="0"/>
          <w:bCs/>
          <w:sz w:val="22"/>
          <w:szCs w:val="22"/>
        </w:rPr>
        <w:t xml:space="preserve">Prijedlog </w:t>
      </w:r>
      <w:r w:rsidRPr="00D1347D">
        <w:rPr>
          <w:rFonts w:ascii="Times New Roman" w:hAnsi="Times New Roman"/>
          <w:b w:val="0"/>
          <w:bCs/>
          <w:sz w:val="22"/>
          <w:szCs w:val="22"/>
        </w:rPr>
        <w:t xml:space="preserve">Odluke o sufinanciranju studenata medicine, stipendista Požeško-slavonske županije za </w:t>
      </w:r>
      <w:r>
        <w:rPr>
          <w:rFonts w:ascii="Times New Roman" w:hAnsi="Times New Roman"/>
          <w:b w:val="0"/>
          <w:bCs/>
          <w:sz w:val="22"/>
          <w:szCs w:val="22"/>
        </w:rPr>
        <w:t xml:space="preserve">   </w:t>
      </w:r>
    </w:p>
    <w:p w14:paraId="3ABB4288" w14:textId="77777777" w:rsidR="00431725" w:rsidRPr="00D1347D" w:rsidRDefault="00431725" w:rsidP="004D7715">
      <w:pPr>
        <w:suppressAutoHyphens/>
        <w:autoSpaceDN w:val="0"/>
        <w:jc w:val="both"/>
        <w:textAlignment w:val="baseline"/>
        <w:rPr>
          <w:rFonts w:ascii="Times New Roman" w:hAnsi="Times New Roman"/>
          <w:b w:val="0"/>
          <w:bCs/>
          <w:sz w:val="22"/>
          <w:szCs w:val="22"/>
        </w:rPr>
      </w:pPr>
      <w:r>
        <w:rPr>
          <w:rFonts w:ascii="Times New Roman" w:hAnsi="Times New Roman"/>
          <w:b w:val="0"/>
          <w:bCs/>
          <w:sz w:val="22"/>
          <w:szCs w:val="22"/>
        </w:rPr>
        <w:t xml:space="preserve">      </w:t>
      </w:r>
      <w:r w:rsidRPr="00D1347D">
        <w:rPr>
          <w:rFonts w:ascii="Times New Roman" w:hAnsi="Times New Roman"/>
          <w:b w:val="0"/>
          <w:bCs/>
          <w:sz w:val="22"/>
          <w:szCs w:val="22"/>
        </w:rPr>
        <w:t>akademsku godinu 2022./2023.</w:t>
      </w:r>
    </w:p>
    <w:p w14:paraId="3CF42908" w14:textId="77777777" w:rsidR="00431725" w:rsidRPr="001338FB" w:rsidRDefault="00431725" w:rsidP="00431725">
      <w:pPr>
        <w:rPr>
          <w:rFonts w:ascii="Times New Roman" w:hAnsi="Times New Roman"/>
          <w:b w:val="0"/>
          <w:bCs/>
          <w:sz w:val="22"/>
          <w:szCs w:val="22"/>
          <w:lang w:eastAsia="zh-CN"/>
        </w:rPr>
      </w:pPr>
      <w:r w:rsidRPr="001338FB">
        <w:rPr>
          <w:rFonts w:ascii="Times New Roman" w:hAnsi="Times New Roman"/>
          <w:b w:val="0"/>
          <w:bCs/>
          <w:sz w:val="22"/>
          <w:szCs w:val="22"/>
          <w:lang w:eastAsia="zh-CN"/>
        </w:rPr>
        <w:t xml:space="preserve">14. Prijedlog Pravilnika o jednostavnoj nabavi roba, usluga i radova te provedbe projektnih natječaja </w:t>
      </w:r>
    </w:p>
    <w:p w14:paraId="7DD6F8A3" w14:textId="77777777" w:rsidR="00431725" w:rsidRPr="001338FB" w:rsidRDefault="00431725" w:rsidP="00431725">
      <w:pPr>
        <w:rPr>
          <w:rFonts w:ascii="Times New Roman" w:hAnsi="Times New Roman"/>
          <w:b w:val="0"/>
          <w:bCs/>
          <w:sz w:val="22"/>
          <w:szCs w:val="22"/>
          <w:lang w:eastAsia="zh-CN"/>
        </w:rPr>
      </w:pPr>
      <w:r w:rsidRPr="001338FB">
        <w:rPr>
          <w:rFonts w:ascii="Times New Roman" w:hAnsi="Times New Roman"/>
          <w:b w:val="0"/>
          <w:bCs/>
          <w:sz w:val="22"/>
          <w:szCs w:val="22"/>
          <w:lang w:eastAsia="zh-CN"/>
        </w:rPr>
        <w:t xml:space="preserve">      na koje se ne primjenjuje Zakon o javnoj nabavi </w:t>
      </w:r>
    </w:p>
    <w:p w14:paraId="3B0D7229" w14:textId="77777777" w:rsidR="00431725" w:rsidRPr="001338FB" w:rsidRDefault="00431725" w:rsidP="00431725">
      <w:pPr>
        <w:rPr>
          <w:rFonts w:ascii="Times New Roman" w:hAnsi="Times New Roman"/>
          <w:b w:val="0"/>
          <w:bCs/>
          <w:sz w:val="22"/>
          <w:szCs w:val="22"/>
          <w:lang w:eastAsia="zh-CN"/>
        </w:rPr>
      </w:pPr>
      <w:r w:rsidRPr="001338FB">
        <w:rPr>
          <w:rFonts w:ascii="Times New Roman" w:hAnsi="Times New Roman"/>
          <w:b w:val="0"/>
          <w:bCs/>
          <w:sz w:val="22"/>
          <w:szCs w:val="22"/>
          <w:lang w:eastAsia="zh-CN"/>
        </w:rPr>
        <w:t xml:space="preserve">15. Prijedlog Odluke o stavljanju izvan snage Odluke o sufinanciranju  troškova Katoličke osnovne </w:t>
      </w:r>
    </w:p>
    <w:p w14:paraId="0DE16CEF" w14:textId="77777777" w:rsidR="00431725" w:rsidRPr="001338FB" w:rsidRDefault="00431725" w:rsidP="00431725">
      <w:pPr>
        <w:rPr>
          <w:rFonts w:ascii="Times New Roman" w:hAnsi="Times New Roman"/>
          <w:b w:val="0"/>
          <w:bCs/>
          <w:sz w:val="22"/>
          <w:szCs w:val="22"/>
          <w:lang w:eastAsia="zh-CN"/>
        </w:rPr>
      </w:pPr>
      <w:r w:rsidRPr="001338FB">
        <w:rPr>
          <w:rFonts w:ascii="Times New Roman" w:hAnsi="Times New Roman"/>
          <w:b w:val="0"/>
          <w:bCs/>
          <w:sz w:val="22"/>
          <w:szCs w:val="22"/>
          <w:lang w:eastAsia="zh-CN"/>
        </w:rPr>
        <w:t xml:space="preserve">      škole u Požegi u školskoj godini 2022./2023. </w:t>
      </w:r>
    </w:p>
    <w:p w14:paraId="1C1CBEBB" w14:textId="77777777" w:rsidR="00431725" w:rsidRPr="005F4B24" w:rsidRDefault="00431725" w:rsidP="00431725">
      <w:pPr>
        <w:rPr>
          <w:sz w:val="22"/>
          <w:szCs w:val="22"/>
        </w:rPr>
      </w:pPr>
      <w:r w:rsidRPr="001338FB">
        <w:rPr>
          <w:rFonts w:ascii="Times New Roman" w:hAnsi="Times New Roman"/>
          <w:b w:val="0"/>
          <w:bCs/>
          <w:sz w:val="22"/>
          <w:szCs w:val="22"/>
          <w:lang w:eastAsia="zh-CN"/>
        </w:rPr>
        <w:t xml:space="preserve">16. </w:t>
      </w:r>
      <w:r w:rsidRPr="001338FB">
        <w:rPr>
          <w:rFonts w:ascii="Times New Roman" w:hAnsi="Times New Roman"/>
          <w:b w:val="0"/>
          <w:sz w:val="22"/>
          <w:szCs w:val="22"/>
        </w:rPr>
        <w:t>Prijedlog</w:t>
      </w:r>
      <w:r w:rsidRPr="001338FB">
        <w:rPr>
          <w:rStyle w:val="wffiletext"/>
          <w:b w:val="0"/>
          <w:bCs/>
          <w:sz w:val="22"/>
          <w:szCs w:val="22"/>
        </w:rPr>
        <w:t xml:space="preserve"> Rješenja o razrješenju i imenovanju člana Odbora za statutarno-pravna pitanja.</w:t>
      </w:r>
    </w:p>
    <w:p w14:paraId="2F4A1410" w14:textId="47F0732B" w:rsidR="00431725" w:rsidRDefault="00431725" w:rsidP="00356238">
      <w:pPr>
        <w:rPr>
          <w:rFonts w:ascii="Times New Roman" w:hAnsi="Times New Roman"/>
          <w:b w:val="0"/>
          <w:sz w:val="22"/>
          <w:szCs w:val="22"/>
        </w:rPr>
      </w:pPr>
    </w:p>
    <w:p w14:paraId="1D504B1D" w14:textId="77777777" w:rsidR="003D1571" w:rsidRPr="003D1571" w:rsidRDefault="003D1571" w:rsidP="00EF010A">
      <w:pPr>
        <w:jc w:val="both"/>
        <w:rPr>
          <w:rFonts w:ascii="Times New Roman" w:hAnsi="Times New Roman"/>
          <w:b w:val="0"/>
          <w:sz w:val="22"/>
          <w:szCs w:val="22"/>
        </w:rPr>
      </w:pPr>
    </w:p>
    <w:p w14:paraId="03A6C339" w14:textId="6C05D327" w:rsidR="00D51CA0" w:rsidRPr="00BC50E8" w:rsidRDefault="008A08C1" w:rsidP="001D1A79">
      <w:pPr>
        <w:ind w:left="720"/>
        <w:jc w:val="both"/>
        <w:rPr>
          <w:rFonts w:ascii="Times New Roman" w:hAnsi="Times New Roman"/>
          <w:sz w:val="22"/>
          <w:szCs w:val="22"/>
        </w:rPr>
      </w:pPr>
      <w:r w:rsidRPr="00BC50E8">
        <w:rPr>
          <w:rFonts w:ascii="Times New Roman" w:hAnsi="Times New Roman"/>
          <w:sz w:val="22"/>
          <w:szCs w:val="22"/>
        </w:rPr>
        <w:t>UTVRĐIVANJE KVORUMA</w:t>
      </w:r>
    </w:p>
    <w:p w14:paraId="5324E26D" w14:textId="77777777" w:rsidR="00F10ED7" w:rsidRDefault="00F10ED7" w:rsidP="00EF010A">
      <w:pPr>
        <w:jc w:val="both"/>
        <w:rPr>
          <w:rFonts w:ascii="Times New Roman" w:hAnsi="Times New Roman"/>
          <w:b w:val="0"/>
          <w:sz w:val="22"/>
          <w:szCs w:val="22"/>
        </w:rPr>
      </w:pPr>
    </w:p>
    <w:p w14:paraId="25FB4DBF" w14:textId="7B124E98" w:rsidR="00731E39" w:rsidRDefault="00D51CA0" w:rsidP="00EF010A">
      <w:pPr>
        <w:ind w:firstLine="708"/>
        <w:jc w:val="both"/>
        <w:rPr>
          <w:rFonts w:ascii="Times New Roman" w:hAnsi="Times New Roman"/>
          <w:b w:val="0"/>
          <w:sz w:val="22"/>
          <w:szCs w:val="22"/>
        </w:rPr>
      </w:pPr>
      <w:r w:rsidRPr="00BC50E8">
        <w:rPr>
          <w:rFonts w:ascii="Times New Roman" w:hAnsi="Times New Roman"/>
          <w:b w:val="0"/>
          <w:sz w:val="22"/>
          <w:szCs w:val="22"/>
        </w:rPr>
        <w:t>P</w:t>
      </w:r>
      <w:r w:rsidR="008A08C1" w:rsidRPr="00BC50E8">
        <w:rPr>
          <w:rFonts w:ascii="Times New Roman" w:hAnsi="Times New Roman"/>
          <w:b w:val="0"/>
          <w:sz w:val="22"/>
          <w:szCs w:val="22"/>
        </w:rPr>
        <w:t xml:space="preserve">REDSJEDNIK - </w:t>
      </w:r>
      <w:r w:rsidRPr="00BC50E8">
        <w:rPr>
          <w:rFonts w:ascii="Times New Roman" w:hAnsi="Times New Roman"/>
          <w:b w:val="0"/>
          <w:sz w:val="22"/>
          <w:szCs w:val="22"/>
        </w:rPr>
        <w:t xml:space="preserve">utvrđuje da je sjednici </w:t>
      </w:r>
      <w:r w:rsidR="00B13078" w:rsidRPr="00BC50E8">
        <w:rPr>
          <w:rFonts w:ascii="Times New Roman" w:hAnsi="Times New Roman"/>
          <w:b w:val="0"/>
          <w:sz w:val="22"/>
          <w:szCs w:val="22"/>
        </w:rPr>
        <w:t xml:space="preserve">(i nadalje) </w:t>
      </w:r>
      <w:r w:rsidRPr="00BC50E8">
        <w:rPr>
          <w:rFonts w:ascii="Times New Roman" w:hAnsi="Times New Roman"/>
          <w:b w:val="0"/>
          <w:sz w:val="22"/>
          <w:szCs w:val="22"/>
        </w:rPr>
        <w:t xml:space="preserve">nazočno </w:t>
      </w:r>
      <w:r w:rsidR="005F71C3">
        <w:rPr>
          <w:rFonts w:ascii="Times New Roman" w:hAnsi="Times New Roman"/>
          <w:b w:val="0"/>
          <w:sz w:val="22"/>
          <w:szCs w:val="22"/>
        </w:rPr>
        <w:t>17</w:t>
      </w:r>
      <w:r w:rsidRPr="00BC50E8">
        <w:rPr>
          <w:rFonts w:ascii="Times New Roman" w:hAnsi="Times New Roman"/>
          <w:b w:val="0"/>
          <w:sz w:val="22"/>
          <w:szCs w:val="22"/>
        </w:rPr>
        <w:t xml:space="preserve"> vijećnika od ukupno </w:t>
      </w:r>
      <w:r w:rsidR="00356238" w:rsidRPr="00BC50E8">
        <w:rPr>
          <w:rFonts w:ascii="Times New Roman" w:hAnsi="Times New Roman"/>
          <w:b w:val="0"/>
          <w:sz w:val="22"/>
          <w:szCs w:val="22"/>
        </w:rPr>
        <w:t>19</w:t>
      </w:r>
      <w:r w:rsidR="004E5869" w:rsidRPr="00BC50E8">
        <w:rPr>
          <w:rFonts w:ascii="Times New Roman" w:hAnsi="Times New Roman"/>
          <w:b w:val="0"/>
          <w:sz w:val="22"/>
          <w:szCs w:val="22"/>
        </w:rPr>
        <w:t xml:space="preserve"> vijećnika</w:t>
      </w:r>
      <w:r w:rsidR="00356238" w:rsidRPr="00BC50E8">
        <w:rPr>
          <w:rFonts w:ascii="Times New Roman" w:hAnsi="Times New Roman"/>
          <w:b w:val="0"/>
          <w:sz w:val="22"/>
          <w:szCs w:val="22"/>
        </w:rPr>
        <w:t>.</w:t>
      </w:r>
    </w:p>
    <w:p w14:paraId="085E1CFA" w14:textId="77777777" w:rsidR="00EF010A" w:rsidRPr="00BC50E8" w:rsidRDefault="00EF010A" w:rsidP="00EF010A">
      <w:pPr>
        <w:jc w:val="both"/>
        <w:rPr>
          <w:rFonts w:ascii="Times New Roman" w:hAnsi="Times New Roman"/>
          <w:b w:val="0"/>
          <w:sz w:val="22"/>
          <w:szCs w:val="22"/>
        </w:rPr>
      </w:pPr>
    </w:p>
    <w:p w14:paraId="5B6245FA" w14:textId="689E8FB0" w:rsidR="00D51CA0" w:rsidRPr="00BC50E8" w:rsidRDefault="00D51CA0" w:rsidP="00AE61E9">
      <w:pPr>
        <w:ind w:firstLine="708"/>
        <w:jc w:val="both"/>
        <w:rPr>
          <w:rFonts w:ascii="Times New Roman" w:hAnsi="Times New Roman"/>
          <w:b w:val="0"/>
          <w:sz w:val="22"/>
          <w:szCs w:val="22"/>
        </w:rPr>
      </w:pPr>
      <w:r w:rsidRPr="00BC50E8">
        <w:rPr>
          <w:rFonts w:ascii="Times New Roman" w:hAnsi="Times New Roman"/>
          <w:b w:val="0"/>
          <w:sz w:val="22"/>
          <w:szCs w:val="22"/>
        </w:rPr>
        <w:t>Nakon utvrđenog kvoruma i</w:t>
      </w:r>
      <w:r w:rsidR="00A161DD" w:rsidRPr="00BC50E8">
        <w:rPr>
          <w:rFonts w:ascii="Times New Roman" w:hAnsi="Times New Roman"/>
          <w:b w:val="0"/>
          <w:sz w:val="22"/>
          <w:szCs w:val="22"/>
        </w:rPr>
        <w:t xml:space="preserve"> </w:t>
      </w:r>
      <w:r w:rsidRPr="00BC50E8">
        <w:rPr>
          <w:rFonts w:ascii="Times New Roman" w:hAnsi="Times New Roman"/>
          <w:b w:val="0"/>
          <w:sz w:val="22"/>
          <w:szCs w:val="22"/>
        </w:rPr>
        <w:t xml:space="preserve">usvojenog Dnevnog reda prelazi se na rad po </w:t>
      </w:r>
      <w:r w:rsidR="00A161DD" w:rsidRPr="00BC50E8">
        <w:rPr>
          <w:rFonts w:ascii="Times New Roman" w:hAnsi="Times New Roman"/>
          <w:b w:val="0"/>
          <w:sz w:val="22"/>
          <w:szCs w:val="22"/>
        </w:rPr>
        <w:t xml:space="preserve">točkama dnevnog reda. </w:t>
      </w:r>
    </w:p>
    <w:p w14:paraId="7510BA92" w14:textId="490F5CB1" w:rsidR="00A205EB" w:rsidRDefault="00A205EB" w:rsidP="00963B16">
      <w:pPr>
        <w:jc w:val="both"/>
        <w:rPr>
          <w:rFonts w:ascii="Times New Roman" w:hAnsi="Times New Roman"/>
          <w:b w:val="0"/>
          <w:sz w:val="22"/>
          <w:szCs w:val="22"/>
        </w:rPr>
      </w:pPr>
    </w:p>
    <w:p w14:paraId="57E3EBB7" w14:textId="1D8A4AC2" w:rsidR="00D51CA0" w:rsidRDefault="00D51CA0" w:rsidP="00284316">
      <w:pPr>
        <w:jc w:val="center"/>
        <w:rPr>
          <w:rFonts w:ascii="Times New Roman" w:hAnsi="Times New Roman"/>
          <w:sz w:val="22"/>
          <w:szCs w:val="22"/>
        </w:rPr>
      </w:pPr>
      <w:r w:rsidRPr="00BC50E8">
        <w:rPr>
          <w:rFonts w:ascii="Times New Roman" w:hAnsi="Times New Roman"/>
          <w:sz w:val="22"/>
          <w:szCs w:val="22"/>
        </w:rPr>
        <w:t>Ad. 1.</w:t>
      </w:r>
    </w:p>
    <w:p w14:paraId="5DC534F5" w14:textId="6F0A99B6" w:rsidR="00431725" w:rsidRPr="00431725" w:rsidRDefault="00431725" w:rsidP="00111F97">
      <w:pPr>
        <w:ind w:left="426" w:hanging="425"/>
        <w:jc w:val="center"/>
        <w:rPr>
          <w:rFonts w:ascii="Times New Roman" w:hAnsi="Times New Roman"/>
          <w:bCs/>
          <w:sz w:val="22"/>
          <w:szCs w:val="22"/>
        </w:rPr>
      </w:pPr>
      <w:r w:rsidRPr="00431725">
        <w:rPr>
          <w:rFonts w:ascii="Times New Roman" w:hAnsi="Times New Roman"/>
          <w:bCs/>
          <w:sz w:val="22"/>
          <w:szCs w:val="22"/>
        </w:rPr>
        <w:t>a) Prijedlog Proračuna Grada Požege za 2023. godinu</w:t>
      </w:r>
    </w:p>
    <w:p w14:paraId="2EC1E48C" w14:textId="687ECC65" w:rsidR="00431725" w:rsidRDefault="00431725" w:rsidP="00EF010A">
      <w:pPr>
        <w:rPr>
          <w:rFonts w:ascii="Times New Roman" w:hAnsi="Times New Roman"/>
          <w:b w:val="0"/>
          <w:bCs/>
          <w:sz w:val="22"/>
          <w:szCs w:val="22"/>
        </w:rPr>
      </w:pPr>
    </w:p>
    <w:p w14:paraId="6BC003AA" w14:textId="77777777" w:rsidR="00A57DC3" w:rsidRPr="00A57DC3" w:rsidRDefault="00A57DC3" w:rsidP="00A57DC3">
      <w:pPr>
        <w:ind w:firstLine="426"/>
        <w:jc w:val="both"/>
        <w:rPr>
          <w:rFonts w:ascii="Times New Roman" w:hAnsi="Times New Roman"/>
          <w:b w:val="0"/>
          <w:sz w:val="22"/>
          <w:szCs w:val="22"/>
        </w:rPr>
      </w:pPr>
      <w:r w:rsidRPr="00A57DC3">
        <w:rPr>
          <w:rFonts w:ascii="Times New Roman" w:hAnsi="Times New Roman"/>
          <w:b w:val="0"/>
          <w:sz w:val="22"/>
          <w:szCs w:val="22"/>
        </w:rPr>
        <w:t xml:space="preserve">PREDSJEDNIK - konstatira da je sukladno članku 63. stavku 1. Poslovnika zaprimio amandmane na Prijedlog Proračuna Grada Požege za 2023. godinu, kako slijedi:  </w:t>
      </w:r>
    </w:p>
    <w:p w14:paraId="40598C77" w14:textId="77777777" w:rsidR="00A57DC3" w:rsidRPr="00A57DC3" w:rsidRDefault="00A57DC3">
      <w:pPr>
        <w:pStyle w:val="Odlomakpopisa"/>
        <w:numPr>
          <w:ilvl w:val="0"/>
          <w:numId w:val="10"/>
        </w:numPr>
        <w:jc w:val="both"/>
        <w:rPr>
          <w:rFonts w:ascii="Times New Roman" w:hAnsi="Times New Roman"/>
          <w:b w:val="0"/>
          <w:sz w:val="22"/>
          <w:szCs w:val="22"/>
        </w:rPr>
      </w:pPr>
      <w:r w:rsidRPr="00A57DC3">
        <w:rPr>
          <w:rFonts w:ascii="Times New Roman" w:hAnsi="Times New Roman"/>
          <w:b w:val="0"/>
          <w:sz w:val="22"/>
          <w:szCs w:val="22"/>
        </w:rPr>
        <w:t xml:space="preserve">Amandman Gradonačelnika Grada Požege  od 13. prosinca 2022. godine (zaprimljen istog dana) koji se odnosi na </w:t>
      </w:r>
      <w:r w:rsidRPr="00A57DC3">
        <w:rPr>
          <w:b w:val="0"/>
          <w:sz w:val="22"/>
          <w:szCs w:val="22"/>
        </w:rPr>
        <w:t xml:space="preserve">naknadu troškova asistentima u nastavi do kraja nastavne godine 2022./2023. </w:t>
      </w:r>
    </w:p>
    <w:p w14:paraId="466E86E0" w14:textId="77777777" w:rsidR="00A57DC3" w:rsidRPr="00A57DC3" w:rsidRDefault="00A57DC3">
      <w:pPr>
        <w:pStyle w:val="Odlomakpopisa"/>
        <w:numPr>
          <w:ilvl w:val="0"/>
          <w:numId w:val="10"/>
        </w:numPr>
        <w:jc w:val="both"/>
        <w:rPr>
          <w:rFonts w:ascii="Times New Roman" w:hAnsi="Times New Roman"/>
          <w:b w:val="0"/>
          <w:sz w:val="22"/>
          <w:szCs w:val="22"/>
        </w:rPr>
      </w:pPr>
      <w:r w:rsidRPr="00A57DC3">
        <w:rPr>
          <w:rFonts w:ascii="Times New Roman" w:hAnsi="Times New Roman"/>
          <w:b w:val="0"/>
          <w:sz w:val="22"/>
          <w:szCs w:val="22"/>
        </w:rPr>
        <w:t xml:space="preserve">Amandmane Kluba vijećnika SDP-a (dva amandmana) od 14. prosinca 2022. godine (zaprimljeni istog dana) koji se odnose na: </w:t>
      </w:r>
    </w:p>
    <w:p w14:paraId="19390A75" w14:textId="77777777" w:rsidR="00A57DC3" w:rsidRPr="00A57DC3" w:rsidRDefault="00A57DC3" w:rsidP="00A57DC3">
      <w:pPr>
        <w:pStyle w:val="Odlomakpopisa"/>
        <w:jc w:val="both"/>
        <w:rPr>
          <w:rFonts w:ascii="Times New Roman" w:hAnsi="Times New Roman"/>
          <w:b w:val="0"/>
          <w:sz w:val="22"/>
          <w:szCs w:val="22"/>
        </w:rPr>
      </w:pPr>
      <w:r w:rsidRPr="00A57DC3">
        <w:rPr>
          <w:rFonts w:ascii="Times New Roman" w:hAnsi="Times New Roman"/>
          <w:b w:val="0"/>
          <w:sz w:val="22"/>
          <w:szCs w:val="22"/>
        </w:rPr>
        <w:t xml:space="preserve">-  dodatnu isplatu naknade pomoćnicima u nastavi  </w:t>
      </w:r>
    </w:p>
    <w:p w14:paraId="3C52DE21" w14:textId="713228E1" w:rsidR="00A57DC3" w:rsidRPr="00A57DC3" w:rsidRDefault="00A57DC3" w:rsidP="00A57DC3">
      <w:pPr>
        <w:pStyle w:val="Odlomakpopisa"/>
        <w:jc w:val="both"/>
        <w:rPr>
          <w:rFonts w:ascii="Times New Roman" w:hAnsi="Times New Roman"/>
          <w:b w:val="0"/>
          <w:sz w:val="22"/>
          <w:szCs w:val="22"/>
        </w:rPr>
      </w:pPr>
      <w:r w:rsidRPr="00A57DC3">
        <w:rPr>
          <w:rFonts w:ascii="Times New Roman" w:hAnsi="Times New Roman"/>
          <w:b w:val="0"/>
          <w:sz w:val="22"/>
          <w:szCs w:val="22"/>
        </w:rPr>
        <w:t>-  kapitalni projekt - izgradnja Atletskog stadiona u Požegi</w:t>
      </w:r>
      <w:r w:rsidR="006404B9">
        <w:rPr>
          <w:rFonts w:ascii="Times New Roman" w:hAnsi="Times New Roman"/>
          <w:b w:val="0"/>
          <w:sz w:val="22"/>
          <w:szCs w:val="22"/>
        </w:rPr>
        <w:t>.</w:t>
      </w:r>
      <w:r w:rsidRPr="00A57DC3">
        <w:rPr>
          <w:rFonts w:ascii="Times New Roman" w:hAnsi="Times New Roman"/>
          <w:b w:val="0"/>
          <w:sz w:val="22"/>
          <w:szCs w:val="22"/>
        </w:rPr>
        <w:t xml:space="preserve">  </w:t>
      </w:r>
    </w:p>
    <w:p w14:paraId="3D7E5031" w14:textId="30021CCC" w:rsidR="00A57DC3" w:rsidRPr="00A57DC3" w:rsidRDefault="006404B9" w:rsidP="006404B9">
      <w:pPr>
        <w:jc w:val="both"/>
        <w:rPr>
          <w:rFonts w:ascii="Times New Roman" w:hAnsi="Times New Roman"/>
          <w:b w:val="0"/>
          <w:sz w:val="22"/>
          <w:szCs w:val="22"/>
        </w:rPr>
      </w:pPr>
      <w:r>
        <w:rPr>
          <w:rFonts w:ascii="Times New Roman" w:hAnsi="Times New Roman"/>
          <w:b w:val="0"/>
          <w:sz w:val="22"/>
          <w:szCs w:val="22"/>
        </w:rPr>
        <w:t>Nadalje, napominje da su a</w:t>
      </w:r>
      <w:r w:rsidR="00A57DC3" w:rsidRPr="00A57DC3">
        <w:rPr>
          <w:rFonts w:ascii="Times New Roman" w:hAnsi="Times New Roman"/>
          <w:b w:val="0"/>
          <w:sz w:val="22"/>
          <w:szCs w:val="22"/>
        </w:rPr>
        <w:t>mandmani dostavljeni vijećnicima (na stol), odnosno Gradonačelniku, sukladno članku 63. stavku 3. Poslovnika</w:t>
      </w:r>
      <w:r>
        <w:rPr>
          <w:rFonts w:ascii="Times New Roman" w:hAnsi="Times New Roman"/>
          <w:b w:val="0"/>
          <w:sz w:val="22"/>
          <w:szCs w:val="22"/>
        </w:rPr>
        <w:t xml:space="preserve">, te da se o </w:t>
      </w:r>
      <w:r w:rsidR="00A57DC3" w:rsidRPr="00A57DC3">
        <w:rPr>
          <w:rFonts w:ascii="Times New Roman" w:hAnsi="Times New Roman"/>
          <w:b w:val="0"/>
          <w:sz w:val="22"/>
          <w:szCs w:val="22"/>
        </w:rPr>
        <w:t>amandmanima izjašnjava predlagatelj, a izjašnjavanje je u pravilu usmeno i iznosi se tijekom rasprave, neposredno prije glasovanja o pojedinim ili svim amandmanima</w:t>
      </w:r>
      <w:r>
        <w:rPr>
          <w:rFonts w:ascii="Times New Roman" w:hAnsi="Times New Roman"/>
          <w:b w:val="0"/>
          <w:sz w:val="22"/>
          <w:szCs w:val="22"/>
        </w:rPr>
        <w:t xml:space="preserve"> </w:t>
      </w:r>
      <w:r w:rsidR="00A57DC3" w:rsidRPr="00A57DC3">
        <w:rPr>
          <w:rFonts w:ascii="Times New Roman" w:hAnsi="Times New Roman"/>
          <w:b w:val="0"/>
          <w:sz w:val="22"/>
          <w:szCs w:val="22"/>
        </w:rPr>
        <w:t>(članak 66. Poslovnika).</w:t>
      </w:r>
      <w:r>
        <w:rPr>
          <w:rFonts w:ascii="Times New Roman" w:hAnsi="Times New Roman"/>
          <w:b w:val="0"/>
          <w:sz w:val="22"/>
          <w:szCs w:val="22"/>
        </w:rPr>
        <w:t xml:space="preserve"> Posebno ističe da a</w:t>
      </w:r>
      <w:r w:rsidR="00A57DC3" w:rsidRPr="006404B9">
        <w:rPr>
          <w:rFonts w:ascii="Times New Roman" w:hAnsi="Times New Roman"/>
          <w:b w:val="0"/>
          <w:sz w:val="22"/>
          <w:szCs w:val="22"/>
        </w:rPr>
        <w:t>mandman koji je podnesen u roku postaje sastavnim dijelom konačnog prijedloga akta i o njemu se odvojeno ne glasuje, ako ga je podnio Gradonačelnik</w:t>
      </w:r>
      <w:r>
        <w:rPr>
          <w:rFonts w:ascii="Times New Roman" w:hAnsi="Times New Roman"/>
          <w:b w:val="0"/>
          <w:sz w:val="22"/>
          <w:szCs w:val="22"/>
        </w:rPr>
        <w:t xml:space="preserve"> </w:t>
      </w:r>
      <w:r w:rsidR="00A57DC3" w:rsidRPr="006404B9">
        <w:rPr>
          <w:rFonts w:ascii="Times New Roman" w:hAnsi="Times New Roman"/>
          <w:b w:val="0"/>
          <w:sz w:val="22"/>
          <w:szCs w:val="22"/>
        </w:rPr>
        <w:t>(članka 67. stavak 1. podstavak 1. Poslovnika)</w:t>
      </w:r>
      <w:r>
        <w:rPr>
          <w:rFonts w:ascii="Times New Roman" w:hAnsi="Times New Roman"/>
          <w:b w:val="0"/>
          <w:sz w:val="22"/>
          <w:szCs w:val="22"/>
        </w:rPr>
        <w:t>, te da a</w:t>
      </w:r>
      <w:r w:rsidR="00A57DC3" w:rsidRPr="00A57DC3">
        <w:rPr>
          <w:rFonts w:ascii="Times New Roman" w:hAnsi="Times New Roman"/>
          <w:b w:val="0"/>
          <w:sz w:val="22"/>
          <w:szCs w:val="22"/>
        </w:rPr>
        <w:t xml:space="preserve">ko konačni prijedlog akta nije podnio Gradonačelnik, o amandmanu na prijedlog s kojim se nije suglasio Gradonačelnik, glasuje se odvojeno. </w:t>
      </w:r>
    </w:p>
    <w:p w14:paraId="31D73D10" w14:textId="77777777" w:rsidR="00A57DC3" w:rsidRPr="00A57DC3" w:rsidRDefault="00A57DC3" w:rsidP="00A57DC3">
      <w:pPr>
        <w:pStyle w:val="Odlomakpopisa"/>
        <w:ind w:left="0" w:right="50"/>
        <w:jc w:val="both"/>
        <w:rPr>
          <w:rFonts w:ascii="Times New Roman" w:hAnsi="Times New Roman"/>
          <w:b w:val="0"/>
          <w:sz w:val="22"/>
          <w:szCs w:val="22"/>
        </w:rPr>
      </w:pPr>
    </w:p>
    <w:p w14:paraId="40E39081" w14:textId="5C1794E0" w:rsidR="00A732BE" w:rsidRDefault="00A57DC3" w:rsidP="00A57DC3">
      <w:pPr>
        <w:pStyle w:val="Odlomakpopisa"/>
        <w:ind w:left="0" w:right="50" w:firstLine="708"/>
        <w:jc w:val="both"/>
        <w:rPr>
          <w:rFonts w:ascii="Times New Roman" w:hAnsi="Times New Roman"/>
          <w:b w:val="0"/>
          <w:sz w:val="22"/>
          <w:szCs w:val="22"/>
        </w:rPr>
      </w:pPr>
      <w:r w:rsidRPr="00A57DC3">
        <w:rPr>
          <w:rFonts w:ascii="Times New Roman" w:hAnsi="Times New Roman"/>
          <w:b w:val="0"/>
          <w:sz w:val="22"/>
          <w:szCs w:val="22"/>
        </w:rPr>
        <w:t xml:space="preserve">PREDSJEDNIK - poziva gradonačelnika da u svojstvu ovlaštenog predlagatelja obrazloži Proračun Grada Požege za 2023. godinu te predloženi amandman. </w:t>
      </w:r>
    </w:p>
    <w:p w14:paraId="2043F597" w14:textId="77777777" w:rsidR="00A732BE" w:rsidRPr="00EF010A" w:rsidRDefault="00A732BE" w:rsidP="00EF010A">
      <w:pPr>
        <w:ind w:right="50"/>
        <w:jc w:val="both"/>
        <w:rPr>
          <w:rFonts w:ascii="Times New Roman" w:hAnsi="Times New Roman"/>
          <w:b w:val="0"/>
          <w:sz w:val="22"/>
          <w:szCs w:val="22"/>
        </w:rPr>
      </w:pPr>
    </w:p>
    <w:p w14:paraId="795C7C0E" w14:textId="4B078642" w:rsidR="00A732BE" w:rsidRPr="00A732BE" w:rsidRDefault="006404B9" w:rsidP="00A732BE">
      <w:pPr>
        <w:ind w:firstLine="708"/>
        <w:jc w:val="both"/>
        <w:rPr>
          <w:rFonts w:ascii="Times New Roman" w:hAnsi="Times New Roman"/>
          <w:b w:val="0"/>
          <w:bCs/>
          <w:sz w:val="22"/>
          <w:szCs w:val="22"/>
        </w:rPr>
      </w:pPr>
      <w:r>
        <w:rPr>
          <w:rFonts w:ascii="Times New Roman" w:hAnsi="Times New Roman"/>
          <w:b w:val="0"/>
          <w:bCs/>
          <w:sz w:val="22"/>
          <w:szCs w:val="22"/>
        </w:rPr>
        <w:t xml:space="preserve">GRADOENČALNIK - </w:t>
      </w:r>
      <w:r w:rsidR="00A732BE" w:rsidRPr="00A732BE">
        <w:rPr>
          <w:rFonts w:ascii="Times New Roman" w:hAnsi="Times New Roman"/>
          <w:b w:val="0"/>
          <w:bCs/>
          <w:sz w:val="22"/>
          <w:szCs w:val="22"/>
        </w:rPr>
        <w:t>daje riječ Slavici Kruljac, pročelnici Upravnog odjela za financije i proračun kako bi o</w:t>
      </w:r>
      <w:r w:rsidR="00A732BE" w:rsidRPr="00A732BE">
        <w:rPr>
          <w:b w:val="0"/>
          <w:bCs/>
          <w:sz w:val="22"/>
          <w:szCs w:val="22"/>
        </w:rPr>
        <w:t xml:space="preserve">brazložila Prijedlog Proračuna Grada Požege za 2023. godinu.   </w:t>
      </w:r>
    </w:p>
    <w:p w14:paraId="294E4E21" w14:textId="56874D18" w:rsidR="00A57DC3" w:rsidRPr="00EF010A" w:rsidRDefault="00A57DC3" w:rsidP="00EF010A">
      <w:pPr>
        <w:ind w:right="50"/>
        <w:jc w:val="both"/>
        <w:rPr>
          <w:rFonts w:ascii="Times New Roman" w:hAnsi="Times New Roman"/>
          <w:b w:val="0"/>
          <w:sz w:val="22"/>
          <w:szCs w:val="22"/>
        </w:rPr>
      </w:pPr>
    </w:p>
    <w:p w14:paraId="303F173D" w14:textId="647D6211" w:rsidR="00A732BE" w:rsidRDefault="00A732BE" w:rsidP="00A732BE">
      <w:pPr>
        <w:ind w:firstLine="708"/>
        <w:jc w:val="both"/>
        <w:rPr>
          <w:rFonts w:ascii="Times New Roman" w:hAnsi="Times New Roman"/>
          <w:b w:val="0"/>
          <w:bCs/>
          <w:sz w:val="22"/>
          <w:szCs w:val="22"/>
        </w:rPr>
      </w:pPr>
      <w:r w:rsidRPr="00A732BE">
        <w:rPr>
          <w:rFonts w:ascii="Times New Roman" w:hAnsi="Times New Roman"/>
          <w:b w:val="0"/>
          <w:bCs/>
          <w:sz w:val="22"/>
          <w:szCs w:val="22"/>
        </w:rPr>
        <w:t xml:space="preserve">SLAVICA KRULJAC - daje kratko obrazloženje ove točke dnevnog reda. </w:t>
      </w:r>
    </w:p>
    <w:p w14:paraId="39281226" w14:textId="514D0BD4" w:rsidR="00B22DC7" w:rsidRDefault="00B22DC7" w:rsidP="00EF010A">
      <w:pPr>
        <w:jc w:val="both"/>
        <w:rPr>
          <w:rFonts w:ascii="Times New Roman" w:hAnsi="Times New Roman"/>
          <w:b w:val="0"/>
          <w:bCs/>
          <w:sz w:val="22"/>
          <w:szCs w:val="22"/>
        </w:rPr>
      </w:pPr>
    </w:p>
    <w:p w14:paraId="13CB9D8F" w14:textId="2B37A27B" w:rsidR="00B22DC7" w:rsidRDefault="00B22DC7" w:rsidP="00A732BE">
      <w:pPr>
        <w:ind w:firstLine="708"/>
        <w:jc w:val="both"/>
        <w:rPr>
          <w:rFonts w:ascii="Times New Roman" w:hAnsi="Times New Roman"/>
          <w:b w:val="0"/>
          <w:bCs/>
          <w:sz w:val="22"/>
          <w:szCs w:val="22"/>
        </w:rPr>
      </w:pPr>
      <w:r>
        <w:rPr>
          <w:rFonts w:ascii="Times New Roman" w:hAnsi="Times New Roman"/>
          <w:b w:val="0"/>
          <w:bCs/>
          <w:sz w:val="22"/>
          <w:szCs w:val="22"/>
        </w:rPr>
        <w:t xml:space="preserve">GRADONAČELNIK </w:t>
      </w:r>
      <w:r w:rsidR="006404B9">
        <w:rPr>
          <w:rFonts w:ascii="Times New Roman" w:hAnsi="Times New Roman"/>
          <w:b w:val="0"/>
          <w:bCs/>
          <w:sz w:val="22"/>
          <w:szCs w:val="22"/>
        </w:rPr>
        <w:t xml:space="preserve">- </w:t>
      </w:r>
      <w:r>
        <w:rPr>
          <w:rFonts w:ascii="Times New Roman" w:hAnsi="Times New Roman"/>
          <w:b w:val="0"/>
          <w:bCs/>
          <w:sz w:val="22"/>
          <w:szCs w:val="22"/>
        </w:rPr>
        <w:t xml:space="preserve">daje kratko obrazloženje vezano uz predloženi amandman. </w:t>
      </w:r>
    </w:p>
    <w:p w14:paraId="542960F6" w14:textId="5279AB83" w:rsidR="00B22DC7" w:rsidRDefault="00B22DC7" w:rsidP="00EF010A">
      <w:pPr>
        <w:jc w:val="both"/>
        <w:rPr>
          <w:rFonts w:ascii="Times New Roman" w:hAnsi="Times New Roman"/>
          <w:b w:val="0"/>
          <w:bCs/>
          <w:sz w:val="22"/>
          <w:szCs w:val="22"/>
        </w:rPr>
      </w:pPr>
    </w:p>
    <w:p w14:paraId="6F044419" w14:textId="6AF6864F" w:rsidR="00B22DC7" w:rsidRDefault="00B22DC7" w:rsidP="00B22DC7">
      <w:pPr>
        <w:ind w:firstLine="708"/>
        <w:jc w:val="both"/>
        <w:rPr>
          <w:rFonts w:ascii="Times New Roman" w:hAnsi="Times New Roman"/>
          <w:b w:val="0"/>
          <w:sz w:val="22"/>
          <w:szCs w:val="22"/>
        </w:rPr>
      </w:pPr>
      <w:r w:rsidRPr="00A57DC3">
        <w:rPr>
          <w:rFonts w:ascii="Times New Roman" w:hAnsi="Times New Roman"/>
          <w:b w:val="0"/>
          <w:sz w:val="22"/>
          <w:szCs w:val="22"/>
        </w:rPr>
        <w:t>PREDSJEDNIK - poziva predsjednika Kluba vijećnika SDP-a da obrazloži predložene amandmane, a potom otvara raspravu i poziva predsjednike Klubova vijećnika da se izjasne o ovoj točki dnevnog reda, a potom daje riječ vijećnicima za pojedinačnu raspravu.</w:t>
      </w:r>
    </w:p>
    <w:p w14:paraId="0E8B7193" w14:textId="1690C509" w:rsidR="00B22DC7" w:rsidRDefault="00B22DC7" w:rsidP="00EF010A">
      <w:pPr>
        <w:jc w:val="both"/>
        <w:rPr>
          <w:rFonts w:ascii="Times New Roman" w:hAnsi="Times New Roman"/>
          <w:b w:val="0"/>
          <w:sz w:val="22"/>
          <w:szCs w:val="22"/>
        </w:rPr>
      </w:pPr>
    </w:p>
    <w:p w14:paraId="145E2522" w14:textId="77777777" w:rsidR="00B22DC7" w:rsidRPr="00A732BE" w:rsidRDefault="00B22DC7" w:rsidP="00B22DC7">
      <w:pPr>
        <w:ind w:firstLine="708"/>
        <w:jc w:val="both"/>
        <w:rPr>
          <w:rFonts w:ascii="Times New Roman" w:hAnsi="Times New Roman"/>
          <w:b w:val="0"/>
          <w:bCs/>
          <w:sz w:val="22"/>
          <w:szCs w:val="22"/>
        </w:rPr>
      </w:pPr>
      <w:r w:rsidRPr="00A732BE">
        <w:rPr>
          <w:rFonts w:ascii="Times New Roman" w:hAnsi="Times New Roman"/>
          <w:b w:val="0"/>
          <w:bCs/>
          <w:sz w:val="22"/>
          <w:szCs w:val="22"/>
        </w:rPr>
        <w:t xml:space="preserve">PREDSJEDNIK - otvara raspravu. </w:t>
      </w:r>
    </w:p>
    <w:p w14:paraId="7AC339C1" w14:textId="2E8B87FE" w:rsidR="00B22DC7" w:rsidRPr="00EF010A" w:rsidRDefault="00B22DC7" w:rsidP="00EF010A">
      <w:pPr>
        <w:ind w:right="50"/>
        <w:jc w:val="both"/>
        <w:rPr>
          <w:rFonts w:ascii="Times New Roman" w:hAnsi="Times New Roman"/>
          <w:b w:val="0"/>
          <w:bCs/>
          <w:sz w:val="22"/>
          <w:szCs w:val="22"/>
        </w:rPr>
      </w:pPr>
    </w:p>
    <w:p w14:paraId="3EB325D3" w14:textId="2DAAAE19" w:rsidR="006404B9" w:rsidRDefault="00B22DC7" w:rsidP="00EF010A">
      <w:pPr>
        <w:ind w:firstLine="708"/>
        <w:jc w:val="both"/>
        <w:rPr>
          <w:rFonts w:ascii="Times New Roman" w:hAnsi="Times New Roman"/>
          <w:b w:val="0"/>
          <w:iCs/>
          <w:sz w:val="22"/>
          <w:szCs w:val="22"/>
        </w:rPr>
      </w:pPr>
      <w:r>
        <w:rPr>
          <w:rFonts w:ascii="Times New Roman" w:hAnsi="Times New Roman"/>
          <w:b w:val="0"/>
          <w:iCs/>
          <w:sz w:val="22"/>
          <w:szCs w:val="22"/>
        </w:rPr>
        <w:t>U raspravi su sudjelovali</w:t>
      </w:r>
      <w:r w:rsidR="00664DC0">
        <w:rPr>
          <w:rFonts w:ascii="Times New Roman" w:hAnsi="Times New Roman"/>
          <w:b w:val="0"/>
          <w:iCs/>
          <w:sz w:val="22"/>
          <w:szCs w:val="22"/>
        </w:rPr>
        <w:t>:</w:t>
      </w:r>
      <w:r w:rsidR="006404B9" w:rsidRPr="006404B9">
        <w:rPr>
          <w:rFonts w:ascii="Times New Roman" w:hAnsi="Times New Roman"/>
          <w:b w:val="0"/>
          <w:iCs/>
          <w:sz w:val="22"/>
          <w:szCs w:val="22"/>
        </w:rPr>
        <w:t xml:space="preserve"> </w:t>
      </w:r>
    </w:p>
    <w:p w14:paraId="07FFF6A6" w14:textId="77777777" w:rsidR="006404B9" w:rsidRPr="006404B9" w:rsidRDefault="006404B9" w:rsidP="006404B9">
      <w:pPr>
        <w:pStyle w:val="Odlomakpopisa"/>
        <w:numPr>
          <w:ilvl w:val="0"/>
          <w:numId w:val="56"/>
        </w:numPr>
        <w:jc w:val="both"/>
        <w:rPr>
          <w:rFonts w:ascii="Times New Roman" w:hAnsi="Times New Roman"/>
          <w:b w:val="0"/>
          <w:i/>
          <w:sz w:val="22"/>
          <w:szCs w:val="22"/>
        </w:rPr>
      </w:pPr>
      <w:r w:rsidRPr="006404B9">
        <w:rPr>
          <w:rFonts w:ascii="Times New Roman" w:hAnsi="Times New Roman"/>
          <w:b w:val="0"/>
          <w:iCs/>
          <w:sz w:val="22"/>
          <w:szCs w:val="22"/>
        </w:rPr>
        <w:t xml:space="preserve">ispred Kluba vijećnika SDP-a Mitar Obradović i </w:t>
      </w:r>
    </w:p>
    <w:p w14:paraId="11B56F17" w14:textId="1201764B" w:rsidR="00B22DC7" w:rsidRPr="006404B9" w:rsidRDefault="006404B9" w:rsidP="006404B9">
      <w:pPr>
        <w:pStyle w:val="Odlomakpopisa"/>
        <w:numPr>
          <w:ilvl w:val="0"/>
          <w:numId w:val="56"/>
        </w:numPr>
        <w:jc w:val="both"/>
        <w:rPr>
          <w:rFonts w:ascii="Times New Roman" w:hAnsi="Times New Roman"/>
          <w:b w:val="0"/>
          <w:i/>
          <w:sz w:val="22"/>
          <w:szCs w:val="22"/>
        </w:rPr>
      </w:pPr>
      <w:r w:rsidRPr="006404B9">
        <w:rPr>
          <w:rFonts w:ascii="Times New Roman" w:hAnsi="Times New Roman"/>
          <w:b w:val="0"/>
          <w:iCs/>
          <w:sz w:val="22"/>
          <w:szCs w:val="22"/>
        </w:rPr>
        <w:t xml:space="preserve">vijećnici </w:t>
      </w:r>
      <w:r w:rsidR="00B22DC7" w:rsidRPr="006404B9">
        <w:rPr>
          <w:rFonts w:ascii="Times New Roman" w:hAnsi="Times New Roman"/>
          <w:b w:val="0"/>
          <w:iCs/>
          <w:sz w:val="22"/>
          <w:szCs w:val="22"/>
        </w:rPr>
        <w:t xml:space="preserve">dr.sc. Dinko Zima </w:t>
      </w:r>
      <w:r w:rsidRPr="006404B9">
        <w:rPr>
          <w:rFonts w:ascii="Times New Roman" w:hAnsi="Times New Roman"/>
          <w:b w:val="0"/>
          <w:iCs/>
          <w:sz w:val="22"/>
          <w:szCs w:val="22"/>
        </w:rPr>
        <w:t xml:space="preserve">i </w:t>
      </w:r>
      <w:r w:rsidR="00B22DC7" w:rsidRPr="006404B9">
        <w:rPr>
          <w:rFonts w:ascii="Times New Roman" w:hAnsi="Times New Roman"/>
          <w:b w:val="0"/>
          <w:iCs/>
          <w:sz w:val="22"/>
          <w:szCs w:val="22"/>
        </w:rPr>
        <w:t>Antonio Šarić.</w:t>
      </w:r>
    </w:p>
    <w:p w14:paraId="3249CEEA" w14:textId="5493BCF3" w:rsidR="00B22DC7" w:rsidRDefault="00B22DC7" w:rsidP="00EF010A">
      <w:pPr>
        <w:jc w:val="both"/>
        <w:rPr>
          <w:rFonts w:ascii="Times New Roman" w:hAnsi="Times New Roman"/>
          <w:b w:val="0"/>
          <w:bCs/>
          <w:sz w:val="22"/>
          <w:szCs w:val="22"/>
        </w:rPr>
      </w:pPr>
    </w:p>
    <w:p w14:paraId="4A8DF822" w14:textId="33352FE4" w:rsidR="00EB36A3" w:rsidRPr="00EF010A" w:rsidRDefault="00A732BE" w:rsidP="00EF010A">
      <w:pPr>
        <w:ind w:firstLine="708"/>
        <w:jc w:val="both"/>
        <w:rPr>
          <w:rFonts w:ascii="Times New Roman" w:hAnsi="Times New Roman"/>
          <w:b w:val="0"/>
          <w:sz w:val="22"/>
          <w:szCs w:val="22"/>
        </w:rPr>
      </w:pPr>
      <w:r w:rsidRPr="00A57DC3">
        <w:rPr>
          <w:rFonts w:ascii="Times New Roman" w:hAnsi="Times New Roman"/>
          <w:b w:val="0"/>
          <w:sz w:val="22"/>
          <w:szCs w:val="22"/>
        </w:rPr>
        <w:t>PREDSJEDNIK - poziva Gradonačelnika da se očituje na amandmane Kluba vijećnika SDP-a te da se izjasni</w:t>
      </w:r>
      <w:r w:rsidR="001039F6">
        <w:rPr>
          <w:rFonts w:ascii="Times New Roman" w:hAnsi="Times New Roman"/>
          <w:b w:val="0"/>
          <w:sz w:val="22"/>
          <w:szCs w:val="22"/>
        </w:rPr>
        <w:t xml:space="preserve">, </w:t>
      </w:r>
      <w:r w:rsidRPr="00A57DC3">
        <w:rPr>
          <w:rFonts w:ascii="Times New Roman" w:hAnsi="Times New Roman"/>
          <w:b w:val="0"/>
          <w:sz w:val="22"/>
          <w:szCs w:val="22"/>
        </w:rPr>
        <w:t>da li amandmane prihvaća ili ne prihvaća, s napomenom da amandman Gradonačelnika koji je podnesen u roku postaje sastavni dio Proračuna za 2023. godinu kao konačnog prijedloga navedenog akta i o njemu se odvojeno ne glasuje</w:t>
      </w:r>
      <w:r w:rsidR="001039F6">
        <w:rPr>
          <w:rFonts w:ascii="Times New Roman" w:hAnsi="Times New Roman"/>
          <w:b w:val="0"/>
          <w:sz w:val="22"/>
          <w:szCs w:val="22"/>
        </w:rPr>
        <w:t xml:space="preserve"> </w:t>
      </w:r>
      <w:r w:rsidRPr="00A57DC3">
        <w:rPr>
          <w:rFonts w:ascii="Times New Roman" w:hAnsi="Times New Roman"/>
          <w:b w:val="0"/>
          <w:sz w:val="22"/>
          <w:szCs w:val="22"/>
        </w:rPr>
        <w:t>(član</w:t>
      </w:r>
      <w:r w:rsidR="001039F6">
        <w:rPr>
          <w:rFonts w:ascii="Times New Roman" w:hAnsi="Times New Roman"/>
          <w:b w:val="0"/>
          <w:sz w:val="22"/>
          <w:szCs w:val="22"/>
        </w:rPr>
        <w:t xml:space="preserve">ak </w:t>
      </w:r>
      <w:r w:rsidRPr="00A57DC3">
        <w:rPr>
          <w:rFonts w:ascii="Times New Roman" w:hAnsi="Times New Roman"/>
          <w:b w:val="0"/>
          <w:sz w:val="22"/>
          <w:szCs w:val="22"/>
        </w:rPr>
        <w:t xml:space="preserve">67. stavak 1. podstavak 1. Poslovnika). </w:t>
      </w:r>
    </w:p>
    <w:p w14:paraId="7E341307" w14:textId="77777777" w:rsidR="00EB36A3" w:rsidRDefault="00EB36A3" w:rsidP="009E1C1E">
      <w:pPr>
        <w:pStyle w:val="Odlomakpopisa"/>
        <w:ind w:left="0" w:right="50"/>
        <w:jc w:val="both"/>
        <w:rPr>
          <w:rFonts w:ascii="Times New Roman" w:hAnsi="Times New Roman"/>
          <w:b w:val="0"/>
          <w:bCs/>
          <w:sz w:val="22"/>
          <w:szCs w:val="22"/>
        </w:rPr>
      </w:pPr>
    </w:p>
    <w:p w14:paraId="6FC4E744" w14:textId="77777777" w:rsidR="00A57DC3" w:rsidRPr="00A57DC3" w:rsidRDefault="00A57DC3" w:rsidP="00A57DC3">
      <w:pPr>
        <w:ind w:firstLine="708"/>
        <w:jc w:val="both"/>
        <w:rPr>
          <w:rFonts w:ascii="Times New Roman" w:hAnsi="Times New Roman"/>
          <w:b w:val="0"/>
          <w:sz w:val="22"/>
          <w:szCs w:val="22"/>
        </w:rPr>
      </w:pPr>
      <w:r w:rsidRPr="00A57DC3">
        <w:rPr>
          <w:rFonts w:ascii="Times New Roman" w:hAnsi="Times New Roman"/>
          <w:b w:val="0"/>
          <w:sz w:val="22"/>
          <w:szCs w:val="22"/>
        </w:rPr>
        <w:t xml:space="preserve">PREDSJEDNIK - zaključuje raspravu, stavlja na glasovanje amandmane Kluba vijećnika SDP-a:  </w:t>
      </w:r>
    </w:p>
    <w:p w14:paraId="5CEBE482" w14:textId="5F7BEE6A" w:rsidR="00A57DC3" w:rsidRPr="00B22DC7" w:rsidRDefault="001039F6" w:rsidP="001039F6">
      <w:pPr>
        <w:pStyle w:val="Odlomakpopisa"/>
        <w:numPr>
          <w:ilvl w:val="0"/>
          <w:numId w:val="56"/>
        </w:numPr>
        <w:ind w:right="50"/>
        <w:jc w:val="both"/>
        <w:rPr>
          <w:rFonts w:ascii="Times New Roman" w:hAnsi="Times New Roman"/>
          <w:b w:val="0"/>
          <w:sz w:val="22"/>
          <w:szCs w:val="22"/>
        </w:rPr>
      </w:pPr>
      <w:r>
        <w:rPr>
          <w:rFonts w:ascii="Times New Roman" w:hAnsi="Times New Roman"/>
          <w:b w:val="0"/>
          <w:sz w:val="22"/>
          <w:szCs w:val="22"/>
        </w:rPr>
        <w:t xml:space="preserve">prvi </w:t>
      </w:r>
      <w:r w:rsidR="00A57DC3" w:rsidRPr="00B22DC7">
        <w:rPr>
          <w:rFonts w:ascii="Times New Roman" w:hAnsi="Times New Roman"/>
          <w:b w:val="0"/>
          <w:sz w:val="22"/>
          <w:szCs w:val="22"/>
        </w:rPr>
        <w:t xml:space="preserve">amandman:  vezan uz dodatnu isplatu naknade pomoćnicima u nastavi </w:t>
      </w:r>
      <w:r w:rsidR="00A57DC3" w:rsidRPr="00B22DC7">
        <w:rPr>
          <w:rStyle w:val="Bodytext3"/>
          <w:rFonts w:ascii="Times New Roman" w:eastAsiaTheme="majorEastAsia" w:hAnsi="Times New Roman"/>
          <w:b w:val="0"/>
        </w:rPr>
        <w:t xml:space="preserve">te </w:t>
      </w:r>
      <w:r w:rsidR="00A57DC3" w:rsidRPr="00B22DC7">
        <w:rPr>
          <w:rFonts w:ascii="Times New Roman" w:hAnsi="Times New Roman"/>
          <w:b w:val="0"/>
          <w:sz w:val="22"/>
          <w:szCs w:val="22"/>
        </w:rPr>
        <w:t xml:space="preserve">konstatira da   </w:t>
      </w:r>
      <w:r>
        <w:rPr>
          <w:rFonts w:ascii="Times New Roman" w:hAnsi="Times New Roman"/>
          <w:b w:val="0"/>
          <w:sz w:val="22"/>
          <w:szCs w:val="22"/>
        </w:rPr>
        <w:t xml:space="preserve">amandman nije usvojen </w:t>
      </w:r>
      <w:r w:rsidR="00A57DC3" w:rsidRPr="00B22DC7">
        <w:rPr>
          <w:rFonts w:ascii="Times New Roman" w:hAnsi="Times New Roman"/>
          <w:b w:val="0"/>
          <w:sz w:val="22"/>
          <w:szCs w:val="22"/>
        </w:rPr>
        <w:t>(</w:t>
      </w:r>
      <w:r w:rsidR="00176C5C">
        <w:rPr>
          <w:rFonts w:ascii="Times New Roman" w:hAnsi="Times New Roman"/>
          <w:b w:val="0"/>
          <w:sz w:val="22"/>
          <w:szCs w:val="22"/>
        </w:rPr>
        <w:t>7</w:t>
      </w:r>
      <w:r w:rsidR="00A57DC3" w:rsidRPr="00B22DC7">
        <w:rPr>
          <w:rFonts w:ascii="Times New Roman" w:hAnsi="Times New Roman"/>
          <w:b w:val="0"/>
          <w:sz w:val="22"/>
          <w:szCs w:val="22"/>
        </w:rPr>
        <w:t xml:space="preserve"> </w:t>
      </w:r>
      <w:r w:rsidR="00176C5C">
        <w:rPr>
          <w:rFonts w:ascii="Times New Roman" w:hAnsi="Times New Roman"/>
          <w:b w:val="0"/>
          <w:sz w:val="22"/>
          <w:szCs w:val="22"/>
        </w:rPr>
        <w:t xml:space="preserve">glasova </w:t>
      </w:r>
      <w:r w:rsidR="00A57DC3" w:rsidRPr="00B22DC7">
        <w:rPr>
          <w:rFonts w:ascii="Times New Roman" w:hAnsi="Times New Roman"/>
          <w:b w:val="0"/>
          <w:sz w:val="22"/>
          <w:szCs w:val="22"/>
        </w:rPr>
        <w:t>za</w:t>
      </w:r>
      <w:r>
        <w:rPr>
          <w:rFonts w:ascii="Times New Roman" w:hAnsi="Times New Roman"/>
          <w:b w:val="0"/>
          <w:sz w:val="22"/>
          <w:szCs w:val="22"/>
        </w:rPr>
        <w:t xml:space="preserve">, </w:t>
      </w:r>
      <w:r w:rsidR="00176C5C">
        <w:rPr>
          <w:rFonts w:ascii="Times New Roman" w:hAnsi="Times New Roman"/>
          <w:b w:val="0"/>
          <w:sz w:val="22"/>
          <w:szCs w:val="22"/>
        </w:rPr>
        <w:t>10</w:t>
      </w:r>
      <w:r w:rsidR="00A57DC3" w:rsidRPr="00B22DC7">
        <w:rPr>
          <w:rFonts w:ascii="Times New Roman" w:hAnsi="Times New Roman"/>
          <w:b w:val="0"/>
          <w:sz w:val="22"/>
          <w:szCs w:val="22"/>
        </w:rPr>
        <w:t xml:space="preserve"> </w:t>
      </w:r>
      <w:r w:rsidR="00176C5C">
        <w:rPr>
          <w:rFonts w:ascii="Times New Roman" w:hAnsi="Times New Roman"/>
          <w:b w:val="0"/>
          <w:sz w:val="22"/>
          <w:szCs w:val="22"/>
        </w:rPr>
        <w:t xml:space="preserve">glasova </w:t>
      </w:r>
      <w:r w:rsidR="00A57DC3" w:rsidRPr="00B22DC7">
        <w:rPr>
          <w:rFonts w:ascii="Times New Roman" w:hAnsi="Times New Roman"/>
          <w:b w:val="0"/>
          <w:sz w:val="22"/>
          <w:szCs w:val="22"/>
        </w:rPr>
        <w:t>protiv</w:t>
      </w:r>
      <w:r w:rsidR="00176C5C">
        <w:rPr>
          <w:rFonts w:ascii="Times New Roman" w:hAnsi="Times New Roman"/>
          <w:b w:val="0"/>
          <w:sz w:val="22"/>
          <w:szCs w:val="22"/>
        </w:rPr>
        <w:t>)</w:t>
      </w:r>
      <w:r>
        <w:rPr>
          <w:rFonts w:ascii="Times New Roman" w:hAnsi="Times New Roman"/>
          <w:b w:val="0"/>
          <w:sz w:val="22"/>
          <w:szCs w:val="22"/>
        </w:rPr>
        <w:t xml:space="preserve">. </w:t>
      </w:r>
    </w:p>
    <w:p w14:paraId="7F3A91B3" w14:textId="283DFB4D" w:rsidR="00A57DC3" w:rsidRPr="001039F6" w:rsidRDefault="001039F6" w:rsidP="00525AA1">
      <w:pPr>
        <w:pStyle w:val="Odlomakpopisa"/>
        <w:numPr>
          <w:ilvl w:val="0"/>
          <w:numId w:val="56"/>
        </w:numPr>
        <w:ind w:right="50"/>
        <w:jc w:val="both"/>
        <w:rPr>
          <w:rFonts w:ascii="Times New Roman" w:hAnsi="Times New Roman"/>
          <w:b w:val="0"/>
          <w:sz w:val="22"/>
          <w:szCs w:val="22"/>
        </w:rPr>
      </w:pPr>
      <w:r w:rsidRPr="001039F6">
        <w:rPr>
          <w:rFonts w:ascii="Times New Roman" w:hAnsi="Times New Roman"/>
          <w:b w:val="0"/>
          <w:sz w:val="22"/>
          <w:szCs w:val="22"/>
        </w:rPr>
        <w:t xml:space="preserve">drugi </w:t>
      </w:r>
      <w:r w:rsidR="00A57DC3" w:rsidRPr="001039F6">
        <w:rPr>
          <w:rFonts w:ascii="Times New Roman" w:hAnsi="Times New Roman"/>
          <w:b w:val="0"/>
          <w:sz w:val="22"/>
          <w:szCs w:val="22"/>
        </w:rPr>
        <w:t xml:space="preserve">amandman: vezano uz kapitalni projekt - izgradnja Atletskog stadiona u Požegi </w:t>
      </w:r>
      <w:r w:rsidR="00A57DC3" w:rsidRPr="001039F6">
        <w:rPr>
          <w:rStyle w:val="Bodytext3"/>
          <w:rFonts w:ascii="Times New Roman" w:eastAsiaTheme="majorEastAsia" w:hAnsi="Times New Roman"/>
          <w:b w:val="0"/>
        </w:rPr>
        <w:t xml:space="preserve">te </w:t>
      </w:r>
      <w:r w:rsidR="00A57DC3" w:rsidRPr="001039F6">
        <w:rPr>
          <w:rFonts w:ascii="Times New Roman" w:hAnsi="Times New Roman"/>
          <w:b w:val="0"/>
          <w:sz w:val="22"/>
          <w:szCs w:val="22"/>
        </w:rPr>
        <w:t xml:space="preserve">konstatira </w:t>
      </w:r>
      <w:r>
        <w:rPr>
          <w:rFonts w:ascii="Times New Roman" w:hAnsi="Times New Roman"/>
          <w:b w:val="0"/>
          <w:sz w:val="22"/>
          <w:szCs w:val="22"/>
        </w:rPr>
        <w:t xml:space="preserve">amandman nije usvoje </w:t>
      </w:r>
      <w:r w:rsidR="00A57DC3" w:rsidRPr="001039F6">
        <w:rPr>
          <w:rFonts w:ascii="Times New Roman" w:hAnsi="Times New Roman"/>
          <w:b w:val="0"/>
          <w:sz w:val="22"/>
          <w:szCs w:val="22"/>
        </w:rPr>
        <w:t>(</w:t>
      </w:r>
      <w:r w:rsidR="00176C5C" w:rsidRPr="001039F6">
        <w:rPr>
          <w:rFonts w:ascii="Times New Roman" w:hAnsi="Times New Roman"/>
          <w:b w:val="0"/>
          <w:sz w:val="22"/>
          <w:szCs w:val="22"/>
        </w:rPr>
        <w:t xml:space="preserve">6 glasova </w:t>
      </w:r>
      <w:r w:rsidR="00A57DC3" w:rsidRPr="001039F6">
        <w:rPr>
          <w:rFonts w:ascii="Times New Roman" w:hAnsi="Times New Roman"/>
          <w:b w:val="0"/>
          <w:sz w:val="22"/>
          <w:szCs w:val="22"/>
        </w:rPr>
        <w:t>za</w:t>
      </w:r>
      <w:r w:rsidR="00176C5C" w:rsidRPr="001039F6">
        <w:rPr>
          <w:rFonts w:ascii="Times New Roman" w:hAnsi="Times New Roman"/>
          <w:b w:val="0"/>
          <w:sz w:val="22"/>
          <w:szCs w:val="22"/>
        </w:rPr>
        <w:t xml:space="preserve">, 10 glasova </w:t>
      </w:r>
      <w:r w:rsidR="00A57DC3" w:rsidRPr="001039F6">
        <w:rPr>
          <w:rFonts w:ascii="Times New Roman" w:hAnsi="Times New Roman"/>
          <w:b w:val="0"/>
          <w:sz w:val="22"/>
          <w:szCs w:val="22"/>
        </w:rPr>
        <w:t>protiv</w:t>
      </w:r>
      <w:r w:rsidR="00176C5C" w:rsidRPr="001039F6">
        <w:rPr>
          <w:rFonts w:ascii="Times New Roman" w:hAnsi="Times New Roman"/>
          <w:b w:val="0"/>
          <w:sz w:val="22"/>
          <w:szCs w:val="22"/>
        </w:rPr>
        <w:t xml:space="preserve"> i 1 </w:t>
      </w:r>
      <w:r>
        <w:rPr>
          <w:rFonts w:ascii="Times New Roman" w:hAnsi="Times New Roman"/>
          <w:b w:val="0"/>
          <w:sz w:val="22"/>
          <w:szCs w:val="22"/>
        </w:rPr>
        <w:t xml:space="preserve">suzdržani </w:t>
      </w:r>
      <w:r w:rsidRPr="001039F6">
        <w:rPr>
          <w:rFonts w:ascii="Times New Roman" w:hAnsi="Times New Roman"/>
          <w:b w:val="0"/>
          <w:sz w:val="22"/>
          <w:szCs w:val="22"/>
        </w:rPr>
        <w:t>glas</w:t>
      </w:r>
      <w:r>
        <w:rPr>
          <w:rFonts w:ascii="Times New Roman" w:hAnsi="Times New Roman"/>
          <w:b w:val="0"/>
          <w:sz w:val="22"/>
          <w:szCs w:val="22"/>
        </w:rPr>
        <w:t xml:space="preserve">). </w:t>
      </w:r>
    </w:p>
    <w:p w14:paraId="4C2EAEC6" w14:textId="77777777" w:rsidR="00A732BE" w:rsidRPr="00EF010A" w:rsidRDefault="00A732BE" w:rsidP="00EF010A">
      <w:pPr>
        <w:ind w:right="50"/>
        <w:jc w:val="both"/>
        <w:rPr>
          <w:rFonts w:ascii="Times New Roman" w:hAnsi="Times New Roman"/>
          <w:b w:val="0"/>
          <w:sz w:val="22"/>
          <w:szCs w:val="22"/>
        </w:rPr>
      </w:pPr>
    </w:p>
    <w:p w14:paraId="41944504" w14:textId="0A92B1CA" w:rsidR="00A732BE" w:rsidRPr="00A732BE" w:rsidRDefault="00A732BE" w:rsidP="00A732BE">
      <w:pPr>
        <w:ind w:firstLine="708"/>
        <w:jc w:val="both"/>
        <w:rPr>
          <w:rFonts w:ascii="Times New Roman" w:hAnsi="Times New Roman"/>
          <w:b w:val="0"/>
          <w:bCs/>
          <w:sz w:val="22"/>
          <w:szCs w:val="22"/>
        </w:rPr>
      </w:pPr>
      <w:r w:rsidRPr="00A732BE">
        <w:rPr>
          <w:rFonts w:ascii="Times New Roman" w:hAnsi="Times New Roman"/>
          <w:b w:val="0"/>
          <w:bCs/>
          <w:sz w:val="22"/>
          <w:szCs w:val="22"/>
        </w:rPr>
        <w:t>PREDSJEDNIK - zaključuje raspravu, daje na glasovanje Proračun Grada Požege za 2023. godinu</w:t>
      </w:r>
      <w:r w:rsidR="001039F6">
        <w:rPr>
          <w:rFonts w:ascii="Times New Roman" w:hAnsi="Times New Roman"/>
          <w:b w:val="0"/>
          <w:bCs/>
          <w:sz w:val="22"/>
          <w:szCs w:val="22"/>
        </w:rPr>
        <w:t xml:space="preserve"> (u koji je uključen amandman Gradonačelnika) </w:t>
      </w:r>
      <w:r w:rsidRPr="00A732BE">
        <w:rPr>
          <w:rFonts w:ascii="Times New Roman" w:hAnsi="Times New Roman"/>
          <w:b w:val="0"/>
          <w:bCs/>
          <w:sz w:val="22"/>
          <w:szCs w:val="22"/>
        </w:rPr>
        <w:t>i konstatira da je Gradsko vijeće Grada Požege, većinom glasova</w:t>
      </w:r>
      <w:r w:rsidR="001039F6">
        <w:rPr>
          <w:rFonts w:ascii="Times New Roman" w:hAnsi="Times New Roman"/>
          <w:b w:val="0"/>
          <w:bCs/>
          <w:sz w:val="22"/>
          <w:szCs w:val="22"/>
        </w:rPr>
        <w:t xml:space="preserve"> </w:t>
      </w:r>
      <w:r w:rsidRPr="00A732BE">
        <w:rPr>
          <w:rFonts w:ascii="Times New Roman" w:hAnsi="Times New Roman"/>
          <w:b w:val="0"/>
          <w:bCs/>
          <w:sz w:val="22"/>
          <w:szCs w:val="22"/>
        </w:rPr>
        <w:t>(s</w:t>
      </w:r>
      <w:r w:rsidR="00176C5C">
        <w:rPr>
          <w:rFonts w:ascii="Times New Roman" w:hAnsi="Times New Roman"/>
          <w:b w:val="0"/>
          <w:bCs/>
          <w:sz w:val="22"/>
          <w:szCs w:val="22"/>
        </w:rPr>
        <w:t xml:space="preserve"> 10 </w:t>
      </w:r>
      <w:r w:rsidRPr="00A732BE">
        <w:rPr>
          <w:rFonts w:ascii="Times New Roman" w:hAnsi="Times New Roman"/>
          <w:b w:val="0"/>
          <w:bCs/>
          <w:sz w:val="22"/>
          <w:szCs w:val="22"/>
        </w:rPr>
        <w:t>glasova za</w:t>
      </w:r>
      <w:r w:rsidR="00176C5C">
        <w:rPr>
          <w:rFonts w:ascii="Times New Roman" w:hAnsi="Times New Roman"/>
          <w:b w:val="0"/>
          <w:bCs/>
          <w:sz w:val="22"/>
          <w:szCs w:val="22"/>
        </w:rPr>
        <w:t>, s 6 glasova</w:t>
      </w:r>
      <w:r w:rsidR="007777F6">
        <w:rPr>
          <w:rFonts w:ascii="Times New Roman" w:hAnsi="Times New Roman"/>
          <w:b w:val="0"/>
          <w:bCs/>
          <w:sz w:val="22"/>
          <w:szCs w:val="22"/>
        </w:rPr>
        <w:t xml:space="preserve"> </w:t>
      </w:r>
      <w:r w:rsidR="00176C5C">
        <w:rPr>
          <w:rFonts w:ascii="Times New Roman" w:hAnsi="Times New Roman"/>
          <w:b w:val="0"/>
          <w:bCs/>
          <w:sz w:val="22"/>
          <w:szCs w:val="22"/>
        </w:rPr>
        <w:t xml:space="preserve">protiv i </w:t>
      </w:r>
      <w:r w:rsidR="00EB36A3">
        <w:rPr>
          <w:rFonts w:ascii="Times New Roman" w:hAnsi="Times New Roman"/>
          <w:b w:val="0"/>
          <w:bCs/>
          <w:sz w:val="22"/>
          <w:szCs w:val="22"/>
        </w:rPr>
        <w:t xml:space="preserve">s </w:t>
      </w:r>
      <w:r w:rsidR="00176C5C">
        <w:rPr>
          <w:rFonts w:ascii="Times New Roman" w:hAnsi="Times New Roman"/>
          <w:b w:val="0"/>
          <w:bCs/>
          <w:sz w:val="22"/>
          <w:szCs w:val="22"/>
        </w:rPr>
        <w:t xml:space="preserve">1 </w:t>
      </w:r>
      <w:r w:rsidR="001039F6">
        <w:rPr>
          <w:rFonts w:ascii="Times New Roman" w:hAnsi="Times New Roman"/>
          <w:b w:val="0"/>
          <w:bCs/>
          <w:sz w:val="22"/>
          <w:szCs w:val="22"/>
        </w:rPr>
        <w:t xml:space="preserve">suzdržanim </w:t>
      </w:r>
      <w:r w:rsidR="00176C5C">
        <w:rPr>
          <w:rFonts w:ascii="Times New Roman" w:hAnsi="Times New Roman"/>
          <w:b w:val="0"/>
          <w:bCs/>
          <w:sz w:val="22"/>
          <w:szCs w:val="22"/>
        </w:rPr>
        <w:t>glasom</w:t>
      </w:r>
      <w:r w:rsidRPr="00A732BE">
        <w:rPr>
          <w:rFonts w:ascii="Times New Roman" w:hAnsi="Times New Roman"/>
          <w:b w:val="0"/>
          <w:bCs/>
          <w:sz w:val="22"/>
          <w:szCs w:val="22"/>
        </w:rPr>
        <w:t xml:space="preserve">), usvojilo </w:t>
      </w:r>
    </w:p>
    <w:p w14:paraId="4DE9318B" w14:textId="65CA3AB7" w:rsidR="00AE61E9" w:rsidRPr="00EF010A" w:rsidRDefault="00AE61E9" w:rsidP="00EF010A">
      <w:pPr>
        <w:jc w:val="both"/>
        <w:rPr>
          <w:rFonts w:ascii="Times New Roman" w:hAnsi="Times New Roman"/>
          <w:b w:val="0"/>
          <w:bCs/>
          <w:sz w:val="22"/>
          <w:szCs w:val="22"/>
        </w:rPr>
      </w:pPr>
    </w:p>
    <w:p w14:paraId="32E90115" w14:textId="77777777" w:rsidR="00176C5C" w:rsidRPr="00176C5C" w:rsidRDefault="00176C5C" w:rsidP="00176C5C">
      <w:pPr>
        <w:pStyle w:val="Tijeloteksta2"/>
        <w:spacing w:after="0" w:line="240" w:lineRule="auto"/>
        <w:jc w:val="center"/>
        <w:rPr>
          <w:rFonts w:ascii="Times New Roman" w:hAnsi="Times New Roman"/>
          <w:b w:val="0"/>
          <w:sz w:val="22"/>
          <w:szCs w:val="22"/>
        </w:rPr>
      </w:pPr>
      <w:r w:rsidRPr="00176C5C">
        <w:rPr>
          <w:rFonts w:ascii="Times New Roman" w:hAnsi="Times New Roman"/>
          <w:b w:val="0"/>
          <w:sz w:val="22"/>
          <w:szCs w:val="22"/>
        </w:rPr>
        <w:t>PRORAČUN GRADA POŽEGE ZA 2023. GODINU</w:t>
      </w:r>
    </w:p>
    <w:p w14:paraId="093B8A06" w14:textId="3444A4F4" w:rsidR="00176C5C" w:rsidRDefault="00176C5C" w:rsidP="00176C5C">
      <w:pPr>
        <w:rPr>
          <w:rFonts w:ascii="Times New Roman" w:hAnsi="Times New Roman"/>
          <w:b w:val="0"/>
          <w:sz w:val="22"/>
          <w:szCs w:val="22"/>
        </w:rPr>
      </w:pPr>
    </w:p>
    <w:p w14:paraId="4C2ACE50" w14:textId="77777777" w:rsidR="00176C5C" w:rsidRPr="00176C5C" w:rsidRDefault="00176C5C" w:rsidP="00176C5C">
      <w:pPr>
        <w:rPr>
          <w:rFonts w:ascii="Times New Roman" w:hAnsi="Times New Roman"/>
          <w:b w:val="0"/>
          <w:sz w:val="22"/>
          <w:szCs w:val="22"/>
        </w:rPr>
      </w:pPr>
      <w:r w:rsidRPr="00176C5C">
        <w:rPr>
          <w:rFonts w:ascii="Times New Roman" w:hAnsi="Times New Roman"/>
          <w:b w:val="0"/>
          <w:sz w:val="22"/>
          <w:szCs w:val="22"/>
        </w:rPr>
        <w:t>I.</w:t>
      </w:r>
      <w:r w:rsidRPr="00176C5C">
        <w:rPr>
          <w:rFonts w:ascii="Times New Roman" w:hAnsi="Times New Roman"/>
          <w:b w:val="0"/>
          <w:sz w:val="22"/>
          <w:szCs w:val="22"/>
        </w:rPr>
        <w:tab/>
        <w:t>OPĆI DIO</w:t>
      </w:r>
    </w:p>
    <w:p w14:paraId="2139AD81" w14:textId="77777777" w:rsidR="00176C5C" w:rsidRPr="00176C5C" w:rsidRDefault="00176C5C" w:rsidP="00176C5C">
      <w:pPr>
        <w:jc w:val="center"/>
        <w:rPr>
          <w:rFonts w:ascii="Times New Roman" w:hAnsi="Times New Roman"/>
          <w:b w:val="0"/>
          <w:sz w:val="22"/>
          <w:szCs w:val="22"/>
        </w:rPr>
      </w:pPr>
      <w:r w:rsidRPr="00176C5C">
        <w:rPr>
          <w:rFonts w:ascii="Times New Roman" w:hAnsi="Times New Roman"/>
          <w:b w:val="0"/>
          <w:sz w:val="22"/>
          <w:szCs w:val="22"/>
        </w:rPr>
        <w:t>Članak 1.</w:t>
      </w:r>
    </w:p>
    <w:p w14:paraId="3CC1EA8E" w14:textId="77777777" w:rsidR="00176C5C" w:rsidRPr="00176C5C" w:rsidRDefault="00176C5C" w:rsidP="00176C5C">
      <w:pPr>
        <w:jc w:val="both"/>
        <w:rPr>
          <w:rFonts w:ascii="Times New Roman" w:hAnsi="Times New Roman"/>
          <w:b w:val="0"/>
          <w:sz w:val="22"/>
          <w:szCs w:val="22"/>
        </w:rPr>
      </w:pPr>
    </w:p>
    <w:p w14:paraId="7650285E" w14:textId="77777777" w:rsidR="00176C5C" w:rsidRPr="00176C5C" w:rsidRDefault="00176C5C" w:rsidP="00176C5C">
      <w:pPr>
        <w:ind w:firstLine="432"/>
        <w:jc w:val="both"/>
        <w:rPr>
          <w:rFonts w:ascii="Times New Roman" w:hAnsi="Times New Roman"/>
          <w:b w:val="0"/>
          <w:sz w:val="22"/>
          <w:szCs w:val="22"/>
        </w:rPr>
      </w:pPr>
      <w:r w:rsidRPr="00176C5C">
        <w:rPr>
          <w:rFonts w:ascii="Times New Roman" w:hAnsi="Times New Roman"/>
          <w:b w:val="0"/>
          <w:sz w:val="22"/>
          <w:szCs w:val="22"/>
        </w:rPr>
        <w:t>Proračun Grada Požege za 2023. godinu (u nastavku teksta: Proračun Grada Požege) sastoji se od:</w:t>
      </w:r>
    </w:p>
    <w:p w14:paraId="7C2995BB" w14:textId="77777777" w:rsidR="00176C5C" w:rsidRPr="00176C5C" w:rsidRDefault="00176C5C" w:rsidP="00176C5C">
      <w:pPr>
        <w:rPr>
          <w:rFonts w:ascii="Times New Roman" w:hAnsi="Times New Roman"/>
          <w:b w:val="0"/>
          <w:sz w:val="22"/>
          <w:szCs w:val="22"/>
        </w:rPr>
      </w:pPr>
    </w:p>
    <w:p w14:paraId="6262233D" w14:textId="77777777" w:rsidR="00176C5C" w:rsidRPr="00176C5C" w:rsidRDefault="00176C5C">
      <w:pPr>
        <w:numPr>
          <w:ilvl w:val="0"/>
          <w:numId w:val="6"/>
        </w:numPr>
        <w:rPr>
          <w:rFonts w:ascii="Times New Roman" w:hAnsi="Times New Roman"/>
          <w:b w:val="0"/>
          <w:sz w:val="22"/>
          <w:szCs w:val="22"/>
        </w:rPr>
      </w:pPr>
      <w:r w:rsidRPr="00176C5C">
        <w:rPr>
          <w:rFonts w:ascii="Times New Roman" w:hAnsi="Times New Roman"/>
          <w:b w:val="0"/>
          <w:sz w:val="22"/>
          <w:szCs w:val="22"/>
        </w:rPr>
        <w:t>RAČUN PRIHODA I RASHODA</w:t>
      </w:r>
    </w:p>
    <w:p w14:paraId="69EEC22F" w14:textId="77777777" w:rsidR="00176C5C" w:rsidRPr="00176C5C" w:rsidRDefault="00176C5C" w:rsidP="00176C5C">
      <w:pPr>
        <w:ind w:left="432"/>
        <w:rPr>
          <w:rFonts w:ascii="Times New Roman" w:hAnsi="Times New Roman"/>
          <w:b w:val="0"/>
          <w:sz w:val="22"/>
          <w:szCs w:val="22"/>
        </w:rPr>
      </w:pPr>
    </w:p>
    <w:p w14:paraId="079C7BEA"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PRIHODI UKUPNO</w:t>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t>25.516.600,00 €</w:t>
      </w:r>
    </w:p>
    <w:p w14:paraId="194A76A2"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1. PRIHODI POSLOVANJA</w:t>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t>25.225.810,00 €</w:t>
      </w:r>
    </w:p>
    <w:p w14:paraId="58B5E849"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2. PRIHODI  OD PRODAJE NEFINANCIJSKE IMOVINE</w:t>
      </w:r>
      <w:r w:rsidRPr="00176C5C">
        <w:rPr>
          <w:rFonts w:ascii="Times New Roman" w:hAnsi="Times New Roman"/>
          <w:b w:val="0"/>
          <w:sz w:val="22"/>
          <w:szCs w:val="22"/>
        </w:rPr>
        <w:tab/>
      </w:r>
      <w:r w:rsidRPr="00176C5C">
        <w:rPr>
          <w:rFonts w:ascii="Times New Roman" w:hAnsi="Times New Roman"/>
          <w:b w:val="0"/>
          <w:sz w:val="22"/>
          <w:szCs w:val="22"/>
        </w:rPr>
        <w:tab/>
        <w:t xml:space="preserve">     290.790,00 €</w:t>
      </w:r>
    </w:p>
    <w:p w14:paraId="559D24A4" w14:textId="77777777" w:rsidR="00176C5C" w:rsidRPr="00176C5C" w:rsidRDefault="00176C5C" w:rsidP="00176C5C">
      <w:pPr>
        <w:ind w:left="432"/>
        <w:rPr>
          <w:rFonts w:ascii="Times New Roman" w:hAnsi="Times New Roman"/>
          <w:b w:val="0"/>
          <w:sz w:val="22"/>
          <w:szCs w:val="22"/>
        </w:rPr>
      </w:pPr>
    </w:p>
    <w:p w14:paraId="0893858B"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RASHODI UKUPNO</w:t>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t xml:space="preserve"> 26.626.800,00 €</w:t>
      </w:r>
    </w:p>
    <w:p w14:paraId="1E76D06F"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 xml:space="preserve">1. RASHODI POSLOVANJA </w:t>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t xml:space="preserve"> 17.736.144,00 €</w:t>
      </w:r>
    </w:p>
    <w:p w14:paraId="4F26E8DF"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2. RASHODI ZA NABAVU NEFINANCIJSKE IMOVINE</w:t>
      </w:r>
      <w:r w:rsidRPr="00176C5C">
        <w:rPr>
          <w:rFonts w:ascii="Times New Roman" w:hAnsi="Times New Roman"/>
          <w:b w:val="0"/>
          <w:sz w:val="22"/>
          <w:szCs w:val="22"/>
        </w:rPr>
        <w:tab/>
      </w:r>
      <w:r w:rsidRPr="00176C5C">
        <w:rPr>
          <w:rFonts w:ascii="Times New Roman" w:hAnsi="Times New Roman"/>
          <w:b w:val="0"/>
          <w:sz w:val="22"/>
          <w:szCs w:val="22"/>
        </w:rPr>
        <w:tab/>
        <w:t xml:space="preserve">   8.890.656,00 €</w:t>
      </w:r>
    </w:p>
    <w:p w14:paraId="22C095D8"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 xml:space="preserve">RAZLIKA - VIŠAK/MANJAK </w:t>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t xml:space="preserve">  -1.110.200,00 € </w:t>
      </w:r>
    </w:p>
    <w:p w14:paraId="51414959" w14:textId="77777777" w:rsidR="00176C5C" w:rsidRPr="00176C5C" w:rsidRDefault="00176C5C" w:rsidP="00176C5C">
      <w:pPr>
        <w:rPr>
          <w:rFonts w:ascii="Times New Roman" w:hAnsi="Times New Roman"/>
          <w:b w:val="0"/>
          <w:sz w:val="22"/>
          <w:szCs w:val="22"/>
        </w:rPr>
      </w:pPr>
    </w:p>
    <w:p w14:paraId="50A7B8EB" w14:textId="77777777" w:rsidR="00176C5C" w:rsidRPr="00176C5C" w:rsidRDefault="00176C5C">
      <w:pPr>
        <w:numPr>
          <w:ilvl w:val="0"/>
          <w:numId w:val="6"/>
        </w:numPr>
        <w:rPr>
          <w:rFonts w:ascii="Times New Roman" w:hAnsi="Times New Roman"/>
          <w:b w:val="0"/>
          <w:sz w:val="22"/>
          <w:szCs w:val="22"/>
        </w:rPr>
      </w:pPr>
      <w:r w:rsidRPr="00176C5C">
        <w:rPr>
          <w:rFonts w:ascii="Times New Roman" w:hAnsi="Times New Roman"/>
          <w:b w:val="0"/>
          <w:sz w:val="22"/>
          <w:szCs w:val="22"/>
        </w:rPr>
        <w:lastRenderedPageBreak/>
        <w:t>RAČUN  ZADUŽIVANJA/FINANCIRANJA</w:t>
      </w:r>
    </w:p>
    <w:p w14:paraId="4D6DE430" w14:textId="77777777" w:rsidR="00176C5C" w:rsidRPr="00176C5C" w:rsidRDefault="00176C5C" w:rsidP="00176C5C">
      <w:pPr>
        <w:rPr>
          <w:rFonts w:ascii="Times New Roman" w:hAnsi="Times New Roman"/>
          <w:b w:val="0"/>
          <w:sz w:val="22"/>
          <w:szCs w:val="22"/>
        </w:rPr>
      </w:pPr>
    </w:p>
    <w:p w14:paraId="0BD7F6F5"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1. PRIMICI OD FINANCIJSKE IMOVINE I ZADUŽIVANJA</w:t>
      </w:r>
      <w:r w:rsidRPr="00176C5C">
        <w:rPr>
          <w:rFonts w:ascii="Times New Roman" w:hAnsi="Times New Roman"/>
          <w:b w:val="0"/>
          <w:sz w:val="22"/>
          <w:szCs w:val="22"/>
        </w:rPr>
        <w:tab/>
      </w:r>
      <w:r w:rsidRPr="00176C5C">
        <w:rPr>
          <w:rFonts w:ascii="Times New Roman" w:hAnsi="Times New Roman"/>
          <w:b w:val="0"/>
          <w:sz w:val="22"/>
          <w:szCs w:val="22"/>
        </w:rPr>
        <w:tab/>
        <w:t xml:space="preserve">   1.064.290,00 €</w:t>
      </w:r>
    </w:p>
    <w:p w14:paraId="7729CF98"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2. IZDACI ZA FINANCIJSKU IMOVINU I OTPLATE ZAJMOVA</w:t>
      </w:r>
      <w:r w:rsidRPr="00176C5C">
        <w:rPr>
          <w:rFonts w:ascii="Times New Roman" w:hAnsi="Times New Roman"/>
          <w:b w:val="0"/>
          <w:sz w:val="22"/>
          <w:szCs w:val="22"/>
        </w:rPr>
        <w:tab/>
        <w:t xml:space="preserve">      889.700,00 €</w:t>
      </w:r>
    </w:p>
    <w:p w14:paraId="1A0DFC12"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 xml:space="preserve">NETTO ZADUŽIVANJE/FINANCIRANJE </w:t>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t xml:space="preserve">      174.590,00 €</w:t>
      </w:r>
    </w:p>
    <w:p w14:paraId="258C1023" w14:textId="77777777" w:rsidR="00176C5C" w:rsidRPr="00176C5C" w:rsidRDefault="00176C5C" w:rsidP="00176C5C">
      <w:pPr>
        <w:rPr>
          <w:rFonts w:ascii="Times New Roman" w:hAnsi="Times New Roman"/>
          <w:b w:val="0"/>
          <w:sz w:val="22"/>
          <w:szCs w:val="22"/>
        </w:rPr>
      </w:pPr>
    </w:p>
    <w:p w14:paraId="0953E124" w14:textId="77777777" w:rsidR="00176C5C" w:rsidRPr="00176C5C" w:rsidRDefault="00176C5C">
      <w:pPr>
        <w:numPr>
          <w:ilvl w:val="0"/>
          <w:numId w:val="6"/>
        </w:numPr>
        <w:rPr>
          <w:rFonts w:ascii="Times New Roman" w:hAnsi="Times New Roman"/>
          <w:b w:val="0"/>
          <w:sz w:val="22"/>
          <w:szCs w:val="22"/>
        </w:rPr>
      </w:pPr>
      <w:r w:rsidRPr="00176C5C">
        <w:rPr>
          <w:rFonts w:ascii="Times New Roman" w:hAnsi="Times New Roman"/>
          <w:b w:val="0"/>
          <w:sz w:val="22"/>
          <w:szCs w:val="22"/>
        </w:rPr>
        <w:t>DONOS VIŠKA/MANJKA IZ PRETHODNE(IH) GODINA</w:t>
      </w:r>
      <w:r w:rsidRPr="00176C5C">
        <w:rPr>
          <w:rFonts w:ascii="Times New Roman" w:hAnsi="Times New Roman"/>
          <w:b w:val="0"/>
          <w:sz w:val="22"/>
          <w:szCs w:val="22"/>
        </w:rPr>
        <w:tab/>
      </w:r>
      <w:r w:rsidRPr="00176C5C">
        <w:rPr>
          <w:rFonts w:ascii="Times New Roman" w:hAnsi="Times New Roman"/>
          <w:b w:val="0"/>
          <w:sz w:val="22"/>
          <w:szCs w:val="22"/>
        </w:rPr>
        <w:tab/>
        <w:t xml:space="preserve">      935.610,00 €</w:t>
      </w:r>
    </w:p>
    <w:p w14:paraId="71F0CE0F" w14:textId="77777777" w:rsidR="00176C5C" w:rsidRPr="00176C5C" w:rsidRDefault="00176C5C" w:rsidP="00176C5C">
      <w:pPr>
        <w:rPr>
          <w:rFonts w:ascii="Times New Roman" w:hAnsi="Times New Roman"/>
          <w:b w:val="0"/>
          <w:sz w:val="22"/>
          <w:szCs w:val="22"/>
        </w:rPr>
      </w:pPr>
    </w:p>
    <w:p w14:paraId="3E1E0731" w14:textId="77777777" w:rsidR="00176C5C" w:rsidRPr="00176C5C" w:rsidRDefault="00176C5C" w:rsidP="00176C5C">
      <w:pPr>
        <w:ind w:left="432"/>
        <w:rPr>
          <w:rFonts w:ascii="Times New Roman" w:hAnsi="Times New Roman"/>
          <w:b w:val="0"/>
          <w:sz w:val="22"/>
          <w:szCs w:val="22"/>
        </w:rPr>
      </w:pPr>
      <w:r w:rsidRPr="00176C5C">
        <w:rPr>
          <w:rFonts w:ascii="Times New Roman" w:hAnsi="Times New Roman"/>
          <w:b w:val="0"/>
          <w:sz w:val="22"/>
          <w:szCs w:val="22"/>
        </w:rPr>
        <w:t>VIŠAK/MANJAK + NETTO ZADUŽIVANJE/FINANCIRANJE</w:t>
      </w:r>
      <w:r w:rsidRPr="00176C5C">
        <w:rPr>
          <w:rFonts w:ascii="Times New Roman" w:hAnsi="Times New Roman"/>
          <w:b w:val="0"/>
          <w:sz w:val="22"/>
          <w:szCs w:val="22"/>
        </w:rPr>
        <w:tab/>
      </w:r>
      <w:r w:rsidRPr="00176C5C">
        <w:rPr>
          <w:rFonts w:ascii="Times New Roman" w:hAnsi="Times New Roman"/>
          <w:b w:val="0"/>
          <w:sz w:val="22"/>
          <w:szCs w:val="22"/>
        </w:rPr>
        <w:tab/>
      </w:r>
      <w:r w:rsidRPr="00176C5C">
        <w:rPr>
          <w:rFonts w:ascii="Times New Roman" w:hAnsi="Times New Roman"/>
          <w:b w:val="0"/>
          <w:sz w:val="22"/>
          <w:szCs w:val="22"/>
        </w:rPr>
        <w:tab/>
        <w:t xml:space="preserve">   0,00 €.</w:t>
      </w:r>
    </w:p>
    <w:p w14:paraId="3E0F6E04" w14:textId="77777777" w:rsidR="007B1B89" w:rsidRPr="00176C5C" w:rsidRDefault="007B1B89" w:rsidP="00EF010A">
      <w:pPr>
        <w:pStyle w:val="Tijeloteksta-uvlaka2"/>
        <w:ind w:left="0" w:firstLine="0"/>
        <w:rPr>
          <w:rFonts w:ascii="Times New Roman" w:hAnsi="Times New Roman"/>
          <w:b w:val="0"/>
          <w:sz w:val="22"/>
          <w:szCs w:val="22"/>
        </w:rPr>
      </w:pPr>
    </w:p>
    <w:p w14:paraId="18F8C2D7" w14:textId="22B05D3E" w:rsidR="00176C5C" w:rsidRPr="00176C5C" w:rsidRDefault="00176C5C" w:rsidP="00EB36A3">
      <w:pPr>
        <w:pStyle w:val="Tijeloteksta-uvlaka2"/>
        <w:ind w:left="0" w:firstLine="0"/>
        <w:jc w:val="center"/>
        <w:rPr>
          <w:rFonts w:ascii="Times New Roman" w:hAnsi="Times New Roman"/>
          <w:b w:val="0"/>
          <w:sz w:val="22"/>
          <w:szCs w:val="22"/>
        </w:rPr>
      </w:pPr>
      <w:r w:rsidRPr="00176C5C">
        <w:rPr>
          <w:rFonts w:ascii="Times New Roman" w:hAnsi="Times New Roman"/>
          <w:b w:val="0"/>
          <w:sz w:val="22"/>
          <w:szCs w:val="22"/>
        </w:rPr>
        <w:t>Članak 2.</w:t>
      </w:r>
    </w:p>
    <w:p w14:paraId="1A577C83" w14:textId="77777777" w:rsidR="00176C5C" w:rsidRPr="00176C5C" w:rsidRDefault="00176C5C" w:rsidP="00EF010A">
      <w:pPr>
        <w:pStyle w:val="Tijeloteksta-uvlaka2"/>
        <w:ind w:left="0" w:firstLine="0"/>
        <w:rPr>
          <w:rFonts w:ascii="Times New Roman" w:hAnsi="Times New Roman"/>
          <w:b w:val="0"/>
          <w:sz w:val="22"/>
          <w:szCs w:val="22"/>
        </w:rPr>
      </w:pPr>
    </w:p>
    <w:p w14:paraId="29506F3B" w14:textId="77777777" w:rsidR="00176C5C" w:rsidRPr="00176C5C" w:rsidRDefault="00176C5C" w:rsidP="00176C5C">
      <w:pPr>
        <w:ind w:firstLine="708"/>
        <w:jc w:val="both"/>
        <w:rPr>
          <w:rFonts w:ascii="Times New Roman" w:hAnsi="Times New Roman"/>
          <w:b w:val="0"/>
          <w:sz w:val="22"/>
          <w:szCs w:val="22"/>
        </w:rPr>
      </w:pPr>
      <w:r w:rsidRPr="00176C5C">
        <w:rPr>
          <w:rFonts w:ascii="Times New Roman" w:hAnsi="Times New Roman"/>
          <w:b w:val="0"/>
          <w:sz w:val="22"/>
          <w:szCs w:val="22"/>
        </w:rPr>
        <w:t>Prihodi i rashodi, te primici i izdaci utvrđuju se u Računu prihoda i rashoda i Računu financiranja za 2023. godinu po ekonomskoj klasifikaciji.</w:t>
      </w:r>
    </w:p>
    <w:p w14:paraId="2CEE9F42" w14:textId="77777777" w:rsidR="00176C5C" w:rsidRPr="00176C5C" w:rsidRDefault="00176C5C" w:rsidP="00176C5C">
      <w:pPr>
        <w:jc w:val="both"/>
        <w:rPr>
          <w:rFonts w:ascii="Times New Roman" w:hAnsi="Times New Roman"/>
          <w:b w:val="0"/>
          <w:sz w:val="22"/>
          <w:szCs w:val="22"/>
        </w:rPr>
      </w:pPr>
    </w:p>
    <w:p w14:paraId="378F0D45" w14:textId="77777777" w:rsidR="00176C5C" w:rsidRPr="00176C5C" w:rsidRDefault="00176C5C" w:rsidP="00176C5C">
      <w:pPr>
        <w:pStyle w:val="Tijeloteksta-uvlaka2"/>
        <w:ind w:left="0" w:firstLine="0"/>
        <w:rPr>
          <w:rFonts w:ascii="Times New Roman" w:hAnsi="Times New Roman"/>
          <w:b w:val="0"/>
          <w:sz w:val="22"/>
          <w:szCs w:val="22"/>
        </w:rPr>
      </w:pPr>
      <w:r w:rsidRPr="00176C5C">
        <w:rPr>
          <w:rFonts w:ascii="Times New Roman" w:hAnsi="Times New Roman"/>
          <w:b w:val="0"/>
          <w:sz w:val="22"/>
          <w:szCs w:val="22"/>
        </w:rPr>
        <w:t>II.</w:t>
      </w:r>
      <w:r w:rsidRPr="00176C5C">
        <w:rPr>
          <w:rFonts w:ascii="Times New Roman" w:hAnsi="Times New Roman"/>
          <w:b w:val="0"/>
          <w:sz w:val="22"/>
          <w:szCs w:val="22"/>
        </w:rPr>
        <w:tab/>
        <w:t>POSEBNI DIO</w:t>
      </w:r>
    </w:p>
    <w:p w14:paraId="05FCCFE9" w14:textId="77777777" w:rsidR="00176C5C" w:rsidRPr="00176C5C" w:rsidRDefault="00176C5C" w:rsidP="00176C5C">
      <w:pPr>
        <w:rPr>
          <w:rFonts w:ascii="Times New Roman" w:hAnsi="Times New Roman"/>
          <w:b w:val="0"/>
          <w:sz w:val="22"/>
          <w:szCs w:val="22"/>
        </w:rPr>
      </w:pPr>
    </w:p>
    <w:p w14:paraId="4EC0C7D4" w14:textId="77777777" w:rsidR="00176C5C" w:rsidRPr="00176C5C" w:rsidRDefault="00176C5C" w:rsidP="00176C5C">
      <w:pPr>
        <w:jc w:val="center"/>
        <w:rPr>
          <w:rFonts w:ascii="Times New Roman" w:hAnsi="Times New Roman"/>
          <w:b w:val="0"/>
          <w:sz w:val="22"/>
          <w:szCs w:val="22"/>
        </w:rPr>
      </w:pPr>
      <w:r w:rsidRPr="00176C5C">
        <w:rPr>
          <w:rFonts w:ascii="Times New Roman" w:hAnsi="Times New Roman"/>
          <w:b w:val="0"/>
          <w:sz w:val="22"/>
          <w:szCs w:val="22"/>
        </w:rPr>
        <w:t>Članak 3.</w:t>
      </w:r>
    </w:p>
    <w:p w14:paraId="54BEF3F8" w14:textId="77777777" w:rsidR="00176C5C" w:rsidRPr="00176C5C" w:rsidRDefault="00176C5C" w:rsidP="00176C5C">
      <w:pPr>
        <w:rPr>
          <w:rFonts w:ascii="Times New Roman" w:hAnsi="Times New Roman"/>
          <w:b w:val="0"/>
          <w:sz w:val="22"/>
          <w:szCs w:val="22"/>
        </w:rPr>
      </w:pPr>
    </w:p>
    <w:p w14:paraId="3CA256C6" w14:textId="77777777" w:rsidR="00176C5C" w:rsidRPr="00176C5C" w:rsidRDefault="00176C5C" w:rsidP="00176C5C">
      <w:pPr>
        <w:ind w:firstLine="720"/>
        <w:jc w:val="both"/>
        <w:rPr>
          <w:rFonts w:ascii="Times New Roman" w:hAnsi="Times New Roman"/>
          <w:b w:val="0"/>
          <w:sz w:val="22"/>
          <w:szCs w:val="22"/>
        </w:rPr>
      </w:pPr>
      <w:r w:rsidRPr="00176C5C">
        <w:rPr>
          <w:rFonts w:ascii="Times New Roman" w:hAnsi="Times New Roman"/>
          <w:b w:val="0"/>
          <w:sz w:val="22"/>
          <w:szCs w:val="22"/>
        </w:rPr>
        <w:t xml:space="preserve"> Rashodi poslovanja i rashodi za nabavu nefinancijske imovine u Proračunu Grada Požege u ukupnoj svoti od 26.626.800,00 € i izdaci za financijsku imovinu i otplate zajmova od 889.700,00 € raspoređuju se po proračunskim klasifikacijama u Posebnom dijelu Proračuna Grada Požege.</w:t>
      </w:r>
    </w:p>
    <w:p w14:paraId="655A3040" w14:textId="77777777" w:rsidR="00176C5C" w:rsidRPr="00176C5C" w:rsidRDefault="00176C5C" w:rsidP="00176C5C">
      <w:pPr>
        <w:rPr>
          <w:rFonts w:ascii="Times New Roman" w:hAnsi="Times New Roman"/>
          <w:b w:val="0"/>
          <w:sz w:val="22"/>
          <w:szCs w:val="22"/>
        </w:rPr>
      </w:pPr>
    </w:p>
    <w:p w14:paraId="4FF9EA4E" w14:textId="77777777" w:rsidR="00176C5C" w:rsidRPr="00176C5C" w:rsidRDefault="00176C5C" w:rsidP="00176C5C">
      <w:pPr>
        <w:rPr>
          <w:rFonts w:ascii="Times New Roman" w:hAnsi="Times New Roman"/>
          <w:b w:val="0"/>
          <w:sz w:val="22"/>
          <w:szCs w:val="22"/>
        </w:rPr>
      </w:pPr>
      <w:r w:rsidRPr="00176C5C">
        <w:rPr>
          <w:rFonts w:ascii="Times New Roman" w:hAnsi="Times New Roman"/>
          <w:b w:val="0"/>
          <w:sz w:val="22"/>
          <w:szCs w:val="22"/>
        </w:rPr>
        <w:t>III.</w:t>
      </w:r>
      <w:r w:rsidRPr="00176C5C">
        <w:rPr>
          <w:rFonts w:ascii="Times New Roman" w:hAnsi="Times New Roman"/>
          <w:b w:val="0"/>
          <w:sz w:val="22"/>
          <w:szCs w:val="22"/>
        </w:rPr>
        <w:tab/>
        <w:t>PROJEKCIJA PRORAČUNA</w:t>
      </w:r>
    </w:p>
    <w:p w14:paraId="4170D78F" w14:textId="77777777" w:rsidR="00EB36A3" w:rsidRDefault="00EB36A3" w:rsidP="00EF010A">
      <w:pPr>
        <w:rPr>
          <w:rFonts w:ascii="Times New Roman" w:hAnsi="Times New Roman"/>
          <w:b w:val="0"/>
          <w:sz w:val="22"/>
          <w:szCs w:val="22"/>
        </w:rPr>
      </w:pPr>
    </w:p>
    <w:p w14:paraId="7B32237B" w14:textId="68E201ED" w:rsidR="00176C5C" w:rsidRPr="00176C5C" w:rsidRDefault="00176C5C" w:rsidP="00176C5C">
      <w:pPr>
        <w:jc w:val="center"/>
        <w:rPr>
          <w:rFonts w:ascii="Times New Roman" w:hAnsi="Times New Roman"/>
          <w:b w:val="0"/>
          <w:sz w:val="22"/>
          <w:szCs w:val="22"/>
        </w:rPr>
      </w:pPr>
      <w:r w:rsidRPr="00176C5C">
        <w:rPr>
          <w:rFonts w:ascii="Times New Roman" w:hAnsi="Times New Roman"/>
          <w:b w:val="0"/>
          <w:sz w:val="22"/>
          <w:szCs w:val="22"/>
        </w:rPr>
        <w:t>Članak 4.</w:t>
      </w:r>
    </w:p>
    <w:p w14:paraId="4D8821FD" w14:textId="77777777" w:rsidR="00176C5C" w:rsidRPr="00176C5C" w:rsidRDefault="00176C5C" w:rsidP="00176C5C">
      <w:pPr>
        <w:rPr>
          <w:rFonts w:ascii="Times New Roman" w:hAnsi="Times New Roman"/>
          <w:b w:val="0"/>
          <w:sz w:val="22"/>
          <w:szCs w:val="22"/>
        </w:rPr>
      </w:pPr>
    </w:p>
    <w:p w14:paraId="7A8CCDEF" w14:textId="77777777" w:rsidR="00176C5C" w:rsidRPr="00176C5C" w:rsidRDefault="00176C5C" w:rsidP="00176C5C">
      <w:pPr>
        <w:ind w:firstLine="708"/>
        <w:jc w:val="both"/>
        <w:rPr>
          <w:rFonts w:ascii="Times New Roman" w:hAnsi="Times New Roman"/>
          <w:b w:val="0"/>
          <w:sz w:val="22"/>
          <w:szCs w:val="22"/>
        </w:rPr>
      </w:pPr>
      <w:r w:rsidRPr="00176C5C">
        <w:rPr>
          <w:rFonts w:ascii="Times New Roman" w:hAnsi="Times New Roman"/>
          <w:b w:val="0"/>
          <w:sz w:val="22"/>
          <w:szCs w:val="22"/>
        </w:rPr>
        <w:t>Projekcija proračuna za 2024. i 2025. godinu izrađena je na razini skupine ekonomske klasifikacije u Općem i Posebnom dijelu projekcije i čini sastavni dio ovog Proračuna.</w:t>
      </w:r>
    </w:p>
    <w:p w14:paraId="584E7087" w14:textId="77777777" w:rsidR="00176C5C" w:rsidRPr="00176C5C" w:rsidRDefault="00176C5C" w:rsidP="00176C5C">
      <w:pPr>
        <w:rPr>
          <w:rFonts w:ascii="Times New Roman" w:hAnsi="Times New Roman"/>
          <w:b w:val="0"/>
          <w:sz w:val="22"/>
          <w:szCs w:val="22"/>
        </w:rPr>
      </w:pPr>
    </w:p>
    <w:p w14:paraId="543FE2C7" w14:textId="1421F15F" w:rsidR="00176C5C" w:rsidRPr="00176C5C" w:rsidRDefault="00664DC0" w:rsidP="00176C5C">
      <w:pPr>
        <w:rPr>
          <w:rFonts w:ascii="Times New Roman" w:hAnsi="Times New Roman"/>
          <w:b w:val="0"/>
          <w:sz w:val="22"/>
          <w:szCs w:val="22"/>
        </w:rPr>
      </w:pPr>
      <w:r>
        <w:rPr>
          <w:rFonts w:ascii="Times New Roman" w:hAnsi="Times New Roman"/>
          <w:b w:val="0"/>
          <w:sz w:val="22"/>
          <w:szCs w:val="22"/>
        </w:rPr>
        <w:t>I</w:t>
      </w:r>
      <w:r w:rsidR="00176C5C" w:rsidRPr="00176C5C">
        <w:rPr>
          <w:rFonts w:ascii="Times New Roman" w:hAnsi="Times New Roman"/>
          <w:b w:val="0"/>
          <w:sz w:val="22"/>
          <w:szCs w:val="22"/>
        </w:rPr>
        <w:t>V.</w:t>
      </w:r>
      <w:r w:rsidR="00176C5C" w:rsidRPr="00176C5C">
        <w:rPr>
          <w:rFonts w:ascii="Times New Roman" w:hAnsi="Times New Roman"/>
          <w:b w:val="0"/>
          <w:sz w:val="22"/>
          <w:szCs w:val="22"/>
        </w:rPr>
        <w:tab/>
        <w:t xml:space="preserve">ZAVRŠNA ODREDBA </w:t>
      </w:r>
    </w:p>
    <w:p w14:paraId="31EBD02C" w14:textId="77777777" w:rsidR="00176C5C" w:rsidRPr="00176C5C" w:rsidRDefault="00176C5C" w:rsidP="00176C5C">
      <w:pPr>
        <w:rPr>
          <w:rFonts w:ascii="Times New Roman" w:hAnsi="Times New Roman"/>
          <w:b w:val="0"/>
          <w:sz w:val="22"/>
          <w:szCs w:val="22"/>
        </w:rPr>
      </w:pPr>
    </w:p>
    <w:p w14:paraId="3E9E06B2" w14:textId="77777777" w:rsidR="00176C5C" w:rsidRPr="00176C5C" w:rsidRDefault="00176C5C" w:rsidP="00176C5C">
      <w:pPr>
        <w:jc w:val="center"/>
        <w:rPr>
          <w:rFonts w:ascii="Times New Roman" w:hAnsi="Times New Roman"/>
          <w:b w:val="0"/>
          <w:sz w:val="22"/>
          <w:szCs w:val="22"/>
        </w:rPr>
      </w:pPr>
      <w:r w:rsidRPr="00176C5C">
        <w:rPr>
          <w:rFonts w:ascii="Times New Roman" w:hAnsi="Times New Roman"/>
          <w:b w:val="0"/>
          <w:sz w:val="22"/>
          <w:szCs w:val="22"/>
        </w:rPr>
        <w:t>Članak 5.</w:t>
      </w:r>
    </w:p>
    <w:p w14:paraId="4F73A4EB" w14:textId="77777777" w:rsidR="00176C5C" w:rsidRPr="00176C5C" w:rsidRDefault="00176C5C" w:rsidP="00176C5C">
      <w:pPr>
        <w:rPr>
          <w:rFonts w:ascii="Times New Roman" w:hAnsi="Times New Roman"/>
          <w:b w:val="0"/>
          <w:sz w:val="22"/>
          <w:szCs w:val="22"/>
        </w:rPr>
      </w:pPr>
    </w:p>
    <w:p w14:paraId="228AA570" w14:textId="77777777" w:rsidR="00176C5C" w:rsidRPr="00176C5C" w:rsidRDefault="00176C5C" w:rsidP="00176C5C">
      <w:pPr>
        <w:ind w:firstLine="708"/>
        <w:jc w:val="both"/>
        <w:rPr>
          <w:rFonts w:ascii="Times New Roman" w:hAnsi="Times New Roman"/>
          <w:b w:val="0"/>
          <w:sz w:val="22"/>
          <w:szCs w:val="22"/>
        </w:rPr>
      </w:pPr>
      <w:r w:rsidRPr="00176C5C">
        <w:rPr>
          <w:rFonts w:ascii="Times New Roman" w:hAnsi="Times New Roman"/>
          <w:b w:val="0"/>
          <w:sz w:val="22"/>
          <w:szCs w:val="22"/>
        </w:rPr>
        <w:t>Ovaj će se Proračun Grada Požege objaviti u Službenim novinama Grada Požege, a stupa na snagu 1. siječnja 2023. godine.</w:t>
      </w:r>
    </w:p>
    <w:p w14:paraId="3BF979E7" w14:textId="77777777" w:rsidR="00176C5C" w:rsidRPr="00176C5C" w:rsidRDefault="00176C5C" w:rsidP="00176C5C">
      <w:pPr>
        <w:rPr>
          <w:rFonts w:ascii="Times New Roman" w:hAnsi="Times New Roman"/>
          <w:b w:val="0"/>
          <w:sz w:val="22"/>
          <w:szCs w:val="22"/>
        </w:rPr>
      </w:pPr>
    </w:p>
    <w:p w14:paraId="0D0C8F0D" w14:textId="34969487" w:rsidR="00664DC0" w:rsidRDefault="00664DC0" w:rsidP="00664DC0">
      <w:pPr>
        <w:ind w:firstLine="426"/>
        <w:rPr>
          <w:rFonts w:ascii="Times New Roman" w:hAnsi="Times New Roman"/>
          <w:b w:val="0"/>
          <w:bCs/>
          <w:sz w:val="22"/>
          <w:szCs w:val="22"/>
        </w:rPr>
      </w:pPr>
      <w:r>
        <w:rPr>
          <w:rFonts w:ascii="Times New Roman" w:hAnsi="Times New Roman"/>
          <w:b w:val="0"/>
          <w:bCs/>
          <w:sz w:val="22"/>
          <w:szCs w:val="22"/>
        </w:rPr>
        <w:t>Josip Matković u 17,37 sati izlazi sa Gradskog vijeća Grada Požege.</w:t>
      </w:r>
    </w:p>
    <w:p w14:paraId="0FCCCEB2" w14:textId="3F22395D" w:rsidR="007777F6" w:rsidRDefault="007777F6" w:rsidP="00EF010A">
      <w:pPr>
        <w:rPr>
          <w:rFonts w:ascii="Times New Roman" w:hAnsi="Times New Roman"/>
          <w:b w:val="0"/>
          <w:bCs/>
          <w:sz w:val="22"/>
          <w:szCs w:val="22"/>
        </w:rPr>
      </w:pPr>
    </w:p>
    <w:p w14:paraId="48596C70" w14:textId="5D914B30" w:rsidR="007777F6" w:rsidRPr="00BC50E8" w:rsidRDefault="007777F6" w:rsidP="007777F6">
      <w:pPr>
        <w:ind w:firstLine="426"/>
        <w:jc w:val="both"/>
        <w:rPr>
          <w:rFonts w:ascii="Times New Roman" w:hAnsi="Times New Roman"/>
          <w:b w:val="0"/>
          <w:sz w:val="22"/>
          <w:szCs w:val="22"/>
        </w:rPr>
      </w:pPr>
      <w:r w:rsidRPr="00BC50E8">
        <w:rPr>
          <w:rFonts w:ascii="Times New Roman" w:hAnsi="Times New Roman"/>
          <w:b w:val="0"/>
          <w:sz w:val="22"/>
          <w:szCs w:val="22"/>
        </w:rPr>
        <w:t xml:space="preserve">PREDSJEDNIK - utvrđuje da je sjednici nazočno </w:t>
      </w:r>
      <w:r>
        <w:rPr>
          <w:rFonts w:ascii="Times New Roman" w:hAnsi="Times New Roman"/>
          <w:b w:val="0"/>
          <w:sz w:val="22"/>
          <w:szCs w:val="22"/>
        </w:rPr>
        <w:t>16</w:t>
      </w:r>
      <w:r w:rsidRPr="00BC50E8">
        <w:rPr>
          <w:rFonts w:ascii="Times New Roman" w:hAnsi="Times New Roman"/>
          <w:b w:val="0"/>
          <w:sz w:val="22"/>
          <w:szCs w:val="22"/>
        </w:rPr>
        <w:t xml:space="preserve"> vijećnika od ukupno 19 vijećnika</w:t>
      </w:r>
      <w:r w:rsidR="009E1C1E">
        <w:rPr>
          <w:rFonts w:ascii="Times New Roman" w:hAnsi="Times New Roman"/>
          <w:b w:val="0"/>
          <w:sz w:val="22"/>
          <w:szCs w:val="22"/>
        </w:rPr>
        <w:t xml:space="preserve"> Gradskog vijeća Grada Požege</w:t>
      </w:r>
      <w:r w:rsidRPr="00BC50E8">
        <w:rPr>
          <w:rFonts w:ascii="Times New Roman" w:hAnsi="Times New Roman"/>
          <w:b w:val="0"/>
          <w:sz w:val="22"/>
          <w:szCs w:val="22"/>
        </w:rPr>
        <w:t xml:space="preserve">. </w:t>
      </w:r>
    </w:p>
    <w:p w14:paraId="0B402A1D" w14:textId="77777777" w:rsidR="001039F6" w:rsidRDefault="001039F6" w:rsidP="00EF010A">
      <w:pPr>
        <w:rPr>
          <w:rFonts w:ascii="Times New Roman" w:hAnsi="Times New Roman"/>
          <w:b w:val="0"/>
          <w:bCs/>
          <w:sz w:val="22"/>
          <w:szCs w:val="22"/>
        </w:rPr>
      </w:pPr>
    </w:p>
    <w:p w14:paraId="640A6F72" w14:textId="277C858C" w:rsidR="000D03B8" w:rsidRPr="000D03B8" w:rsidRDefault="000D03B8" w:rsidP="00EB36A3">
      <w:pPr>
        <w:ind w:left="426" w:hanging="425"/>
        <w:jc w:val="center"/>
        <w:rPr>
          <w:rFonts w:ascii="Times New Roman" w:hAnsi="Times New Roman"/>
          <w:bCs/>
          <w:sz w:val="22"/>
          <w:szCs w:val="22"/>
        </w:rPr>
      </w:pPr>
      <w:r w:rsidRPr="000D03B8">
        <w:rPr>
          <w:rFonts w:ascii="Times New Roman" w:hAnsi="Times New Roman"/>
          <w:bCs/>
          <w:sz w:val="22"/>
          <w:szCs w:val="22"/>
        </w:rPr>
        <w:t>b) Prijedlog Programa rada upravnih tijela Grada Požege za 2023. godinu</w:t>
      </w:r>
    </w:p>
    <w:p w14:paraId="3AC5E1EA" w14:textId="54789EB4" w:rsidR="000D03B8" w:rsidRPr="00EF010A" w:rsidRDefault="000D03B8" w:rsidP="00EF010A">
      <w:pPr>
        <w:rPr>
          <w:rFonts w:ascii="Times New Roman" w:hAnsi="Times New Roman"/>
          <w:b w:val="0"/>
          <w:sz w:val="22"/>
          <w:szCs w:val="22"/>
        </w:rPr>
      </w:pPr>
    </w:p>
    <w:p w14:paraId="72D6C80D" w14:textId="77777777" w:rsidR="0073245D" w:rsidRPr="00BC50E8" w:rsidRDefault="0073245D" w:rsidP="0073245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Slavici Kruljac, pročelnici Upravnog odjela za financije i proračun kako bi obrazložila </w:t>
      </w:r>
      <w:r>
        <w:rPr>
          <w:rFonts w:ascii="Times New Roman" w:hAnsi="Times New Roman"/>
          <w:b w:val="0"/>
          <w:bCs/>
          <w:sz w:val="22"/>
          <w:szCs w:val="22"/>
        </w:rPr>
        <w:t>ovu točku dnevnog reda.</w:t>
      </w:r>
    </w:p>
    <w:p w14:paraId="34C5811D" w14:textId="77777777" w:rsidR="0073245D" w:rsidRPr="00BC50E8" w:rsidRDefault="0073245D" w:rsidP="0073245D">
      <w:pPr>
        <w:ind w:firstLine="708"/>
        <w:jc w:val="both"/>
        <w:rPr>
          <w:rFonts w:ascii="Times New Roman" w:hAnsi="Times New Roman"/>
          <w:b w:val="0"/>
          <w:bCs/>
          <w:sz w:val="22"/>
          <w:szCs w:val="22"/>
        </w:rPr>
      </w:pPr>
    </w:p>
    <w:p w14:paraId="17F70470" w14:textId="77777777" w:rsidR="0073245D" w:rsidRPr="00BC50E8" w:rsidRDefault="0073245D" w:rsidP="0073245D">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SLAVICA KRULJAC - daje kratko obrazloženje ove točke dnevnog reda. </w:t>
      </w:r>
    </w:p>
    <w:p w14:paraId="7A71FA6D" w14:textId="77777777" w:rsidR="0073245D" w:rsidRPr="00BC50E8" w:rsidRDefault="0073245D" w:rsidP="0073245D">
      <w:pPr>
        <w:ind w:firstLine="708"/>
        <w:jc w:val="both"/>
        <w:rPr>
          <w:rFonts w:ascii="Times New Roman" w:hAnsi="Times New Roman"/>
          <w:b w:val="0"/>
          <w:bCs/>
          <w:sz w:val="22"/>
          <w:szCs w:val="22"/>
        </w:rPr>
      </w:pPr>
    </w:p>
    <w:p w14:paraId="01A11B37" w14:textId="77777777" w:rsidR="0073245D" w:rsidRPr="00BC50E8" w:rsidRDefault="0073245D" w:rsidP="0073245D">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1C9DCAF3" w14:textId="77777777" w:rsidR="0073245D" w:rsidRPr="00BC50E8" w:rsidRDefault="0073245D" w:rsidP="0073245D">
      <w:pPr>
        <w:ind w:firstLine="708"/>
        <w:jc w:val="both"/>
        <w:rPr>
          <w:rFonts w:ascii="Times New Roman" w:hAnsi="Times New Roman"/>
          <w:b w:val="0"/>
          <w:bCs/>
          <w:sz w:val="22"/>
          <w:szCs w:val="22"/>
        </w:rPr>
      </w:pPr>
    </w:p>
    <w:p w14:paraId="30DE3A0E" w14:textId="083BFB35" w:rsidR="0073245D" w:rsidRPr="007777F6" w:rsidRDefault="0073245D" w:rsidP="001039F6">
      <w:pPr>
        <w:ind w:right="-142"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w:t>
      </w:r>
      <w:r w:rsidR="001039F6">
        <w:rPr>
          <w:rFonts w:ascii="Times New Roman" w:hAnsi="Times New Roman"/>
          <w:b w:val="0"/>
          <w:sz w:val="22"/>
          <w:szCs w:val="22"/>
        </w:rPr>
        <w:t xml:space="preserve">utvrđuje tekst Zaključka </w:t>
      </w:r>
      <w:r w:rsidR="001039F6" w:rsidRPr="007777F6">
        <w:rPr>
          <w:rFonts w:ascii="Times New Roman" w:eastAsia="Arial Unicode MS" w:hAnsi="Times New Roman"/>
          <w:b w:val="0"/>
          <w:sz w:val="22"/>
          <w:szCs w:val="22"/>
        </w:rPr>
        <w:t>o usvajanju Programa rada Upravnih tijela Grada Požege za 2023. godinu</w:t>
      </w:r>
      <w:r w:rsidR="001039F6">
        <w:rPr>
          <w:rFonts w:ascii="Times New Roman" w:eastAsia="Arial Unicode MS" w:hAnsi="Times New Roman"/>
          <w:b w:val="0"/>
          <w:sz w:val="22"/>
          <w:szCs w:val="22"/>
        </w:rPr>
        <w:t xml:space="preserve"> </w:t>
      </w:r>
      <w:r w:rsidRPr="00BC50E8">
        <w:rPr>
          <w:rStyle w:val="FontStyle21"/>
        </w:rPr>
        <w:t>i</w:t>
      </w:r>
      <w:r w:rsidRPr="00BC50E8">
        <w:rPr>
          <w:rFonts w:ascii="Times New Roman" w:hAnsi="Times New Roman"/>
          <w:b w:val="0"/>
          <w:sz w:val="22"/>
          <w:szCs w:val="22"/>
        </w:rPr>
        <w:t xml:space="preserve"> konstatira da je Gradsko vijeće Grada Požege</w:t>
      </w:r>
      <w:r w:rsidRPr="00BC50E8">
        <w:rPr>
          <w:rFonts w:ascii="Times New Roman" w:hAnsi="Times New Roman"/>
          <w:bCs/>
          <w:sz w:val="22"/>
          <w:szCs w:val="22"/>
        </w:rPr>
        <w:t xml:space="preserve">, </w:t>
      </w:r>
      <w:r w:rsidR="001039F6" w:rsidRPr="001039F6">
        <w:rPr>
          <w:rFonts w:ascii="Times New Roman" w:hAnsi="Times New Roman"/>
          <w:b w:val="0"/>
          <w:sz w:val="22"/>
          <w:szCs w:val="22"/>
        </w:rPr>
        <w:t>bez rasprave</w:t>
      </w:r>
      <w:r w:rsidR="001039F6">
        <w:rPr>
          <w:rFonts w:ascii="Times New Roman" w:hAnsi="Times New Roman"/>
          <w:b w:val="0"/>
          <w:sz w:val="22"/>
          <w:szCs w:val="22"/>
        </w:rPr>
        <w:t>,</w:t>
      </w:r>
      <w:r w:rsidR="001039F6">
        <w:rPr>
          <w:rFonts w:ascii="Times New Roman" w:hAnsi="Times New Roman"/>
          <w:bCs/>
          <w:sz w:val="22"/>
          <w:szCs w:val="22"/>
        </w:rPr>
        <w:t xml:space="preserve"> </w:t>
      </w:r>
      <w:r w:rsidRPr="007777F6">
        <w:rPr>
          <w:rFonts w:ascii="Times New Roman" w:hAnsi="Times New Roman"/>
          <w:b w:val="0"/>
          <w:sz w:val="22"/>
          <w:szCs w:val="22"/>
        </w:rPr>
        <w:t xml:space="preserve">većinom glasova </w:t>
      </w:r>
      <w:r w:rsidRPr="007777F6">
        <w:rPr>
          <w:rFonts w:ascii="Times New Roman" w:hAnsi="Times New Roman"/>
          <w:b w:val="0"/>
          <w:iCs/>
          <w:sz w:val="22"/>
          <w:szCs w:val="22"/>
        </w:rPr>
        <w:t>(</w:t>
      </w:r>
      <w:r w:rsidRPr="007777F6">
        <w:rPr>
          <w:rFonts w:ascii="Times New Roman" w:hAnsi="Times New Roman"/>
          <w:b w:val="0"/>
          <w:sz w:val="22"/>
          <w:szCs w:val="22"/>
        </w:rPr>
        <w:t xml:space="preserve">s 10 glasova za, s 5 glasova protiv i s 1 suzdržanim glasom), usvojilo </w:t>
      </w:r>
    </w:p>
    <w:p w14:paraId="58607314" w14:textId="072BA31B" w:rsidR="000D03B8" w:rsidRDefault="000D03B8" w:rsidP="00EF010A">
      <w:pPr>
        <w:rPr>
          <w:rFonts w:ascii="Times New Roman" w:hAnsi="Times New Roman"/>
          <w:b w:val="0"/>
          <w:bCs/>
          <w:sz w:val="22"/>
          <w:szCs w:val="22"/>
        </w:rPr>
      </w:pPr>
    </w:p>
    <w:p w14:paraId="00F28CF7" w14:textId="77777777" w:rsidR="007777F6" w:rsidRPr="007777F6" w:rsidRDefault="007777F6" w:rsidP="007777F6">
      <w:pPr>
        <w:jc w:val="center"/>
        <w:rPr>
          <w:rFonts w:ascii="Times New Roman" w:eastAsia="Arial Unicode MS" w:hAnsi="Times New Roman"/>
          <w:b w:val="0"/>
          <w:sz w:val="22"/>
          <w:szCs w:val="22"/>
        </w:rPr>
      </w:pPr>
      <w:r w:rsidRPr="007777F6">
        <w:rPr>
          <w:rFonts w:ascii="Times New Roman" w:eastAsia="Arial Unicode MS" w:hAnsi="Times New Roman"/>
          <w:b w:val="0"/>
          <w:sz w:val="22"/>
          <w:szCs w:val="22"/>
        </w:rPr>
        <w:lastRenderedPageBreak/>
        <w:t>Z A K L J U Č A K</w:t>
      </w:r>
    </w:p>
    <w:p w14:paraId="741681BF" w14:textId="77777777" w:rsidR="007777F6" w:rsidRPr="007777F6" w:rsidRDefault="007777F6" w:rsidP="007777F6">
      <w:pPr>
        <w:ind w:right="-142"/>
        <w:jc w:val="center"/>
        <w:rPr>
          <w:rFonts w:ascii="Times New Roman" w:eastAsia="Arial Unicode MS" w:hAnsi="Times New Roman"/>
          <w:b w:val="0"/>
          <w:sz w:val="22"/>
          <w:szCs w:val="22"/>
        </w:rPr>
      </w:pPr>
      <w:r w:rsidRPr="007777F6">
        <w:rPr>
          <w:rFonts w:ascii="Times New Roman" w:eastAsia="Arial Unicode MS" w:hAnsi="Times New Roman"/>
          <w:b w:val="0"/>
          <w:sz w:val="22"/>
          <w:szCs w:val="22"/>
        </w:rPr>
        <w:t>o usvajanju Programa rada Upravnih tijela Grada Požege za 2023. godinu</w:t>
      </w:r>
    </w:p>
    <w:p w14:paraId="670ADEA1" w14:textId="77777777" w:rsidR="007B1B89" w:rsidRDefault="007B1B89" w:rsidP="00EF010A">
      <w:pPr>
        <w:ind w:right="-142"/>
        <w:rPr>
          <w:rFonts w:ascii="Times New Roman" w:eastAsia="Arial Unicode MS" w:hAnsi="Times New Roman"/>
          <w:b w:val="0"/>
          <w:sz w:val="22"/>
          <w:szCs w:val="22"/>
        </w:rPr>
      </w:pPr>
    </w:p>
    <w:p w14:paraId="0F971059" w14:textId="6F1C0FBE" w:rsidR="007777F6" w:rsidRPr="007777F6" w:rsidRDefault="007777F6" w:rsidP="007777F6">
      <w:pPr>
        <w:ind w:right="-142"/>
        <w:jc w:val="center"/>
        <w:rPr>
          <w:rFonts w:ascii="Times New Roman" w:hAnsi="Times New Roman"/>
          <w:b w:val="0"/>
          <w:sz w:val="22"/>
          <w:szCs w:val="22"/>
        </w:rPr>
      </w:pPr>
      <w:r w:rsidRPr="007777F6">
        <w:rPr>
          <w:rFonts w:ascii="Times New Roman" w:eastAsia="Arial Unicode MS" w:hAnsi="Times New Roman"/>
          <w:b w:val="0"/>
          <w:sz w:val="22"/>
          <w:szCs w:val="22"/>
        </w:rPr>
        <w:t>I.</w:t>
      </w:r>
    </w:p>
    <w:p w14:paraId="315AE80C" w14:textId="77777777" w:rsidR="007777F6" w:rsidRPr="007777F6" w:rsidRDefault="007777F6" w:rsidP="007777F6">
      <w:pPr>
        <w:ind w:right="-142"/>
        <w:jc w:val="both"/>
        <w:rPr>
          <w:rFonts w:ascii="Times New Roman" w:hAnsi="Times New Roman"/>
          <w:b w:val="0"/>
          <w:sz w:val="22"/>
          <w:szCs w:val="22"/>
        </w:rPr>
      </w:pPr>
    </w:p>
    <w:p w14:paraId="0784D34E" w14:textId="77777777" w:rsidR="007777F6" w:rsidRPr="007777F6" w:rsidRDefault="007777F6" w:rsidP="007777F6">
      <w:pPr>
        <w:ind w:firstLine="708"/>
        <w:jc w:val="both"/>
        <w:rPr>
          <w:rFonts w:ascii="Times New Roman" w:eastAsia="Arial Unicode MS" w:hAnsi="Times New Roman"/>
          <w:b w:val="0"/>
          <w:sz w:val="22"/>
          <w:szCs w:val="22"/>
        </w:rPr>
      </w:pPr>
      <w:r w:rsidRPr="007777F6">
        <w:rPr>
          <w:rFonts w:ascii="Times New Roman" w:eastAsia="Arial Unicode MS" w:hAnsi="Times New Roman"/>
          <w:b w:val="0"/>
          <w:sz w:val="22"/>
          <w:szCs w:val="22"/>
        </w:rPr>
        <w:t>Gradsko vijeće Grada Požege usvaja Program rada Upravnih tijela Grada Požege za 2023. godinu koji čini sastavni dio ovoga Zaključka.</w:t>
      </w:r>
    </w:p>
    <w:p w14:paraId="0DAAFAA1" w14:textId="77777777" w:rsidR="007777F6" w:rsidRPr="007777F6" w:rsidRDefault="007777F6" w:rsidP="007777F6">
      <w:pPr>
        <w:ind w:right="-142"/>
        <w:jc w:val="both"/>
        <w:rPr>
          <w:rFonts w:ascii="Times New Roman" w:eastAsia="Arial Unicode MS" w:hAnsi="Times New Roman"/>
          <w:b w:val="0"/>
          <w:sz w:val="22"/>
          <w:szCs w:val="22"/>
        </w:rPr>
      </w:pPr>
    </w:p>
    <w:p w14:paraId="735DBB2A" w14:textId="77777777" w:rsidR="007777F6" w:rsidRPr="007777F6" w:rsidRDefault="007777F6" w:rsidP="007777F6">
      <w:pPr>
        <w:jc w:val="center"/>
        <w:rPr>
          <w:rFonts w:ascii="Times New Roman" w:eastAsia="Arial Unicode MS" w:hAnsi="Times New Roman"/>
          <w:b w:val="0"/>
          <w:sz w:val="22"/>
          <w:szCs w:val="22"/>
        </w:rPr>
      </w:pPr>
      <w:r w:rsidRPr="007777F6">
        <w:rPr>
          <w:rFonts w:ascii="Times New Roman" w:eastAsia="Arial Unicode MS" w:hAnsi="Times New Roman"/>
          <w:b w:val="0"/>
          <w:sz w:val="22"/>
          <w:szCs w:val="22"/>
        </w:rPr>
        <w:t>II.</w:t>
      </w:r>
    </w:p>
    <w:p w14:paraId="6DE241CD" w14:textId="77777777" w:rsidR="007777F6" w:rsidRPr="007777F6" w:rsidRDefault="007777F6" w:rsidP="007777F6">
      <w:pPr>
        <w:jc w:val="both"/>
        <w:rPr>
          <w:rFonts w:ascii="Times New Roman" w:eastAsia="Arial Unicode MS" w:hAnsi="Times New Roman"/>
          <w:b w:val="0"/>
          <w:sz w:val="22"/>
          <w:szCs w:val="22"/>
        </w:rPr>
      </w:pPr>
    </w:p>
    <w:p w14:paraId="1C0345F1" w14:textId="77777777" w:rsidR="007777F6" w:rsidRPr="007777F6" w:rsidRDefault="007777F6" w:rsidP="007777F6">
      <w:pPr>
        <w:ind w:firstLine="708"/>
        <w:jc w:val="both"/>
        <w:rPr>
          <w:rFonts w:ascii="Times New Roman" w:hAnsi="Times New Roman"/>
          <w:b w:val="0"/>
          <w:sz w:val="22"/>
          <w:szCs w:val="22"/>
        </w:rPr>
      </w:pPr>
      <w:r w:rsidRPr="007777F6">
        <w:rPr>
          <w:rFonts w:ascii="Times New Roman" w:eastAsia="Arial Unicode MS" w:hAnsi="Times New Roman"/>
          <w:b w:val="0"/>
          <w:sz w:val="22"/>
          <w:szCs w:val="22"/>
        </w:rPr>
        <w:t>Ovaj će se Zaključak objaviti u Služenim novinama Grada Požege.</w:t>
      </w:r>
    </w:p>
    <w:p w14:paraId="37605BB0" w14:textId="77777777" w:rsidR="001039F6" w:rsidRPr="00EF010A" w:rsidRDefault="001039F6" w:rsidP="00EF010A">
      <w:pPr>
        <w:rPr>
          <w:rFonts w:ascii="Times New Roman" w:hAnsi="Times New Roman"/>
          <w:b w:val="0"/>
          <w:bCs/>
          <w:sz w:val="22"/>
          <w:szCs w:val="22"/>
        </w:rPr>
      </w:pPr>
    </w:p>
    <w:p w14:paraId="11A4478E" w14:textId="08CC7C26" w:rsidR="00D51CA0" w:rsidRDefault="00D51CA0" w:rsidP="00356238">
      <w:pPr>
        <w:jc w:val="center"/>
        <w:rPr>
          <w:rFonts w:ascii="Times New Roman" w:hAnsi="Times New Roman"/>
          <w:sz w:val="22"/>
          <w:szCs w:val="22"/>
        </w:rPr>
      </w:pPr>
      <w:r w:rsidRPr="00BC50E8">
        <w:rPr>
          <w:rFonts w:ascii="Times New Roman" w:hAnsi="Times New Roman"/>
          <w:sz w:val="22"/>
          <w:szCs w:val="22"/>
        </w:rPr>
        <w:t>Ad 2.</w:t>
      </w:r>
    </w:p>
    <w:p w14:paraId="6EB25CE5" w14:textId="000F238E" w:rsidR="002C79A3" w:rsidRPr="0073245D" w:rsidRDefault="0073245D" w:rsidP="00356238">
      <w:pPr>
        <w:jc w:val="center"/>
        <w:rPr>
          <w:rFonts w:ascii="Times New Roman" w:hAnsi="Times New Roman"/>
          <w:bCs/>
          <w:sz w:val="22"/>
          <w:szCs w:val="22"/>
        </w:rPr>
      </w:pPr>
      <w:r w:rsidRPr="0073245D">
        <w:rPr>
          <w:rFonts w:ascii="Times New Roman" w:hAnsi="Times New Roman"/>
          <w:bCs/>
          <w:sz w:val="22"/>
          <w:szCs w:val="22"/>
        </w:rPr>
        <w:t>Prijedlog Odluke o izvršavanju Proračuna Grada Požege za 2023. godinu</w:t>
      </w:r>
    </w:p>
    <w:p w14:paraId="20743E6E" w14:textId="4F1A84B1" w:rsidR="00D51CA0" w:rsidRPr="00EF010A" w:rsidRDefault="00D51CA0" w:rsidP="0049230E">
      <w:pPr>
        <w:ind w:right="1"/>
        <w:jc w:val="both"/>
        <w:rPr>
          <w:rFonts w:ascii="Times New Roman" w:hAnsi="Times New Roman"/>
          <w:b w:val="0"/>
          <w:sz w:val="22"/>
          <w:szCs w:val="22"/>
        </w:rPr>
      </w:pPr>
    </w:p>
    <w:p w14:paraId="0054FAA3" w14:textId="1BD0255F" w:rsidR="00C85D37" w:rsidRPr="00BC50E8" w:rsidRDefault="00C85D37" w:rsidP="00C85D37">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sidR="00B809F9" w:rsidRPr="00BC50E8">
        <w:rPr>
          <w:rFonts w:ascii="Times New Roman" w:hAnsi="Times New Roman"/>
          <w:b w:val="0"/>
          <w:bCs/>
          <w:sz w:val="22"/>
          <w:szCs w:val="22"/>
        </w:rPr>
        <w:t>Slavici Kruljac</w:t>
      </w:r>
      <w:r w:rsidRPr="00BC50E8">
        <w:rPr>
          <w:rFonts w:ascii="Times New Roman" w:hAnsi="Times New Roman"/>
          <w:b w:val="0"/>
          <w:bCs/>
          <w:sz w:val="22"/>
          <w:szCs w:val="22"/>
        </w:rPr>
        <w:t xml:space="preserve">, pročelnici Upravnog odjela za </w:t>
      </w:r>
      <w:r w:rsidR="00B809F9" w:rsidRPr="00BC50E8">
        <w:rPr>
          <w:rFonts w:ascii="Times New Roman" w:hAnsi="Times New Roman"/>
          <w:b w:val="0"/>
          <w:bCs/>
          <w:sz w:val="22"/>
          <w:szCs w:val="22"/>
        </w:rPr>
        <w:t xml:space="preserve">financije i proračun </w:t>
      </w:r>
      <w:r w:rsidR="00953173" w:rsidRPr="00BC50E8">
        <w:rPr>
          <w:rFonts w:ascii="Times New Roman" w:hAnsi="Times New Roman"/>
          <w:b w:val="0"/>
          <w:bCs/>
          <w:sz w:val="22"/>
          <w:szCs w:val="22"/>
        </w:rPr>
        <w:t xml:space="preserve">kako bi obrazložila </w:t>
      </w:r>
      <w:r w:rsidR="00CB5761">
        <w:rPr>
          <w:rFonts w:ascii="Times New Roman" w:hAnsi="Times New Roman"/>
          <w:b w:val="0"/>
          <w:bCs/>
          <w:sz w:val="22"/>
          <w:szCs w:val="22"/>
        </w:rPr>
        <w:t xml:space="preserve">ovu točku dnevnog reda. </w:t>
      </w:r>
      <w:r w:rsidR="00241177" w:rsidRPr="00BC50E8">
        <w:rPr>
          <w:rFonts w:ascii="Times New Roman" w:hAnsi="Times New Roman"/>
          <w:b w:val="0"/>
          <w:bCs/>
          <w:sz w:val="22"/>
          <w:szCs w:val="22"/>
        </w:rPr>
        <w:t xml:space="preserve"> </w:t>
      </w:r>
      <w:r w:rsidR="00953173" w:rsidRPr="00BC50E8">
        <w:rPr>
          <w:rFonts w:ascii="Times New Roman" w:hAnsi="Times New Roman"/>
          <w:b w:val="0"/>
          <w:color w:val="000000"/>
          <w:sz w:val="22"/>
          <w:szCs w:val="22"/>
        </w:rPr>
        <w:t xml:space="preserve"> </w:t>
      </w:r>
      <w:r w:rsidRPr="00BC50E8">
        <w:rPr>
          <w:b w:val="0"/>
          <w:sz w:val="22"/>
          <w:szCs w:val="22"/>
        </w:rPr>
        <w:t xml:space="preserve"> </w:t>
      </w:r>
    </w:p>
    <w:p w14:paraId="571FEE32" w14:textId="77777777" w:rsidR="00C85D37" w:rsidRPr="00BC50E8" w:rsidRDefault="00C85D37" w:rsidP="00EF010A">
      <w:pPr>
        <w:jc w:val="both"/>
        <w:rPr>
          <w:rFonts w:ascii="Times New Roman" w:hAnsi="Times New Roman"/>
          <w:b w:val="0"/>
          <w:bCs/>
          <w:sz w:val="22"/>
          <w:szCs w:val="22"/>
        </w:rPr>
      </w:pPr>
    </w:p>
    <w:p w14:paraId="7F01C9BB" w14:textId="723F4F62" w:rsidR="00C85D37" w:rsidRPr="00BC50E8" w:rsidRDefault="00241177" w:rsidP="00C85D37">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SLAVICA KRULJAC </w:t>
      </w:r>
      <w:r w:rsidR="00C85D37" w:rsidRPr="00BC50E8">
        <w:rPr>
          <w:rFonts w:ascii="Times New Roman" w:hAnsi="Times New Roman"/>
          <w:b w:val="0"/>
          <w:bCs/>
          <w:sz w:val="22"/>
          <w:szCs w:val="22"/>
        </w:rPr>
        <w:t xml:space="preserve">- daje kratko obrazloženje ove točke dnevnog reda. </w:t>
      </w:r>
    </w:p>
    <w:p w14:paraId="02A503CC" w14:textId="77777777" w:rsidR="00C85D37" w:rsidRPr="00BC50E8" w:rsidRDefault="00C85D37" w:rsidP="00EF010A">
      <w:pPr>
        <w:jc w:val="both"/>
        <w:rPr>
          <w:rFonts w:ascii="Times New Roman" w:hAnsi="Times New Roman"/>
          <w:b w:val="0"/>
          <w:bCs/>
          <w:sz w:val="22"/>
          <w:szCs w:val="22"/>
        </w:rPr>
      </w:pPr>
    </w:p>
    <w:p w14:paraId="0F8F5C24" w14:textId="01D5522D" w:rsidR="00C85D37" w:rsidRPr="00BC50E8" w:rsidRDefault="00C85D37" w:rsidP="00C85D37">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6FBE274A" w14:textId="6CF642C2" w:rsidR="00241177" w:rsidRPr="00BC50E8" w:rsidRDefault="00241177" w:rsidP="00EF010A">
      <w:pPr>
        <w:jc w:val="both"/>
        <w:rPr>
          <w:rFonts w:ascii="Times New Roman" w:hAnsi="Times New Roman"/>
          <w:b w:val="0"/>
          <w:bCs/>
          <w:sz w:val="22"/>
          <w:szCs w:val="22"/>
        </w:rPr>
      </w:pPr>
    </w:p>
    <w:p w14:paraId="744F0E74" w14:textId="746DEE43" w:rsidR="007E07EF" w:rsidRPr="003863AF" w:rsidRDefault="00D51CA0" w:rsidP="001039F6">
      <w:pPr>
        <w:ind w:right="-142" w:firstLine="708"/>
        <w:jc w:val="both"/>
        <w:rPr>
          <w:rFonts w:ascii="Times New Roman" w:hAnsi="Times New Roman"/>
          <w:b w:val="0"/>
          <w:sz w:val="22"/>
          <w:szCs w:val="22"/>
        </w:rPr>
      </w:pPr>
      <w:r w:rsidRPr="00BC50E8">
        <w:rPr>
          <w:rFonts w:ascii="Times New Roman" w:hAnsi="Times New Roman"/>
          <w:b w:val="0"/>
          <w:sz w:val="22"/>
          <w:szCs w:val="22"/>
        </w:rPr>
        <w:t>PREDSJEDNIK - zaključuje ras</w:t>
      </w:r>
      <w:r w:rsidR="00963B16" w:rsidRPr="00BC50E8">
        <w:rPr>
          <w:rFonts w:ascii="Times New Roman" w:hAnsi="Times New Roman"/>
          <w:b w:val="0"/>
          <w:sz w:val="22"/>
          <w:szCs w:val="22"/>
        </w:rPr>
        <w:t>p</w:t>
      </w:r>
      <w:r w:rsidRPr="00BC50E8">
        <w:rPr>
          <w:rFonts w:ascii="Times New Roman" w:hAnsi="Times New Roman"/>
          <w:b w:val="0"/>
          <w:sz w:val="22"/>
          <w:szCs w:val="22"/>
        </w:rPr>
        <w:t>ravu</w:t>
      </w:r>
      <w:r w:rsidR="00CE128F" w:rsidRPr="00BC50E8">
        <w:rPr>
          <w:rFonts w:ascii="Times New Roman" w:hAnsi="Times New Roman"/>
          <w:b w:val="0"/>
          <w:sz w:val="22"/>
          <w:szCs w:val="22"/>
        </w:rPr>
        <w:t>,</w:t>
      </w:r>
      <w:r w:rsidRPr="00BC50E8">
        <w:rPr>
          <w:rFonts w:ascii="Times New Roman" w:hAnsi="Times New Roman"/>
          <w:b w:val="0"/>
          <w:sz w:val="22"/>
          <w:szCs w:val="22"/>
        </w:rPr>
        <w:t xml:space="preserve"> </w:t>
      </w:r>
      <w:r w:rsidR="005148CD" w:rsidRPr="00BC50E8">
        <w:rPr>
          <w:rFonts w:ascii="Times New Roman" w:hAnsi="Times New Roman"/>
          <w:b w:val="0"/>
          <w:bCs/>
          <w:sz w:val="22"/>
          <w:szCs w:val="22"/>
        </w:rPr>
        <w:t>daje na glasovanje</w:t>
      </w:r>
      <w:r w:rsidR="00241177" w:rsidRPr="00BC50E8">
        <w:rPr>
          <w:rFonts w:ascii="Times New Roman" w:hAnsi="Times New Roman"/>
          <w:b w:val="0"/>
          <w:bCs/>
          <w:sz w:val="22"/>
          <w:szCs w:val="22"/>
        </w:rPr>
        <w:t xml:space="preserve"> </w:t>
      </w:r>
      <w:r w:rsidR="0073245D">
        <w:rPr>
          <w:rFonts w:ascii="Times New Roman" w:hAnsi="Times New Roman"/>
          <w:b w:val="0"/>
          <w:bCs/>
          <w:sz w:val="22"/>
          <w:szCs w:val="22"/>
        </w:rPr>
        <w:t xml:space="preserve">Odluku o izvršenju </w:t>
      </w:r>
      <w:r w:rsidR="00CB5761">
        <w:rPr>
          <w:rFonts w:ascii="Times New Roman" w:hAnsi="Times New Roman"/>
          <w:b w:val="0"/>
          <w:bCs/>
          <w:sz w:val="22"/>
          <w:szCs w:val="22"/>
        </w:rPr>
        <w:t>Proračuna Grada Požege za 202</w:t>
      </w:r>
      <w:r w:rsidR="0073245D">
        <w:rPr>
          <w:rFonts w:ascii="Times New Roman" w:hAnsi="Times New Roman"/>
          <w:b w:val="0"/>
          <w:bCs/>
          <w:sz w:val="22"/>
          <w:szCs w:val="22"/>
        </w:rPr>
        <w:t>3</w:t>
      </w:r>
      <w:r w:rsidR="00CB5761">
        <w:rPr>
          <w:rFonts w:ascii="Times New Roman" w:hAnsi="Times New Roman"/>
          <w:b w:val="0"/>
          <w:bCs/>
          <w:sz w:val="22"/>
          <w:szCs w:val="22"/>
        </w:rPr>
        <w:t xml:space="preserve">. godinu </w:t>
      </w:r>
      <w:r w:rsidR="00326BC6" w:rsidRPr="00BC50E8">
        <w:rPr>
          <w:rStyle w:val="FontStyle21"/>
        </w:rPr>
        <w:t>i</w:t>
      </w:r>
      <w:r w:rsidRPr="00BC50E8">
        <w:rPr>
          <w:rFonts w:ascii="Times New Roman" w:hAnsi="Times New Roman"/>
          <w:b w:val="0"/>
          <w:sz w:val="22"/>
          <w:szCs w:val="22"/>
        </w:rPr>
        <w:t xml:space="preserve"> konstatira da je </w:t>
      </w:r>
      <w:r w:rsidR="00AE620E" w:rsidRPr="00BC50E8">
        <w:rPr>
          <w:rFonts w:ascii="Times New Roman" w:hAnsi="Times New Roman"/>
          <w:b w:val="0"/>
          <w:sz w:val="22"/>
          <w:szCs w:val="22"/>
        </w:rPr>
        <w:t>Gradsko vijeće Grada Požege</w:t>
      </w:r>
      <w:r w:rsidR="00AE620E" w:rsidRPr="003863AF">
        <w:rPr>
          <w:rFonts w:ascii="Times New Roman" w:hAnsi="Times New Roman"/>
          <w:b w:val="0"/>
          <w:sz w:val="22"/>
          <w:szCs w:val="22"/>
        </w:rPr>
        <w:t>,</w:t>
      </w:r>
      <w:r w:rsidR="00D73E96" w:rsidRPr="003863AF">
        <w:rPr>
          <w:rFonts w:ascii="Times New Roman" w:hAnsi="Times New Roman"/>
          <w:b w:val="0"/>
          <w:sz w:val="22"/>
          <w:szCs w:val="22"/>
        </w:rPr>
        <w:t xml:space="preserve"> </w:t>
      </w:r>
      <w:r w:rsidR="001039F6">
        <w:rPr>
          <w:rFonts w:ascii="Times New Roman" w:hAnsi="Times New Roman"/>
          <w:b w:val="0"/>
          <w:sz w:val="22"/>
          <w:szCs w:val="22"/>
        </w:rPr>
        <w:t xml:space="preserve">bez rasprave, </w:t>
      </w:r>
      <w:r w:rsidR="00935F81" w:rsidRPr="003863AF">
        <w:rPr>
          <w:rFonts w:ascii="Times New Roman" w:hAnsi="Times New Roman"/>
          <w:b w:val="0"/>
          <w:sz w:val="22"/>
          <w:szCs w:val="22"/>
        </w:rPr>
        <w:t xml:space="preserve">većinom glasova </w:t>
      </w:r>
      <w:r w:rsidR="00CC59D3" w:rsidRPr="003863AF">
        <w:rPr>
          <w:rFonts w:ascii="Times New Roman" w:hAnsi="Times New Roman"/>
          <w:b w:val="0"/>
          <w:iCs/>
          <w:sz w:val="22"/>
          <w:szCs w:val="22"/>
        </w:rPr>
        <w:t>(</w:t>
      </w:r>
      <w:r w:rsidR="00940F20" w:rsidRPr="003863AF">
        <w:rPr>
          <w:rFonts w:ascii="Times New Roman" w:hAnsi="Times New Roman"/>
          <w:b w:val="0"/>
          <w:sz w:val="22"/>
          <w:szCs w:val="22"/>
        </w:rPr>
        <w:t xml:space="preserve">s </w:t>
      </w:r>
      <w:r w:rsidR="00CC59D3" w:rsidRPr="003863AF">
        <w:rPr>
          <w:rFonts w:ascii="Times New Roman" w:hAnsi="Times New Roman"/>
          <w:b w:val="0"/>
          <w:sz w:val="22"/>
          <w:szCs w:val="22"/>
        </w:rPr>
        <w:t>1</w:t>
      </w:r>
      <w:r w:rsidR="003863AF">
        <w:rPr>
          <w:rFonts w:ascii="Times New Roman" w:hAnsi="Times New Roman"/>
          <w:b w:val="0"/>
          <w:sz w:val="22"/>
          <w:szCs w:val="22"/>
        </w:rPr>
        <w:t>1</w:t>
      </w:r>
      <w:r w:rsidR="00CC59D3" w:rsidRPr="003863AF">
        <w:rPr>
          <w:rFonts w:ascii="Times New Roman" w:hAnsi="Times New Roman"/>
          <w:b w:val="0"/>
          <w:sz w:val="22"/>
          <w:szCs w:val="22"/>
        </w:rPr>
        <w:t xml:space="preserve"> </w:t>
      </w:r>
      <w:r w:rsidR="009D3350" w:rsidRPr="003863AF">
        <w:rPr>
          <w:rFonts w:ascii="Times New Roman" w:hAnsi="Times New Roman"/>
          <w:b w:val="0"/>
          <w:sz w:val="22"/>
          <w:szCs w:val="22"/>
        </w:rPr>
        <w:t xml:space="preserve">glasova </w:t>
      </w:r>
      <w:r w:rsidR="007E07EF" w:rsidRPr="003863AF">
        <w:rPr>
          <w:rFonts w:ascii="Times New Roman" w:hAnsi="Times New Roman"/>
          <w:b w:val="0"/>
          <w:sz w:val="22"/>
          <w:szCs w:val="22"/>
        </w:rPr>
        <w:t>za</w:t>
      </w:r>
      <w:r w:rsidR="00642A09" w:rsidRPr="003863AF">
        <w:rPr>
          <w:rFonts w:ascii="Times New Roman" w:hAnsi="Times New Roman"/>
          <w:b w:val="0"/>
          <w:sz w:val="22"/>
          <w:szCs w:val="22"/>
        </w:rPr>
        <w:t xml:space="preserve">, s </w:t>
      </w:r>
      <w:r w:rsidR="003863AF">
        <w:rPr>
          <w:rFonts w:ascii="Times New Roman" w:hAnsi="Times New Roman"/>
          <w:b w:val="0"/>
          <w:sz w:val="22"/>
          <w:szCs w:val="22"/>
        </w:rPr>
        <w:t>4</w:t>
      </w:r>
      <w:r w:rsidR="00935F81" w:rsidRPr="003863AF">
        <w:rPr>
          <w:rFonts w:ascii="Times New Roman" w:hAnsi="Times New Roman"/>
          <w:b w:val="0"/>
          <w:sz w:val="22"/>
          <w:szCs w:val="22"/>
        </w:rPr>
        <w:t xml:space="preserve"> glas</w:t>
      </w:r>
      <w:r w:rsidR="001039F6">
        <w:rPr>
          <w:rFonts w:ascii="Times New Roman" w:hAnsi="Times New Roman"/>
          <w:b w:val="0"/>
          <w:sz w:val="22"/>
          <w:szCs w:val="22"/>
        </w:rPr>
        <w:t xml:space="preserve">a </w:t>
      </w:r>
      <w:r w:rsidR="002C79A3" w:rsidRPr="003863AF">
        <w:rPr>
          <w:rFonts w:ascii="Times New Roman" w:hAnsi="Times New Roman"/>
          <w:b w:val="0"/>
          <w:sz w:val="22"/>
          <w:szCs w:val="22"/>
        </w:rPr>
        <w:t xml:space="preserve"> </w:t>
      </w:r>
      <w:r w:rsidR="00935F81" w:rsidRPr="003863AF">
        <w:rPr>
          <w:rFonts w:ascii="Times New Roman" w:hAnsi="Times New Roman"/>
          <w:b w:val="0"/>
          <w:sz w:val="22"/>
          <w:szCs w:val="22"/>
        </w:rPr>
        <w:t xml:space="preserve">protiv i </w:t>
      </w:r>
      <w:r w:rsidR="00642A09" w:rsidRPr="003863AF">
        <w:rPr>
          <w:rFonts w:ascii="Times New Roman" w:hAnsi="Times New Roman"/>
          <w:b w:val="0"/>
          <w:sz w:val="22"/>
          <w:szCs w:val="22"/>
        </w:rPr>
        <w:t xml:space="preserve">s </w:t>
      </w:r>
      <w:r w:rsidR="00935F81" w:rsidRPr="003863AF">
        <w:rPr>
          <w:rFonts w:ascii="Times New Roman" w:hAnsi="Times New Roman"/>
          <w:b w:val="0"/>
          <w:sz w:val="22"/>
          <w:szCs w:val="22"/>
        </w:rPr>
        <w:t xml:space="preserve">1 </w:t>
      </w:r>
      <w:r w:rsidR="00642A09" w:rsidRPr="003863AF">
        <w:rPr>
          <w:rFonts w:ascii="Times New Roman" w:hAnsi="Times New Roman"/>
          <w:b w:val="0"/>
          <w:sz w:val="22"/>
          <w:szCs w:val="22"/>
        </w:rPr>
        <w:t xml:space="preserve">suzdržanim </w:t>
      </w:r>
      <w:r w:rsidR="00935F81" w:rsidRPr="003863AF">
        <w:rPr>
          <w:rFonts w:ascii="Times New Roman" w:hAnsi="Times New Roman"/>
          <w:b w:val="0"/>
          <w:sz w:val="22"/>
          <w:szCs w:val="22"/>
        </w:rPr>
        <w:t>glasom</w:t>
      </w:r>
      <w:r w:rsidR="009D3350" w:rsidRPr="003863AF">
        <w:rPr>
          <w:rFonts w:ascii="Times New Roman" w:hAnsi="Times New Roman"/>
          <w:b w:val="0"/>
          <w:sz w:val="22"/>
          <w:szCs w:val="22"/>
        </w:rPr>
        <w:t>)</w:t>
      </w:r>
      <w:r w:rsidR="006058D6" w:rsidRPr="003863AF">
        <w:rPr>
          <w:rFonts w:ascii="Times New Roman" w:hAnsi="Times New Roman"/>
          <w:b w:val="0"/>
          <w:sz w:val="22"/>
          <w:szCs w:val="22"/>
        </w:rPr>
        <w:t xml:space="preserve">, usvojilo </w:t>
      </w:r>
    </w:p>
    <w:p w14:paraId="7601FF53" w14:textId="77777777" w:rsidR="00EB36A3" w:rsidRDefault="00EB36A3" w:rsidP="00EF010A">
      <w:pPr>
        <w:jc w:val="both"/>
        <w:rPr>
          <w:rFonts w:ascii="Times New Roman" w:hAnsi="Times New Roman"/>
          <w:b w:val="0"/>
          <w:sz w:val="22"/>
          <w:szCs w:val="22"/>
        </w:rPr>
      </w:pPr>
    </w:p>
    <w:p w14:paraId="164A9B1C" w14:textId="77777777" w:rsidR="003863AF" w:rsidRPr="003863AF" w:rsidRDefault="003863AF" w:rsidP="003863AF">
      <w:pPr>
        <w:pStyle w:val="Default"/>
        <w:jc w:val="center"/>
        <w:rPr>
          <w:rFonts w:ascii="Times New Roman" w:hAnsi="Times New Roman" w:cs="Times New Roman"/>
          <w:bCs/>
          <w:color w:val="auto"/>
          <w:sz w:val="22"/>
          <w:szCs w:val="22"/>
        </w:rPr>
      </w:pPr>
      <w:r w:rsidRPr="003863AF">
        <w:rPr>
          <w:rFonts w:ascii="Times New Roman" w:hAnsi="Times New Roman" w:cs="Times New Roman"/>
          <w:bCs/>
          <w:iCs/>
          <w:color w:val="auto"/>
          <w:sz w:val="22"/>
          <w:szCs w:val="22"/>
        </w:rPr>
        <w:t>O D L U K U</w:t>
      </w:r>
    </w:p>
    <w:p w14:paraId="472D3E9D" w14:textId="77777777" w:rsidR="003863AF" w:rsidRPr="003863AF" w:rsidRDefault="003863AF" w:rsidP="003863AF">
      <w:pPr>
        <w:pStyle w:val="Default"/>
        <w:jc w:val="center"/>
        <w:rPr>
          <w:rFonts w:ascii="Times New Roman" w:hAnsi="Times New Roman" w:cs="Times New Roman"/>
          <w:bCs/>
          <w:color w:val="auto"/>
          <w:sz w:val="22"/>
          <w:szCs w:val="22"/>
        </w:rPr>
      </w:pPr>
      <w:r w:rsidRPr="003863AF">
        <w:rPr>
          <w:rFonts w:ascii="Times New Roman" w:hAnsi="Times New Roman" w:cs="Times New Roman"/>
          <w:bCs/>
          <w:iCs/>
          <w:color w:val="auto"/>
          <w:sz w:val="22"/>
          <w:szCs w:val="22"/>
        </w:rPr>
        <w:t>O IZVRŠAVANJU PRORAČUNA GRADA POŽEGE ZA 2023. GODINU</w:t>
      </w:r>
    </w:p>
    <w:p w14:paraId="170D53A8" w14:textId="77777777" w:rsidR="00EB36A3" w:rsidRPr="003863AF" w:rsidRDefault="00EB36A3" w:rsidP="003863AF">
      <w:pPr>
        <w:pStyle w:val="Default"/>
        <w:jc w:val="both"/>
        <w:rPr>
          <w:rFonts w:ascii="Times New Roman" w:hAnsi="Times New Roman" w:cs="Times New Roman"/>
          <w:bCs/>
          <w:iCs/>
          <w:color w:val="auto"/>
          <w:sz w:val="22"/>
          <w:szCs w:val="22"/>
        </w:rPr>
      </w:pPr>
    </w:p>
    <w:p w14:paraId="68A074AA" w14:textId="77777777" w:rsidR="003863AF" w:rsidRPr="003863AF" w:rsidRDefault="003863AF" w:rsidP="003863AF">
      <w:pPr>
        <w:pStyle w:val="Default"/>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I.</w:t>
      </w:r>
      <w:r w:rsidRPr="003863AF">
        <w:rPr>
          <w:rFonts w:ascii="Times New Roman" w:hAnsi="Times New Roman" w:cs="Times New Roman"/>
          <w:iCs/>
          <w:color w:val="auto"/>
          <w:sz w:val="22"/>
          <w:szCs w:val="22"/>
        </w:rPr>
        <w:tab/>
        <w:t>OPĆI DIO</w:t>
      </w:r>
    </w:p>
    <w:p w14:paraId="6EA89DCF" w14:textId="77777777" w:rsidR="003863AF" w:rsidRPr="003863AF" w:rsidRDefault="003863AF" w:rsidP="003863AF">
      <w:pPr>
        <w:pStyle w:val="Default"/>
        <w:jc w:val="both"/>
        <w:rPr>
          <w:rFonts w:ascii="Times New Roman" w:hAnsi="Times New Roman" w:cs="Times New Roman"/>
          <w:iCs/>
          <w:color w:val="auto"/>
          <w:sz w:val="22"/>
          <w:szCs w:val="22"/>
        </w:rPr>
      </w:pPr>
    </w:p>
    <w:p w14:paraId="55BAF84C" w14:textId="77777777"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1.</w:t>
      </w:r>
    </w:p>
    <w:p w14:paraId="00D45D3F" w14:textId="77777777" w:rsidR="003863AF" w:rsidRPr="003863AF" w:rsidRDefault="003863AF" w:rsidP="003863AF">
      <w:pPr>
        <w:pStyle w:val="Default"/>
        <w:jc w:val="both"/>
        <w:rPr>
          <w:rFonts w:ascii="Times New Roman" w:hAnsi="Times New Roman" w:cs="Times New Roman"/>
          <w:iCs/>
          <w:color w:val="auto"/>
          <w:sz w:val="22"/>
          <w:szCs w:val="22"/>
        </w:rPr>
      </w:pPr>
    </w:p>
    <w:p w14:paraId="6E09E0FF"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Ovom se Odlukom o izvršavanju Proračuna Grada Požege za 2023. godinu (u nastavku teksta: Odluka) uređuje struktura prihoda i primitaka, rashoda i izdataka Proračuna Grada Požege za 2023. godinu (u nastavku teksta: Proračun), njegovo izvršavanje, opseg zaduživanja, prava i obveze korisnika proračunskih sredstava, upravljanje imovinom i dugovima</w:t>
      </w:r>
      <w:r w:rsidRPr="003863AF">
        <w:rPr>
          <w:rFonts w:ascii="Times New Roman" w:hAnsi="Times New Roman" w:cs="Times New Roman"/>
          <w:bCs/>
          <w:iCs/>
          <w:color w:val="auto"/>
          <w:sz w:val="22"/>
          <w:szCs w:val="22"/>
        </w:rPr>
        <w:t xml:space="preserve">, </w:t>
      </w:r>
      <w:r w:rsidRPr="003863AF">
        <w:rPr>
          <w:rFonts w:ascii="Times New Roman" w:hAnsi="Times New Roman" w:cs="Times New Roman"/>
          <w:iCs/>
          <w:color w:val="auto"/>
          <w:sz w:val="22"/>
          <w:szCs w:val="22"/>
        </w:rPr>
        <w:t xml:space="preserve">te druga pitanja u izvršavanju proračuna. </w:t>
      </w:r>
    </w:p>
    <w:p w14:paraId="0C098FCD" w14:textId="77777777" w:rsidR="003863AF" w:rsidRPr="003863AF" w:rsidRDefault="003863AF" w:rsidP="003863AF">
      <w:pPr>
        <w:pStyle w:val="Default"/>
        <w:jc w:val="both"/>
        <w:rPr>
          <w:rFonts w:ascii="Times New Roman" w:hAnsi="Times New Roman" w:cs="Times New Roman"/>
          <w:iCs/>
          <w:color w:val="auto"/>
          <w:sz w:val="22"/>
          <w:szCs w:val="22"/>
        </w:rPr>
      </w:pPr>
    </w:p>
    <w:p w14:paraId="65DE5F8C" w14:textId="77777777"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2.</w:t>
      </w:r>
    </w:p>
    <w:p w14:paraId="1F0460EB" w14:textId="77777777" w:rsidR="003863AF" w:rsidRPr="003863AF" w:rsidRDefault="003863AF" w:rsidP="003863AF">
      <w:pPr>
        <w:pStyle w:val="Default"/>
        <w:jc w:val="both"/>
        <w:rPr>
          <w:rFonts w:ascii="Times New Roman" w:hAnsi="Times New Roman" w:cs="Times New Roman"/>
          <w:iCs/>
          <w:color w:val="auto"/>
          <w:sz w:val="22"/>
          <w:szCs w:val="22"/>
        </w:rPr>
      </w:pPr>
    </w:p>
    <w:p w14:paraId="0606CFCC" w14:textId="77777777" w:rsidR="003863AF" w:rsidRPr="003863AF" w:rsidRDefault="003863AF">
      <w:pPr>
        <w:pStyle w:val="Default"/>
        <w:numPr>
          <w:ilvl w:val="0"/>
          <w:numId w:val="13"/>
        </w:numPr>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Proračun se donosi za 2023. proračunsku godinu i vrijedi u toj godini. </w:t>
      </w:r>
    </w:p>
    <w:p w14:paraId="4E5E6FF8" w14:textId="77777777" w:rsidR="003863AF" w:rsidRPr="003863AF" w:rsidRDefault="003863AF">
      <w:pPr>
        <w:pStyle w:val="Default"/>
        <w:numPr>
          <w:ilvl w:val="0"/>
          <w:numId w:val="13"/>
        </w:numPr>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Proračunska godina razdoblje je od dvanaest mjeseci, koje počinje 1. siječnja, a završava 31. prosinca kalendarske godine. </w:t>
      </w:r>
    </w:p>
    <w:p w14:paraId="17FA530A" w14:textId="77777777" w:rsidR="003863AF" w:rsidRPr="003863AF" w:rsidRDefault="003863AF" w:rsidP="003863AF">
      <w:pPr>
        <w:pStyle w:val="Default"/>
        <w:jc w:val="both"/>
        <w:rPr>
          <w:rFonts w:ascii="Times New Roman" w:hAnsi="Times New Roman" w:cs="Times New Roman"/>
          <w:iCs/>
          <w:color w:val="auto"/>
          <w:sz w:val="22"/>
          <w:szCs w:val="22"/>
        </w:rPr>
      </w:pPr>
    </w:p>
    <w:p w14:paraId="79506738" w14:textId="77777777"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3.</w:t>
      </w:r>
    </w:p>
    <w:p w14:paraId="1C94BF37" w14:textId="77777777" w:rsidR="003863AF" w:rsidRPr="003863AF" w:rsidRDefault="003863AF" w:rsidP="003863AF">
      <w:pPr>
        <w:pStyle w:val="Default"/>
        <w:jc w:val="both"/>
        <w:rPr>
          <w:rFonts w:ascii="Times New Roman" w:hAnsi="Times New Roman" w:cs="Times New Roman"/>
          <w:iCs/>
          <w:color w:val="auto"/>
          <w:sz w:val="22"/>
          <w:szCs w:val="22"/>
        </w:rPr>
      </w:pPr>
    </w:p>
    <w:p w14:paraId="11785BCD" w14:textId="77777777" w:rsidR="003863AF" w:rsidRPr="003863AF" w:rsidRDefault="003863AF">
      <w:pPr>
        <w:pStyle w:val="Default"/>
        <w:numPr>
          <w:ilvl w:val="0"/>
          <w:numId w:val="14"/>
        </w:numPr>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Proračun se sastoji od Općeg i Posebnog dijela.</w:t>
      </w:r>
    </w:p>
    <w:p w14:paraId="51669180" w14:textId="77777777" w:rsidR="003863AF" w:rsidRPr="003863AF" w:rsidRDefault="003863AF">
      <w:pPr>
        <w:pStyle w:val="Default"/>
        <w:numPr>
          <w:ilvl w:val="0"/>
          <w:numId w:val="14"/>
        </w:numPr>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Opći dio Proračuna sastoji se od Računa prihoda i rashoda, te Računa financiranja. </w:t>
      </w:r>
    </w:p>
    <w:p w14:paraId="66E8C705" w14:textId="77777777" w:rsidR="003863AF" w:rsidRPr="003863AF" w:rsidRDefault="003863AF">
      <w:pPr>
        <w:pStyle w:val="Default"/>
        <w:numPr>
          <w:ilvl w:val="0"/>
          <w:numId w:val="14"/>
        </w:numPr>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Posebni dio Proračuna sadrži plan rashoda i izdataka Grada Požege (u nastavku teksta: Grad) i proračunskih korisnika iskazanih po proračunskim klasifikacijama i raspoređenih u programe koji se sastoje od aktivnosti i projekata. </w:t>
      </w:r>
    </w:p>
    <w:p w14:paraId="183EC762" w14:textId="77777777" w:rsidR="003863AF" w:rsidRPr="003863AF" w:rsidRDefault="003863AF" w:rsidP="003863AF">
      <w:pPr>
        <w:pStyle w:val="Default"/>
        <w:jc w:val="both"/>
        <w:rPr>
          <w:rFonts w:ascii="Times New Roman" w:hAnsi="Times New Roman" w:cs="Times New Roman"/>
          <w:iCs/>
          <w:strike/>
          <w:color w:val="auto"/>
          <w:sz w:val="22"/>
          <w:szCs w:val="22"/>
        </w:rPr>
      </w:pPr>
    </w:p>
    <w:p w14:paraId="3B73AE27" w14:textId="77777777" w:rsidR="003863AF" w:rsidRPr="003863AF" w:rsidRDefault="003863AF" w:rsidP="003863AF">
      <w:pPr>
        <w:pStyle w:val="Default"/>
        <w:ind w:left="705" w:hanging="705"/>
        <w:rPr>
          <w:rFonts w:ascii="Times New Roman" w:hAnsi="Times New Roman" w:cs="Times New Roman"/>
          <w:color w:val="auto"/>
          <w:sz w:val="22"/>
          <w:szCs w:val="22"/>
        </w:rPr>
      </w:pPr>
      <w:r w:rsidRPr="003863AF">
        <w:rPr>
          <w:rFonts w:ascii="Times New Roman" w:hAnsi="Times New Roman" w:cs="Times New Roman"/>
          <w:iCs/>
          <w:color w:val="auto"/>
          <w:sz w:val="22"/>
          <w:szCs w:val="22"/>
        </w:rPr>
        <w:t>II.</w:t>
      </w:r>
      <w:r w:rsidRPr="003863AF">
        <w:rPr>
          <w:rFonts w:ascii="Times New Roman" w:hAnsi="Times New Roman" w:cs="Times New Roman"/>
          <w:iCs/>
          <w:color w:val="auto"/>
          <w:sz w:val="22"/>
          <w:szCs w:val="22"/>
        </w:rPr>
        <w:tab/>
        <w:t>PRORAČUNSKI KORISNICI I LOKALNA RIZNICA, PRIHODI PRORAČUNA I ISPLATA IZ PRORAČUNA</w:t>
      </w:r>
    </w:p>
    <w:p w14:paraId="5FECE6CE" w14:textId="270BB05D" w:rsidR="003863AF" w:rsidRDefault="003863AF" w:rsidP="003863AF">
      <w:pPr>
        <w:pStyle w:val="Default"/>
        <w:rPr>
          <w:rFonts w:ascii="Times New Roman" w:hAnsi="Times New Roman" w:cs="Times New Roman"/>
          <w:iCs/>
          <w:color w:val="auto"/>
          <w:sz w:val="22"/>
          <w:szCs w:val="22"/>
        </w:rPr>
      </w:pPr>
    </w:p>
    <w:p w14:paraId="1E5F6878" w14:textId="642E4571"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lastRenderedPageBreak/>
        <w:t>Članak 4.</w:t>
      </w:r>
    </w:p>
    <w:p w14:paraId="4D379231" w14:textId="77777777" w:rsidR="003863AF" w:rsidRPr="003863AF" w:rsidRDefault="003863AF" w:rsidP="003863AF">
      <w:pPr>
        <w:pStyle w:val="Default"/>
        <w:rPr>
          <w:rFonts w:ascii="Times New Roman" w:hAnsi="Times New Roman" w:cs="Times New Roman"/>
          <w:color w:val="auto"/>
          <w:sz w:val="22"/>
          <w:szCs w:val="22"/>
        </w:rPr>
      </w:pPr>
    </w:p>
    <w:p w14:paraId="67F05065"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(1) Proračun sadrži sve prihode, primitke, rashode i izdatke Grada i proračunskih korisnika Grada.</w:t>
      </w:r>
    </w:p>
    <w:p w14:paraId="0949106E"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(2) Sredstva Proračuna osiguravaju se proračunskim korisnicima za programe i namjene navedene u posebnom dijelu Proračuna. U Registar korisnika proračuna upisani su sljedeći proračunski korisnici:</w:t>
      </w:r>
    </w:p>
    <w:p w14:paraId="06AE00EC" w14:textId="77777777" w:rsidR="003863AF" w:rsidRPr="003863AF" w:rsidRDefault="003863AF">
      <w:pPr>
        <w:pStyle w:val="Default"/>
        <w:numPr>
          <w:ilvl w:val="0"/>
          <w:numId w:val="18"/>
        </w:numPr>
        <w:ind w:left="851" w:firstLine="142"/>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Gradska knjižnica Požega</w:t>
      </w:r>
    </w:p>
    <w:p w14:paraId="5C66061F" w14:textId="77777777" w:rsidR="003863AF" w:rsidRPr="003863AF" w:rsidRDefault="003863AF">
      <w:pPr>
        <w:pStyle w:val="Default"/>
        <w:numPr>
          <w:ilvl w:val="0"/>
          <w:numId w:val="18"/>
        </w:numPr>
        <w:ind w:left="851" w:firstLine="142"/>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Gradsko kazalište Požega</w:t>
      </w:r>
    </w:p>
    <w:p w14:paraId="5105A96E" w14:textId="77777777" w:rsidR="003863AF" w:rsidRPr="003863AF" w:rsidRDefault="003863AF">
      <w:pPr>
        <w:pStyle w:val="Default"/>
        <w:numPr>
          <w:ilvl w:val="0"/>
          <w:numId w:val="18"/>
        </w:numPr>
        <w:ind w:left="851" w:firstLine="142"/>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Gradski muzej Požega</w:t>
      </w:r>
    </w:p>
    <w:p w14:paraId="6141B674" w14:textId="77777777" w:rsidR="003863AF" w:rsidRPr="003863AF" w:rsidRDefault="003863AF">
      <w:pPr>
        <w:pStyle w:val="Default"/>
        <w:numPr>
          <w:ilvl w:val="0"/>
          <w:numId w:val="18"/>
        </w:numPr>
        <w:ind w:left="851" w:firstLine="142"/>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Dječji vrtić Požega </w:t>
      </w:r>
    </w:p>
    <w:p w14:paraId="310163A6" w14:textId="77777777" w:rsidR="003863AF" w:rsidRPr="003863AF" w:rsidRDefault="003863AF">
      <w:pPr>
        <w:pStyle w:val="Default"/>
        <w:numPr>
          <w:ilvl w:val="0"/>
          <w:numId w:val="18"/>
        </w:numPr>
        <w:ind w:left="851" w:firstLine="142"/>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OŠ Antuna </w:t>
      </w:r>
      <w:proofErr w:type="spellStart"/>
      <w:r w:rsidRPr="003863AF">
        <w:rPr>
          <w:rFonts w:ascii="Times New Roman" w:hAnsi="Times New Roman" w:cs="Times New Roman"/>
          <w:iCs/>
          <w:color w:val="auto"/>
          <w:sz w:val="22"/>
          <w:szCs w:val="22"/>
        </w:rPr>
        <w:t>Kanižlića</w:t>
      </w:r>
      <w:proofErr w:type="spellEnd"/>
      <w:r w:rsidRPr="003863AF">
        <w:rPr>
          <w:rFonts w:ascii="Times New Roman" w:hAnsi="Times New Roman" w:cs="Times New Roman"/>
          <w:iCs/>
          <w:color w:val="auto"/>
          <w:sz w:val="22"/>
          <w:szCs w:val="22"/>
        </w:rPr>
        <w:t xml:space="preserve"> </w:t>
      </w:r>
    </w:p>
    <w:p w14:paraId="1D58932D" w14:textId="77777777" w:rsidR="003863AF" w:rsidRPr="003863AF" w:rsidRDefault="003863AF">
      <w:pPr>
        <w:pStyle w:val="Default"/>
        <w:numPr>
          <w:ilvl w:val="0"/>
          <w:numId w:val="18"/>
        </w:numPr>
        <w:ind w:left="851" w:firstLine="142"/>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OŠ Julija </w:t>
      </w:r>
      <w:proofErr w:type="spellStart"/>
      <w:r w:rsidRPr="003863AF">
        <w:rPr>
          <w:rFonts w:ascii="Times New Roman" w:hAnsi="Times New Roman" w:cs="Times New Roman"/>
          <w:iCs/>
          <w:color w:val="auto"/>
          <w:sz w:val="22"/>
          <w:szCs w:val="22"/>
        </w:rPr>
        <w:t>Kempfa</w:t>
      </w:r>
      <w:proofErr w:type="spellEnd"/>
      <w:r w:rsidRPr="003863AF">
        <w:rPr>
          <w:rFonts w:ascii="Times New Roman" w:hAnsi="Times New Roman" w:cs="Times New Roman"/>
          <w:iCs/>
          <w:color w:val="auto"/>
          <w:sz w:val="22"/>
          <w:szCs w:val="22"/>
        </w:rPr>
        <w:t xml:space="preserve"> </w:t>
      </w:r>
    </w:p>
    <w:p w14:paraId="6A12DDD7" w14:textId="77777777" w:rsidR="003863AF" w:rsidRPr="003863AF" w:rsidRDefault="003863AF">
      <w:pPr>
        <w:pStyle w:val="Default"/>
        <w:numPr>
          <w:ilvl w:val="0"/>
          <w:numId w:val="18"/>
        </w:numPr>
        <w:ind w:left="851" w:firstLine="142"/>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OŠ Dobriša Cesarić </w:t>
      </w:r>
    </w:p>
    <w:p w14:paraId="70D57FA8" w14:textId="77777777" w:rsidR="003863AF" w:rsidRPr="003863AF" w:rsidRDefault="003863AF">
      <w:pPr>
        <w:pStyle w:val="Default"/>
        <w:numPr>
          <w:ilvl w:val="0"/>
          <w:numId w:val="18"/>
        </w:numPr>
        <w:ind w:left="851" w:firstLine="142"/>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Lokalna razvojna agencija Požega</w:t>
      </w:r>
    </w:p>
    <w:p w14:paraId="498F4837" w14:textId="77777777" w:rsidR="003863AF" w:rsidRPr="003863AF" w:rsidRDefault="003863AF">
      <w:pPr>
        <w:pStyle w:val="Default"/>
        <w:numPr>
          <w:ilvl w:val="0"/>
          <w:numId w:val="18"/>
        </w:numPr>
        <w:ind w:left="851" w:firstLine="142"/>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Javna vatrogasna postrojba Grada Požege</w:t>
      </w:r>
    </w:p>
    <w:p w14:paraId="18D24D4F" w14:textId="77777777" w:rsidR="003863AF" w:rsidRPr="003863AF" w:rsidRDefault="003863AF">
      <w:pPr>
        <w:pStyle w:val="Default"/>
        <w:numPr>
          <w:ilvl w:val="0"/>
          <w:numId w:val="18"/>
        </w:numPr>
        <w:ind w:left="851" w:firstLine="142"/>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Vijeće srpske nacionalne manjine Grada Požege</w:t>
      </w:r>
    </w:p>
    <w:p w14:paraId="56EC95AE" w14:textId="77777777" w:rsidR="003863AF" w:rsidRPr="003863AF" w:rsidRDefault="003863AF" w:rsidP="003863AF">
      <w:pPr>
        <w:pStyle w:val="Default"/>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(u nastavku teksta: proračunski korisnici). </w:t>
      </w:r>
    </w:p>
    <w:p w14:paraId="4D372713" w14:textId="77777777" w:rsidR="003863AF" w:rsidRPr="003863AF" w:rsidRDefault="003863AF" w:rsidP="003863AF">
      <w:pPr>
        <w:pStyle w:val="Default"/>
        <w:rPr>
          <w:rFonts w:ascii="Times New Roman" w:hAnsi="Times New Roman" w:cs="Times New Roman"/>
          <w:iCs/>
          <w:color w:val="auto"/>
          <w:sz w:val="22"/>
          <w:szCs w:val="22"/>
        </w:rPr>
      </w:pPr>
    </w:p>
    <w:p w14:paraId="57E2EF33" w14:textId="7777777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Članak 5.</w:t>
      </w:r>
    </w:p>
    <w:p w14:paraId="37FF5590" w14:textId="77777777" w:rsidR="003863AF" w:rsidRPr="003863AF" w:rsidRDefault="003863AF" w:rsidP="003863AF">
      <w:pPr>
        <w:pStyle w:val="Default"/>
        <w:rPr>
          <w:rFonts w:ascii="Times New Roman" w:hAnsi="Times New Roman" w:cs="Times New Roman"/>
          <w:color w:val="auto"/>
          <w:sz w:val="22"/>
          <w:szCs w:val="22"/>
        </w:rPr>
      </w:pPr>
    </w:p>
    <w:p w14:paraId="59824D94" w14:textId="77777777" w:rsidR="003863AF" w:rsidRPr="003863AF" w:rsidRDefault="003863AF" w:rsidP="003863AF">
      <w:pPr>
        <w:ind w:firstLine="708"/>
        <w:jc w:val="both"/>
        <w:rPr>
          <w:rFonts w:ascii="Times New Roman" w:hAnsi="Times New Roman"/>
          <w:b w:val="0"/>
          <w:bCs/>
          <w:iCs/>
          <w:sz w:val="22"/>
          <w:szCs w:val="22"/>
        </w:rPr>
      </w:pPr>
      <w:r w:rsidRPr="003863AF">
        <w:rPr>
          <w:rFonts w:ascii="Times New Roman" w:hAnsi="Times New Roman"/>
          <w:b w:val="0"/>
          <w:bCs/>
          <w:iCs/>
          <w:sz w:val="22"/>
          <w:szCs w:val="22"/>
        </w:rPr>
        <w:t>(1) Proračunski korisnici mogu preuzimati obveze najviše do visine sredstava utvrđenih u posebnom dijelu Proračuna.</w:t>
      </w:r>
    </w:p>
    <w:p w14:paraId="76E6FF8D"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(2) Proračunski korisnik je na temelju iznosa predviđenog Proračunom obvezan sastaviti financijski plan po mjesecima za cijelu godinu. </w:t>
      </w:r>
    </w:p>
    <w:p w14:paraId="16E6CDCB"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(3) Proračunski korisnici, osim Osnovnih škola iz članka 4. ove Odluke, dužni su sve prihode i primitke koje ostvare obavljanjem vlastitih djelatnosti, iz donacija, po posebnim propisima i iz drugih izvora uplatiti na jedinstveni račun Proračuna. </w:t>
      </w:r>
    </w:p>
    <w:p w14:paraId="2F71AB1B"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(4) Plaćanje dospjelih obveza proračunskih korisnika vršiti će se putem lokalne riznice Grada Požege s jedinstvenog računa Proračuna, uz predočenje dokumentacije iz koje je vidljivo da je realizacija programa započeta, u tijeku, odnosno završena. </w:t>
      </w:r>
    </w:p>
    <w:p w14:paraId="36BDF3CA"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(5) Ostalim korisnicima Proračuna sredstva će se doznačavati mjesečno prema planu, sukladno s likvidnošću Proračuna. </w:t>
      </w:r>
    </w:p>
    <w:p w14:paraId="303E6313"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(6) Odgovorna osoba nadležnog Upravnog odjela Grada Požege (u nastavku teksta: nadležni Upravni odjel), te odgovorna osoba proračunskog korisnika prije isplate moraju provjeriti i potpisati pravni temelj i visinu obveze koja proizlazi iz knjigovodstvene isprave. </w:t>
      </w:r>
    </w:p>
    <w:p w14:paraId="646BAFCF" w14:textId="77777777" w:rsidR="003863AF" w:rsidRPr="003863AF" w:rsidRDefault="003863AF" w:rsidP="003863AF">
      <w:pPr>
        <w:pStyle w:val="Default"/>
        <w:jc w:val="both"/>
        <w:rPr>
          <w:rFonts w:ascii="Times New Roman" w:hAnsi="Times New Roman" w:cs="Times New Roman"/>
          <w:iCs/>
          <w:color w:val="auto"/>
          <w:sz w:val="22"/>
          <w:szCs w:val="22"/>
        </w:rPr>
      </w:pPr>
    </w:p>
    <w:p w14:paraId="12448539" w14:textId="77777777"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6.</w:t>
      </w:r>
    </w:p>
    <w:p w14:paraId="69B79A32" w14:textId="77777777" w:rsidR="003863AF" w:rsidRPr="003863AF" w:rsidRDefault="003863AF" w:rsidP="003863AF">
      <w:pPr>
        <w:pStyle w:val="Default"/>
        <w:jc w:val="both"/>
        <w:rPr>
          <w:rFonts w:ascii="Times New Roman" w:hAnsi="Times New Roman" w:cs="Times New Roman"/>
          <w:iCs/>
          <w:color w:val="auto"/>
          <w:sz w:val="22"/>
          <w:szCs w:val="22"/>
        </w:rPr>
      </w:pPr>
    </w:p>
    <w:p w14:paraId="43A35CBC"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(1) Sredstva utvrđena ovom Odlukom raspoređena po namjenama za decentralizirane funkcije za Osnovne škole Grada (u nastavku teksta: škole) kao i planirana sredstva iznad zakonskog standarda iz Izvora opći prihodi i primici - </w:t>
      </w:r>
      <w:proofErr w:type="spellStart"/>
      <w:r w:rsidRPr="003863AF">
        <w:rPr>
          <w:rFonts w:ascii="Times New Roman" w:hAnsi="Times New Roman" w:cs="Times New Roman"/>
          <w:iCs/>
          <w:color w:val="auto"/>
          <w:sz w:val="22"/>
          <w:szCs w:val="22"/>
        </w:rPr>
        <w:t>dec</w:t>
      </w:r>
      <w:proofErr w:type="spellEnd"/>
      <w:r w:rsidRPr="003863AF">
        <w:rPr>
          <w:rFonts w:ascii="Times New Roman" w:hAnsi="Times New Roman" w:cs="Times New Roman"/>
          <w:iCs/>
          <w:color w:val="auto"/>
          <w:sz w:val="22"/>
          <w:szCs w:val="22"/>
        </w:rPr>
        <w:t xml:space="preserve"> škola, prenosit će se na žiro-račun škole prema stvarno utvrđenim rashodima, a najviše do iznosa utvrđenih u posebnom dijelu Proračuna, izuzev rashoda za prijevoz učenika i ulaganja u građevinske objekte, koje plaća Grad izravno dobavljaču. </w:t>
      </w:r>
    </w:p>
    <w:p w14:paraId="6D2979B4"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(2) Škole su dužne do petog u mjesecu dostaviti nadležnom Upravnom odjelu dokumentaciju iz koje je vidljiv nastanak rashoda za realizaciju programa i aktivnosti u proteklom mjesecu. </w:t>
      </w:r>
    </w:p>
    <w:p w14:paraId="6B2ECD53"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(3) Vlastiti i namjenski prihodi škole ne uplaćuju se na jedinstveni račun Proračuna. </w:t>
      </w:r>
    </w:p>
    <w:p w14:paraId="7D87C862" w14:textId="263255A1" w:rsidR="00EF010A"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(4) Škole su obvezne izvijestiti nadležni Upravni odjel o ostvarenim prihodima iz prethodnog stavka do desetog u mjesecu za protekli mjesec, kao i o rashodima koji su se financirali iz tih prihoda putem lokalne riznice Grada.</w:t>
      </w:r>
    </w:p>
    <w:p w14:paraId="740BBFE7" w14:textId="77777777" w:rsidR="00EF010A" w:rsidRDefault="00EF010A">
      <w:pPr>
        <w:spacing w:after="160" w:line="259" w:lineRule="auto"/>
        <w:rPr>
          <w:rFonts w:ascii="Times New Roman" w:hAnsi="Times New Roman"/>
          <w:b w:val="0"/>
          <w:iCs/>
          <w:sz w:val="22"/>
          <w:szCs w:val="22"/>
        </w:rPr>
      </w:pPr>
      <w:r>
        <w:rPr>
          <w:rFonts w:ascii="Times New Roman" w:hAnsi="Times New Roman"/>
          <w:iCs/>
          <w:sz w:val="22"/>
          <w:szCs w:val="22"/>
        </w:rPr>
        <w:br w:type="page"/>
      </w:r>
    </w:p>
    <w:p w14:paraId="15B4D461" w14:textId="7777777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lastRenderedPageBreak/>
        <w:t>Članak 7.</w:t>
      </w:r>
    </w:p>
    <w:p w14:paraId="554452EC" w14:textId="77777777" w:rsidR="003863AF" w:rsidRPr="003863AF" w:rsidRDefault="003863AF" w:rsidP="003863AF">
      <w:pPr>
        <w:pStyle w:val="Default"/>
        <w:rPr>
          <w:rFonts w:ascii="Times New Roman" w:hAnsi="Times New Roman" w:cs="Times New Roman"/>
          <w:iCs/>
          <w:color w:val="auto"/>
          <w:sz w:val="22"/>
          <w:szCs w:val="22"/>
        </w:rPr>
      </w:pPr>
    </w:p>
    <w:p w14:paraId="392DFEBA"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(1) Ukoliko se prihodi Proračuna ne naplaćuju u planiranim svotama i planiranoj dinamici tijekom godine, prednost u podmirenju izdataka Proračuna će imati tekuće otplate glavnice iskazane u računu financiranja Proračuna, te pripadajuće kamate i rashodi za redovnu djelatnost Grada.</w:t>
      </w:r>
    </w:p>
    <w:p w14:paraId="3491FAFD"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(2) Rashodi i izdaci Proračuna koji se financiraju iz namjenskih prihoda i primitaka Grada i proračunskih korisnika izvršavat će se do iznosa napaćenih prihoda i primitaka za te namjene.</w:t>
      </w:r>
    </w:p>
    <w:p w14:paraId="52E319BB"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(3) Neplanirane, a namjenski uplaćene pomoći i donacije, prihodi za posebne namjene i namjenski primici od zaduživanja mogu se koristiti za naknadno utvrđene aktivnosti i/ili projekte uz prethodnu suglasnost Gradonačelnika Grada Požege (u nastavku teksta: Gradonačelnik).</w:t>
      </w:r>
    </w:p>
    <w:p w14:paraId="6D5F0062"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(4) Uplaćene, a manje planirane pomoći, donacije i prihodi za posebne namjene mogu se izvršavati iznad iznosa utvrđenih Proračunom, i to do visine uplaćenih namjenskih sredstava. </w:t>
      </w:r>
    </w:p>
    <w:p w14:paraId="709EAD8E"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(5) Uplaćeni, a manje planirani primici od zaduživanja mogu se izvršavati iznad iznosa utvrđenih Proračunom, i to do visine uplaćenih namjenskih sredstava, uz prethodnu suglasnost Gradonačelnika.</w:t>
      </w:r>
    </w:p>
    <w:p w14:paraId="12750777"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(6) Namjenski prihodi i primici koji nisu iskorišteni u prethodnoj godini prenose se u Proračun za tekuću proračunsku godinu. </w:t>
      </w:r>
    </w:p>
    <w:p w14:paraId="2EAC22D8"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(7) Uplaćeni, a neplanirani vlastiti prihodi mogu se koristiti prema naknadno utvrđenim aktivnostima i/ili projektima u Proračunu uz prethodnu suglasnost Gradonačelnika.</w:t>
      </w:r>
    </w:p>
    <w:p w14:paraId="1CC17E4E" w14:textId="07C7C4D5"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(8) Ako su vlastiti prihodi uplaćeni u nižem opsegu nego što je iskazano u Proračunu, korisnik može preuzeti i plaćati obveze samo u visini stvarno uplaćenih,</w:t>
      </w:r>
      <w:r>
        <w:rPr>
          <w:rFonts w:ascii="Times New Roman" w:hAnsi="Times New Roman" w:cs="Times New Roman"/>
          <w:iCs/>
          <w:color w:val="auto"/>
          <w:sz w:val="22"/>
          <w:szCs w:val="22"/>
        </w:rPr>
        <w:t xml:space="preserve"> </w:t>
      </w:r>
      <w:r w:rsidRPr="003863AF">
        <w:rPr>
          <w:rFonts w:ascii="Times New Roman" w:hAnsi="Times New Roman" w:cs="Times New Roman"/>
          <w:iCs/>
          <w:color w:val="auto"/>
          <w:sz w:val="22"/>
          <w:szCs w:val="22"/>
        </w:rPr>
        <w:t>odnosno raspoloživih sredstava.</w:t>
      </w:r>
    </w:p>
    <w:p w14:paraId="461734E7"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(9) Vlastiti prihodi koji nisu iskorišteni u prethodnoj godini, prenose se u Proračun za tekuću proračunsku godinu.</w:t>
      </w:r>
    </w:p>
    <w:p w14:paraId="03554F19" w14:textId="77777777" w:rsidR="003863AF" w:rsidRPr="003863AF" w:rsidRDefault="003863AF" w:rsidP="003863AF">
      <w:pPr>
        <w:pStyle w:val="Default"/>
        <w:jc w:val="both"/>
        <w:rPr>
          <w:rFonts w:ascii="Times New Roman" w:hAnsi="Times New Roman" w:cs="Times New Roman"/>
          <w:iCs/>
          <w:color w:val="auto"/>
          <w:sz w:val="22"/>
          <w:szCs w:val="22"/>
        </w:rPr>
      </w:pPr>
    </w:p>
    <w:p w14:paraId="7AC82900" w14:textId="7777777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Članak 8.</w:t>
      </w:r>
    </w:p>
    <w:p w14:paraId="6BD9EAAC" w14:textId="77777777" w:rsidR="003863AF" w:rsidRPr="003863AF" w:rsidRDefault="003863AF" w:rsidP="003863AF">
      <w:pPr>
        <w:pStyle w:val="Default"/>
        <w:rPr>
          <w:rFonts w:ascii="Times New Roman" w:hAnsi="Times New Roman" w:cs="Times New Roman"/>
          <w:iCs/>
          <w:color w:val="auto"/>
          <w:sz w:val="22"/>
          <w:szCs w:val="22"/>
        </w:rPr>
      </w:pPr>
    </w:p>
    <w:p w14:paraId="220CBB34"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(1) Aktivnosti i projekti financirani iz sredstava Europske unije te kapitalni projekti koji nisu izvršeni do kraja 2022. godine, mogu se prenijeti i izvršavati u 2023. godini, pod uvjetom da su proračunska sredstva, koja su za njihovu provedbu bila osigurana u Proračunu Grada Požege za 2022. godinu, na kraju 2022. godine ostala neizvršena ili izvršena u iznosu manjem od planiranog.</w:t>
      </w:r>
    </w:p>
    <w:p w14:paraId="5D7670F6"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(2) Prenesene aktivnosti i projekti iz stavka 1. ovoga članka mogu se izvršavati u 2023. godini uz suglasnost Gradonačelnika.</w:t>
      </w:r>
    </w:p>
    <w:p w14:paraId="2F61E48F" w14:textId="77777777" w:rsidR="00EB36A3" w:rsidRDefault="00EB36A3" w:rsidP="00EF010A">
      <w:pPr>
        <w:pStyle w:val="Default"/>
        <w:rPr>
          <w:rFonts w:ascii="Times New Roman" w:hAnsi="Times New Roman" w:cs="Times New Roman"/>
          <w:iCs/>
          <w:color w:val="auto"/>
          <w:sz w:val="22"/>
          <w:szCs w:val="22"/>
        </w:rPr>
      </w:pPr>
    </w:p>
    <w:p w14:paraId="42E4AC6E" w14:textId="43B91B8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Članak 9.</w:t>
      </w:r>
    </w:p>
    <w:p w14:paraId="59B7D82B" w14:textId="77777777" w:rsidR="003863AF" w:rsidRPr="003863AF" w:rsidRDefault="003863AF" w:rsidP="003863AF">
      <w:pPr>
        <w:pStyle w:val="Default"/>
        <w:rPr>
          <w:rFonts w:ascii="Times New Roman" w:hAnsi="Times New Roman" w:cs="Times New Roman"/>
          <w:iCs/>
          <w:color w:val="auto"/>
          <w:sz w:val="22"/>
          <w:szCs w:val="22"/>
        </w:rPr>
      </w:pPr>
    </w:p>
    <w:p w14:paraId="7CECCC26" w14:textId="77777777" w:rsidR="003863AF" w:rsidRPr="003863AF" w:rsidRDefault="003863AF" w:rsidP="003863AF">
      <w:pPr>
        <w:pStyle w:val="Default"/>
        <w:ind w:left="709" w:hanging="1"/>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(1) Pogrešno ili više uplaćeni prihodi u Proračun vraćaju se uplatiteljima na teret tih prihoda. </w:t>
      </w:r>
    </w:p>
    <w:p w14:paraId="2360C88A"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(2) Povrati se izvršavaju temeljem zahtjeva uplatitelja i dokaza o pogrešno ili više uplaćenom prihodu te pisane suglasnosti nadležnog Upravnog odjela.</w:t>
      </w:r>
    </w:p>
    <w:p w14:paraId="52FA1DFD" w14:textId="77777777" w:rsidR="003863AF" w:rsidRPr="003863AF" w:rsidRDefault="003863AF" w:rsidP="003863AF">
      <w:pPr>
        <w:pStyle w:val="Default"/>
        <w:rPr>
          <w:rFonts w:ascii="Times New Roman" w:hAnsi="Times New Roman" w:cs="Times New Roman"/>
          <w:iCs/>
          <w:color w:val="auto"/>
          <w:sz w:val="22"/>
          <w:szCs w:val="22"/>
        </w:rPr>
      </w:pPr>
    </w:p>
    <w:p w14:paraId="605D542A" w14:textId="7777777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Članak 10.</w:t>
      </w:r>
    </w:p>
    <w:p w14:paraId="7772C69E" w14:textId="77777777" w:rsidR="003863AF" w:rsidRPr="003863AF" w:rsidRDefault="003863AF" w:rsidP="003863AF">
      <w:pPr>
        <w:pStyle w:val="Default"/>
        <w:rPr>
          <w:rFonts w:ascii="Times New Roman" w:hAnsi="Times New Roman" w:cs="Times New Roman"/>
          <w:iCs/>
          <w:color w:val="auto"/>
          <w:sz w:val="22"/>
          <w:szCs w:val="22"/>
        </w:rPr>
      </w:pPr>
    </w:p>
    <w:p w14:paraId="093A82CE"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(1) Javnu nabavu za kapitalna ulaganja u građevinske objekte koji su u vlasništvu Grada, a dani su na korištenje proračunskim korisnicima, provoditi će Grad.</w:t>
      </w:r>
    </w:p>
    <w:p w14:paraId="24B8BF6D"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(2) Javnu nabavu za investicijsko i tekuće održavanje građevinskih objekata iz stavka 1. ovoga članka provodit će Grad izuzev škola i Javne vatrogasne postrojbe Grada Požege, prema usvojenim programima, uz administrativnu, tehničku i stručnu pomoć Upravnog odjela za društvene djelatnosti, Upravnog odjela za komunalne djelatnosti i gospodarenje i Službe za javnu nabavu. Javnu nabavu iznimno može provesti i proračunski korisnik ukoliko se radi o provedbi projekta.</w:t>
      </w:r>
    </w:p>
    <w:p w14:paraId="5E9480FA"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(3) Proračunski korisnici i Grad postupak javne nabave kapitalnih ulaganja i investicijskog i tekućeg održavanja građevinskih objekata provoditi će u skladu sa Zakonom o javnoj nabavi. </w:t>
      </w:r>
    </w:p>
    <w:p w14:paraId="0224E27F" w14:textId="49B30BB1" w:rsidR="00EF010A"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(4) U Povjerenstvu za provođenja postupka javne nabave, sukladno stavku 2. ovoga članka kod proračunskih korisnika jedan član je predstavnik Grada kojeg imenuje Gradonačelnik.</w:t>
      </w:r>
    </w:p>
    <w:p w14:paraId="74D45087" w14:textId="77777777" w:rsidR="00EF010A" w:rsidRDefault="00EF010A">
      <w:pPr>
        <w:spacing w:after="160" w:line="259" w:lineRule="auto"/>
        <w:rPr>
          <w:rFonts w:ascii="Times New Roman" w:hAnsi="Times New Roman"/>
          <w:b w:val="0"/>
          <w:iCs/>
          <w:sz w:val="22"/>
          <w:szCs w:val="22"/>
        </w:rPr>
      </w:pPr>
      <w:r>
        <w:rPr>
          <w:rFonts w:ascii="Times New Roman" w:hAnsi="Times New Roman"/>
          <w:iCs/>
          <w:sz w:val="22"/>
          <w:szCs w:val="22"/>
        </w:rPr>
        <w:br w:type="page"/>
      </w:r>
    </w:p>
    <w:p w14:paraId="3356988C" w14:textId="7777777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lastRenderedPageBreak/>
        <w:t>Članak 11.</w:t>
      </w:r>
    </w:p>
    <w:p w14:paraId="1C26FE2A" w14:textId="77777777" w:rsidR="003863AF" w:rsidRPr="003863AF" w:rsidRDefault="003863AF" w:rsidP="003863AF">
      <w:pPr>
        <w:pStyle w:val="Default"/>
        <w:jc w:val="both"/>
        <w:rPr>
          <w:rFonts w:ascii="Times New Roman" w:hAnsi="Times New Roman" w:cs="Times New Roman"/>
          <w:iCs/>
          <w:color w:val="auto"/>
          <w:sz w:val="22"/>
          <w:szCs w:val="22"/>
        </w:rPr>
      </w:pPr>
    </w:p>
    <w:p w14:paraId="1EF159CA"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(1) Ako tijekom godine dođe do povećanja rashoda i/ili izdataka odnosno smanjenja prihoda i/ili primitaka, Gradonačelnik može poduzeti mjere za uravnoteženje Proračuna propisane zakonom kojim se uređuje proračun.</w:t>
      </w:r>
    </w:p>
    <w:p w14:paraId="520176DF"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(2) Ako se primjenom privremenih mjera ne uravnoteži Proračun, njegovo uravnoteženje odnosno preraspodjelu sredstava između proračunskih korisnika, utvrdit će Gradsko vijeće Grada Požege (u nastavku teksta: Gradsko vijeće) izmjenama i dopunama Proračuna.</w:t>
      </w:r>
    </w:p>
    <w:p w14:paraId="1D3A17C4"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(3) Izmjenama i dopunama Proračuna iz stavka 2. ovoga članka uravnotežit će se prihodi i primici, odnosno rashodi i izdaci Proračuna.</w:t>
      </w:r>
    </w:p>
    <w:p w14:paraId="58AE6A02"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(4) Proračunski korisnici iz članka 4. ove Odluke, izmjene i dopune financijskih planova predlažu u postupku izrade i donošenja izmjena i dopuna Proračuna.</w:t>
      </w:r>
    </w:p>
    <w:p w14:paraId="36403164" w14:textId="77777777" w:rsidR="001039F6" w:rsidRDefault="001039F6" w:rsidP="00EF010A">
      <w:pPr>
        <w:pStyle w:val="Default"/>
        <w:rPr>
          <w:rFonts w:ascii="Times New Roman" w:hAnsi="Times New Roman" w:cs="Times New Roman"/>
          <w:iCs/>
          <w:color w:val="auto"/>
          <w:sz w:val="22"/>
          <w:szCs w:val="22"/>
        </w:rPr>
      </w:pPr>
    </w:p>
    <w:p w14:paraId="5D19DBD9" w14:textId="2D51CD5D"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12.</w:t>
      </w:r>
    </w:p>
    <w:p w14:paraId="4413F610" w14:textId="77777777" w:rsidR="003863AF" w:rsidRPr="00EF010A" w:rsidRDefault="003863AF" w:rsidP="003863AF">
      <w:pPr>
        <w:jc w:val="both"/>
        <w:rPr>
          <w:rFonts w:ascii="Times New Roman" w:hAnsi="Times New Roman"/>
          <w:b w:val="0"/>
          <w:bCs/>
          <w:iCs/>
          <w:sz w:val="22"/>
          <w:szCs w:val="22"/>
        </w:rPr>
      </w:pPr>
    </w:p>
    <w:p w14:paraId="4CD3A2AC" w14:textId="77777777" w:rsidR="003863AF" w:rsidRPr="003863AF" w:rsidRDefault="003863AF" w:rsidP="003863AF">
      <w:pPr>
        <w:pStyle w:val="Odlomakpopisa"/>
        <w:ind w:left="0" w:firstLine="708"/>
        <w:jc w:val="both"/>
        <w:rPr>
          <w:rFonts w:ascii="Times New Roman" w:hAnsi="Times New Roman"/>
          <w:b w:val="0"/>
          <w:bCs/>
          <w:iCs/>
          <w:sz w:val="22"/>
          <w:szCs w:val="22"/>
        </w:rPr>
      </w:pPr>
      <w:r w:rsidRPr="003863AF">
        <w:rPr>
          <w:rFonts w:ascii="Times New Roman" w:hAnsi="Times New Roman"/>
          <w:b w:val="0"/>
          <w:bCs/>
          <w:iCs/>
          <w:sz w:val="22"/>
          <w:szCs w:val="22"/>
        </w:rPr>
        <w:t>(1) Gradonačelnik može odobriti preraspodjelu sredstava na proračunskim stavkama unutar pojedinog razdjela i između pojedinih razdjela na prijedlog pročelnika pojedinog Upravnog odjela najviše do 5% rashoda i izdataka na stavci koja se umanjuje.</w:t>
      </w:r>
    </w:p>
    <w:p w14:paraId="6E1478AC" w14:textId="77777777" w:rsidR="003863AF" w:rsidRPr="003863AF" w:rsidRDefault="003863AF" w:rsidP="003863AF">
      <w:pPr>
        <w:ind w:firstLine="708"/>
        <w:jc w:val="both"/>
        <w:rPr>
          <w:rFonts w:ascii="Times New Roman" w:hAnsi="Times New Roman"/>
          <w:b w:val="0"/>
          <w:bCs/>
          <w:iCs/>
          <w:sz w:val="22"/>
          <w:szCs w:val="22"/>
        </w:rPr>
      </w:pPr>
      <w:r w:rsidRPr="003863AF">
        <w:rPr>
          <w:rFonts w:ascii="Times New Roman" w:hAnsi="Times New Roman"/>
          <w:b w:val="0"/>
          <w:bCs/>
          <w:sz w:val="22"/>
          <w:szCs w:val="22"/>
        </w:rPr>
        <w:t>(2) Iznimno od odredbe stavka 1. ovoga članka, preraspodjela sredstava može se izvršiti najviše do 15% sredstava utvrđenih na stavci rashoda, ako se time osigurava povećanje sredstava učešća Grada planiranih u Proračunu za financiranje projekata koji se sufinanciraju iz sredstava Europske unije, uz odobrenje Gradonačelnika.</w:t>
      </w:r>
      <w:r w:rsidRPr="003863AF">
        <w:rPr>
          <w:rFonts w:ascii="Times New Roman" w:hAnsi="Times New Roman"/>
          <w:b w:val="0"/>
          <w:bCs/>
          <w:iCs/>
          <w:sz w:val="22"/>
          <w:szCs w:val="22"/>
        </w:rPr>
        <w:t xml:space="preserve"> </w:t>
      </w:r>
    </w:p>
    <w:p w14:paraId="226656AC"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(3) Proračunska sredstva ne mogu se preraspodijeliti između Računa prihoda i rashoda i Računa financiranja.</w:t>
      </w:r>
    </w:p>
    <w:p w14:paraId="4B17C572"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(4) O izvršenoj preraspodjeli Gradonačelnik će izvještavati Gradsko vijeće u polugodišnjem i godišnjem izvještaju o izvršenju Proračuna.</w:t>
      </w:r>
    </w:p>
    <w:p w14:paraId="69FE92C2" w14:textId="77777777" w:rsidR="003863AF" w:rsidRPr="003863AF" w:rsidRDefault="003863AF" w:rsidP="003863AF">
      <w:pPr>
        <w:pStyle w:val="Default"/>
        <w:jc w:val="both"/>
        <w:rPr>
          <w:rFonts w:ascii="Times New Roman" w:hAnsi="Times New Roman" w:cs="Times New Roman"/>
          <w:color w:val="auto"/>
          <w:sz w:val="22"/>
          <w:szCs w:val="22"/>
        </w:rPr>
      </w:pPr>
    </w:p>
    <w:p w14:paraId="66510F57" w14:textId="7777777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Članak 13.</w:t>
      </w:r>
    </w:p>
    <w:p w14:paraId="4EC667E7" w14:textId="77777777" w:rsidR="003863AF" w:rsidRPr="003863AF" w:rsidRDefault="003863AF" w:rsidP="003863AF">
      <w:pPr>
        <w:pStyle w:val="Default"/>
        <w:rPr>
          <w:rFonts w:ascii="Times New Roman" w:hAnsi="Times New Roman" w:cs="Times New Roman"/>
          <w:color w:val="auto"/>
          <w:sz w:val="22"/>
          <w:szCs w:val="22"/>
        </w:rPr>
      </w:pPr>
    </w:p>
    <w:p w14:paraId="2C8CE6F4" w14:textId="77777777" w:rsidR="003863AF" w:rsidRPr="003863AF" w:rsidRDefault="003863AF">
      <w:pPr>
        <w:pStyle w:val="Default"/>
        <w:numPr>
          <w:ilvl w:val="0"/>
          <w:numId w:val="15"/>
        </w:numPr>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U Proračunu su utvrđena sredstva proračunske zalihe u iznosu od 33.180,00 €.</w:t>
      </w:r>
    </w:p>
    <w:p w14:paraId="3484F6E8"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(2) Sredstva proračunske zalihe koriste se za nepredviđene namjene, za koje u Proračunu nisu osigurana sredstva ili za namjene za koje se tijekom godine pokaže da za njih nisu utvrđena dostatna sredstva jer ih pri planiranju Proračuna nije bilo moguće predvidjeti.</w:t>
      </w:r>
    </w:p>
    <w:p w14:paraId="6C00FB12"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(3) Sredstva proračunske zalihe koriste se za financiranje rashoda nastalih pri otklanjanju posljedica elementarne nepogode, epidemija, ekoloških nesreća ili izvanrednih događaja i ostalih nepredvidivih nesreća te za druge nepredviđene rashode u tijeku godine. </w:t>
      </w:r>
    </w:p>
    <w:p w14:paraId="7CACC4BE"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(4) Sredstva proračunske zalihe ne mogu se koristiti za pozajmljivanje. </w:t>
      </w:r>
    </w:p>
    <w:p w14:paraId="0B0499BF"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(5) O korištenju proračunske zalihe odlučuje Gradonačelnik. </w:t>
      </w:r>
    </w:p>
    <w:p w14:paraId="4A8AFD71"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(6) Gradonačelnik o korištenju proračunske zalihe izvještava Gradsko vijeće, četiri puta godišnje odnosno kvartalno.</w:t>
      </w:r>
    </w:p>
    <w:p w14:paraId="195F77BE" w14:textId="77777777" w:rsidR="00EB36A3" w:rsidRDefault="00EB36A3" w:rsidP="003863AF">
      <w:pPr>
        <w:pStyle w:val="Default"/>
        <w:tabs>
          <w:tab w:val="left" w:pos="0"/>
        </w:tabs>
        <w:jc w:val="both"/>
        <w:rPr>
          <w:rFonts w:ascii="Times New Roman" w:hAnsi="Times New Roman" w:cs="Times New Roman"/>
          <w:iCs/>
          <w:color w:val="auto"/>
          <w:sz w:val="22"/>
          <w:szCs w:val="22"/>
        </w:rPr>
      </w:pPr>
    </w:p>
    <w:p w14:paraId="7D09A54F" w14:textId="45AD032C" w:rsidR="003863AF" w:rsidRPr="003863AF" w:rsidRDefault="003863AF" w:rsidP="003863AF">
      <w:pPr>
        <w:pStyle w:val="Default"/>
        <w:tabs>
          <w:tab w:val="left" w:pos="0"/>
        </w:tabs>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III.</w:t>
      </w:r>
      <w:r w:rsidRPr="003863AF">
        <w:rPr>
          <w:rFonts w:ascii="Times New Roman" w:hAnsi="Times New Roman" w:cs="Times New Roman"/>
          <w:iCs/>
          <w:color w:val="auto"/>
          <w:sz w:val="22"/>
          <w:szCs w:val="22"/>
        </w:rPr>
        <w:tab/>
        <w:t>IZVRŠAVANJE PRORAČUNA I UPRAVLJANJE IMOVINOM</w:t>
      </w:r>
    </w:p>
    <w:p w14:paraId="7617CF64" w14:textId="77777777" w:rsidR="003863AF" w:rsidRPr="003863AF" w:rsidRDefault="003863AF" w:rsidP="003863AF">
      <w:pPr>
        <w:pStyle w:val="Default"/>
        <w:jc w:val="both"/>
        <w:rPr>
          <w:rFonts w:ascii="Times New Roman" w:hAnsi="Times New Roman" w:cs="Times New Roman"/>
          <w:iCs/>
          <w:color w:val="auto"/>
          <w:sz w:val="22"/>
          <w:szCs w:val="22"/>
        </w:rPr>
      </w:pPr>
    </w:p>
    <w:p w14:paraId="0A7C2DBC" w14:textId="77777777"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14.</w:t>
      </w:r>
    </w:p>
    <w:p w14:paraId="58F34941" w14:textId="77777777" w:rsidR="003863AF" w:rsidRPr="003863AF" w:rsidRDefault="003863AF" w:rsidP="003863AF">
      <w:pPr>
        <w:pStyle w:val="Default"/>
        <w:jc w:val="both"/>
        <w:rPr>
          <w:rFonts w:ascii="Times New Roman" w:hAnsi="Times New Roman" w:cs="Times New Roman"/>
          <w:iCs/>
          <w:color w:val="auto"/>
          <w:sz w:val="22"/>
          <w:szCs w:val="22"/>
        </w:rPr>
      </w:pPr>
    </w:p>
    <w:p w14:paraId="084E3927" w14:textId="77777777" w:rsidR="003863AF" w:rsidRPr="003863AF" w:rsidRDefault="003863AF">
      <w:pPr>
        <w:pStyle w:val="Default"/>
        <w:numPr>
          <w:ilvl w:val="0"/>
          <w:numId w:val="16"/>
        </w:numPr>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Za planiranje i izvršavanje Proračuna u cjelini odgovoran je Gradonačelnik. </w:t>
      </w:r>
    </w:p>
    <w:p w14:paraId="3BF34E48" w14:textId="77777777" w:rsidR="003863AF" w:rsidRPr="003863AF" w:rsidRDefault="003863AF">
      <w:pPr>
        <w:pStyle w:val="Default"/>
        <w:numPr>
          <w:ilvl w:val="0"/>
          <w:numId w:val="16"/>
        </w:numPr>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Naredbodavac za izvršavanje Proračuna u cjelini je Gradonačelnik. </w:t>
      </w:r>
    </w:p>
    <w:p w14:paraId="000EF415"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(3) Za zakonitu, svrhovitu i ekonomičnu uporabu sredstava osiguranih u Proračunu odgovorni su pročelnici Upravnih odjela i odgovorne osobe proračunskih korisnika. </w:t>
      </w:r>
    </w:p>
    <w:p w14:paraId="58B66786"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(4) Upravni odjel za financije i proračun izvještava Gradonačelnika o izvršenju Proračuna.</w:t>
      </w:r>
    </w:p>
    <w:p w14:paraId="68AE6BBA" w14:textId="77777777" w:rsidR="003863AF" w:rsidRPr="003863AF" w:rsidRDefault="003863AF" w:rsidP="003863AF">
      <w:pPr>
        <w:pStyle w:val="Default"/>
        <w:jc w:val="both"/>
        <w:rPr>
          <w:rFonts w:ascii="Times New Roman" w:hAnsi="Times New Roman" w:cs="Times New Roman"/>
          <w:iCs/>
          <w:color w:val="auto"/>
          <w:sz w:val="22"/>
          <w:szCs w:val="22"/>
        </w:rPr>
      </w:pPr>
    </w:p>
    <w:p w14:paraId="0667A334" w14:textId="7777777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Članak 15.</w:t>
      </w:r>
    </w:p>
    <w:p w14:paraId="50ECB331" w14:textId="77777777" w:rsidR="003863AF" w:rsidRPr="003863AF" w:rsidRDefault="003863AF" w:rsidP="003863AF">
      <w:pPr>
        <w:pStyle w:val="Default"/>
        <w:rPr>
          <w:rFonts w:ascii="Times New Roman" w:hAnsi="Times New Roman" w:cs="Times New Roman"/>
          <w:color w:val="auto"/>
          <w:sz w:val="22"/>
          <w:szCs w:val="22"/>
        </w:rPr>
      </w:pPr>
    </w:p>
    <w:p w14:paraId="23A34C93"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color w:val="auto"/>
          <w:sz w:val="22"/>
          <w:szCs w:val="22"/>
        </w:rPr>
        <w:t>Imovinu Grada čini financijska i nefinancijska imovina kojom upravlja Gradonačelnik u skladu s posebnim propisima i Statutom Grada Požege.</w:t>
      </w:r>
    </w:p>
    <w:p w14:paraId="16C959F3" w14:textId="7777777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lastRenderedPageBreak/>
        <w:t>Članak 16.</w:t>
      </w:r>
    </w:p>
    <w:p w14:paraId="458C7959" w14:textId="77777777" w:rsidR="003863AF" w:rsidRPr="003863AF" w:rsidRDefault="003863AF" w:rsidP="003863AF">
      <w:pPr>
        <w:pStyle w:val="Default"/>
        <w:rPr>
          <w:rFonts w:ascii="Times New Roman" w:hAnsi="Times New Roman" w:cs="Times New Roman"/>
          <w:color w:val="auto"/>
          <w:sz w:val="22"/>
          <w:szCs w:val="22"/>
        </w:rPr>
      </w:pPr>
    </w:p>
    <w:p w14:paraId="39181C68" w14:textId="77777777" w:rsidR="003863AF" w:rsidRPr="003863AF" w:rsidRDefault="003863AF">
      <w:pPr>
        <w:numPr>
          <w:ilvl w:val="0"/>
          <w:numId w:val="19"/>
        </w:numPr>
        <w:suppressAutoHyphens/>
        <w:ind w:left="0" w:firstLine="708"/>
        <w:jc w:val="both"/>
        <w:rPr>
          <w:rFonts w:ascii="Times New Roman" w:hAnsi="Times New Roman"/>
          <w:b w:val="0"/>
          <w:bCs/>
          <w:sz w:val="22"/>
          <w:szCs w:val="22"/>
        </w:rPr>
      </w:pPr>
      <w:r w:rsidRPr="003863AF">
        <w:rPr>
          <w:rFonts w:ascii="Times New Roman" w:hAnsi="Times New Roman"/>
          <w:b w:val="0"/>
          <w:bCs/>
          <w:sz w:val="22"/>
          <w:szCs w:val="22"/>
        </w:rPr>
        <w:t>Plaćanje predujmom može se ugovoriti samo na temelju prethodne suglasnosti Gradonačelnika.</w:t>
      </w:r>
    </w:p>
    <w:p w14:paraId="6D0689C9" w14:textId="2E887181" w:rsidR="003863AF" w:rsidRPr="003863AF" w:rsidRDefault="003863AF" w:rsidP="003863AF">
      <w:pPr>
        <w:ind w:firstLine="708"/>
        <w:jc w:val="both"/>
        <w:rPr>
          <w:rFonts w:ascii="Times New Roman" w:hAnsi="Times New Roman"/>
          <w:b w:val="0"/>
          <w:bCs/>
          <w:sz w:val="22"/>
          <w:szCs w:val="22"/>
        </w:rPr>
      </w:pPr>
      <w:r w:rsidRPr="003863AF">
        <w:rPr>
          <w:rFonts w:ascii="Times New Roman" w:hAnsi="Times New Roman"/>
          <w:b w:val="0"/>
          <w:bCs/>
          <w:sz w:val="22"/>
          <w:szCs w:val="22"/>
        </w:rPr>
        <w:t>(2) Iznimno, proračunski korisnik može plaćati predujmom bez suglasnosti iz stavka 1. ovoga članka za iznose do 1.300,00 € te za obveze preuzete po ugovorima za projekte koji se sufinanciraju iz sredstava Europske unije uz suglasnost potpisanu od strane odgovorene osobe proračunskog korisnika.</w:t>
      </w:r>
    </w:p>
    <w:p w14:paraId="0213ADBD" w14:textId="77777777" w:rsidR="003863AF" w:rsidRPr="003863AF" w:rsidRDefault="003863AF" w:rsidP="003863AF">
      <w:pPr>
        <w:pStyle w:val="Default"/>
        <w:jc w:val="both"/>
        <w:rPr>
          <w:rFonts w:ascii="Times New Roman" w:hAnsi="Times New Roman" w:cs="Times New Roman"/>
          <w:iCs/>
          <w:color w:val="auto"/>
          <w:sz w:val="22"/>
          <w:szCs w:val="22"/>
        </w:rPr>
      </w:pPr>
    </w:p>
    <w:p w14:paraId="47FCED72" w14:textId="77777777" w:rsidR="003863AF" w:rsidRPr="003863AF" w:rsidRDefault="003863AF" w:rsidP="003863AF">
      <w:pPr>
        <w:pStyle w:val="Default"/>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IV.</w:t>
      </w:r>
      <w:r w:rsidRPr="003863AF">
        <w:rPr>
          <w:rFonts w:ascii="Times New Roman" w:hAnsi="Times New Roman" w:cs="Times New Roman"/>
          <w:iCs/>
          <w:color w:val="auto"/>
          <w:sz w:val="22"/>
          <w:szCs w:val="22"/>
        </w:rPr>
        <w:tab/>
        <w:t>ODGODA NAPLATE, OTPIS DUGOVANJA I PRODAJA POTRAŽIVANJA</w:t>
      </w:r>
    </w:p>
    <w:p w14:paraId="6C69E7DD" w14:textId="4D48083E" w:rsidR="003863AF" w:rsidRDefault="003863AF" w:rsidP="00EF010A">
      <w:pPr>
        <w:pStyle w:val="Default"/>
        <w:rPr>
          <w:rFonts w:ascii="Times New Roman" w:hAnsi="Times New Roman" w:cs="Times New Roman"/>
          <w:iCs/>
          <w:color w:val="auto"/>
          <w:sz w:val="22"/>
          <w:szCs w:val="22"/>
        </w:rPr>
      </w:pPr>
    </w:p>
    <w:p w14:paraId="7CC2AE78" w14:textId="24A706A6"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17.</w:t>
      </w:r>
    </w:p>
    <w:p w14:paraId="53AC3E4F" w14:textId="77777777" w:rsidR="003863AF" w:rsidRPr="003863AF" w:rsidRDefault="003863AF" w:rsidP="003863AF">
      <w:pPr>
        <w:pStyle w:val="Default"/>
        <w:jc w:val="both"/>
        <w:rPr>
          <w:rFonts w:ascii="Times New Roman" w:hAnsi="Times New Roman" w:cs="Times New Roman"/>
          <w:iCs/>
          <w:color w:val="auto"/>
          <w:sz w:val="22"/>
          <w:szCs w:val="22"/>
        </w:rPr>
      </w:pPr>
    </w:p>
    <w:p w14:paraId="11DF3B56"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Gradonačelnik može na zahtjev dužnika, uz primjereno osiguranje i kamate, odgoditi plaćanje ili odobriti obročnu otplatu duga, otpisati, odnosno, uz suglasnost dužnika prodati potraživanja koja se ne smatraju javnim davanjima pod uvjetima propisanim Zakonom o proračunu i podzakonskim propisima.</w:t>
      </w:r>
    </w:p>
    <w:p w14:paraId="1DEABA3B" w14:textId="77777777" w:rsidR="003863AF" w:rsidRPr="003863AF" w:rsidRDefault="003863AF" w:rsidP="003863AF">
      <w:pPr>
        <w:pStyle w:val="Default"/>
        <w:jc w:val="both"/>
        <w:rPr>
          <w:rFonts w:ascii="Times New Roman" w:hAnsi="Times New Roman" w:cs="Times New Roman"/>
          <w:iCs/>
          <w:color w:val="auto"/>
          <w:sz w:val="22"/>
          <w:szCs w:val="22"/>
        </w:rPr>
      </w:pPr>
    </w:p>
    <w:p w14:paraId="50F72946" w14:textId="77777777" w:rsidR="003863AF" w:rsidRPr="003863AF" w:rsidRDefault="003863AF" w:rsidP="003863AF">
      <w:pPr>
        <w:pStyle w:val="Default"/>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V.</w:t>
      </w:r>
      <w:r w:rsidRPr="003863AF">
        <w:rPr>
          <w:rFonts w:ascii="Times New Roman" w:hAnsi="Times New Roman" w:cs="Times New Roman"/>
          <w:iCs/>
          <w:color w:val="auto"/>
          <w:sz w:val="22"/>
          <w:szCs w:val="22"/>
        </w:rPr>
        <w:tab/>
        <w:t>ZADUŽIVANJE, DAVANJE JAMSTVA I SUGLASNOSTI</w:t>
      </w:r>
    </w:p>
    <w:p w14:paraId="34F732FB" w14:textId="77777777" w:rsidR="003863AF" w:rsidRPr="003863AF" w:rsidRDefault="003863AF" w:rsidP="003863AF">
      <w:pPr>
        <w:pStyle w:val="Default"/>
        <w:jc w:val="both"/>
        <w:rPr>
          <w:rFonts w:ascii="Times New Roman" w:hAnsi="Times New Roman" w:cs="Times New Roman"/>
          <w:iCs/>
          <w:color w:val="auto"/>
          <w:sz w:val="22"/>
          <w:szCs w:val="22"/>
        </w:rPr>
      </w:pPr>
    </w:p>
    <w:p w14:paraId="0A6B84C7" w14:textId="77777777"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18.</w:t>
      </w:r>
    </w:p>
    <w:p w14:paraId="59D1859B" w14:textId="77777777" w:rsidR="003863AF" w:rsidRPr="003863AF" w:rsidRDefault="003863AF" w:rsidP="003863AF">
      <w:pPr>
        <w:pStyle w:val="Default"/>
        <w:jc w:val="both"/>
        <w:rPr>
          <w:rFonts w:ascii="Times New Roman" w:hAnsi="Times New Roman" w:cs="Times New Roman"/>
          <w:iCs/>
          <w:color w:val="auto"/>
          <w:sz w:val="22"/>
          <w:szCs w:val="22"/>
        </w:rPr>
      </w:pPr>
    </w:p>
    <w:p w14:paraId="55FF77CE" w14:textId="77777777" w:rsidR="003863AF" w:rsidRPr="003863AF" w:rsidRDefault="003863AF">
      <w:pPr>
        <w:pStyle w:val="Default"/>
        <w:numPr>
          <w:ilvl w:val="0"/>
          <w:numId w:val="17"/>
        </w:numPr>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Grad se može zaduživati uzimanjem kredita, zajmova i izdavanjem vrijednosnih papira.</w:t>
      </w:r>
    </w:p>
    <w:p w14:paraId="44A3F446"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(2)  Grad se može dugoročno zadužiti samo za investiciju koja se financira iz njegova Proračuna, a koju potvrdi Gradsko vijeće uz suglasnost Vlade RH, na prijedlog ministra financija.</w:t>
      </w:r>
    </w:p>
    <w:p w14:paraId="60DF047C"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(3) Na dan donošenja ove Odluke Grad je zadužen:</w:t>
      </w:r>
    </w:p>
    <w:p w14:paraId="66BBE7D4" w14:textId="1ACCE54E" w:rsidR="003863AF" w:rsidRPr="003863AF" w:rsidRDefault="003863AF" w:rsidP="003863AF">
      <w:pPr>
        <w:pStyle w:val="Default"/>
        <w:ind w:firstLine="1134"/>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w:t>
      </w:r>
      <w:r w:rsidRPr="003863AF">
        <w:rPr>
          <w:rFonts w:ascii="Times New Roman" w:hAnsi="Times New Roman" w:cs="Times New Roman"/>
          <w:iCs/>
          <w:color w:val="auto"/>
          <w:sz w:val="22"/>
          <w:szCs w:val="22"/>
        </w:rPr>
        <w:tab/>
        <w:t>Ugovorom o kreditu broj KO-06/16 od 1. travnja 2016. godine kod HBOR-a u iznosu od 35.000.000,00 kn, što je po srednjem tečaju Hrvatske narodne banke na dan 3. ožujka 2016. godine protuvrijednost od 4.594.273,78 €, uz kamatu od 4% godišnje. Korištenje kredita je sukladno dinamičkom planu Grada realizirano kroz dvije proračunske godine, odnosno s danom 31. prosinca 2017. godine, uz poček od četiri godine od povlačenja kredita. Dodatkom I. Ugovoru o kreditu broj: KO-06/16 od 13. studenog 2019. godine  skraćuje se poček sa četiri na dvije godine, te je prva rata glavnice dospjela na naplatu 31. ožujka 2020. godine. Također je promijenjena kamatna stopa sa 4% promjenjivo na 2% fiksno godišnje, a obračunava se i naplaćuje tromjesečno  i primjenjuje od 1. siječnja 2020. godine.</w:t>
      </w:r>
    </w:p>
    <w:p w14:paraId="51B9A79A" w14:textId="77777777" w:rsidR="003863AF" w:rsidRPr="003863AF" w:rsidRDefault="003863AF" w:rsidP="003863AF">
      <w:pPr>
        <w:ind w:firstLine="1134"/>
        <w:jc w:val="both"/>
        <w:rPr>
          <w:rFonts w:ascii="Times New Roman" w:hAnsi="Times New Roman"/>
          <w:b w:val="0"/>
          <w:bCs/>
          <w:iCs/>
          <w:sz w:val="22"/>
          <w:szCs w:val="22"/>
        </w:rPr>
      </w:pPr>
      <w:r w:rsidRPr="003863AF">
        <w:rPr>
          <w:rFonts w:ascii="Times New Roman" w:hAnsi="Times New Roman"/>
          <w:b w:val="0"/>
          <w:bCs/>
          <w:iCs/>
          <w:sz w:val="22"/>
          <w:szCs w:val="22"/>
        </w:rPr>
        <w:t>-</w:t>
      </w:r>
      <w:r w:rsidRPr="003863AF">
        <w:rPr>
          <w:rFonts w:ascii="Times New Roman" w:hAnsi="Times New Roman"/>
          <w:b w:val="0"/>
          <w:bCs/>
          <w:iCs/>
          <w:sz w:val="22"/>
          <w:szCs w:val="22"/>
        </w:rPr>
        <w:tab/>
        <w:t>Ugovorom o kreditu iz prosinca 2022. godine kod HBOR-a u iznosu od 8.000.000,00 kn, što je po fiksnom tečaju konverzije protuvrijednost od 1.061.782,47 €, uz fiksnu kamatnu stopu od 0,25% godišnje, s rokom vraćanja od 2 godine i 3 mjeseca, bez počeka, u jednakim tromjesečnim ratama. Korištenje kredita će se realizirati kroz 2022. i 2023. godinu.</w:t>
      </w:r>
    </w:p>
    <w:p w14:paraId="5A5F94E3" w14:textId="77777777" w:rsidR="003863AF" w:rsidRPr="003863AF" w:rsidRDefault="003863AF" w:rsidP="003863AF">
      <w:pPr>
        <w:pStyle w:val="Default"/>
        <w:ind w:firstLine="1134"/>
        <w:jc w:val="both"/>
        <w:rPr>
          <w:rFonts w:ascii="Times New Roman" w:hAnsi="Times New Roman" w:cs="Times New Roman"/>
          <w:iCs/>
          <w:color w:val="auto"/>
          <w:sz w:val="22"/>
          <w:szCs w:val="22"/>
        </w:rPr>
      </w:pPr>
      <w:r w:rsidRPr="003863AF">
        <w:rPr>
          <w:rFonts w:ascii="Times New Roman" w:hAnsi="Times New Roman" w:cs="Times New Roman"/>
          <w:bCs/>
          <w:iCs/>
          <w:color w:val="auto"/>
          <w:sz w:val="22"/>
          <w:szCs w:val="22"/>
        </w:rPr>
        <w:t>- ukupno projicirano zaduženje Grada s naslova otplate glavnice</w:t>
      </w:r>
      <w:r w:rsidRPr="003863AF">
        <w:rPr>
          <w:rFonts w:ascii="Times New Roman" w:hAnsi="Times New Roman" w:cs="Times New Roman"/>
          <w:iCs/>
          <w:color w:val="auto"/>
          <w:sz w:val="22"/>
          <w:szCs w:val="22"/>
        </w:rPr>
        <w:t xml:space="preserve"> kredita krajem 2022.godine iznositi će 3.318.070,00 € po postojećem kreditu iz 2016. godine, te pripadajuće kamate. </w:t>
      </w:r>
    </w:p>
    <w:p w14:paraId="1FDFAF6B"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(4) Gradonačelnik je dužan unutar proračunske godine tromjesečno izvještavati Ministarstvo financija RH (u nastavku teksta: MF) i to do desetog u mjesecu za prethodno izvještajno razdoblje o otplati kredita za koji je Vlada RH dala suglasnost.</w:t>
      </w:r>
    </w:p>
    <w:p w14:paraId="63596560" w14:textId="77777777" w:rsidR="003863AF" w:rsidRPr="003863AF" w:rsidRDefault="003863AF" w:rsidP="003863AF">
      <w:pPr>
        <w:pStyle w:val="Default"/>
        <w:rPr>
          <w:rFonts w:ascii="Times New Roman" w:hAnsi="Times New Roman" w:cs="Times New Roman"/>
          <w:iCs/>
          <w:color w:val="auto"/>
          <w:sz w:val="22"/>
          <w:szCs w:val="22"/>
        </w:rPr>
      </w:pPr>
    </w:p>
    <w:p w14:paraId="7792F4FB" w14:textId="77777777"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19.</w:t>
      </w:r>
    </w:p>
    <w:p w14:paraId="5BCD2A9B" w14:textId="77777777" w:rsidR="003863AF" w:rsidRPr="003863AF" w:rsidRDefault="003863AF" w:rsidP="003863AF">
      <w:pPr>
        <w:pStyle w:val="Default"/>
        <w:jc w:val="both"/>
        <w:rPr>
          <w:rFonts w:ascii="Times New Roman" w:hAnsi="Times New Roman" w:cs="Times New Roman"/>
          <w:iCs/>
          <w:color w:val="auto"/>
          <w:sz w:val="22"/>
          <w:szCs w:val="22"/>
        </w:rPr>
      </w:pPr>
    </w:p>
    <w:p w14:paraId="68E86C06"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(1) Ukupna godišnja obveza Grada za zaduživanje iz članka 18. ove Odluke može iznositi najviše do 20% ostvarenih prihoda u godini koja prethodi godini u kojoj se zadužuje. </w:t>
      </w:r>
    </w:p>
    <w:p w14:paraId="1DEE5EEE" w14:textId="75B4B33F"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(2) U iznos ukupne godišnje obveze iz stavka 1. ovoga članka uključen je iznos prosječnog godišnjeg anuiteta po kreditima, zajmovima, obveze na osnovi izdanih vrijednosnih papira i danih jamstava i suglasnosti, prema Zakonu o proračunu, te dospjele nepodmirene obveze iz prethodnih godina.</w:t>
      </w:r>
    </w:p>
    <w:p w14:paraId="5CBC9FF5"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(3) Očekivana otplata ukupnog duga Grada u 2023. godini s osnova zaduženja iznosi 966.400,00 € prema sredstvima planiranim u Proračunu (glavnica, kamate i tečajne razlike za kredit od HBOR-a iz 2016. i 2022. godine). </w:t>
      </w:r>
    </w:p>
    <w:p w14:paraId="4B516F7E"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lastRenderedPageBreak/>
        <w:t>(4) Pod ostvarenim proračunskim prihodima podrazumijevaju se ukupno ostvareni prihodi Grada umanjeni za prihode od domaćih i inozemnih pomoći i donacija, iz posebnih ugovora, sufinanciranja građana za mjesnu samoupravu, te ostvareni s osnova dodatnih ulaganja udjela u porezu na dohodak i pomoći izravnanja za financiranje decentraliziranih funkcija.</w:t>
      </w:r>
    </w:p>
    <w:p w14:paraId="0E2F076C" w14:textId="77777777" w:rsidR="003863AF" w:rsidRPr="003863AF" w:rsidRDefault="003863AF" w:rsidP="00EF010A">
      <w:pPr>
        <w:pStyle w:val="Default"/>
        <w:rPr>
          <w:rFonts w:ascii="Times New Roman" w:hAnsi="Times New Roman" w:cs="Times New Roman"/>
          <w:iCs/>
          <w:color w:val="auto"/>
          <w:sz w:val="22"/>
          <w:szCs w:val="22"/>
        </w:rPr>
      </w:pPr>
    </w:p>
    <w:p w14:paraId="3D3C7B1F" w14:textId="7777777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Članak 20.</w:t>
      </w:r>
    </w:p>
    <w:p w14:paraId="544C39A4" w14:textId="77777777" w:rsidR="003863AF" w:rsidRPr="003863AF" w:rsidRDefault="003863AF" w:rsidP="003863AF">
      <w:pPr>
        <w:pStyle w:val="Default"/>
        <w:rPr>
          <w:rFonts w:ascii="Times New Roman" w:hAnsi="Times New Roman" w:cs="Times New Roman"/>
          <w:color w:val="auto"/>
          <w:sz w:val="22"/>
          <w:szCs w:val="22"/>
        </w:rPr>
      </w:pPr>
    </w:p>
    <w:p w14:paraId="0B4C1934"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(1) Grad se može kratkoročno zadužiti najduže do dvanaest mjeseci isključivo za premošćivanje jaza nastalog zbog različite dinamike priljeva sredstava i dospijeća obveza, sukladno zakonu kojim se uređuje proračun. </w:t>
      </w:r>
    </w:p>
    <w:p w14:paraId="016FA474"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(2) Odluku o kratkoročnom zaduživanju donosi Gradonačelnik, odnosno Gradsko vijeće, ovisno o visini zaduživanja.</w:t>
      </w:r>
    </w:p>
    <w:p w14:paraId="05567616" w14:textId="77777777" w:rsidR="007B1B89" w:rsidRDefault="007B1B89" w:rsidP="00EF010A">
      <w:pPr>
        <w:pStyle w:val="Default"/>
        <w:rPr>
          <w:rFonts w:ascii="Times New Roman" w:hAnsi="Times New Roman" w:cs="Times New Roman"/>
          <w:iCs/>
          <w:color w:val="auto"/>
          <w:sz w:val="22"/>
          <w:szCs w:val="22"/>
        </w:rPr>
      </w:pPr>
    </w:p>
    <w:p w14:paraId="5613F6C0" w14:textId="10742776"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Članak 21.</w:t>
      </w:r>
    </w:p>
    <w:p w14:paraId="56EE062B" w14:textId="77777777" w:rsidR="003863AF" w:rsidRPr="003863AF" w:rsidRDefault="003863AF" w:rsidP="003863AF">
      <w:pPr>
        <w:pStyle w:val="Default"/>
        <w:rPr>
          <w:rFonts w:ascii="Times New Roman" w:hAnsi="Times New Roman" w:cs="Times New Roman"/>
          <w:color w:val="auto"/>
          <w:sz w:val="22"/>
          <w:szCs w:val="22"/>
        </w:rPr>
      </w:pPr>
    </w:p>
    <w:p w14:paraId="046F7CB0"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(1) Grad, ustanove čiji je osnivač Grad Požega i trgovačka društva u većinskom vlasništvu Grada (u nastavku teksta: javni partner) mogu sklopiti ugovor o javno - privatnom partnerstvu, ako ukupan godišnji iznos svih naknada, koje javni partner na temelju svih ugovora o javno - privatnom partnerstvu plaća privatnim partnerima ne prelazi 25% ostvarenog proračunskog prihoda prethodne godine umanjenog za kapitalne prihode, uz mišljenje MF i drugih tijela prema posebnim propisima koji uređuju javno – privatno partnerstvo. </w:t>
      </w:r>
    </w:p>
    <w:p w14:paraId="440F0FFA"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(2) Pod ostvarenim proračunskim prihodima iz stavka 1. ovoga članka smatraju se prihodi navedeni u članku 19. stavku 4. ove Odluke. </w:t>
      </w:r>
    </w:p>
    <w:p w14:paraId="10E4D1D3"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(3) Kapitalni prihodi iz stavka 1. ovoga članka su prihodi od prodaje nefinancijske imovine, primici od prodaje vrijednosnih papira i primici od prodaje dionica i udjela u glavnici.</w:t>
      </w:r>
    </w:p>
    <w:p w14:paraId="355243A0" w14:textId="77777777" w:rsidR="003863AF" w:rsidRPr="003863AF" w:rsidRDefault="003863AF" w:rsidP="003863AF">
      <w:pPr>
        <w:pStyle w:val="Default"/>
        <w:jc w:val="both"/>
        <w:rPr>
          <w:rFonts w:ascii="Times New Roman" w:hAnsi="Times New Roman" w:cs="Times New Roman"/>
          <w:iCs/>
          <w:color w:val="auto"/>
          <w:sz w:val="22"/>
          <w:szCs w:val="22"/>
        </w:rPr>
      </w:pPr>
    </w:p>
    <w:p w14:paraId="2FF91EE7" w14:textId="6574CB04"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22.</w:t>
      </w:r>
    </w:p>
    <w:p w14:paraId="03234C3A" w14:textId="77777777" w:rsidR="003863AF" w:rsidRPr="003863AF" w:rsidRDefault="003863AF" w:rsidP="003863AF">
      <w:pPr>
        <w:pStyle w:val="Default"/>
        <w:jc w:val="both"/>
        <w:rPr>
          <w:rFonts w:ascii="Times New Roman" w:hAnsi="Times New Roman" w:cs="Times New Roman"/>
          <w:iCs/>
          <w:color w:val="auto"/>
          <w:sz w:val="22"/>
          <w:szCs w:val="22"/>
        </w:rPr>
      </w:pPr>
    </w:p>
    <w:p w14:paraId="7C300B68"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(1) Pravna osoba u većinskom vlasništvu ili suvlasništvu Grada i ustanove čiji je osnivač Grad mogu se zaduživati samo za investiciju uz suglasnost većinskog vlasnika, odnosno osnivača.</w:t>
      </w:r>
    </w:p>
    <w:p w14:paraId="5A3299C8"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(2) Zahtjev za izdavanje suglasnosti se podnosi u pismenom obliku i u pravilu mora sadržavati: namjenu kredita sa opisom predmeta nabave, odluku o odabiru, naziv kreditora, uvjete kreditiranja i plan otplate. Grad može, radi procjene opravdanosti zahtjeva, tražiti i drugu dokumentaciju prema uvjetima za zaduženje JLP®S.</w:t>
      </w:r>
    </w:p>
    <w:p w14:paraId="624267F1"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(3) Odluku o davanju suglasnosti donosi Gradsko vijeće, razmjerno udjelu u vlasništvu ili suvlasništvu.</w:t>
      </w:r>
    </w:p>
    <w:p w14:paraId="289A8409"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(4) U opseg mogućeg zaduživanja Grada iz članka 19. ove Odluke uključuju se suglasnosti iz stavka 1. ovoga članka, za </w:t>
      </w:r>
    </w:p>
    <w:p w14:paraId="4AC80DEF" w14:textId="77777777" w:rsidR="003863AF" w:rsidRPr="003863AF" w:rsidRDefault="003863AF" w:rsidP="001039F6">
      <w:pPr>
        <w:pStyle w:val="Default"/>
        <w:ind w:firstLine="1134"/>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w:t>
      </w:r>
      <w:r w:rsidRPr="003863AF">
        <w:rPr>
          <w:rFonts w:ascii="Times New Roman" w:hAnsi="Times New Roman" w:cs="Times New Roman"/>
          <w:iCs/>
          <w:color w:val="auto"/>
          <w:sz w:val="22"/>
          <w:szCs w:val="22"/>
        </w:rPr>
        <w:tab/>
        <w:t>zaduživanje pravnih osoba u većinskom vlasništvu ili suvlasništvu Grada koje su u godišnjim financijskim izvješćima za godinu koja prethodi godini u kojoj se zadužuju iskazali gubitak</w:t>
      </w:r>
    </w:p>
    <w:p w14:paraId="77CB5A4B" w14:textId="77777777" w:rsidR="003863AF" w:rsidRPr="003863AF" w:rsidRDefault="003863AF" w:rsidP="001039F6">
      <w:pPr>
        <w:pStyle w:val="Default"/>
        <w:ind w:firstLine="1134"/>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w:t>
      </w:r>
      <w:r w:rsidRPr="003863AF">
        <w:rPr>
          <w:rFonts w:ascii="Times New Roman" w:hAnsi="Times New Roman" w:cs="Times New Roman"/>
          <w:iCs/>
          <w:color w:val="auto"/>
          <w:sz w:val="22"/>
          <w:szCs w:val="22"/>
        </w:rPr>
        <w:tab/>
        <w:t xml:space="preserve">zaduživanje pravnih osoba u većinskom vlasništvu ili suvlasništvu Grada koje se zadužuju u razdoblju od dvije godine od dana upisa osnivanja u sudski registar </w:t>
      </w:r>
    </w:p>
    <w:p w14:paraId="4F53F298" w14:textId="77777777" w:rsidR="003863AF" w:rsidRPr="003863AF" w:rsidRDefault="003863AF" w:rsidP="001039F6">
      <w:pPr>
        <w:pStyle w:val="Default"/>
        <w:ind w:firstLine="1134"/>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w:t>
      </w:r>
      <w:r w:rsidRPr="003863AF">
        <w:rPr>
          <w:rFonts w:ascii="Times New Roman" w:hAnsi="Times New Roman" w:cs="Times New Roman"/>
          <w:iCs/>
          <w:color w:val="auto"/>
          <w:sz w:val="22"/>
          <w:szCs w:val="22"/>
        </w:rPr>
        <w:tab/>
        <w:t>zaduživanje ustanova čiji je osnivač Grad.</w:t>
      </w:r>
    </w:p>
    <w:p w14:paraId="628E9B17"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(5) Gradonačelnik je dužan izvijestiti MF o suglasnostima iz stavka 1. ovoga članka u roku od osam dana od dane suglasnosti i sklopljenom ugovoru o zaduživanju pravnih osoba i ustanova iz stavka 4. ovoga članka u roku od osam dana od dana sklapanja. </w:t>
      </w:r>
    </w:p>
    <w:p w14:paraId="4C7AE7E9"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(6) Gradonačelnik je dužan unutar proračunske godine tromjesečno izvještavati MF, i to do desetog u mjesecu za prethodno izvještajno razdoblje o otplati na temelju ugovora o zaduživanju pravnih osoba i ustanova iz stavka 4. ovoga članka. </w:t>
      </w:r>
    </w:p>
    <w:p w14:paraId="221FA3DF" w14:textId="77777777" w:rsidR="003863AF" w:rsidRPr="00EF010A" w:rsidRDefault="003863AF" w:rsidP="00EF010A">
      <w:pPr>
        <w:rPr>
          <w:rFonts w:ascii="Times New Roman" w:hAnsi="Times New Roman"/>
          <w:b w:val="0"/>
          <w:bCs/>
          <w:iCs/>
          <w:sz w:val="22"/>
          <w:szCs w:val="22"/>
        </w:rPr>
      </w:pPr>
    </w:p>
    <w:p w14:paraId="32DE6DC4" w14:textId="77777777" w:rsidR="003863AF" w:rsidRPr="003863AF" w:rsidRDefault="003863AF" w:rsidP="003863AF">
      <w:pPr>
        <w:jc w:val="center"/>
        <w:rPr>
          <w:rFonts w:ascii="Times New Roman" w:hAnsi="Times New Roman"/>
          <w:b w:val="0"/>
          <w:bCs/>
          <w:iCs/>
          <w:sz w:val="22"/>
          <w:szCs w:val="22"/>
        </w:rPr>
      </w:pPr>
      <w:r w:rsidRPr="003863AF">
        <w:rPr>
          <w:rFonts w:ascii="Times New Roman" w:hAnsi="Times New Roman"/>
          <w:b w:val="0"/>
          <w:bCs/>
          <w:iCs/>
          <w:sz w:val="22"/>
          <w:szCs w:val="22"/>
        </w:rPr>
        <w:t>Članak 23.</w:t>
      </w:r>
    </w:p>
    <w:p w14:paraId="1A25C42F" w14:textId="77777777" w:rsidR="003863AF" w:rsidRPr="00EF010A" w:rsidRDefault="003863AF" w:rsidP="00EF010A">
      <w:pPr>
        <w:rPr>
          <w:rFonts w:ascii="Times New Roman" w:hAnsi="Times New Roman"/>
          <w:b w:val="0"/>
          <w:bCs/>
          <w:iCs/>
          <w:sz w:val="22"/>
          <w:szCs w:val="22"/>
        </w:rPr>
      </w:pPr>
    </w:p>
    <w:p w14:paraId="35E3F998"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(1) Grad može davati jamstva za ispunjenje obveza pravnoj osobi u većinskom vlasništvu ili suvlasništvu i ustanovi čiji je osnivač, uz obvezu da prije davanja jamstva ishoduje suglasnost ministra financija.</w:t>
      </w:r>
    </w:p>
    <w:p w14:paraId="05EB10BE"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lastRenderedPageBreak/>
        <w:t xml:space="preserve">(2) Odluku o jamstvu donosi Gradsko vijeće, razmjerno udjelu u vlasništvu ili suvlasništvu. </w:t>
      </w:r>
    </w:p>
    <w:p w14:paraId="25EDF84E"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(3) Dano jamstvo iz stavka 1. ovoga članka uključuje se u opseg mogućeg zaduženja Grada iz članka 19. ove Odluke. </w:t>
      </w:r>
    </w:p>
    <w:p w14:paraId="355B936A"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 xml:space="preserve">(4) Gradonačelnik je dužan izvijestiti MF o sklopljenom ugovoru o jamstvu iz stavka 1. ovoga članka u roku od osam dana od dana sklapanja. </w:t>
      </w:r>
    </w:p>
    <w:p w14:paraId="15332380"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(5) Gradonačelnik je dužan unutar proračunske godine tromjesečno izvještavati MF, i to do desetog u mjesecu za prethodno izvještajno razdoblje o stanju aktivnih jamstava za koja je dana suglasnost.</w:t>
      </w:r>
    </w:p>
    <w:p w14:paraId="3507D689" w14:textId="77777777" w:rsidR="003863AF" w:rsidRPr="003863AF" w:rsidRDefault="003863AF" w:rsidP="003863AF">
      <w:pPr>
        <w:pStyle w:val="Default"/>
        <w:jc w:val="both"/>
        <w:rPr>
          <w:rFonts w:ascii="Times New Roman" w:hAnsi="Times New Roman" w:cs="Times New Roman"/>
          <w:iCs/>
          <w:color w:val="auto"/>
          <w:sz w:val="22"/>
          <w:szCs w:val="22"/>
        </w:rPr>
      </w:pPr>
    </w:p>
    <w:p w14:paraId="08BE14BF" w14:textId="77777777" w:rsidR="003863AF" w:rsidRPr="003863AF" w:rsidRDefault="003863AF" w:rsidP="003863AF">
      <w:pPr>
        <w:pStyle w:val="Default"/>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VI.</w:t>
      </w:r>
      <w:r w:rsidRPr="003863AF">
        <w:rPr>
          <w:rFonts w:ascii="Times New Roman" w:hAnsi="Times New Roman" w:cs="Times New Roman"/>
          <w:iCs/>
          <w:color w:val="auto"/>
          <w:sz w:val="22"/>
          <w:szCs w:val="22"/>
        </w:rPr>
        <w:tab/>
        <w:t xml:space="preserve">ZAVRŠNE ODREDBE </w:t>
      </w:r>
    </w:p>
    <w:p w14:paraId="7F2EA818" w14:textId="77777777" w:rsidR="003863AF" w:rsidRPr="003863AF" w:rsidRDefault="003863AF" w:rsidP="003863AF">
      <w:pPr>
        <w:pStyle w:val="Default"/>
        <w:jc w:val="both"/>
        <w:rPr>
          <w:rFonts w:ascii="Times New Roman" w:hAnsi="Times New Roman" w:cs="Times New Roman"/>
          <w:iCs/>
          <w:color w:val="auto"/>
          <w:sz w:val="22"/>
          <w:szCs w:val="22"/>
        </w:rPr>
      </w:pPr>
    </w:p>
    <w:p w14:paraId="3BF39036" w14:textId="02F09881" w:rsidR="003863AF" w:rsidRPr="003863AF" w:rsidRDefault="003863AF" w:rsidP="003863AF">
      <w:pPr>
        <w:pStyle w:val="Default"/>
        <w:jc w:val="center"/>
        <w:rPr>
          <w:rFonts w:ascii="Times New Roman" w:hAnsi="Times New Roman" w:cs="Times New Roman"/>
          <w:color w:val="auto"/>
          <w:sz w:val="22"/>
          <w:szCs w:val="22"/>
        </w:rPr>
      </w:pPr>
      <w:r w:rsidRPr="003863AF">
        <w:rPr>
          <w:rFonts w:ascii="Times New Roman" w:hAnsi="Times New Roman" w:cs="Times New Roman"/>
          <w:iCs/>
          <w:color w:val="auto"/>
          <w:sz w:val="22"/>
          <w:szCs w:val="22"/>
        </w:rPr>
        <w:t>Članak 24.</w:t>
      </w:r>
    </w:p>
    <w:p w14:paraId="09F04C40" w14:textId="77777777" w:rsidR="003863AF" w:rsidRPr="003863AF" w:rsidRDefault="003863AF" w:rsidP="003863AF">
      <w:pPr>
        <w:pStyle w:val="Default"/>
        <w:jc w:val="both"/>
        <w:rPr>
          <w:rFonts w:ascii="Times New Roman" w:hAnsi="Times New Roman" w:cs="Times New Roman"/>
          <w:iCs/>
          <w:color w:val="auto"/>
          <w:sz w:val="22"/>
          <w:szCs w:val="22"/>
        </w:rPr>
      </w:pPr>
    </w:p>
    <w:p w14:paraId="62A9E48D" w14:textId="77777777" w:rsidR="003863AF" w:rsidRPr="003863AF" w:rsidRDefault="003863AF" w:rsidP="003863AF">
      <w:pPr>
        <w:pStyle w:val="Default"/>
        <w:ind w:firstLine="708"/>
        <w:jc w:val="both"/>
        <w:rPr>
          <w:rFonts w:ascii="Times New Roman" w:hAnsi="Times New Roman" w:cs="Times New Roman"/>
          <w:color w:val="auto"/>
          <w:sz w:val="22"/>
          <w:szCs w:val="22"/>
        </w:rPr>
      </w:pPr>
      <w:r w:rsidRPr="003863AF">
        <w:rPr>
          <w:rFonts w:ascii="Times New Roman" w:hAnsi="Times New Roman" w:cs="Times New Roman"/>
          <w:iCs/>
          <w:color w:val="auto"/>
          <w:sz w:val="22"/>
          <w:szCs w:val="22"/>
        </w:rPr>
        <w:t>Za sve što nije uređeno ovom Odlukom direktno se primjenjuju odredbe Zakona o proračunu i Zakona o izvršavanju Državnog proračuna Republike Hrvatske za 2023. godinu.</w:t>
      </w:r>
    </w:p>
    <w:p w14:paraId="2AB1E2FF" w14:textId="77777777" w:rsidR="003863AF" w:rsidRPr="003863AF" w:rsidRDefault="003863AF" w:rsidP="003863AF">
      <w:pPr>
        <w:pStyle w:val="Default"/>
        <w:jc w:val="both"/>
        <w:rPr>
          <w:rFonts w:ascii="Times New Roman" w:hAnsi="Times New Roman" w:cs="Times New Roman"/>
          <w:iCs/>
          <w:color w:val="auto"/>
          <w:sz w:val="22"/>
          <w:szCs w:val="22"/>
        </w:rPr>
      </w:pPr>
    </w:p>
    <w:p w14:paraId="055E0816" w14:textId="77777777" w:rsidR="003863AF" w:rsidRPr="003863AF" w:rsidRDefault="003863AF" w:rsidP="003863AF">
      <w:pPr>
        <w:pStyle w:val="Default"/>
        <w:jc w:val="center"/>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Članak 25.</w:t>
      </w:r>
    </w:p>
    <w:p w14:paraId="0368F75B" w14:textId="77777777" w:rsidR="003863AF" w:rsidRPr="003863AF" w:rsidRDefault="003863AF" w:rsidP="003863AF">
      <w:pPr>
        <w:pStyle w:val="Default"/>
        <w:rPr>
          <w:rFonts w:ascii="Times New Roman" w:hAnsi="Times New Roman" w:cs="Times New Roman"/>
          <w:color w:val="auto"/>
          <w:sz w:val="22"/>
          <w:szCs w:val="22"/>
        </w:rPr>
      </w:pPr>
    </w:p>
    <w:p w14:paraId="6CE61CD9" w14:textId="77777777" w:rsidR="003863AF" w:rsidRPr="003863AF" w:rsidRDefault="003863AF" w:rsidP="003863AF">
      <w:pPr>
        <w:pStyle w:val="Default"/>
        <w:ind w:firstLine="708"/>
        <w:jc w:val="both"/>
        <w:rPr>
          <w:rFonts w:ascii="Times New Roman" w:hAnsi="Times New Roman" w:cs="Times New Roman"/>
          <w:iCs/>
          <w:color w:val="auto"/>
          <w:sz w:val="22"/>
          <w:szCs w:val="22"/>
        </w:rPr>
      </w:pPr>
      <w:r w:rsidRPr="003863AF">
        <w:rPr>
          <w:rFonts w:ascii="Times New Roman" w:hAnsi="Times New Roman" w:cs="Times New Roman"/>
          <w:iCs/>
          <w:color w:val="auto"/>
          <w:sz w:val="22"/>
          <w:szCs w:val="22"/>
        </w:rPr>
        <w:t xml:space="preserve">Ova će se Odluka objaviti u Službenim novinama Grada Požege, a stupa na snagu 1. siječnja 2023. godine. </w:t>
      </w:r>
    </w:p>
    <w:p w14:paraId="7A0B773A" w14:textId="77777777" w:rsidR="00692201" w:rsidRPr="00EF010A" w:rsidRDefault="00692201" w:rsidP="00EF010A">
      <w:pPr>
        <w:rPr>
          <w:rFonts w:ascii="Times New Roman" w:hAnsi="Times New Roman"/>
          <w:b w:val="0"/>
          <w:sz w:val="22"/>
          <w:szCs w:val="22"/>
        </w:rPr>
      </w:pPr>
    </w:p>
    <w:p w14:paraId="42D5BD8D" w14:textId="77177971" w:rsidR="001D1A79" w:rsidRDefault="001D1A79" w:rsidP="001D1A79">
      <w:pPr>
        <w:jc w:val="center"/>
        <w:rPr>
          <w:rFonts w:ascii="Times New Roman" w:hAnsi="Times New Roman"/>
          <w:bCs/>
          <w:sz w:val="22"/>
          <w:szCs w:val="22"/>
        </w:rPr>
      </w:pPr>
      <w:r w:rsidRPr="00BF2FA1">
        <w:rPr>
          <w:rFonts w:ascii="Times New Roman" w:hAnsi="Times New Roman"/>
          <w:bCs/>
          <w:sz w:val="22"/>
          <w:szCs w:val="22"/>
        </w:rPr>
        <w:t>Ad 3.</w:t>
      </w:r>
    </w:p>
    <w:p w14:paraId="5A9ACC46" w14:textId="77777777" w:rsidR="001039F6" w:rsidRPr="00EF010A" w:rsidRDefault="001039F6" w:rsidP="00EF010A">
      <w:pPr>
        <w:rPr>
          <w:rFonts w:ascii="Times New Roman" w:hAnsi="Times New Roman"/>
          <w:b w:val="0"/>
          <w:sz w:val="22"/>
          <w:szCs w:val="22"/>
        </w:rPr>
      </w:pPr>
    </w:p>
    <w:p w14:paraId="1D0C0DA7" w14:textId="05640C04" w:rsidR="0073245D" w:rsidRPr="00802170" w:rsidRDefault="0073245D" w:rsidP="00EF010A">
      <w:pPr>
        <w:ind w:left="567" w:hanging="284"/>
        <w:jc w:val="both"/>
        <w:rPr>
          <w:rFonts w:ascii="Times New Roman" w:hAnsi="Times New Roman"/>
          <w:bCs/>
        </w:rPr>
      </w:pPr>
      <w:r w:rsidRPr="00802170">
        <w:rPr>
          <w:rFonts w:ascii="Times New Roman" w:hAnsi="Times New Roman"/>
          <w:bCs/>
          <w:sz w:val="22"/>
          <w:szCs w:val="22"/>
        </w:rPr>
        <w:t>a) Prijedlog Programa javnih potreba u kulturi u Gradu Požegi za 2023. godinu</w:t>
      </w:r>
      <w:r w:rsidRPr="00802170">
        <w:rPr>
          <w:rFonts w:ascii="Times New Roman" w:hAnsi="Times New Roman"/>
          <w:bCs/>
        </w:rPr>
        <w:t xml:space="preserve"> </w:t>
      </w:r>
    </w:p>
    <w:p w14:paraId="7A10117D" w14:textId="5D42259F" w:rsidR="0073245D" w:rsidRPr="00802170" w:rsidRDefault="0073245D" w:rsidP="00EF010A">
      <w:pPr>
        <w:pStyle w:val="Bezproreda"/>
        <w:ind w:left="567" w:hanging="284"/>
        <w:rPr>
          <w:rFonts w:ascii="Times New Roman" w:hAnsi="Times New Roman" w:cs="Times New Roman"/>
          <w:b/>
          <w:bCs/>
        </w:rPr>
      </w:pPr>
      <w:r w:rsidRPr="00802170">
        <w:rPr>
          <w:rFonts w:ascii="Times New Roman" w:hAnsi="Times New Roman" w:cs="Times New Roman"/>
          <w:b/>
          <w:bCs/>
        </w:rPr>
        <w:t xml:space="preserve">b) </w:t>
      </w:r>
      <w:r w:rsidRPr="00802170">
        <w:rPr>
          <w:rFonts w:ascii="Times New Roman" w:hAnsi="Times New Roman"/>
          <w:b/>
          <w:bCs/>
        </w:rPr>
        <w:t>Prijedlog</w:t>
      </w:r>
      <w:r w:rsidRPr="00802170">
        <w:rPr>
          <w:rFonts w:ascii="Times New Roman" w:hAnsi="Times New Roman" w:cs="Times New Roman"/>
          <w:b/>
          <w:bCs/>
        </w:rPr>
        <w:t xml:space="preserve"> Programa javnih potreba u predškolskom odgoju i školstvu u Gradu Požegi za 2023. godinu</w:t>
      </w:r>
    </w:p>
    <w:p w14:paraId="557BD654" w14:textId="73B6AFA4" w:rsidR="0073245D" w:rsidRPr="00802170" w:rsidRDefault="0073245D" w:rsidP="00EF010A">
      <w:pPr>
        <w:pStyle w:val="Bezproreda"/>
        <w:ind w:left="567" w:hanging="284"/>
        <w:rPr>
          <w:rFonts w:ascii="Times New Roman" w:hAnsi="Times New Roman"/>
          <w:b/>
          <w:bCs/>
        </w:rPr>
      </w:pPr>
      <w:r w:rsidRPr="00802170">
        <w:rPr>
          <w:rFonts w:ascii="Times New Roman" w:hAnsi="Times New Roman" w:cs="Times New Roman"/>
          <w:b/>
          <w:bCs/>
        </w:rPr>
        <w:t xml:space="preserve">c) </w:t>
      </w:r>
      <w:r w:rsidRPr="00802170">
        <w:rPr>
          <w:rFonts w:ascii="Times New Roman" w:hAnsi="Times New Roman"/>
          <w:b/>
          <w:bCs/>
        </w:rPr>
        <w:t>Prijedlog</w:t>
      </w:r>
      <w:r w:rsidRPr="00802170">
        <w:rPr>
          <w:rFonts w:ascii="Times New Roman" w:hAnsi="Times New Roman" w:cs="Times New Roman"/>
          <w:b/>
          <w:bCs/>
        </w:rPr>
        <w:t xml:space="preserve"> Programa  javnih potreba u sportu u Gradu Požegi </w:t>
      </w:r>
      <w:r w:rsidRPr="00802170">
        <w:rPr>
          <w:rFonts w:ascii="Times New Roman" w:hAnsi="Times New Roman"/>
          <w:b/>
          <w:bCs/>
        </w:rPr>
        <w:t xml:space="preserve">za 2023. godinu </w:t>
      </w:r>
    </w:p>
    <w:p w14:paraId="0ADA4057" w14:textId="6E27A5F7" w:rsidR="0073245D" w:rsidRPr="00802170" w:rsidRDefault="0073245D" w:rsidP="00EF010A">
      <w:pPr>
        <w:pStyle w:val="Bezproreda"/>
        <w:ind w:left="567" w:hanging="284"/>
        <w:rPr>
          <w:rFonts w:ascii="Times New Roman" w:hAnsi="Times New Roman" w:cs="Times New Roman"/>
          <w:b/>
          <w:bCs/>
        </w:rPr>
      </w:pPr>
      <w:r w:rsidRPr="00802170">
        <w:rPr>
          <w:rFonts w:ascii="Times New Roman" w:hAnsi="Times New Roman" w:cs="Times New Roman"/>
          <w:b/>
          <w:bCs/>
        </w:rPr>
        <w:t xml:space="preserve">d) </w:t>
      </w:r>
      <w:r w:rsidRPr="00802170">
        <w:rPr>
          <w:rFonts w:ascii="Times New Roman" w:hAnsi="Times New Roman"/>
          <w:b/>
          <w:bCs/>
        </w:rPr>
        <w:t>Prijedlog</w:t>
      </w:r>
      <w:r w:rsidRPr="00802170">
        <w:rPr>
          <w:rFonts w:ascii="Times New Roman" w:hAnsi="Times New Roman" w:cs="Times New Roman"/>
          <w:b/>
          <w:bCs/>
        </w:rPr>
        <w:t xml:space="preserve"> Programa javnih potreba u socijalnoj skrbi u Gradu Požegi za 2023. godinu</w:t>
      </w:r>
    </w:p>
    <w:p w14:paraId="2E446715" w14:textId="3E920D3A" w:rsidR="0073245D" w:rsidRPr="00802170" w:rsidRDefault="0073245D" w:rsidP="00EF010A">
      <w:pPr>
        <w:pStyle w:val="Bezproreda"/>
        <w:ind w:left="567" w:hanging="284"/>
        <w:rPr>
          <w:rFonts w:ascii="Times New Roman" w:hAnsi="Times New Roman" w:cs="Times New Roman"/>
          <w:b/>
          <w:bCs/>
        </w:rPr>
      </w:pPr>
      <w:r w:rsidRPr="00802170">
        <w:rPr>
          <w:rFonts w:ascii="Times New Roman" w:hAnsi="Times New Roman" w:cs="Times New Roman"/>
          <w:b/>
          <w:bCs/>
        </w:rPr>
        <w:t xml:space="preserve">e) </w:t>
      </w:r>
      <w:r w:rsidRPr="00802170">
        <w:rPr>
          <w:rFonts w:ascii="Times New Roman" w:hAnsi="Times New Roman"/>
          <w:b/>
          <w:bCs/>
        </w:rPr>
        <w:t>Prijedlog</w:t>
      </w:r>
      <w:r w:rsidRPr="00802170">
        <w:rPr>
          <w:rFonts w:ascii="Times New Roman" w:hAnsi="Times New Roman" w:cs="Times New Roman"/>
          <w:b/>
          <w:bCs/>
        </w:rPr>
        <w:t xml:space="preserve"> Programa javnih potreba u turizmu i ostalih udruga i društava građana u Gradu</w:t>
      </w:r>
      <w:r w:rsidR="00EF010A">
        <w:rPr>
          <w:rFonts w:ascii="Times New Roman" w:hAnsi="Times New Roman" w:cs="Times New Roman"/>
          <w:b/>
          <w:bCs/>
        </w:rPr>
        <w:t xml:space="preserve"> </w:t>
      </w:r>
      <w:r w:rsidRPr="00802170">
        <w:rPr>
          <w:rFonts w:ascii="Times New Roman" w:hAnsi="Times New Roman" w:cs="Times New Roman"/>
          <w:b/>
          <w:bCs/>
        </w:rPr>
        <w:t>Požegi za 2023. godinu</w:t>
      </w:r>
    </w:p>
    <w:p w14:paraId="3DC12E2F" w14:textId="37158F86" w:rsidR="0073245D" w:rsidRDefault="0073245D" w:rsidP="00EF010A">
      <w:pPr>
        <w:rPr>
          <w:rFonts w:ascii="Times New Roman" w:hAnsi="Times New Roman"/>
          <w:bCs/>
          <w:sz w:val="22"/>
          <w:szCs w:val="22"/>
        </w:rPr>
      </w:pPr>
    </w:p>
    <w:p w14:paraId="43964B3E" w14:textId="0907CFE3" w:rsidR="00802170" w:rsidRPr="00BC50E8" w:rsidRDefault="00802170" w:rsidP="00802170">
      <w:pPr>
        <w:ind w:firstLine="708"/>
        <w:jc w:val="both"/>
        <w:rPr>
          <w:rFonts w:ascii="Times New Roman" w:hAnsi="Times New Roman"/>
          <w:b w:val="0"/>
          <w:bCs/>
          <w:sz w:val="22"/>
          <w:szCs w:val="22"/>
        </w:rPr>
      </w:pPr>
      <w:r w:rsidRPr="00BC50E8">
        <w:rPr>
          <w:rFonts w:ascii="Times New Roman" w:hAnsi="Times New Roman"/>
          <w:b w:val="0"/>
          <w:bCs/>
          <w:sz w:val="22"/>
          <w:szCs w:val="22"/>
        </w:rPr>
        <w:t>PREDSJEDNIK -</w:t>
      </w:r>
      <w:r w:rsidRPr="00BC50E8">
        <w:rPr>
          <w:rFonts w:ascii="Times New Roman" w:hAnsi="Times New Roman"/>
          <w:b w:val="0"/>
          <w:sz w:val="22"/>
          <w:szCs w:val="22"/>
        </w:rPr>
        <w:t xml:space="preserve"> predlaže da se pod ovom točkom dnevnog reda </w:t>
      </w:r>
      <w:r w:rsidR="001039F6">
        <w:rPr>
          <w:rFonts w:ascii="Times New Roman" w:hAnsi="Times New Roman"/>
          <w:b w:val="0"/>
          <w:sz w:val="22"/>
          <w:szCs w:val="22"/>
        </w:rPr>
        <w:t xml:space="preserve">obrazloženje programa i </w:t>
      </w:r>
      <w:r w:rsidRPr="00BC50E8">
        <w:rPr>
          <w:rFonts w:ascii="Times New Roman" w:hAnsi="Times New Roman"/>
          <w:b w:val="0"/>
          <w:sz w:val="22"/>
          <w:szCs w:val="22"/>
        </w:rPr>
        <w:t xml:space="preserve"> rasprave za </w:t>
      </w:r>
      <w:proofErr w:type="spellStart"/>
      <w:r w:rsidRPr="00BC50E8">
        <w:rPr>
          <w:rFonts w:ascii="Times New Roman" w:hAnsi="Times New Roman"/>
          <w:b w:val="0"/>
          <w:sz w:val="22"/>
          <w:szCs w:val="22"/>
        </w:rPr>
        <w:t>podočke</w:t>
      </w:r>
      <w:proofErr w:type="spellEnd"/>
      <w:r w:rsidRPr="00BC50E8">
        <w:rPr>
          <w:rFonts w:ascii="Times New Roman" w:hAnsi="Times New Roman"/>
          <w:b w:val="0"/>
          <w:sz w:val="22"/>
          <w:szCs w:val="22"/>
        </w:rPr>
        <w:t xml:space="preserve"> a) do e) objedine, a da se o svakoj </w:t>
      </w:r>
      <w:proofErr w:type="spellStart"/>
      <w:r w:rsidRPr="00BC50E8">
        <w:rPr>
          <w:rFonts w:ascii="Times New Roman" w:hAnsi="Times New Roman"/>
          <w:b w:val="0"/>
          <w:sz w:val="22"/>
          <w:szCs w:val="22"/>
        </w:rPr>
        <w:t>podtočki</w:t>
      </w:r>
      <w:proofErr w:type="spellEnd"/>
      <w:r w:rsidRPr="00BC50E8">
        <w:rPr>
          <w:rFonts w:ascii="Times New Roman" w:hAnsi="Times New Roman"/>
          <w:b w:val="0"/>
          <w:sz w:val="22"/>
          <w:szCs w:val="22"/>
        </w:rPr>
        <w:t xml:space="preserve"> glasuje zasebno. Potom daje </w:t>
      </w:r>
      <w:r w:rsidRPr="00BC50E8">
        <w:rPr>
          <w:rFonts w:ascii="Times New Roman" w:hAnsi="Times New Roman"/>
          <w:b w:val="0"/>
          <w:bCs/>
          <w:sz w:val="22"/>
          <w:szCs w:val="22"/>
        </w:rPr>
        <w:t>riječ Gradonačelniku.</w:t>
      </w:r>
    </w:p>
    <w:p w14:paraId="77D15CC4" w14:textId="77777777" w:rsidR="00802170" w:rsidRPr="00BC50E8" w:rsidRDefault="00802170" w:rsidP="00EF010A">
      <w:pPr>
        <w:jc w:val="both"/>
        <w:rPr>
          <w:rFonts w:ascii="Times New Roman" w:hAnsi="Times New Roman"/>
          <w:b w:val="0"/>
          <w:bCs/>
          <w:sz w:val="22"/>
          <w:szCs w:val="22"/>
        </w:rPr>
      </w:pPr>
    </w:p>
    <w:p w14:paraId="35E0C3D7" w14:textId="77777777" w:rsidR="00802170" w:rsidRPr="00BC50E8" w:rsidRDefault="00802170" w:rsidP="00802170">
      <w:pPr>
        <w:ind w:firstLine="708"/>
        <w:jc w:val="both"/>
        <w:rPr>
          <w:rFonts w:ascii="Times New Roman" w:hAnsi="Times New Roman"/>
          <w:b w:val="0"/>
          <w:sz w:val="22"/>
          <w:szCs w:val="22"/>
        </w:rPr>
      </w:pPr>
      <w:r w:rsidRPr="00BC50E8">
        <w:rPr>
          <w:rFonts w:ascii="Times New Roman" w:hAnsi="Times New Roman"/>
          <w:b w:val="0"/>
          <w:bCs/>
          <w:sz w:val="22"/>
          <w:szCs w:val="22"/>
        </w:rPr>
        <w:t xml:space="preserve">GRADONAČELNIK - daje </w:t>
      </w:r>
      <w:r>
        <w:rPr>
          <w:rFonts w:ascii="Times New Roman" w:hAnsi="Times New Roman"/>
          <w:b w:val="0"/>
          <w:bCs/>
          <w:sz w:val="22"/>
          <w:szCs w:val="22"/>
        </w:rPr>
        <w:t xml:space="preserve">riječ </w:t>
      </w:r>
      <w:r w:rsidRPr="00BC50E8">
        <w:rPr>
          <w:rFonts w:ascii="Times New Roman" w:hAnsi="Times New Roman"/>
          <w:b w:val="0"/>
          <w:bCs/>
          <w:sz w:val="22"/>
          <w:szCs w:val="22"/>
        </w:rPr>
        <w:t xml:space="preserve">Maji Petrović koja </w:t>
      </w:r>
      <w:r w:rsidRPr="00BC50E8">
        <w:rPr>
          <w:rFonts w:ascii="Times New Roman" w:hAnsi="Times New Roman"/>
          <w:b w:val="0"/>
          <w:sz w:val="22"/>
          <w:szCs w:val="22"/>
        </w:rPr>
        <w:t>daje kratko obrazloženje ove točke dnevnog reda</w:t>
      </w:r>
      <w:r>
        <w:rPr>
          <w:rFonts w:ascii="Times New Roman" w:hAnsi="Times New Roman"/>
          <w:b w:val="0"/>
          <w:sz w:val="22"/>
          <w:szCs w:val="22"/>
        </w:rPr>
        <w:t xml:space="preserve">, </w:t>
      </w:r>
      <w:r w:rsidRPr="00BC50E8">
        <w:rPr>
          <w:rFonts w:ascii="Times New Roman" w:hAnsi="Times New Roman"/>
          <w:b w:val="0"/>
          <w:sz w:val="22"/>
          <w:szCs w:val="22"/>
        </w:rPr>
        <w:t xml:space="preserve">za </w:t>
      </w:r>
      <w:proofErr w:type="spellStart"/>
      <w:r w:rsidRPr="00BC50E8">
        <w:rPr>
          <w:rFonts w:ascii="Times New Roman" w:hAnsi="Times New Roman"/>
          <w:b w:val="0"/>
          <w:sz w:val="22"/>
          <w:szCs w:val="22"/>
        </w:rPr>
        <w:t>podtočke</w:t>
      </w:r>
      <w:proofErr w:type="spellEnd"/>
      <w:r w:rsidRPr="00BC50E8">
        <w:rPr>
          <w:rFonts w:ascii="Times New Roman" w:hAnsi="Times New Roman"/>
          <w:b w:val="0"/>
          <w:sz w:val="22"/>
          <w:szCs w:val="22"/>
        </w:rPr>
        <w:t xml:space="preserve"> a) do e). </w:t>
      </w:r>
    </w:p>
    <w:p w14:paraId="0AC5D3AB" w14:textId="77777777" w:rsidR="00802170" w:rsidRPr="00BC50E8" w:rsidRDefault="00802170" w:rsidP="00EF010A">
      <w:pPr>
        <w:jc w:val="both"/>
        <w:rPr>
          <w:rFonts w:ascii="Times New Roman" w:hAnsi="Times New Roman"/>
          <w:b w:val="0"/>
          <w:sz w:val="22"/>
          <w:szCs w:val="22"/>
        </w:rPr>
      </w:pPr>
    </w:p>
    <w:p w14:paraId="62560250" w14:textId="77777777" w:rsidR="00802170" w:rsidRPr="00BC50E8" w:rsidRDefault="00802170" w:rsidP="00802170">
      <w:pPr>
        <w:ind w:firstLine="708"/>
        <w:jc w:val="both"/>
        <w:rPr>
          <w:rFonts w:ascii="Times New Roman" w:hAnsi="Times New Roman"/>
          <w:b w:val="0"/>
          <w:sz w:val="22"/>
          <w:szCs w:val="22"/>
        </w:rPr>
      </w:pPr>
      <w:r w:rsidRPr="00BC50E8">
        <w:rPr>
          <w:rFonts w:ascii="Times New Roman" w:hAnsi="Times New Roman"/>
          <w:b w:val="0"/>
          <w:bCs/>
          <w:sz w:val="22"/>
          <w:szCs w:val="22"/>
        </w:rPr>
        <w:t>PREDSJEDNIK - otvara raspravu</w:t>
      </w:r>
      <w:r w:rsidRPr="00BF2FA1">
        <w:rPr>
          <w:rFonts w:ascii="Times New Roman" w:hAnsi="Times New Roman"/>
          <w:b w:val="0"/>
          <w:sz w:val="22"/>
          <w:szCs w:val="22"/>
        </w:rPr>
        <w:t xml:space="preserve"> </w:t>
      </w:r>
      <w:r w:rsidRPr="00BC50E8">
        <w:rPr>
          <w:rFonts w:ascii="Times New Roman" w:hAnsi="Times New Roman"/>
          <w:b w:val="0"/>
          <w:sz w:val="22"/>
          <w:szCs w:val="22"/>
        </w:rPr>
        <w:t xml:space="preserve">za </w:t>
      </w:r>
      <w:proofErr w:type="spellStart"/>
      <w:r w:rsidRPr="00BC50E8">
        <w:rPr>
          <w:rFonts w:ascii="Times New Roman" w:hAnsi="Times New Roman"/>
          <w:b w:val="0"/>
          <w:sz w:val="22"/>
          <w:szCs w:val="22"/>
        </w:rPr>
        <w:t>podtočke</w:t>
      </w:r>
      <w:proofErr w:type="spellEnd"/>
      <w:r w:rsidRPr="00BC50E8">
        <w:rPr>
          <w:rFonts w:ascii="Times New Roman" w:hAnsi="Times New Roman"/>
          <w:b w:val="0"/>
          <w:sz w:val="22"/>
          <w:szCs w:val="22"/>
        </w:rPr>
        <w:t xml:space="preserve"> a) do e). </w:t>
      </w:r>
    </w:p>
    <w:p w14:paraId="18A3A3F0" w14:textId="77777777" w:rsidR="00802170" w:rsidRPr="00BC50E8" w:rsidRDefault="00802170" w:rsidP="00EF010A">
      <w:pPr>
        <w:jc w:val="both"/>
        <w:rPr>
          <w:rFonts w:ascii="Times New Roman" w:hAnsi="Times New Roman"/>
          <w:b w:val="0"/>
          <w:sz w:val="22"/>
          <w:szCs w:val="22"/>
        </w:rPr>
      </w:pPr>
    </w:p>
    <w:p w14:paraId="58D4DEBD" w14:textId="598A059C" w:rsidR="00802170" w:rsidRPr="003863AF" w:rsidRDefault="00802170" w:rsidP="00802170">
      <w:pPr>
        <w:ind w:firstLine="708"/>
        <w:jc w:val="both"/>
        <w:rPr>
          <w:rFonts w:ascii="Times New Roman" w:hAnsi="Times New Roman"/>
          <w:b w:val="0"/>
          <w:bCs/>
          <w:sz w:val="22"/>
          <w:szCs w:val="22"/>
        </w:rPr>
      </w:pPr>
      <w:r w:rsidRPr="003863AF">
        <w:rPr>
          <w:rFonts w:ascii="Times New Roman" w:hAnsi="Times New Roman"/>
          <w:b w:val="0"/>
          <w:bCs/>
          <w:sz w:val="22"/>
          <w:szCs w:val="22"/>
        </w:rPr>
        <w:t xml:space="preserve">U raspravi </w:t>
      </w:r>
      <w:r w:rsidR="003863AF">
        <w:rPr>
          <w:rFonts w:ascii="Times New Roman" w:hAnsi="Times New Roman"/>
          <w:b w:val="0"/>
          <w:bCs/>
          <w:sz w:val="22"/>
          <w:szCs w:val="22"/>
        </w:rPr>
        <w:t>je sudjelovao</w:t>
      </w:r>
      <w:r w:rsidR="009B4E3E">
        <w:rPr>
          <w:rFonts w:ascii="Times New Roman" w:hAnsi="Times New Roman"/>
          <w:b w:val="0"/>
          <w:bCs/>
          <w:sz w:val="22"/>
          <w:szCs w:val="22"/>
        </w:rPr>
        <w:t xml:space="preserve">: </w:t>
      </w:r>
      <w:r w:rsidR="003863AF">
        <w:rPr>
          <w:rFonts w:ascii="Times New Roman" w:hAnsi="Times New Roman"/>
          <w:b w:val="0"/>
          <w:bCs/>
          <w:sz w:val="22"/>
          <w:szCs w:val="22"/>
        </w:rPr>
        <w:t xml:space="preserve">vijećnik </w:t>
      </w:r>
      <w:r w:rsidR="00645DB5">
        <w:rPr>
          <w:rFonts w:ascii="Times New Roman" w:hAnsi="Times New Roman"/>
          <w:b w:val="0"/>
          <w:bCs/>
          <w:sz w:val="22"/>
          <w:szCs w:val="22"/>
        </w:rPr>
        <w:t xml:space="preserve">dr.sc. </w:t>
      </w:r>
      <w:r w:rsidR="003863AF">
        <w:rPr>
          <w:rFonts w:ascii="Times New Roman" w:hAnsi="Times New Roman"/>
          <w:b w:val="0"/>
          <w:bCs/>
          <w:sz w:val="22"/>
          <w:szCs w:val="22"/>
        </w:rPr>
        <w:t>Dinko Zima.</w:t>
      </w:r>
    </w:p>
    <w:p w14:paraId="7971ED78" w14:textId="77777777" w:rsidR="00802170" w:rsidRPr="00BC50E8" w:rsidRDefault="00802170" w:rsidP="00EF010A">
      <w:pPr>
        <w:jc w:val="both"/>
        <w:rPr>
          <w:rFonts w:ascii="Times New Roman" w:hAnsi="Times New Roman"/>
          <w:b w:val="0"/>
          <w:bCs/>
          <w:sz w:val="22"/>
          <w:szCs w:val="22"/>
        </w:rPr>
      </w:pPr>
    </w:p>
    <w:p w14:paraId="22B01B9E" w14:textId="77777777" w:rsidR="00802170" w:rsidRDefault="00802170" w:rsidP="00802170">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za </w:t>
      </w:r>
      <w:proofErr w:type="spellStart"/>
      <w:r w:rsidRPr="00BC50E8">
        <w:rPr>
          <w:rFonts w:ascii="Times New Roman" w:hAnsi="Times New Roman"/>
          <w:b w:val="0"/>
          <w:sz w:val="22"/>
          <w:szCs w:val="22"/>
        </w:rPr>
        <w:t>podtočke</w:t>
      </w:r>
      <w:proofErr w:type="spellEnd"/>
      <w:r w:rsidRPr="00BC50E8">
        <w:rPr>
          <w:rFonts w:ascii="Times New Roman" w:hAnsi="Times New Roman"/>
          <w:b w:val="0"/>
          <w:sz w:val="22"/>
          <w:szCs w:val="22"/>
        </w:rPr>
        <w:t xml:space="preserve"> a) do e).</w:t>
      </w:r>
    </w:p>
    <w:p w14:paraId="6EF19DFD" w14:textId="77777777" w:rsidR="00645DB5" w:rsidRDefault="00645DB5" w:rsidP="00645DB5">
      <w:pPr>
        <w:rPr>
          <w:rFonts w:ascii="Times New Roman" w:hAnsi="Times New Roman"/>
          <w:b w:val="0"/>
          <w:sz w:val="22"/>
          <w:szCs w:val="22"/>
        </w:rPr>
      </w:pPr>
    </w:p>
    <w:p w14:paraId="4A0DA5B5" w14:textId="28932535" w:rsidR="00A95F91" w:rsidRPr="00645DB5" w:rsidRDefault="00A95F91">
      <w:pPr>
        <w:pStyle w:val="Odlomakpopisa"/>
        <w:numPr>
          <w:ilvl w:val="0"/>
          <w:numId w:val="20"/>
        </w:numPr>
        <w:rPr>
          <w:rFonts w:ascii="Times New Roman" w:hAnsi="Times New Roman"/>
          <w:bCs/>
        </w:rPr>
      </w:pPr>
      <w:r w:rsidRPr="00645DB5">
        <w:rPr>
          <w:rFonts w:ascii="Times New Roman" w:hAnsi="Times New Roman"/>
          <w:bCs/>
          <w:sz w:val="22"/>
          <w:szCs w:val="22"/>
        </w:rPr>
        <w:t xml:space="preserve">Prijedlog Programa javnih potreba u kulturi u Gradu Požegi </w:t>
      </w:r>
      <w:r w:rsidRPr="00645DB5">
        <w:rPr>
          <w:rFonts w:ascii="Times New Roman" w:hAnsi="Times New Roman"/>
          <w:bCs/>
        </w:rPr>
        <w:t>za 202</w:t>
      </w:r>
      <w:r w:rsidR="00802170" w:rsidRPr="00645DB5">
        <w:rPr>
          <w:rFonts w:ascii="Times New Roman" w:hAnsi="Times New Roman"/>
          <w:bCs/>
        </w:rPr>
        <w:t>3</w:t>
      </w:r>
      <w:r w:rsidRPr="00645DB5">
        <w:rPr>
          <w:rFonts w:ascii="Times New Roman" w:hAnsi="Times New Roman"/>
          <w:bCs/>
        </w:rPr>
        <w:t>. godinu</w:t>
      </w:r>
    </w:p>
    <w:p w14:paraId="66A54782" w14:textId="4D54E707" w:rsidR="00EA5833" w:rsidRPr="00BC50E8" w:rsidRDefault="00EA5833" w:rsidP="00EF010A">
      <w:pPr>
        <w:jc w:val="both"/>
        <w:rPr>
          <w:rFonts w:ascii="Times New Roman" w:hAnsi="Times New Roman"/>
          <w:b w:val="0"/>
          <w:sz w:val="22"/>
          <w:szCs w:val="22"/>
        </w:rPr>
      </w:pPr>
    </w:p>
    <w:p w14:paraId="55BDF5E9" w14:textId="7532B527" w:rsidR="00EF010A" w:rsidRDefault="00EA5833" w:rsidP="00AD5B97">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00AD5B97" w:rsidRPr="00BC50E8">
        <w:rPr>
          <w:rFonts w:ascii="Times New Roman" w:hAnsi="Times New Roman"/>
          <w:b w:val="0"/>
          <w:bCs/>
          <w:sz w:val="22"/>
          <w:szCs w:val="22"/>
        </w:rPr>
        <w:t xml:space="preserve">daje na glasovanje </w:t>
      </w:r>
      <w:r w:rsidR="000713C7">
        <w:rPr>
          <w:b w:val="0"/>
          <w:sz w:val="22"/>
          <w:szCs w:val="22"/>
        </w:rPr>
        <w:t xml:space="preserve">Program </w:t>
      </w:r>
      <w:r w:rsidR="00B554C5" w:rsidRPr="00BC50E8">
        <w:rPr>
          <w:b w:val="0"/>
          <w:sz w:val="22"/>
          <w:szCs w:val="22"/>
        </w:rPr>
        <w:t>javni</w:t>
      </w:r>
      <w:r w:rsidRPr="00BC50E8">
        <w:rPr>
          <w:b w:val="0"/>
          <w:sz w:val="22"/>
          <w:szCs w:val="22"/>
        </w:rPr>
        <w:t>h</w:t>
      </w:r>
      <w:r w:rsidR="00B554C5" w:rsidRPr="00BC50E8">
        <w:rPr>
          <w:b w:val="0"/>
          <w:sz w:val="22"/>
          <w:szCs w:val="22"/>
        </w:rPr>
        <w:t xml:space="preserve"> potreba u kulturi u Gradu Požegi za 202</w:t>
      </w:r>
      <w:r w:rsidR="00802170">
        <w:rPr>
          <w:b w:val="0"/>
          <w:sz w:val="22"/>
          <w:szCs w:val="22"/>
        </w:rPr>
        <w:t>3</w:t>
      </w:r>
      <w:r w:rsidR="00B554C5" w:rsidRPr="00BC50E8">
        <w:rPr>
          <w:b w:val="0"/>
          <w:sz w:val="22"/>
          <w:szCs w:val="22"/>
        </w:rPr>
        <w:t>. godin</w:t>
      </w:r>
      <w:r w:rsidR="004E3B32">
        <w:rPr>
          <w:b w:val="0"/>
          <w:sz w:val="22"/>
          <w:szCs w:val="22"/>
        </w:rPr>
        <w:t>u</w:t>
      </w:r>
      <w:r w:rsidR="00705C59" w:rsidRPr="00BC50E8">
        <w:rPr>
          <w:b w:val="0"/>
          <w:sz w:val="22"/>
          <w:szCs w:val="22"/>
        </w:rPr>
        <w:t xml:space="preserve">, </w:t>
      </w:r>
      <w:r w:rsidR="00F837C2" w:rsidRPr="00BC50E8">
        <w:rPr>
          <w:rFonts w:ascii="Times New Roman" w:hAnsi="Times New Roman"/>
          <w:b w:val="0"/>
          <w:color w:val="000000"/>
          <w:sz w:val="22"/>
          <w:szCs w:val="22"/>
        </w:rPr>
        <w:t xml:space="preserve">te </w:t>
      </w:r>
      <w:r w:rsidR="00AD5B97" w:rsidRPr="00BC50E8">
        <w:rPr>
          <w:rFonts w:ascii="Times New Roman" w:hAnsi="Times New Roman"/>
          <w:b w:val="0"/>
          <w:sz w:val="22"/>
          <w:szCs w:val="22"/>
        </w:rPr>
        <w:t>konstatira da je Gradsko vijeće Grada Požege</w:t>
      </w:r>
      <w:r w:rsidR="00AD5B97" w:rsidRPr="00BC50E8">
        <w:rPr>
          <w:rFonts w:ascii="Times New Roman" w:hAnsi="Times New Roman"/>
          <w:bCs/>
          <w:sz w:val="22"/>
          <w:szCs w:val="22"/>
        </w:rPr>
        <w:t xml:space="preserve">, </w:t>
      </w:r>
      <w:r w:rsidR="00705C59" w:rsidRPr="00645DB5">
        <w:rPr>
          <w:rFonts w:ascii="Times New Roman" w:hAnsi="Times New Roman"/>
          <w:b w:val="0"/>
          <w:sz w:val="22"/>
          <w:szCs w:val="22"/>
        </w:rPr>
        <w:t xml:space="preserve">većinom glasova </w:t>
      </w:r>
      <w:r w:rsidR="00AD5B97" w:rsidRPr="00645DB5">
        <w:rPr>
          <w:rFonts w:ascii="Times New Roman" w:hAnsi="Times New Roman"/>
          <w:b w:val="0"/>
          <w:iCs/>
          <w:sz w:val="22"/>
          <w:szCs w:val="22"/>
        </w:rPr>
        <w:t>(</w:t>
      </w:r>
      <w:r w:rsidR="00AD5B97" w:rsidRPr="00645DB5">
        <w:rPr>
          <w:rFonts w:ascii="Times New Roman" w:hAnsi="Times New Roman"/>
          <w:b w:val="0"/>
          <w:sz w:val="22"/>
          <w:szCs w:val="22"/>
        </w:rPr>
        <w:t>s 1</w:t>
      </w:r>
      <w:r w:rsidR="0051374B" w:rsidRPr="00645DB5">
        <w:rPr>
          <w:rFonts w:ascii="Times New Roman" w:hAnsi="Times New Roman"/>
          <w:b w:val="0"/>
          <w:sz w:val="22"/>
          <w:szCs w:val="22"/>
        </w:rPr>
        <w:t>1</w:t>
      </w:r>
      <w:r w:rsidR="00AD5B97" w:rsidRPr="00645DB5">
        <w:rPr>
          <w:rFonts w:ascii="Times New Roman" w:hAnsi="Times New Roman"/>
          <w:b w:val="0"/>
          <w:sz w:val="22"/>
          <w:szCs w:val="22"/>
        </w:rPr>
        <w:t xml:space="preserve"> glasova za</w:t>
      </w:r>
      <w:r w:rsidR="00645DB5">
        <w:rPr>
          <w:rFonts w:ascii="Times New Roman" w:hAnsi="Times New Roman"/>
          <w:b w:val="0"/>
          <w:sz w:val="22"/>
          <w:szCs w:val="22"/>
        </w:rPr>
        <w:t>,</w:t>
      </w:r>
      <w:r w:rsidR="00705C59" w:rsidRPr="00645DB5">
        <w:rPr>
          <w:rFonts w:ascii="Times New Roman" w:hAnsi="Times New Roman"/>
          <w:b w:val="0"/>
          <w:sz w:val="22"/>
          <w:szCs w:val="22"/>
        </w:rPr>
        <w:t xml:space="preserve"> s </w:t>
      </w:r>
      <w:r w:rsidR="00645DB5">
        <w:rPr>
          <w:rFonts w:ascii="Times New Roman" w:hAnsi="Times New Roman"/>
          <w:b w:val="0"/>
          <w:sz w:val="22"/>
          <w:szCs w:val="22"/>
        </w:rPr>
        <w:t>4 glasa protiv i 1</w:t>
      </w:r>
      <w:r w:rsidR="00705C59" w:rsidRPr="00645DB5">
        <w:rPr>
          <w:rFonts w:ascii="Times New Roman" w:hAnsi="Times New Roman"/>
          <w:b w:val="0"/>
          <w:sz w:val="22"/>
          <w:szCs w:val="22"/>
        </w:rPr>
        <w:t xml:space="preserve"> </w:t>
      </w:r>
      <w:r w:rsidRPr="00645DB5">
        <w:rPr>
          <w:rFonts w:ascii="Times New Roman" w:hAnsi="Times New Roman"/>
          <w:b w:val="0"/>
          <w:sz w:val="22"/>
          <w:szCs w:val="22"/>
        </w:rPr>
        <w:t>suzdržan</w:t>
      </w:r>
      <w:r w:rsidR="00645DB5">
        <w:rPr>
          <w:rFonts w:ascii="Times New Roman" w:hAnsi="Times New Roman"/>
          <w:b w:val="0"/>
          <w:sz w:val="22"/>
          <w:szCs w:val="22"/>
        </w:rPr>
        <w:t>im</w:t>
      </w:r>
      <w:r w:rsidR="00BF2FA1" w:rsidRPr="00645DB5">
        <w:rPr>
          <w:rFonts w:ascii="Times New Roman" w:hAnsi="Times New Roman"/>
          <w:b w:val="0"/>
          <w:sz w:val="22"/>
          <w:szCs w:val="22"/>
        </w:rPr>
        <w:t xml:space="preserve"> glaso</w:t>
      </w:r>
      <w:r w:rsidR="00645DB5">
        <w:rPr>
          <w:rFonts w:ascii="Times New Roman" w:hAnsi="Times New Roman"/>
          <w:b w:val="0"/>
          <w:sz w:val="22"/>
          <w:szCs w:val="22"/>
        </w:rPr>
        <w:t>m</w:t>
      </w:r>
      <w:r w:rsidR="00AD5B97" w:rsidRPr="00645DB5">
        <w:rPr>
          <w:rFonts w:ascii="Times New Roman" w:hAnsi="Times New Roman"/>
          <w:b w:val="0"/>
          <w:sz w:val="22"/>
          <w:szCs w:val="22"/>
        </w:rPr>
        <w:t xml:space="preserve">), usvojilo </w:t>
      </w:r>
    </w:p>
    <w:p w14:paraId="355C9CBE" w14:textId="77777777" w:rsidR="00EF010A" w:rsidRDefault="00EF010A">
      <w:pPr>
        <w:spacing w:after="160" w:line="259" w:lineRule="auto"/>
        <w:rPr>
          <w:rFonts w:ascii="Times New Roman" w:hAnsi="Times New Roman"/>
          <w:b w:val="0"/>
          <w:sz w:val="22"/>
          <w:szCs w:val="22"/>
        </w:rPr>
      </w:pPr>
      <w:r>
        <w:rPr>
          <w:rFonts w:ascii="Times New Roman" w:hAnsi="Times New Roman"/>
          <w:b w:val="0"/>
          <w:sz w:val="22"/>
          <w:szCs w:val="22"/>
        </w:rPr>
        <w:br w:type="page"/>
      </w:r>
    </w:p>
    <w:p w14:paraId="24E47AC7" w14:textId="77777777" w:rsidR="00645DB5" w:rsidRPr="00645DB5" w:rsidRDefault="00645DB5" w:rsidP="00645DB5">
      <w:pPr>
        <w:autoSpaceDN w:val="0"/>
        <w:jc w:val="center"/>
        <w:rPr>
          <w:rFonts w:ascii="Times New Roman" w:hAnsi="Times New Roman"/>
          <w:b w:val="0"/>
          <w:sz w:val="22"/>
          <w:szCs w:val="22"/>
        </w:rPr>
      </w:pPr>
      <w:r w:rsidRPr="00645DB5">
        <w:rPr>
          <w:rFonts w:ascii="Times New Roman" w:hAnsi="Times New Roman"/>
          <w:b w:val="0"/>
          <w:sz w:val="22"/>
          <w:szCs w:val="22"/>
        </w:rPr>
        <w:lastRenderedPageBreak/>
        <w:t>P R O G R A M</w:t>
      </w:r>
    </w:p>
    <w:p w14:paraId="6C46FA15" w14:textId="77777777" w:rsidR="00645DB5" w:rsidRPr="00645DB5" w:rsidRDefault="00645DB5" w:rsidP="00645DB5">
      <w:pPr>
        <w:autoSpaceDN w:val="0"/>
        <w:jc w:val="center"/>
        <w:rPr>
          <w:rFonts w:ascii="Times New Roman" w:hAnsi="Times New Roman"/>
          <w:b w:val="0"/>
          <w:sz w:val="22"/>
          <w:szCs w:val="22"/>
          <w:u w:val="single"/>
        </w:rPr>
      </w:pPr>
      <w:r w:rsidRPr="00645DB5">
        <w:rPr>
          <w:rFonts w:ascii="Times New Roman" w:hAnsi="Times New Roman"/>
          <w:b w:val="0"/>
          <w:sz w:val="22"/>
          <w:szCs w:val="22"/>
        </w:rPr>
        <w:t>javnih potreba u kulturi u Gradu Požegi za 2023. godinu</w:t>
      </w:r>
    </w:p>
    <w:p w14:paraId="79F4F701" w14:textId="77777777" w:rsidR="00645DB5" w:rsidRPr="00645DB5" w:rsidRDefault="00645DB5" w:rsidP="00645DB5">
      <w:pPr>
        <w:autoSpaceDN w:val="0"/>
        <w:jc w:val="both"/>
        <w:rPr>
          <w:rFonts w:ascii="Times New Roman" w:hAnsi="Times New Roman"/>
          <w:b w:val="0"/>
          <w:sz w:val="22"/>
          <w:szCs w:val="22"/>
          <w:u w:val="single"/>
        </w:rPr>
      </w:pPr>
    </w:p>
    <w:p w14:paraId="45B4D979" w14:textId="77777777" w:rsidR="00645DB5" w:rsidRPr="00645DB5" w:rsidRDefault="00645DB5" w:rsidP="00645DB5">
      <w:pPr>
        <w:autoSpaceDN w:val="0"/>
        <w:jc w:val="center"/>
        <w:rPr>
          <w:rFonts w:ascii="Times New Roman" w:hAnsi="Times New Roman"/>
          <w:b w:val="0"/>
          <w:sz w:val="22"/>
          <w:szCs w:val="22"/>
        </w:rPr>
      </w:pPr>
      <w:r w:rsidRPr="00645DB5">
        <w:rPr>
          <w:rFonts w:ascii="Times New Roman" w:hAnsi="Times New Roman"/>
          <w:b w:val="0"/>
          <w:sz w:val="22"/>
          <w:szCs w:val="22"/>
        </w:rPr>
        <w:t>Članak 1.</w:t>
      </w:r>
    </w:p>
    <w:p w14:paraId="4607D764" w14:textId="77777777" w:rsidR="00645DB5" w:rsidRPr="00645DB5" w:rsidRDefault="00645DB5" w:rsidP="00645DB5">
      <w:pPr>
        <w:autoSpaceDN w:val="0"/>
        <w:jc w:val="both"/>
        <w:rPr>
          <w:rFonts w:ascii="Times New Roman" w:hAnsi="Times New Roman"/>
          <w:b w:val="0"/>
          <w:sz w:val="22"/>
          <w:szCs w:val="22"/>
        </w:rPr>
      </w:pPr>
    </w:p>
    <w:p w14:paraId="35DEE867" w14:textId="77777777" w:rsidR="00645DB5" w:rsidRPr="00645DB5" w:rsidRDefault="00645DB5" w:rsidP="00645DB5">
      <w:pPr>
        <w:autoSpaceDN w:val="0"/>
        <w:ind w:firstLine="708"/>
        <w:jc w:val="both"/>
        <w:rPr>
          <w:rFonts w:ascii="Times New Roman" w:hAnsi="Times New Roman"/>
          <w:b w:val="0"/>
          <w:sz w:val="22"/>
          <w:szCs w:val="22"/>
        </w:rPr>
      </w:pPr>
      <w:r w:rsidRPr="00645DB5">
        <w:rPr>
          <w:rFonts w:ascii="Times New Roman" w:hAnsi="Times New Roman"/>
          <w:b w:val="0"/>
          <w:sz w:val="22"/>
          <w:szCs w:val="22"/>
        </w:rPr>
        <w:t>Programom javnih potreba u kulturi u Gradu Požegi za 2023. godinu (u nastavku teksta: Program) utvrđuju se djelatnosti, programi i projekti, aktivnosti i manifestacije u kulturi od značaja za Grad Požegu kao i za njegovu promociju na svim razinama međužupanijske i međunarodne suradnje.</w:t>
      </w:r>
    </w:p>
    <w:p w14:paraId="43867F6D" w14:textId="77777777" w:rsidR="00645DB5" w:rsidRPr="00645DB5" w:rsidRDefault="00645DB5" w:rsidP="00645DB5">
      <w:pPr>
        <w:autoSpaceDN w:val="0"/>
        <w:jc w:val="both"/>
        <w:rPr>
          <w:rFonts w:ascii="Times New Roman" w:hAnsi="Times New Roman"/>
          <w:b w:val="0"/>
          <w:sz w:val="22"/>
          <w:szCs w:val="22"/>
        </w:rPr>
      </w:pPr>
    </w:p>
    <w:p w14:paraId="19D3416E" w14:textId="77777777" w:rsidR="00645DB5" w:rsidRPr="00645DB5" w:rsidRDefault="00645DB5" w:rsidP="00645DB5">
      <w:pPr>
        <w:autoSpaceDN w:val="0"/>
        <w:jc w:val="center"/>
        <w:rPr>
          <w:rFonts w:ascii="Times New Roman" w:hAnsi="Times New Roman"/>
          <w:b w:val="0"/>
          <w:sz w:val="22"/>
          <w:szCs w:val="22"/>
        </w:rPr>
      </w:pPr>
      <w:r w:rsidRPr="00645DB5">
        <w:rPr>
          <w:rFonts w:ascii="Times New Roman" w:hAnsi="Times New Roman"/>
          <w:b w:val="0"/>
          <w:sz w:val="22"/>
          <w:szCs w:val="22"/>
        </w:rPr>
        <w:t>Članak 2.</w:t>
      </w:r>
    </w:p>
    <w:p w14:paraId="5881E1B7" w14:textId="77777777" w:rsidR="00645DB5" w:rsidRPr="00645DB5" w:rsidRDefault="00645DB5" w:rsidP="00645DB5">
      <w:pPr>
        <w:autoSpaceDN w:val="0"/>
        <w:jc w:val="both"/>
        <w:rPr>
          <w:rFonts w:ascii="Times New Roman" w:hAnsi="Times New Roman"/>
          <w:b w:val="0"/>
          <w:sz w:val="22"/>
          <w:szCs w:val="22"/>
        </w:rPr>
      </w:pPr>
    </w:p>
    <w:p w14:paraId="09BD11A2" w14:textId="77777777" w:rsidR="00645DB5" w:rsidRPr="00645DB5" w:rsidRDefault="00645DB5" w:rsidP="00645DB5">
      <w:pPr>
        <w:autoSpaceDN w:val="0"/>
        <w:ind w:firstLine="708"/>
        <w:jc w:val="both"/>
        <w:rPr>
          <w:rFonts w:ascii="Times New Roman" w:hAnsi="Times New Roman"/>
          <w:b w:val="0"/>
          <w:sz w:val="22"/>
          <w:szCs w:val="22"/>
        </w:rPr>
      </w:pPr>
      <w:r w:rsidRPr="00645DB5">
        <w:rPr>
          <w:rFonts w:ascii="Times New Roman" w:hAnsi="Times New Roman"/>
          <w:b w:val="0"/>
          <w:sz w:val="22"/>
          <w:szCs w:val="22"/>
        </w:rPr>
        <w:t>Financijska sredstva za ostvarivanje ovoga Programa osigurana su u Proračunu Grada Požege za 2023. godinu u ukupnom iznosu 1.647.872,00</w:t>
      </w:r>
      <w:r w:rsidRPr="00645DB5">
        <w:rPr>
          <w:rFonts w:ascii="Times New Roman" w:hAnsi="Times New Roman"/>
          <w:b w:val="0"/>
          <w:color w:val="FF0000"/>
          <w:sz w:val="22"/>
          <w:szCs w:val="22"/>
        </w:rPr>
        <w:t xml:space="preserve"> </w:t>
      </w:r>
      <w:r w:rsidRPr="00645DB5">
        <w:rPr>
          <w:rFonts w:ascii="Times New Roman" w:hAnsi="Times New Roman"/>
          <w:b w:val="0"/>
          <w:sz w:val="22"/>
          <w:szCs w:val="22"/>
        </w:rPr>
        <w:t xml:space="preserve">€ za financiranje sljedećih javnih potreba u kulturi: </w:t>
      </w:r>
    </w:p>
    <w:p w14:paraId="355A39C3" w14:textId="77777777" w:rsidR="00645DB5" w:rsidRPr="00645DB5" w:rsidRDefault="00645DB5" w:rsidP="00645DB5">
      <w:pPr>
        <w:autoSpaceDN w:val="0"/>
        <w:ind w:left="993" w:hanging="425"/>
        <w:jc w:val="both"/>
        <w:rPr>
          <w:rFonts w:ascii="Times New Roman" w:hAnsi="Times New Roman"/>
          <w:b w:val="0"/>
          <w:sz w:val="22"/>
          <w:szCs w:val="22"/>
        </w:rPr>
      </w:pPr>
      <w:bookmarkStart w:id="3" w:name="_Hlk121211727"/>
      <w:r w:rsidRPr="00645DB5">
        <w:rPr>
          <w:rFonts w:ascii="Times New Roman" w:hAnsi="Times New Roman"/>
          <w:b w:val="0"/>
          <w:sz w:val="22"/>
          <w:szCs w:val="22"/>
        </w:rPr>
        <w:t>I.</w:t>
      </w:r>
      <w:r w:rsidRPr="00645DB5">
        <w:rPr>
          <w:rFonts w:ascii="Times New Roman" w:hAnsi="Times New Roman"/>
          <w:b w:val="0"/>
          <w:sz w:val="22"/>
          <w:szCs w:val="22"/>
        </w:rPr>
        <w:tab/>
        <w:t>Program djelatnosti udruga i društava u kulturi i ostala kulturna događanja i projekti</w:t>
      </w:r>
    </w:p>
    <w:p w14:paraId="6166B35F" w14:textId="77777777" w:rsidR="00645DB5" w:rsidRPr="00645DB5" w:rsidRDefault="00645DB5" w:rsidP="00645DB5">
      <w:pPr>
        <w:autoSpaceDN w:val="0"/>
        <w:ind w:left="993" w:hanging="425"/>
        <w:jc w:val="both"/>
        <w:rPr>
          <w:rFonts w:ascii="Times New Roman" w:hAnsi="Times New Roman"/>
          <w:b w:val="0"/>
          <w:sz w:val="22"/>
          <w:szCs w:val="22"/>
        </w:rPr>
      </w:pPr>
      <w:r w:rsidRPr="00645DB5">
        <w:rPr>
          <w:rFonts w:ascii="Times New Roman" w:hAnsi="Times New Roman"/>
          <w:b w:val="0"/>
          <w:sz w:val="22"/>
          <w:szCs w:val="22"/>
        </w:rPr>
        <w:t>II.</w:t>
      </w:r>
      <w:r w:rsidRPr="00645DB5">
        <w:rPr>
          <w:rFonts w:ascii="Times New Roman" w:hAnsi="Times New Roman"/>
          <w:b w:val="0"/>
          <w:sz w:val="22"/>
          <w:szCs w:val="22"/>
        </w:rPr>
        <w:tab/>
        <w:t>Program ustanova u kulturi kojima je osnivač Grad Požega:</w:t>
      </w:r>
    </w:p>
    <w:p w14:paraId="3BFC32EE" w14:textId="77777777" w:rsidR="00645DB5" w:rsidRPr="00645DB5" w:rsidRDefault="00645DB5">
      <w:pPr>
        <w:pStyle w:val="Odlomakpopisa"/>
        <w:numPr>
          <w:ilvl w:val="0"/>
          <w:numId w:val="21"/>
        </w:numPr>
        <w:ind w:left="1276" w:hanging="283"/>
        <w:contextualSpacing/>
        <w:jc w:val="both"/>
        <w:textAlignment w:val="auto"/>
        <w:rPr>
          <w:rFonts w:ascii="Times New Roman" w:hAnsi="Times New Roman"/>
          <w:b w:val="0"/>
          <w:sz w:val="22"/>
          <w:szCs w:val="22"/>
        </w:rPr>
      </w:pPr>
      <w:r w:rsidRPr="00645DB5">
        <w:rPr>
          <w:rFonts w:ascii="Times New Roman" w:hAnsi="Times New Roman"/>
          <w:b w:val="0"/>
          <w:sz w:val="22"/>
          <w:szCs w:val="22"/>
        </w:rPr>
        <w:t xml:space="preserve">Gradski muzej Požega </w:t>
      </w:r>
    </w:p>
    <w:p w14:paraId="553AB21F" w14:textId="77777777" w:rsidR="00645DB5" w:rsidRPr="00645DB5" w:rsidRDefault="00645DB5">
      <w:pPr>
        <w:pStyle w:val="Odlomakpopisa"/>
        <w:numPr>
          <w:ilvl w:val="0"/>
          <w:numId w:val="21"/>
        </w:numPr>
        <w:ind w:left="1276" w:hanging="283"/>
        <w:contextualSpacing/>
        <w:jc w:val="both"/>
        <w:textAlignment w:val="auto"/>
        <w:rPr>
          <w:rFonts w:ascii="Times New Roman" w:hAnsi="Times New Roman"/>
          <w:b w:val="0"/>
          <w:sz w:val="22"/>
          <w:szCs w:val="22"/>
        </w:rPr>
      </w:pPr>
      <w:r w:rsidRPr="00645DB5">
        <w:rPr>
          <w:rFonts w:ascii="Times New Roman" w:hAnsi="Times New Roman"/>
          <w:b w:val="0"/>
          <w:sz w:val="22"/>
          <w:szCs w:val="22"/>
        </w:rPr>
        <w:t>Gradska knjižnica Požega</w:t>
      </w:r>
    </w:p>
    <w:p w14:paraId="47D02B0C" w14:textId="77777777" w:rsidR="00645DB5" w:rsidRPr="00645DB5" w:rsidRDefault="00645DB5">
      <w:pPr>
        <w:pStyle w:val="Odlomakpopisa"/>
        <w:numPr>
          <w:ilvl w:val="0"/>
          <w:numId w:val="21"/>
        </w:numPr>
        <w:ind w:left="1276" w:hanging="283"/>
        <w:contextualSpacing/>
        <w:jc w:val="both"/>
        <w:textAlignment w:val="auto"/>
        <w:rPr>
          <w:rFonts w:ascii="Times New Roman" w:hAnsi="Times New Roman"/>
          <w:b w:val="0"/>
          <w:sz w:val="22"/>
          <w:szCs w:val="22"/>
        </w:rPr>
      </w:pPr>
      <w:r w:rsidRPr="00645DB5">
        <w:rPr>
          <w:rFonts w:ascii="Times New Roman" w:hAnsi="Times New Roman"/>
          <w:b w:val="0"/>
          <w:sz w:val="22"/>
          <w:szCs w:val="22"/>
        </w:rPr>
        <w:t>Gradsko kazalište Požega.</w:t>
      </w:r>
    </w:p>
    <w:bookmarkEnd w:id="3"/>
    <w:p w14:paraId="181058C2" w14:textId="77777777" w:rsidR="00645DB5" w:rsidRPr="00645DB5" w:rsidRDefault="00645DB5" w:rsidP="00645DB5">
      <w:pPr>
        <w:autoSpaceDN w:val="0"/>
        <w:jc w:val="both"/>
        <w:rPr>
          <w:rFonts w:ascii="Times New Roman" w:hAnsi="Times New Roman"/>
          <w:b w:val="0"/>
          <w:sz w:val="22"/>
          <w:szCs w:val="22"/>
        </w:rPr>
      </w:pPr>
    </w:p>
    <w:p w14:paraId="4629C572" w14:textId="77777777" w:rsidR="00645DB5" w:rsidRPr="00645DB5" w:rsidRDefault="00645DB5" w:rsidP="00645DB5">
      <w:pPr>
        <w:autoSpaceDN w:val="0"/>
        <w:ind w:left="851" w:hanging="284"/>
        <w:rPr>
          <w:rFonts w:ascii="Times New Roman" w:hAnsi="Times New Roman"/>
          <w:b w:val="0"/>
          <w:sz w:val="22"/>
          <w:szCs w:val="22"/>
        </w:rPr>
      </w:pPr>
      <w:r w:rsidRPr="00645DB5">
        <w:rPr>
          <w:rFonts w:ascii="Times New Roman" w:hAnsi="Times New Roman"/>
          <w:b w:val="0"/>
          <w:sz w:val="22"/>
          <w:szCs w:val="22"/>
        </w:rPr>
        <w:t>I.</w:t>
      </w:r>
      <w:r w:rsidRPr="00645DB5">
        <w:rPr>
          <w:rFonts w:ascii="Times New Roman" w:hAnsi="Times New Roman"/>
          <w:b w:val="0"/>
          <w:sz w:val="22"/>
          <w:szCs w:val="22"/>
        </w:rPr>
        <w:tab/>
        <w:t>PROGRAM DJELATNOSTI UDRUGA I DRUŠTAVA U KULTURI I OSTALA KULTURNA DOGAĐANJA</w:t>
      </w:r>
    </w:p>
    <w:p w14:paraId="4B887E61" w14:textId="77777777" w:rsidR="00645DB5" w:rsidRPr="00645DB5" w:rsidRDefault="00645DB5" w:rsidP="00645DB5">
      <w:pPr>
        <w:autoSpaceDN w:val="0"/>
        <w:jc w:val="both"/>
        <w:rPr>
          <w:rFonts w:ascii="Times New Roman" w:hAnsi="Times New Roman"/>
          <w:b w:val="0"/>
          <w:sz w:val="22"/>
          <w:szCs w:val="22"/>
        </w:rPr>
      </w:pPr>
    </w:p>
    <w:p w14:paraId="4E653285" w14:textId="77777777" w:rsidR="00645DB5" w:rsidRPr="00645DB5" w:rsidRDefault="00645DB5" w:rsidP="00645DB5">
      <w:pPr>
        <w:autoSpaceDN w:val="0"/>
        <w:ind w:firstLine="708"/>
        <w:jc w:val="both"/>
        <w:rPr>
          <w:rFonts w:ascii="Times New Roman" w:hAnsi="Times New Roman"/>
          <w:b w:val="0"/>
          <w:sz w:val="22"/>
          <w:szCs w:val="22"/>
        </w:rPr>
      </w:pPr>
      <w:r w:rsidRPr="00645DB5">
        <w:rPr>
          <w:rFonts w:ascii="Times New Roman" w:hAnsi="Times New Roman"/>
          <w:b w:val="0"/>
          <w:sz w:val="22"/>
          <w:szCs w:val="22"/>
        </w:rPr>
        <w:t>Grad Požega će iz Proračuna za 2023. godinu za potrebe zadovoljavanja javnih potreba u kulturi, a koje s</w:t>
      </w:r>
      <w:r w:rsidRPr="00645DB5">
        <w:rPr>
          <w:rFonts w:ascii="Times New Roman" w:hAnsi="Times New Roman"/>
          <w:b w:val="0"/>
          <w:iCs/>
          <w:sz w:val="22"/>
          <w:szCs w:val="22"/>
        </w:rPr>
        <w:t>e</w:t>
      </w:r>
      <w:r w:rsidRPr="00645DB5">
        <w:rPr>
          <w:rFonts w:ascii="Times New Roman" w:hAnsi="Times New Roman"/>
          <w:b w:val="0"/>
          <w:i/>
          <w:iCs/>
          <w:sz w:val="22"/>
          <w:szCs w:val="22"/>
        </w:rPr>
        <w:t xml:space="preserve"> </w:t>
      </w:r>
      <w:r w:rsidRPr="00645DB5">
        <w:rPr>
          <w:rFonts w:ascii="Times New Roman" w:hAnsi="Times New Roman"/>
          <w:b w:val="0"/>
          <w:sz w:val="22"/>
          <w:szCs w:val="22"/>
        </w:rPr>
        <w:t>odnose na kulturne projekte i djelovanje udruga i društava registriranih na području kulture u Gradu Požega sufinancirati osnovnu djelatnost udruga i programe koji će biti od interesa za Grad Požegu.</w:t>
      </w:r>
    </w:p>
    <w:p w14:paraId="60AEDEA9" w14:textId="4E56FE6C" w:rsidR="00645DB5" w:rsidRPr="00645DB5" w:rsidRDefault="00645DB5" w:rsidP="00645DB5">
      <w:pPr>
        <w:autoSpaceDN w:val="0"/>
        <w:ind w:firstLine="708"/>
        <w:jc w:val="both"/>
        <w:rPr>
          <w:rFonts w:ascii="Times New Roman" w:hAnsi="Times New Roman"/>
          <w:b w:val="0"/>
          <w:sz w:val="22"/>
          <w:szCs w:val="22"/>
        </w:rPr>
      </w:pPr>
      <w:r w:rsidRPr="00645DB5">
        <w:rPr>
          <w:rFonts w:ascii="Times New Roman" w:hAnsi="Times New Roman"/>
          <w:b w:val="0"/>
          <w:sz w:val="22"/>
          <w:szCs w:val="22"/>
        </w:rPr>
        <w:t xml:space="preserve">Udruge i udruženja u kulturi, te kulturno - umjetnička društva organizirana su u skladu sa Zakonom o udrugama (Narodne novine, broj: 74/14., 70/17. i 98/19.) i samostalne su u svom djelovanju i poslovanju. Sukladno zakonskoj osnovi, udrugama, odnosno društvima se iz proračunskih sredstava doznačavaju sredstva kao donacija uz obvezu dostavljanja obrazloženih programa po aktivnostima i projektima Upravnom odjelu za društvene djelatnosti Grada Požege, a na temelju javnog poziva, sukladno Odluci o </w:t>
      </w:r>
      <w:r w:rsidRPr="00645DB5">
        <w:rPr>
          <w:rFonts w:ascii="Times New Roman" w:eastAsia="Arial Unicode MS" w:hAnsi="Times New Roman"/>
          <w:b w:val="0"/>
          <w:sz w:val="22"/>
          <w:szCs w:val="22"/>
        </w:rPr>
        <w:t xml:space="preserve">financiranju programa i projekata udruga od interesa za opće dobro u Gradu Požegi </w:t>
      </w:r>
      <w:r w:rsidRPr="00645DB5">
        <w:rPr>
          <w:rFonts w:ascii="Times New Roman" w:hAnsi="Times New Roman"/>
          <w:b w:val="0"/>
          <w:sz w:val="22"/>
          <w:szCs w:val="22"/>
        </w:rPr>
        <w:t>(Službene novine Grada Požege, broj: 14/15. i 17/18.).</w:t>
      </w:r>
    </w:p>
    <w:p w14:paraId="2FA0D45C" w14:textId="77777777" w:rsidR="00645DB5" w:rsidRPr="00645DB5" w:rsidRDefault="00645DB5" w:rsidP="00645DB5">
      <w:pPr>
        <w:autoSpaceDN w:val="0"/>
        <w:ind w:left="142" w:firstLine="566"/>
        <w:jc w:val="both"/>
        <w:rPr>
          <w:rFonts w:ascii="Times New Roman" w:hAnsi="Times New Roman"/>
          <w:b w:val="0"/>
          <w:sz w:val="22"/>
          <w:szCs w:val="22"/>
        </w:rPr>
      </w:pPr>
      <w:r w:rsidRPr="00645DB5">
        <w:rPr>
          <w:rFonts w:ascii="Times New Roman" w:hAnsi="Times New Roman"/>
          <w:b w:val="0"/>
          <w:sz w:val="22"/>
          <w:szCs w:val="22"/>
        </w:rPr>
        <w:t>Program djelatnosti udruga i društava u kulturi i ostala kulturna događanja i projekti financirat će se u ukupnom iznosu 337.170,00 €, kako slijedi:</w:t>
      </w:r>
    </w:p>
    <w:p w14:paraId="47FF9487" w14:textId="77777777" w:rsidR="00645DB5" w:rsidRPr="00645DB5" w:rsidRDefault="00645DB5" w:rsidP="00EF010A">
      <w:pPr>
        <w:autoSpaceDN w:val="0"/>
        <w:jc w:val="both"/>
        <w:rPr>
          <w:rFonts w:ascii="Times New Roman" w:hAnsi="Times New Roman"/>
          <w:b w:val="0"/>
          <w:sz w:val="22"/>
          <w:szCs w:val="22"/>
        </w:rPr>
      </w:pPr>
    </w:p>
    <w:p w14:paraId="32F1E758" w14:textId="77777777" w:rsidR="00645DB5" w:rsidRPr="00645DB5" w:rsidRDefault="00645DB5">
      <w:pPr>
        <w:pStyle w:val="Odlomakpopisa"/>
        <w:numPr>
          <w:ilvl w:val="0"/>
          <w:numId w:val="22"/>
        </w:numPr>
        <w:ind w:left="709" w:hanging="283"/>
        <w:contextualSpacing/>
        <w:jc w:val="both"/>
        <w:textAlignment w:val="auto"/>
        <w:rPr>
          <w:rFonts w:ascii="Times New Roman" w:hAnsi="Times New Roman"/>
          <w:b w:val="0"/>
          <w:sz w:val="22"/>
          <w:szCs w:val="22"/>
        </w:rPr>
      </w:pPr>
      <w:r w:rsidRPr="00645DB5">
        <w:rPr>
          <w:rFonts w:ascii="Times New Roman" w:hAnsi="Times New Roman"/>
          <w:b w:val="0"/>
          <w:sz w:val="22"/>
          <w:szCs w:val="22"/>
        </w:rPr>
        <w:t>Program UDRUGE U KULTURI I OSTALA KULTURNA DOGAĐANJA financirat će se u iznosu 323.890,00 €.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4063"/>
        <w:gridCol w:w="2239"/>
      </w:tblGrid>
      <w:tr w:rsidR="00645DB5" w:rsidRPr="00645DB5" w14:paraId="428BAB6C" w14:textId="77777777" w:rsidTr="00FE0229">
        <w:trPr>
          <w:trHeight w:val="433"/>
        </w:trPr>
        <w:tc>
          <w:tcPr>
            <w:tcW w:w="3479" w:type="dxa"/>
            <w:shd w:val="clear" w:color="auto" w:fill="auto"/>
          </w:tcPr>
          <w:p w14:paraId="0544EED1" w14:textId="77777777" w:rsidR="00645DB5" w:rsidRPr="00645DB5" w:rsidRDefault="00645DB5" w:rsidP="00FE0229">
            <w:pPr>
              <w:autoSpaceDN w:val="0"/>
              <w:jc w:val="center"/>
              <w:rPr>
                <w:rFonts w:ascii="Times New Roman" w:hAnsi="Times New Roman"/>
                <w:b w:val="0"/>
                <w:sz w:val="22"/>
                <w:szCs w:val="22"/>
              </w:rPr>
            </w:pPr>
            <w:bookmarkStart w:id="4" w:name="_Hlk120874675"/>
            <w:r w:rsidRPr="00645DB5">
              <w:rPr>
                <w:rFonts w:ascii="Times New Roman" w:hAnsi="Times New Roman"/>
                <w:b w:val="0"/>
                <w:sz w:val="22"/>
                <w:szCs w:val="22"/>
              </w:rPr>
              <w:t>NAZIV PROJEKTA/AKTIVNOSTI</w:t>
            </w:r>
          </w:p>
        </w:tc>
        <w:tc>
          <w:tcPr>
            <w:tcW w:w="4063" w:type="dxa"/>
            <w:shd w:val="clear" w:color="auto" w:fill="auto"/>
          </w:tcPr>
          <w:p w14:paraId="408A8538" w14:textId="77777777" w:rsidR="00645DB5" w:rsidRPr="00645DB5" w:rsidRDefault="00645DB5" w:rsidP="00FE0229">
            <w:pPr>
              <w:autoSpaceDN w:val="0"/>
              <w:jc w:val="center"/>
              <w:rPr>
                <w:rFonts w:ascii="Times New Roman" w:hAnsi="Times New Roman"/>
                <w:b w:val="0"/>
                <w:sz w:val="22"/>
                <w:szCs w:val="22"/>
              </w:rPr>
            </w:pPr>
            <w:r w:rsidRPr="00645DB5">
              <w:rPr>
                <w:rFonts w:ascii="Times New Roman" w:hAnsi="Times New Roman"/>
                <w:b w:val="0"/>
                <w:sz w:val="22"/>
                <w:szCs w:val="22"/>
              </w:rPr>
              <w:t>NAMJENA SREDSTAVA</w:t>
            </w:r>
          </w:p>
        </w:tc>
        <w:tc>
          <w:tcPr>
            <w:tcW w:w="2239" w:type="dxa"/>
            <w:shd w:val="clear" w:color="auto" w:fill="auto"/>
          </w:tcPr>
          <w:p w14:paraId="1D257F27" w14:textId="77777777" w:rsidR="00645DB5" w:rsidRPr="00645DB5" w:rsidRDefault="00645DB5" w:rsidP="00FE0229">
            <w:pPr>
              <w:autoSpaceDN w:val="0"/>
              <w:jc w:val="center"/>
              <w:rPr>
                <w:rFonts w:ascii="Times New Roman" w:hAnsi="Times New Roman"/>
                <w:b w:val="0"/>
                <w:sz w:val="22"/>
                <w:szCs w:val="22"/>
              </w:rPr>
            </w:pPr>
            <w:r w:rsidRPr="00645DB5">
              <w:rPr>
                <w:rFonts w:ascii="Times New Roman" w:hAnsi="Times New Roman"/>
                <w:b w:val="0"/>
                <w:sz w:val="22"/>
                <w:szCs w:val="22"/>
              </w:rPr>
              <w:t>IZNOS/€</w:t>
            </w:r>
          </w:p>
        </w:tc>
      </w:tr>
      <w:tr w:rsidR="00645DB5" w:rsidRPr="00645DB5" w14:paraId="00590B15" w14:textId="77777777" w:rsidTr="00FE0229">
        <w:tc>
          <w:tcPr>
            <w:tcW w:w="3479" w:type="dxa"/>
            <w:shd w:val="clear" w:color="auto" w:fill="auto"/>
          </w:tcPr>
          <w:p w14:paraId="033C272E" w14:textId="77777777" w:rsidR="00645DB5" w:rsidRPr="00645DB5" w:rsidRDefault="00645DB5" w:rsidP="00FE0229">
            <w:pPr>
              <w:pStyle w:val="Odlomakpopisa"/>
              <w:ind w:left="0"/>
              <w:jc w:val="both"/>
              <w:rPr>
                <w:rFonts w:ascii="Times New Roman" w:hAnsi="Times New Roman"/>
                <w:b w:val="0"/>
                <w:sz w:val="22"/>
                <w:szCs w:val="22"/>
              </w:rPr>
            </w:pPr>
            <w:r w:rsidRPr="00645DB5">
              <w:rPr>
                <w:rFonts w:ascii="Times New Roman" w:hAnsi="Times New Roman"/>
                <w:b w:val="0"/>
                <w:sz w:val="22"/>
                <w:szCs w:val="22"/>
              </w:rPr>
              <w:t xml:space="preserve">DONACIJE UDRUGAMA U KULTURI </w:t>
            </w:r>
          </w:p>
        </w:tc>
        <w:tc>
          <w:tcPr>
            <w:tcW w:w="4063" w:type="dxa"/>
            <w:shd w:val="clear" w:color="auto" w:fill="auto"/>
          </w:tcPr>
          <w:p w14:paraId="35B7B421"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za rad i organizaciju priredbi i događanja</w:t>
            </w:r>
          </w:p>
          <w:p w14:paraId="6386141B" w14:textId="77777777" w:rsidR="00645DB5" w:rsidRPr="00645DB5" w:rsidRDefault="00645DB5" w:rsidP="00FE0229">
            <w:pPr>
              <w:autoSpaceDN w:val="0"/>
              <w:jc w:val="both"/>
              <w:rPr>
                <w:rFonts w:ascii="Times New Roman" w:hAnsi="Times New Roman"/>
                <w:b w:val="0"/>
                <w:sz w:val="22"/>
                <w:szCs w:val="22"/>
              </w:rPr>
            </w:pPr>
          </w:p>
        </w:tc>
        <w:tc>
          <w:tcPr>
            <w:tcW w:w="2239" w:type="dxa"/>
            <w:shd w:val="clear" w:color="auto" w:fill="auto"/>
          </w:tcPr>
          <w:p w14:paraId="29BE308B"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31.860,00</w:t>
            </w:r>
          </w:p>
        </w:tc>
      </w:tr>
      <w:bookmarkEnd w:id="4"/>
      <w:tr w:rsidR="00645DB5" w:rsidRPr="00645DB5" w14:paraId="1CBE89AE" w14:textId="77777777" w:rsidTr="00FE0229">
        <w:tc>
          <w:tcPr>
            <w:tcW w:w="3479" w:type="dxa"/>
            <w:shd w:val="clear" w:color="auto" w:fill="auto"/>
          </w:tcPr>
          <w:p w14:paraId="730ADC26" w14:textId="77777777" w:rsidR="00645DB5" w:rsidRPr="00645DB5" w:rsidRDefault="00645DB5" w:rsidP="00FE0229">
            <w:pPr>
              <w:autoSpaceDN w:val="0"/>
              <w:jc w:val="both"/>
              <w:rPr>
                <w:rFonts w:ascii="Times New Roman" w:hAnsi="Times New Roman"/>
                <w:b w:val="0"/>
                <w:sz w:val="22"/>
                <w:szCs w:val="22"/>
              </w:rPr>
            </w:pPr>
            <w:r w:rsidRPr="00645DB5">
              <w:rPr>
                <w:rFonts w:ascii="Times New Roman" w:hAnsi="Times New Roman"/>
                <w:b w:val="0"/>
                <w:sz w:val="22"/>
                <w:szCs w:val="22"/>
              </w:rPr>
              <w:t>OSTALA KULTURNA DOGAĐANJA</w:t>
            </w:r>
          </w:p>
        </w:tc>
        <w:tc>
          <w:tcPr>
            <w:tcW w:w="4063" w:type="dxa"/>
            <w:shd w:val="clear" w:color="auto" w:fill="auto"/>
          </w:tcPr>
          <w:p w14:paraId="02AC8E81"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za rad i organizaciju ostalih priredbi i događanja:</w:t>
            </w:r>
          </w:p>
          <w:p w14:paraId="30E38D8E" w14:textId="77777777" w:rsidR="00645DB5" w:rsidRPr="00645DB5" w:rsidRDefault="00645DB5" w:rsidP="00FE0229">
            <w:pPr>
              <w:autoSpaceDN w:val="0"/>
              <w:jc w:val="both"/>
              <w:rPr>
                <w:rFonts w:ascii="Times New Roman" w:hAnsi="Times New Roman"/>
                <w:b w:val="0"/>
                <w:sz w:val="22"/>
                <w:szCs w:val="22"/>
              </w:rPr>
            </w:pPr>
            <w:r w:rsidRPr="00645DB5">
              <w:rPr>
                <w:rFonts w:ascii="Times New Roman" w:hAnsi="Times New Roman"/>
                <w:b w:val="0"/>
                <w:sz w:val="22"/>
                <w:szCs w:val="22"/>
              </w:rPr>
              <w:t>izdavanje knjiga i CD-a, izložbe, seminari, obilježavanje obljetnica i druge kulturne priredbe i manifestacije</w:t>
            </w:r>
          </w:p>
        </w:tc>
        <w:tc>
          <w:tcPr>
            <w:tcW w:w="2239" w:type="dxa"/>
            <w:shd w:val="clear" w:color="auto" w:fill="auto"/>
          </w:tcPr>
          <w:p w14:paraId="24BA5E40"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13.270,00</w:t>
            </w:r>
          </w:p>
        </w:tc>
      </w:tr>
      <w:tr w:rsidR="00645DB5" w:rsidRPr="00645DB5" w14:paraId="3AA1526D" w14:textId="77777777" w:rsidTr="00FE0229">
        <w:tc>
          <w:tcPr>
            <w:tcW w:w="3479" w:type="dxa"/>
            <w:shd w:val="clear" w:color="auto" w:fill="auto"/>
          </w:tcPr>
          <w:p w14:paraId="54B4962D" w14:textId="77777777" w:rsidR="00645DB5" w:rsidRPr="00645DB5" w:rsidRDefault="00645DB5" w:rsidP="00FE0229">
            <w:pPr>
              <w:autoSpaceDN w:val="0"/>
              <w:jc w:val="both"/>
              <w:rPr>
                <w:rFonts w:ascii="Times New Roman" w:hAnsi="Times New Roman"/>
                <w:b w:val="0"/>
                <w:sz w:val="22"/>
                <w:szCs w:val="22"/>
              </w:rPr>
            </w:pPr>
            <w:r w:rsidRPr="00645DB5">
              <w:rPr>
                <w:rFonts w:ascii="Times New Roman" w:hAnsi="Times New Roman"/>
                <w:b w:val="0"/>
                <w:sz w:val="22"/>
                <w:szCs w:val="22"/>
              </w:rPr>
              <w:t>FOLKLORNA RIZNICA ZLATNE ŽICE SLAVONIJE</w:t>
            </w:r>
          </w:p>
        </w:tc>
        <w:tc>
          <w:tcPr>
            <w:tcW w:w="4063" w:type="dxa"/>
            <w:shd w:val="clear" w:color="auto" w:fill="auto"/>
          </w:tcPr>
          <w:p w14:paraId="2EF21E81" w14:textId="77777777" w:rsidR="00645DB5" w:rsidRPr="00645DB5" w:rsidRDefault="00645DB5" w:rsidP="00FE0229">
            <w:pPr>
              <w:autoSpaceDN w:val="0"/>
              <w:jc w:val="both"/>
              <w:rPr>
                <w:rFonts w:ascii="Times New Roman" w:hAnsi="Times New Roman"/>
                <w:b w:val="0"/>
                <w:sz w:val="22"/>
                <w:szCs w:val="22"/>
              </w:rPr>
            </w:pPr>
            <w:r w:rsidRPr="00645DB5">
              <w:rPr>
                <w:rFonts w:ascii="Times New Roman" w:hAnsi="Times New Roman"/>
                <w:b w:val="0"/>
                <w:sz w:val="22"/>
                <w:szCs w:val="22"/>
              </w:rPr>
              <w:t>za organizaciju  folklorne večeri u sklopu festivala Zlatne žice Slavonije</w:t>
            </w:r>
          </w:p>
        </w:tc>
        <w:tc>
          <w:tcPr>
            <w:tcW w:w="2239" w:type="dxa"/>
            <w:shd w:val="clear" w:color="auto" w:fill="auto"/>
          </w:tcPr>
          <w:p w14:paraId="198912C2"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41.350,00</w:t>
            </w:r>
          </w:p>
        </w:tc>
      </w:tr>
      <w:tr w:rsidR="00645DB5" w:rsidRPr="00645DB5" w14:paraId="186D8415" w14:textId="77777777" w:rsidTr="00FE0229">
        <w:tc>
          <w:tcPr>
            <w:tcW w:w="3479" w:type="dxa"/>
            <w:shd w:val="clear" w:color="auto" w:fill="auto"/>
          </w:tcPr>
          <w:p w14:paraId="59E3F10B" w14:textId="77777777" w:rsidR="00645DB5" w:rsidRPr="00645DB5" w:rsidRDefault="00645DB5" w:rsidP="00FE0229">
            <w:pPr>
              <w:autoSpaceDN w:val="0"/>
              <w:jc w:val="both"/>
              <w:rPr>
                <w:rFonts w:ascii="Times New Roman" w:hAnsi="Times New Roman"/>
                <w:b w:val="0"/>
                <w:sz w:val="22"/>
                <w:szCs w:val="22"/>
              </w:rPr>
            </w:pPr>
            <w:r w:rsidRPr="00645DB5">
              <w:rPr>
                <w:rFonts w:ascii="Times New Roman" w:hAnsi="Times New Roman"/>
                <w:b w:val="0"/>
                <w:sz w:val="22"/>
                <w:szCs w:val="22"/>
              </w:rPr>
              <w:t>ZLATNE ŽICE SLAVONIJE</w:t>
            </w:r>
          </w:p>
        </w:tc>
        <w:tc>
          <w:tcPr>
            <w:tcW w:w="4063" w:type="dxa"/>
            <w:shd w:val="clear" w:color="auto" w:fill="auto"/>
          </w:tcPr>
          <w:p w14:paraId="18A31DD9" w14:textId="77777777" w:rsidR="00645DB5" w:rsidRPr="00645DB5" w:rsidRDefault="00645DB5" w:rsidP="00FE0229">
            <w:pPr>
              <w:autoSpaceDN w:val="0"/>
              <w:jc w:val="both"/>
              <w:rPr>
                <w:rFonts w:ascii="Times New Roman" w:hAnsi="Times New Roman"/>
                <w:b w:val="0"/>
                <w:sz w:val="22"/>
                <w:szCs w:val="22"/>
              </w:rPr>
            </w:pPr>
            <w:r w:rsidRPr="00645DB5">
              <w:rPr>
                <w:rFonts w:ascii="Times New Roman" w:hAnsi="Times New Roman"/>
                <w:b w:val="0"/>
                <w:sz w:val="22"/>
                <w:szCs w:val="22"/>
              </w:rPr>
              <w:t>za organizaciju festivala</w:t>
            </w:r>
          </w:p>
        </w:tc>
        <w:tc>
          <w:tcPr>
            <w:tcW w:w="2239" w:type="dxa"/>
            <w:shd w:val="clear" w:color="auto" w:fill="auto"/>
          </w:tcPr>
          <w:p w14:paraId="44BCC20F"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217.500,00</w:t>
            </w:r>
          </w:p>
        </w:tc>
      </w:tr>
      <w:tr w:rsidR="00645DB5" w:rsidRPr="00645DB5" w14:paraId="64C18C34" w14:textId="77777777" w:rsidTr="00FE0229">
        <w:tc>
          <w:tcPr>
            <w:tcW w:w="3479" w:type="dxa"/>
            <w:shd w:val="clear" w:color="auto" w:fill="auto"/>
          </w:tcPr>
          <w:p w14:paraId="3C70C9CF" w14:textId="77777777" w:rsidR="00645DB5" w:rsidRPr="00645DB5" w:rsidRDefault="00645DB5" w:rsidP="00FE0229">
            <w:pPr>
              <w:autoSpaceDN w:val="0"/>
              <w:jc w:val="both"/>
              <w:rPr>
                <w:rFonts w:ascii="Times New Roman" w:hAnsi="Times New Roman"/>
                <w:b w:val="0"/>
                <w:sz w:val="22"/>
                <w:szCs w:val="22"/>
              </w:rPr>
            </w:pPr>
            <w:r w:rsidRPr="00645DB5">
              <w:rPr>
                <w:rFonts w:ascii="Times New Roman" w:hAnsi="Times New Roman"/>
                <w:b w:val="0"/>
                <w:sz w:val="22"/>
                <w:szCs w:val="22"/>
              </w:rPr>
              <w:t>URBAN FEST</w:t>
            </w:r>
          </w:p>
        </w:tc>
        <w:tc>
          <w:tcPr>
            <w:tcW w:w="4063" w:type="dxa"/>
            <w:shd w:val="clear" w:color="auto" w:fill="auto"/>
          </w:tcPr>
          <w:p w14:paraId="4DFADC2C" w14:textId="77777777" w:rsidR="00645DB5" w:rsidRPr="00645DB5" w:rsidRDefault="00645DB5" w:rsidP="00FE0229">
            <w:pPr>
              <w:autoSpaceDN w:val="0"/>
              <w:jc w:val="both"/>
              <w:rPr>
                <w:rFonts w:ascii="Times New Roman" w:hAnsi="Times New Roman"/>
                <w:b w:val="0"/>
                <w:sz w:val="22"/>
                <w:szCs w:val="22"/>
              </w:rPr>
            </w:pPr>
            <w:r w:rsidRPr="00645DB5">
              <w:rPr>
                <w:rFonts w:ascii="Times New Roman" w:hAnsi="Times New Roman"/>
                <w:b w:val="0"/>
                <w:sz w:val="22"/>
                <w:szCs w:val="22"/>
              </w:rPr>
              <w:t>za organizaciju festivala urbane glazbe</w:t>
            </w:r>
          </w:p>
        </w:tc>
        <w:tc>
          <w:tcPr>
            <w:tcW w:w="2239" w:type="dxa"/>
            <w:shd w:val="clear" w:color="auto" w:fill="auto"/>
          </w:tcPr>
          <w:p w14:paraId="2BDD52E3"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19.910,00</w:t>
            </w:r>
          </w:p>
        </w:tc>
      </w:tr>
    </w:tbl>
    <w:p w14:paraId="702C9A81" w14:textId="77777777" w:rsidR="00645DB5" w:rsidRPr="00645DB5" w:rsidRDefault="00645DB5" w:rsidP="00645DB5">
      <w:pPr>
        <w:autoSpaceDN w:val="0"/>
        <w:jc w:val="both"/>
        <w:rPr>
          <w:rFonts w:ascii="Times New Roman" w:hAnsi="Times New Roman"/>
          <w:b w:val="0"/>
          <w:sz w:val="22"/>
          <w:szCs w:val="22"/>
        </w:rPr>
      </w:pPr>
    </w:p>
    <w:p w14:paraId="7A302B1D" w14:textId="77777777" w:rsidR="00645DB5" w:rsidRPr="00645DB5" w:rsidRDefault="00645DB5">
      <w:pPr>
        <w:pStyle w:val="Odlomakpopisa"/>
        <w:numPr>
          <w:ilvl w:val="0"/>
          <w:numId w:val="22"/>
        </w:numPr>
        <w:ind w:left="851" w:hanging="284"/>
        <w:contextualSpacing/>
        <w:jc w:val="both"/>
        <w:textAlignment w:val="auto"/>
        <w:rPr>
          <w:rFonts w:ascii="Times New Roman" w:hAnsi="Times New Roman"/>
          <w:b w:val="0"/>
          <w:sz w:val="22"/>
          <w:szCs w:val="22"/>
        </w:rPr>
      </w:pPr>
      <w:r w:rsidRPr="00645DB5">
        <w:rPr>
          <w:rFonts w:ascii="Times New Roman" w:hAnsi="Times New Roman"/>
          <w:b w:val="0"/>
          <w:sz w:val="22"/>
          <w:szCs w:val="22"/>
        </w:rPr>
        <w:t>Program ZNANSTVENO ISTRAŽIVAČKI I UMJETNIČKI RAD financirat će se u iznosu 13.280,00 €.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4063"/>
        <w:gridCol w:w="2239"/>
      </w:tblGrid>
      <w:tr w:rsidR="00645DB5" w:rsidRPr="00645DB5" w14:paraId="1D7B683D" w14:textId="77777777" w:rsidTr="00FE0229">
        <w:trPr>
          <w:trHeight w:val="389"/>
        </w:trPr>
        <w:tc>
          <w:tcPr>
            <w:tcW w:w="3479" w:type="dxa"/>
            <w:shd w:val="clear" w:color="auto" w:fill="auto"/>
          </w:tcPr>
          <w:p w14:paraId="24F2F93D" w14:textId="77777777" w:rsidR="00645DB5" w:rsidRPr="00645DB5" w:rsidRDefault="00645DB5" w:rsidP="00FE0229">
            <w:pPr>
              <w:autoSpaceDN w:val="0"/>
              <w:jc w:val="center"/>
              <w:rPr>
                <w:rFonts w:ascii="Times New Roman" w:hAnsi="Times New Roman"/>
                <w:b w:val="0"/>
                <w:sz w:val="22"/>
                <w:szCs w:val="22"/>
              </w:rPr>
            </w:pPr>
            <w:r w:rsidRPr="00645DB5">
              <w:rPr>
                <w:rFonts w:ascii="Times New Roman" w:hAnsi="Times New Roman"/>
                <w:b w:val="0"/>
                <w:sz w:val="22"/>
                <w:szCs w:val="22"/>
              </w:rPr>
              <w:lastRenderedPageBreak/>
              <w:t>NAZIV PROJEKTA/AKTIVNOSTI</w:t>
            </w:r>
          </w:p>
        </w:tc>
        <w:tc>
          <w:tcPr>
            <w:tcW w:w="4063" w:type="dxa"/>
            <w:shd w:val="clear" w:color="auto" w:fill="auto"/>
          </w:tcPr>
          <w:p w14:paraId="18505CD3" w14:textId="77777777" w:rsidR="00645DB5" w:rsidRPr="00645DB5" w:rsidRDefault="00645DB5" w:rsidP="00FE0229">
            <w:pPr>
              <w:autoSpaceDN w:val="0"/>
              <w:jc w:val="center"/>
              <w:rPr>
                <w:rFonts w:ascii="Times New Roman" w:hAnsi="Times New Roman"/>
                <w:b w:val="0"/>
                <w:sz w:val="22"/>
                <w:szCs w:val="22"/>
              </w:rPr>
            </w:pPr>
            <w:r w:rsidRPr="00645DB5">
              <w:rPr>
                <w:rFonts w:ascii="Times New Roman" w:hAnsi="Times New Roman"/>
                <w:b w:val="0"/>
                <w:sz w:val="22"/>
                <w:szCs w:val="22"/>
              </w:rPr>
              <w:t>NAMJENA SREDSTAVA</w:t>
            </w:r>
          </w:p>
        </w:tc>
        <w:tc>
          <w:tcPr>
            <w:tcW w:w="2239" w:type="dxa"/>
            <w:shd w:val="clear" w:color="auto" w:fill="auto"/>
          </w:tcPr>
          <w:p w14:paraId="5E05BEF3" w14:textId="77777777" w:rsidR="00645DB5" w:rsidRPr="00645DB5" w:rsidRDefault="00645DB5" w:rsidP="00FE0229">
            <w:pPr>
              <w:autoSpaceDN w:val="0"/>
              <w:jc w:val="center"/>
              <w:rPr>
                <w:rFonts w:ascii="Times New Roman" w:hAnsi="Times New Roman"/>
                <w:b w:val="0"/>
                <w:sz w:val="22"/>
                <w:szCs w:val="22"/>
              </w:rPr>
            </w:pPr>
            <w:r w:rsidRPr="00645DB5">
              <w:rPr>
                <w:rFonts w:ascii="Times New Roman" w:hAnsi="Times New Roman"/>
                <w:b w:val="0"/>
                <w:sz w:val="22"/>
                <w:szCs w:val="22"/>
              </w:rPr>
              <w:t>IZNOS/€</w:t>
            </w:r>
          </w:p>
        </w:tc>
      </w:tr>
      <w:tr w:rsidR="00645DB5" w:rsidRPr="00645DB5" w14:paraId="58201586" w14:textId="77777777" w:rsidTr="00FE0229">
        <w:trPr>
          <w:trHeight w:val="1020"/>
        </w:trPr>
        <w:tc>
          <w:tcPr>
            <w:tcW w:w="3479" w:type="dxa"/>
            <w:shd w:val="clear" w:color="auto" w:fill="auto"/>
          </w:tcPr>
          <w:p w14:paraId="225ABE95" w14:textId="77777777" w:rsidR="00645DB5" w:rsidRPr="00645DB5" w:rsidRDefault="00645DB5" w:rsidP="00FE0229">
            <w:pPr>
              <w:pStyle w:val="Odlomakpopisa"/>
              <w:ind w:left="38"/>
              <w:rPr>
                <w:rFonts w:ascii="Times New Roman" w:hAnsi="Times New Roman"/>
                <w:b w:val="0"/>
                <w:sz w:val="22"/>
                <w:szCs w:val="22"/>
              </w:rPr>
            </w:pPr>
            <w:r w:rsidRPr="00645DB5">
              <w:rPr>
                <w:rFonts w:ascii="Times New Roman" w:hAnsi="Times New Roman"/>
                <w:b w:val="0"/>
                <w:sz w:val="22"/>
                <w:szCs w:val="22"/>
              </w:rPr>
              <w:t>ZAVOD ZA ZNANSTVENO -ISTRAŽIVAČKI I UMJETNIČKI RAD HRVATSKE AKADEMIJE ZNANOSTI I UMJETNOSTI</w:t>
            </w:r>
          </w:p>
        </w:tc>
        <w:tc>
          <w:tcPr>
            <w:tcW w:w="4063" w:type="dxa"/>
            <w:shd w:val="clear" w:color="auto" w:fill="auto"/>
          </w:tcPr>
          <w:p w14:paraId="0E4E2C7A"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 xml:space="preserve">za rad </w:t>
            </w:r>
          </w:p>
        </w:tc>
        <w:tc>
          <w:tcPr>
            <w:tcW w:w="2239" w:type="dxa"/>
            <w:shd w:val="clear" w:color="auto" w:fill="auto"/>
          </w:tcPr>
          <w:p w14:paraId="680D0FB2"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13.280,00</w:t>
            </w:r>
          </w:p>
        </w:tc>
      </w:tr>
    </w:tbl>
    <w:p w14:paraId="61E6AB2A" w14:textId="77777777" w:rsidR="00645DB5" w:rsidRPr="00645DB5" w:rsidRDefault="00645DB5" w:rsidP="00645DB5">
      <w:pPr>
        <w:autoSpaceDN w:val="0"/>
        <w:jc w:val="both"/>
        <w:rPr>
          <w:rFonts w:ascii="Times New Roman" w:hAnsi="Times New Roman"/>
          <w:b w:val="0"/>
          <w:sz w:val="22"/>
          <w:szCs w:val="22"/>
        </w:rPr>
      </w:pPr>
    </w:p>
    <w:p w14:paraId="69416344" w14:textId="77777777" w:rsidR="00645DB5" w:rsidRPr="00645DB5" w:rsidRDefault="00645DB5" w:rsidP="00645DB5">
      <w:pPr>
        <w:autoSpaceDN w:val="0"/>
        <w:ind w:left="851" w:hanging="284"/>
        <w:jc w:val="both"/>
        <w:rPr>
          <w:rFonts w:ascii="Times New Roman" w:hAnsi="Times New Roman"/>
          <w:b w:val="0"/>
          <w:sz w:val="22"/>
          <w:szCs w:val="22"/>
        </w:rPr>
      </w:pPr>
      <w:r w:rsidRPr="00645DB5">
        <w:rPr>
          <w:rFonts w:ascii="Times New Roman" w:hAnsi="Times New Roman"/>
          <w:b w:val="0"/>
          <w:sz w:val="22"/>
          <w:szCs w:val="22"/>
        </w:rPr>
        <w:t>II.</w:t>
      </w:r>
      <w:r w:rsidRPr="00645DB5">
        <w:rPr>
          <w:rFonts w:ascii="Times New Roman" w:hAnsi="Times New Roman"/>
          <w:b w:val="0"/>
          <w:sz w:val="22"/>
          <w:szCs w:val="22"/>
        </w:rPr>
        <w:tab/>
        <w:t>PROGRAM USTANOVA U KULTURI KOJIMA JE OSNIVAČ GRAD POŽEGA</w:t>
      </w:r>
    </w:p>
    <w:p w14:paraId="0C8A0EF5" w14:textId="77777777" w:rsidR="00645DB5" w:rsidRPr="00645DB5" w:rsidRDefault="00645DB5" w:rsidP="00645DB5">
      <w:pPr>
        <w:autoSpaceDN w:val="0"/>
        <w:jc w:val="both"/>
        <w:rPr>
          <w:rFonts w:ascii="Times New Roman" w:hAnsi="Times New Roman"/>
          <w:b w:val="0"/>
          <w:sz w:val="22"/>
          <w:szCs w:val="22"/>
        </w:rPr>
      </w:pPr>
    </w:p>
    <w:p w14:paraId="276C8C05" w14:textId="77777777" w:rsidR="00645DB5" w:rsidRPr="00645DB5" w:rsidRDefault="00645DB5" w:rsidP="00645DB5">
      <w:pPr>
        <w:autoSpaceDN w:val="0"/>
        <w:ind w:left="-142" w:firstLine="850"/>
        <w:jc w:val="both"/>
        <w:rPr>
          <w:rFonts w:ascii="Times New Roman" w:hAnsi="Times New Roman"/>
          <w:b w:val="0"/>
          <w:sz w:val="22"/>
          <w:szCs w:val="22"/>
        </w:rPr>
      </w:pPr>
      <w:r w:rsidRPr="00645DB5">
        <w:rPr>
          <w:rFonts w:ascii="Times New Roman" w:hAnsi="Times New Roman"/>
          <w:b w:val="0"/>
          <w:sz w:val="22"/>
          <w:szCs w:val="22"/>
        </w:rPr>
        <w:t xml:space="preserve">Na području Grada Požege djeluju tri ustanove u kulturi, i to: Gradski muzej Požega, Gradska knjižnica Požega i Gradsko kazalište Požega, kojima je Grad osnivač, te za koje se sredstva osiguravaju kroz Program javnih potreba u kulturi, sukladno članku 5. Zakona o kulturnim vijećima i financiranju javnih potreba u kulturi (Narodne novine, broj: 83/22.). </w:t>
      </w:r>
    </w:p>
    <w:p w14:paraId="0A446C71" w14:textId="77777777" w:rsidR="00645DB5" w:rsidRPr="00645DB5" w:rsidRDefault="00645DB5" w:rsidP="00645DB5">
      <w:pPr>
        <w:autoSpaceDN w:val="0"/>
        <w:ind w:left="-142" w:firstLine="850"/>
        <w:jc w:val="both"/>
        <w:rPr>
          <w:rFonts w:ascii="Times New Roman" w:hAnsi="Times New Roman"/>
          <w:b w:val="0"/>
          <w:sz w:val="22"/>
          <w:szCs w:val="22"/>
        </w:rPr>
      </w:pPr>
      <w:r w:rsidRPr="00645DB5">
        <w:rPr>
          <w:rFonts w:ascii="Times New Roman" w:hAnsi="Times New Roman"/>
          <w:b w:val="0"/>
          <w:sz w:val="22"/>
          <w:szCs w:val="22"/>
        </w:rPr>
        <w:t>Prethodno navedene ustanove osnovane su na temelju Zakona o ustanovama (Narodne novine, broj: 76/93., 29/97., 47/99., 35/08. i 127/19.), a obavljaju osnovnu djelatnost u skladu sa Zakonom o upravljanju javnim ustanovama u kulturi (Narodne novine, broj: 96/01. i 98/19.), Zakonom o muzejima (Narodne novine, broj: 61/18., 98/19. i 114/22.), Zakonom o knjižnicama i knjižničnoj djelatnosti (Narodne novine, broj: 17/19., 98/19. i 114/22.) i Zakonom o kazalištima (Narodne novine, broj: 71/06., 121/13., 26/14. i 98/19.).</w:t>
      </w:r>
    </w:p>
    <w:p w14:paraId="7E00EF9B" w14:textId="77777777" w:rsidR="00645DB5" w:rsidRPr="00645DB5" w:rsidRDefault="00645DB5" w:rsidP="00645DB5">
      <w:pPr>
        <w:autoSpaceDN w:val="0"/>
        <w:jc w:val="both"/>
        <w:rPr>
          <w:rFonts w:ascii="Times New Roman" w:hAnsi="Times New Roman"/>
          <w:b w:val="0"/>
          <w:sz w:val="22"/>
          <w:szCs w:val="22"/>
        </w:rPr>
      </w:pPr>
    </w:p>
    <w:p w14:paraId="04F5153C" w14:textId="77777777" w:rsidR="00645DB5" w:rsidRPr="00645DB5" w:rsidRDefault="00645DB5" w:rsidP="00645DB5">
      <w:pPr>
        <w:autoSpaceDN w:val="0"/>
        <w:ind w:firstLine="708"/>
        <w:jc w:val="both"/>
        <w:rPr>
          <w:rFonts w:ascii="Times New Roman" w:hAnsi="Times New Roman"/>
          <w:b w:val="0"/>
          <w:sz w:val="22"/>
          <w:szCs w:val="22"/>
          <w:lang w:eastAsia="en-GB"/>
        </w:rPr>
      </w:pPr>
      <w:r w:rsidRPr="00645DB5">
        <w:rPr>
          <w:rFonts w:ascii="Times New Roman" w:hAnsi="Times New Roman"/>
          <w:b w:val="0"/>
          <w:sz w:val="22"/>
          <w:szCs w:val="22"/>
          <w:lang w:eastAsia="en-GB"/>
        </w:rPr>
        <w:t>Program ustanova u kulturi kojima je osnivač Grad Požega financirat će se u iznosu od 1.310.702,00 €.</w:t>
      </w:r>
    </w:p>
    <w:p w14:paraId="493C3F17" w14:textId="77777777" w:rsidR="00645DB5" w:rsidRPr="00645DB5" w:rsidRDefault="00645DB5" w:rsidP="00645DB5">
      <w:pPr>
        <w:autoSpaceDN w:val="0"/>
        <w:jc w:val="both"/>
        <w:rPr>
          <w:rFonts w:ascii="Times New Roman" w:hAnsi="Times New Roman"/>
          <w:b w:val="0"/>
          <w:sz w:val="22"/>
          <w:szCs w:val="22"/>
          <w:lang w:eastAsia="en-GB"/>
        </w:rPr>
      </w:pPr>
    </w:p>
    <w:tbl>
      <w:tblPr>
        <w:tblW w:w="9780" w:type="dxa"/>
        <w:jc w:val="center"/>
        <w:tblLayout w:type="fixed"/>
        <w:tblLook w:val="04A0" w:firstRow="1" w:lastRow="0" w:firstColumn="1" w:lastColumn="0" w:noHBand="0" w:noVBand="1"/>
      </w:tblPr>
      <w:tblGrid>
        <w:gridCol w:w="2548"/>
        <w:gridCol w:w="3968"/>
        <w:gridCol w:w="1701"/>
        <w:gridCol w:w="1468"/>
        <w:gridCol w:w="95"/>
      </w:tblGrid>
      <w:tr w:rsidR="00645DB5" w:rsidRPr="00645DB5" w14:paraId="0A964563" w14:textId="77777777" w:rsidTr="00FE0229">
        <w:trPr>
          <w:gridAfter w:val="1"/>
          <w:wAfter w:w="95" w:type="dxa"/>
          <w:trHeight w:val="340"/>
          <w:jc w:val="center"/>
        </w:trPr>
        <w:tc>
          <w:tcPr>
            <w:tcW w:w="2548" w:type="dxa"/>
            <w:tcBorders>
              <w:top w:val="single" w:sz="4" w:space="0" w:color="000000"/>
              <w:left w:val="single" w:sz="4" w:space="0" w:color="000000"/>
              <w:bottom w:val="single" w:sz="4" w:space="0" w:color="000000"/>
              <w:right w:val="nil"/>
            </w:tcBorders>
            <w:vAlign w:val="center"/>
            <w:hideMark/>
          </w:tcPr>
          <w:p w14:paraId="274D3A36"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lang w:eastAsia="en-GB"/>
              </w:rPr>
              <w:t>NAZIV PRORAČUNSKOG KORISNIKA</w:t>
            </w:r>
          </w:p>
        </w:tc>
        <w:tc>
          <w:tcPr>
            <w:tcW w:w="5669" w:type="dxa"/>
            <w:gridSpan w:val="2"/>
            <w:tcBorders>
              <w:top w:val="single" w:sz="4" w:space="0" w:color="000000"/>
              <w:left w:val="single" w:sz="4" w:space="0" w:color="000000"/>
              <w:bottom w:val="single" w:sz="4" w:space="0" w:color="auto"/>
              <w:right w:val="nil"/>
            </w:tcBorders>
            <w:vAlign w:val="center"/>
            <w:hideMark/>
          </w:tcPr>
          <w:p w14:paraId="58BEEFD3"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lang w:eastAsia="en-GB"/>
              </w:rPr>
              <w:t>IZVOR FINANCIRANJA/NAMJENA SREDSTAVA/€</w:t>
            </w:r>
          </w:p>
        </w:tc>
        <w:tc>
          <w:tcPr>
            <w:tcW w:w="1468" w:type="dxa"/>
            <w:tcBorders>
              <w:top w:val="single" w:sz="4" w:space="0" w:color="000000"/>
              <w:left w:val="single" w:sz="4" w:space="0" w:color="000000"/>
              <w:bottom w:val="single" w:sz="4" w:space="0" w:color="000000"/>
              <w:right w:val="single" w:sz="4" w:space="0" w:color="000000"/>
            </w:tcBorders>
            <w:vAlign w:val="center"/>
            <w:hideMark/>
          </w:tcPr>
          <w:p w14:paraId="3003530F"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lang w:eastAsia="en-GB"/>
              </w:rPr>
              <w:t>IZNOS/€</w:t>
            </w:r>
          </w:p>
        </w:tc>
      </w:tr>
      <w:tr w:rsidR="00645DB5" w:rsidRPr="00645DB5" w14:paraId="39219727" w14:textId="77777777" w:rsidTr="00FE0229">
        <w:trPr>
          <w:trHeight w:val="340"/>
          <w:jc w:val="center"/>
        </w:trPr>
        <w:tc>
          <w:tcPr>
            <w:tcW w:w="2548" w:type="dxa"/>
            <w:vMerge w:val="restart"/>
            <w:tcBorders>
              <w:top w:val="single" w:sz="4" w:space="0" w:color="000000"/>
              <w:left w:val="single" w:sz="4" w:space="0" w:color="000000"/>
              <w:right w:val="single" w:sz="4" w:space="0" w:color="auto"/>
            </w:tcBorders>
            <w:vAlign w:val="center"/>
            <w:hideMark/>
          </w:tcPr>
          <w:p w14:paraId="41F09FC3"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lang w:eastAsia="en-GB"/>
              </w:rPr>
              <w:t>GRADSKI MUZEJ POŽEGA</w:t>
            </w:r>
          </w:p>
        </w:tc>
        <w:tc>
          <w:tcPr>
            <w:tcW w:w="3968" w:type="dxa"/>
            <w:tcBorders>
              <w:top w:val="single" w:sz="4" w:space="0" w:color="auto"/>
              <w:left w:val="single" w:sz="4" w:space="0" w:color="auto"/>
            </w:tcBorders>
            <w:vAlign w:val="center"/>
          </w:tcPr>
          <w:p w14:paraId="472DC98A" w14:textId="77777777" w:rsidR="00645DB5" w:rsidRPr="00645DB5" w:rsidRDefault="00645DB5" w:rsidP="00FE0229">
            <w:pPr>
              <w:autoSpaceDN w:val="0"/>
              <w:rPr>
                <w:rFonts w:ascii="Times New Roman" w:hAnsi="Times New Roman"/>
                <w:b w:val="0"/>
                <w:i/>
                <w:iCs/>
                <w:sz w:val="22"/>
                <w:szCs w:val="22"/>
                <w:u w:val="single"/>
              </w:rPr>
            </w:pPr>
            <w:r w:rsidRPr="00645DB5">
              <w:rPr>
                <w:rFonts w:ascii="Times New Roman" w:hAnsi="Times New Roman"/>
                <w:b w:val="0"/>
                <w:i/>
                <w:iCs/>
                <w:sz w:val="22"/>
                <w:szCs w:val="22"/>
                <w:u w:val="single"/>
              </w:rPr>
              <w:t>Sredstva iz izvora Grad iznose:</w:t>
            </w:r>
          </w:p>
        </w:tc>
        <w:tc>
          <w:tcPr>
            <w:tcW w:w="1701" w:type="dxa"/>
            <w:tcBorders>
              <w:top w:val="single" w:sz="4" w:space="0" w:color="auto"/>
              <w:right w:val="single" w:sz="4" w:space="0" w:color="auto"/>
            </w:tcBorders>
            <w:vAlign w:val="center"/>
          </w:tcPr>
          <w:p w14:paraId="42999AD5" w14:textId="77777777" w:rsidR="00645DB5" w:rsidRPr="00645DB5" w:rsidRDefault="00645DB5" w:rsidP="00FE0229">
            <w:pPr>
              <w:autoSpaceDN w:val="0"/>
              <w:jc w:val="right"/>
              <w:rPr>
                <w:rFonts w:ascii="Times New Roman" w:hAnsi="Times New Roman"/>
                <w:b w:val="0"/>
                <w:i/>
                <w:iCs/>
                <w:sz w:val="22"/>
                <w:szCs w:val="22"/>
                <w:u w:val="single"/>
              </w:rPr>
            </w:pPr>
            <w:r w:rsidRPr="00645DB5">
              <w:rPr>
                <w:rFonts w:ascii="Times New Roman" w:hAnsi="Times New Roman"/>
                <w:b w:val="0"/>
                <w:i/>
                <w:iCs/>
                <w:sz w:val="22"/>
                <w:szCs w:val="22"/>
                <w:u w:val="single"/>
              </w:rPr>
              <w:t>331.810,00</w:t>
            </w:r>
          </w:p>
        </w:tc>
        <w:tc>
          <w:tcPr>
            <w:tcW w:w="1563" w:type="dxa"/>
            <w:gridSpan w:val="2"/>
            <w:tcBorders>
              <w:top w:val="single" w:sz="4" w:space="0" w:color="000000"/>
              <w:left w:val="single" w:sz="4" w:space="0" w:color="auto"/>
              <w:right w:val="single" w:sz="4" w:space="0" w:color="000000"/>
            </w:tcBorders>
            <w:vAlign w:val="center"/>
            <w:hideMark/>
          </w:tcPr>
          <w:p w14:paraId="19D5C635"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lang w:eastAsia="en-GB"/>
              </w:rPr>
              <w:t>380.010,00</w:t>
            </w:r>
          </w:p>
        </w:tc>
      </w:tr>
      <w:tr w:rsidR="00645DB5" w:rsidRPr="00645DB5" w14:paraId="4EDD8B9B"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58B079F9"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5443840" w14:textId="77777777" w:rsidR="00645DB5" w:rsidRPr="00645DB5" w:rsidRDefault="00645DB5" w:rsidP="00FE0229">
            <w:pPr>
              <w:autoSpaceDN w:val="0"/>
              <w:rPr>
                <w:rFonts w:ascii="Times New Roman" w:hAnsi="Times New Roman"/>
                <w:b w:val="0"/>
                <w:i/>
                <w:iCs/>
                <w:sz w:val="22"/>
                <w:szCs w:val="22"/>
                <w:u w:val="single"/>
              </w:rPr>
            </w:pPr>
            <w:r w:rsidRPr="00645DB5">
              <w:rPr>
                <w:rFonts w:ascii="Times New Roman" w:hAnsi="Times New Roman"/>
                <w:b w:val="0"/>
                <w:i/>
                <w:iCs/>
                <w:sz w:val="22"/>
                <w:szCs w:val="22"/>
                <w:u w:val="single"/>
              </w:rPr>
              <w:t xml:space="preserve">Sredstva iz ostalih izvora iznose: </w:t>
            </w:r>
          </w:p>
        </w:tc>
        <w:tc>
          <w:tcPr>
            <w:tcW w:w="1701" w:type="dxa"/>
            <w:tcBorders>
              <w:right w:val="single" w:sz="4" w:space="0" w:color="auto"/>
            </w:tcBorders>
            <w:vAlign w:val="center"/>
          </w:tcPr>
          <w:p w14:paraId="252EAD38" w14:textId="77777777" w:rsidR="00645DB5" w:rsidRPr="00645DB5" w:rsidRDefault="00645DB5" w:rsidP="00FE0229">
            <w:pPr>
              <w:autoSpaceDN w:val="0"/>
              <w:jc w:val="right"/>
              <w:rPr>
                <w:rFonts w:ascii="Times New Roman" w:hAnsi="Times New Roman"/>
                <w:b w:val="0"/>
                <w:i/>
                <w:iCs/>
                <w:sz w:val="22"/>
                <w:szCs w:val="22"/>
                <w:u w:val="single"/>
              </w:rPr>
            </w:pPr>
            <w:r w:rsidRPr="00645DB5">
              <w:rPr>
                <w:rFonts w:ascii="Times New Roman" w:hAnsi="Times New Roman"/>
                <w:b w:val="0"/>
                <w:i/>
                <w:iCs/>
                <w:sz w:val="22"/>
                <w:szCs w:val="22"/>
                <w:u w:val="single"/>
              </w:rPr>
              <w:t>48.200,00</w:t>
            </w:r>
          </w:p>
        </w:tc>
        <w:tc>
          <w:tcPr>
            <w:tcW w:w="1468" w:type="dxa"/>
            <w:vMerge w:val="restart"/>
            <w:tcBorders>
              <w:left w:val="single" w:sz="4" w:space="0" w:color="auto"/>
              <w:right w:val="single" w:sz="4" w:space="0" w:color="000000"/>
            </w:tcBorders>
          </w:tcPr>
          <w:p w14:paraId="0AB7F924"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14718F7E"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2441959F"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7561CA19"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PROGRAM</w:t>
            </w:r>
          </w:p>
          <w:p w14:paraId="7E8D94E6"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u w:val="single"/>
              </w:rPr>
              <w:t>Redovna djelatnost ustanova u kulturi</w:t>
            </w:r>
          </w:p>
          <w:p w14:paraId="18962F66"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AKTIVNOST/PROJEKT</w:t>
            </w:r>
          </w:p>
          <w:p w14:paraId="54A508A3"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 xml:space="preserve">Osnovna aktivnost ustanova u kulturi </w:t>
            </w:r>
          </w:p>
          <w:p w14:paraId="5A4931FA"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(za rashode za zaposlene, materijalne i financijske rashode)</w:t>
            </w:r>
          </w:p>
          <w:p w14:paraId="450F18B7"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Nabava opreme u ustanovama u kulturi</w:t>
            </w:r>
          </w:p>
          <w:p w14:paraId="6F33F699"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Požeške bolte</w:t>
            </w:r>
          </w:p>
        </w:tc>
        <w:tc>
          <w:tcPr>
            <w:tcW w:w="1701" w:type="dxa"/>
            <w:tcBorders>
              <w:right w:val="single" w:sz="4" w:space="0" w:color="auto"/>
            </w:tcBorders>
            <w:vAlign w:val="center"/>
          </w:tcPr>
          <w:p w14:paraId="37884EC8" w14:textId="77777777" w:rsidR="00645DB5" w:rsidRPr="00645DB5" w:rsidRDefault="00645DB5" w:rsidP="00FE0229">
            <w:pPr>
              <w:autoSpaceDN w:val="0"/>
              <w:jc w:val="right"/>
              <w:rPr>
                <w:rFonts w:ascii="Times New Roman" w:hAnsi="Times New Roman"/>
                <w:b w:val="0"/>
                <w:sz w:val="22"/>
                <w:szCs w:val="22"/>
                <w:u w:val="single"/>
              </w:rPr>
            </w:pPr>
          </w:p>
          <w:p w14:paraId="3BE9B088" w14:textId="77777777" w:rsidR="00645DB5" w:rsidRPr="00645DB5" w:rsidRDefault="00645DB5" w:rsidP="00FE0229">
            <w:pPr>
              <w:autoSpaceDN w:val="0"/>
              <w:jc w:val="right"/>
              <w:rPr>
                <w:rFonts w:ascii="Times New Roman" w:hAnsi="Times New Roman"/>
                <w:b w:val="0"/>
                <w:sz w:val="22"/>
                <w:szCs w:val="22"/>
                <w:u w:val="single"/>
              </w:rPr>
            </w:pPr>
            <w:r w:rsidRPr="00645DB5">
              <w:rPr>
                <w:rFonts w:ascii="Times New Roman" w:hAnsi="Times New Roman"/>
                <w:b w:val="0"/>
                <w:sz w:val="22"/>
                <w:szCs w:val="22"/>
                <w:u w:val="single"/>
              </w:rPr>
              <w:t>352.350,00</w:t>
            </w:r>
          </w:p>
          <w:p w14:paraId="0F261AC4" w14:textId="77777777" w:rsidR="00645DB5" w:rsidRPr="00645DB5" w:rsidRDefault="00645DB5" w:rsidP="00FE0229">
            <w:pPr>
              <w:autoSpaceDN w:val="0"/>
              <w:jc w:val="right"/>
              <w:rPr>
                <w:rFonts w:ascii="Times New Roman" w:hAnsi="Times New Roman"/>
                <w:b w:val="0"/>
                <w:sz w:val="22"/>
                <w:szCs w:val="22"/>
              </w:rPr>
            </w:pPr>
          </w:p>
          <w:p w14:paraId="43DD7E03" w14:textId="77777777" w:rsidR="00645DB5" w:rsidRPr="00645DB5" w:rsidRDefault="00645DB5" w:rsidP="00FE0229">
            <w:pPr>
              <w:autoSpaceDN w:val="0"/>
              <w:jc w:val="right"/>
              <w:rPr>
                <w:rFonts w:ascii="Times New Roman" w:hAnsi="Times New Roman"/>
                <w:b w:val="0"/>
                <w:sz w:val="22"/>
                <w:szCs w:val="22"/>
              </w:rPr>
            </w:pPr>
          </w:p>
          <w:p w14:paraId="23380465" w14:textId="77777777" w:rsidR="00645DB5" w:rsidRPr="00645DB5" w:rsidRDefault="00645DB5" w:rsidP="00FE0229">
            <w:pPr>
              <w:autoSpaceDN w:val="0"/>
              <w:jc w:val="right"/>
              <w:rPr>
                <w:rFonts w:ascii="Times New Roman" w:hAnsi="Times New Roman"/>
                <w:b w:val="0"/>
                <w:sz w:val="22"/>
                <w:szCs w:val="22"/>
              </w:rPr>
            </w:pPr>
          </w:p>
          <w:p w14:paraId="370D5F39"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301.370,00</w:t>
            </w:r>
          </w:p>
          <w:p w14:paraId="170AE0F5"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3.690,00</w:t>
            </w:r>
          </w:p>
          <w:p w14:paraId="1764C2EA"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11.560,00</w:t>
            </w:r>
          </w:p>
        </w:tc>
        <w:tc>
          <w:tcPr>
            <w:tcW w:w="1468" w:type="dxa"/>
            <w:vMerge/>
            <w:tcBorders>
              <w:left w:val="single" w:sz="4" w:space="0" w:color="auto"/>
              <w:right w:val="single" w:sz="4" w:space="0" w:color="000000"/>
            </w:tcBorders>
          </w:tcPr>
          <w:p w14:paraId="0F964F6C"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33018543"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639AA385"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3E8021D9"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Centar za posjetitelje – Požeška kuća</w:t>
            </w:r>
          </w:p>
        </w:tc>
        <w:tc>
          <w:tcPr>
            <w:tcW w:w="1701" w:type="dxa"/>
            <w:tcBorders>
              <w:right w:val="single" w:sz="4" w:space="0" w:color="auto"/>
            </w:tcBorders>
            <w:vAlign w:val="center"/>
          </w:tcPr>
          <w:p w14:paraId="549F5753"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35.730,00</w:t>
            </w:r>
          </w:p>
        </w:tc>
        <w:tc>
          <w:tcPr>
            <w:tcW w:w="1468" w:type="dxa"/>
            <w:vMerge/>
            <w:tcBorders>
              <w:left w:val="single" w:sz="4" w:space="0" w:color="auto"/>
              <w:right w:val="single" w:sz="4" w:space="0" w:color="000000"/>
            </w:tcBorders>
          </w:tcPr>
          <w:p w14:paraId="7FE5EEA7"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11C2BE3B"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5C623A46"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3E39648E"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PROGRAM</w:t>
            </w:r>
          </w:p>
        </w:tc>
        <w:tc>
          <w:tcPr>
            <w:tcW w:w="1701" w:type="dxa"/>
            <w:tcBorders>
              <w:right w:val="single" w:sz="4" w:space="0" w:color="auto"/>
            </w:tcBorders>
            <w:vAlign w:val="center"/>
          </w:tcPr>
          <w:p w14:paraId="3AD3834A" w14:textId="77777777" w:rsidR="00645DB5" w:rsidRPr="00645DB5" w:rsidRDefault="00645DB5" w:rsidP="00FE0229">
            <w:pPr>
              <w:autoSpaceDN w:val="0"/>
              <w:jc w:val="right"/>
              <w:rPr>
                <w:rFonts w:ascii="Times New Roman" w:hAnsi="Times New Roman"/>
                <w:b w:val="0"/>
                <w:sz w:val="22"/>
                <w:szCs w:val="22"/>
              </w:rPr>
            </w:pPr>
          </w:p>
        </w:tc>
        <w:tc>
          <w:tcPr>
            <w:tcW w:w="1468" w:type="dxa"/>
            <w:vMerge/>
            <w:tcBorders>
              <w:left w:val="single" w:sz="4" w:space="0" w:color="auto"/>
              <w:right w:val="single" w:sz="4" w:space="0" w:color="000000"/>
            </w:tcBorders>
          </w:tcPr>
          <w:p w14:paraId="5F607058"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3797A569"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7708A43D"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191AAF4" w14:textId="77777777" w:rsidR="00645DB5" w:rsidRPr="00645DB5" w:rsidRDefault="00645DB5" w:rsidP="00FE0229">
            <w:pPr>
              <w:autoSpaceDN w:val="0"/>
              <w:rPr>
                <w:rFonts w:ascii="Times New Roman" w:hAnsi="Times New Roman"/>
                <w:b w:val="0"/>
                <w:sz w:val="22"/>
                <w:szCs w:val="22"/>
                <w:u w:val="single"/>
              </w:rPr>
            </w:pPr>
            <w:r w:rsidRPr="00645DB5">
              <w:rPr>
                <w:rFonts w:ascii="Times New Roman" w:hAnsi="Times New Roman"/>
                <w:b w:val="0"/>
                <w:sz w:val="22"/>
                <w:szCs w:val="22"/>
                <w:u w:val="single"/>
              </w:rPr>
              <w:t>Muzejska djelatnost</w:t>
            </w:r>
          </w:p>
          <w:p w14:paraId="6C58109B"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AKTIVNOST/PROJEKT</w:t>
            </w:r>
          </w:p>
          <w:p w14:paraId="0981EC78"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Otkup umjetnina</w:t>
            </w:r>
          </w:p>
        </w:tc>
        <w:tc>
          <w:tcPr>
            <w:tcW w:w="1701" w:type="dxa"/>
            <w:tcBorders>
              <w:right w:val="single" w:sz="4" w:space="0" w:color="auto"/>
            </w:tcBorders>
            <w:vAlign w:val="center"/>
          </w:tcPr>
          <w:p w14:paraId="58596945" w14:textId="77777777" w:rsidR="00645DB5" w:rsidRPr="00645DB5" w:rsidRDefault="00645DB5" w:rsidP="00FE0229">
            <w:pPr>
              <w:autoSpaceDN w:val="0"/>
              <w:jc w:val="right"/>
              <w:rPr>
                <w:rFonts w:ascii="Times New Roman" w:hAnsi="Times New Roman"/>
                <w:b w:val="0"/>
                <w:sz w:val="22"/>
                <w:szCs w:val="22"/>
                <w:u w:val="single"/>
              </w:rPr>
            </w:pPr>
            <w:r w:rsidRPr="00645DB5">
              <w:rPr>
                <w:rFonts w:ascii="Times New Roman" w:hAnsi="Times New Roman"/>
                <w:b w:val="0"/>
                <w:sz w:val="22"/>
                <w:szCs w:val="22"/>
                <w:u w:val="single"/>
              </w:rPr>
              <w:t>27.660,00</w:t>
            </w:r>
          </w:p>
          <w:p w14:paraId="79286650" w14:textId="77777777" w:rsidR="00645DB5" w:rsidRPr="00645DB5" w:rsidRDefault="00645DB5" w:rsidP="00FE0229">
            <w:pPr>
              <w:autoSpaceDN w:val="0"/>
              <w:jc w:val="right"/>
              <w:rPr>
                <w:rFonts w:ascii="Times New Roman" w:hAnsi="Times New Roman"/>
                <w:b w:val="0"/>
                <w:sz w:val="22"/>
                <w:szCs w:val="22"/>
              </w:rPr>
            </w:pPr>
          </w:p>
          <w:p w14:paraId="1DE9FAA2"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3.200,00</w:t>
            </w:r>
          </w:p>
        </w:tc>
        <w:tc>
          <w:tcPr>
            <w:tcW w:w="1468" w:type="dxa"/>
            <w:vMerge/>
            <w:tcBorders>
              <w:left w:val="single" w:sz="4" w:space="0" w:color="auto"/>
              <w:right w:val="single" w:sz="4" w:space="0" w:color="000000"/>
            </w:tcBorders>
          </w:tcPr>
          <w:p w14:paraId="3440DE29"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7119E135"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4FB170CE"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541697F"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Restauracije</w:t>
            </w:r>
          </w:p>
        </w:tc>
        <w:tc>
          <w:tcPr>
            <w:tcW w:w="1701" w:type="dxa"/>
            <w:tcBorders>
              <w:right w:val="single" w:sz="4" w:space="0" w:color="auto"/>
            </w:tcBorders>
            <w:vAlign w:val="center"/>
          </w:tcPr>
          <w:p w14:paraId="19792519"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14.600,00</w:t>
            </w:r>
          </w:p>
        </w:tc>
        <w:tc>
          <w:tcPr>
            <w:tcW w:w="1468" w:type="dxa"/>
            <w:vMerge/>
            <w:tcBorders>
              <w:left w:val="single" w:sz="4" w:space="0" w:color="auto"/>
              <w:right w:val="single" w:sz="4" w:space="0" w:color="000000"/>
            </w:tcBorders>
          </w:tcPr>
          <w:p w14:paraId="57910281"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363B1168"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08E1A000"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2C3C949"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Razvoj publike u kulturi – Blago Požege</w:t>
            </w:r>
          </w:p>
        </w:tc>
        <w:tc>
          <w:tcPr>
            <w:tcW w:w="1701" w:type="dxa"/>
            <w:tcBorders>
              <w:right w:val="single" w:sz="4" w:space="0" w:color="auto"/>
            </w:tcBorders>
            <w:vAlign w:val="center"/>
          </w:tcPr>
          <w:p w14:paraId="3C0DD295"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2.000,00</w:t>
            </w:r>
          </w:p>
        </w:tc>
        <w:tc>
          <w:tcPr>
            <w:tcW w:w="1468" w:type="dxa"/>
            <w:vMerge/>
            <w:tcBorders>
              <w:left w:val="single" w:sz="4" w:space="0" w:color="auto"/>
              <w:right w:val="single" w:sz="4" w:space="0" w:color="000000"/>
            </w:tcBorders>
          </w:tcPr>
          <w:p w14:paraId="79546888"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0FB19FA6"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1317A11E"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C8CC9AD"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 xml:space="preserve">Digitalizacija </w:t>
            </w:r>
          </w:p>
        </w:tc>
        <w:tc>
          <w:tcPr>
            <w:tcW w:w="1701" w:type="dxa"/>
            <w:tcBorders>
              <w:right w:val="single" w:sz="4" w:space="0" w:color="auto"/>
            </w:tcBorders>
            <w:vAlign w:val="center"/>
          </w:tcPr>
          <w:p w14:paraId="1021BA28"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4.480,00</w:t>
            </w:r>
          </w:p>
        </w:tc>
        <w:tc>
          <w:tcPr>
            <w:tcW w:w="1468" w:type="dxa"/>
            <w:vMerge/>
            <w:tcBorders>
              <w:left w:val="single" w:sz="4" w:space="0" w:color="auto"/>
              <w:right w:val="single" w:sz="4" w:space="0" w:color="000000"/>
            </w:tcBorders>
          </w:tcPr>
          <w:p w14:paraId="78EF4EDE"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0CDDFA36"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2C4666AB"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3DD6CEA"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Muzejske radionice</w:t>
            </w:r>
          </w:p>
        </w:tc>
        <w:tc>
          <w:tcPr>
            <w:tcW w:w="1701" w:type="dxa"/>
            <w:tcBorders>
              <w:right w:val="single" w:sz="4" w:space="0" w:color="auto"/>
            </w:tcBorders>
            <w:vAlign w:val="center"/>
          </w:tcPr>
          <w:p w14:paraId="00A808BB"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700,00</w:t>
            </w:r>
          </w:p>
        </w:tc>
        <w:tc>
          <w:tcPr>
            <w:tcW w:w="1468" w:type="dxa"/>
            <w:vMerge/>
            <w:tcBorders>
              <w:left w:val="single" w:sz="4" w:space="0" w:color="auto"/>
              <w:right w:val="single" w:sz="4" w:space="0" w:color="000000"/>
            </w:tcBorders>
          </w:tcPr>
          <w:p w14:paraId="4963987E"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10BB8094" w14:textId="77777777" w:rsidTr="00FE0229">
        <w:trPr>
          <w:gridAfter w:val="1"/>
          <w:wAfter w:w="95" w:type="dxa"/>
          <w:trHeight w:val="340"/>
          <w:jc w:val="center"/>
        </w:trPr>
        <w:tc>
          <w:tcPr>
            <w:tcW w:w="2548" w:type="dxa"/>
            <w:vMerge/>
            <w:tcBorders>
              <w:left w:val="single" w:sz="4" w:space="0" w:color="000000"/>
              <w:bottom w:val="single" w:sz="4" w:space="0" w:color="000000"/>
              <w:right w:val="single" w:sz="4" w:space="0" w:color="auto"/>
            </w:tcBorders>
          </w:tcPr>
          <w:p w14:paraId="3AD49FCA"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bottom w:val="single" w:sz="4" w:space="0" w:color="auto"/>
            </w:tcBorders>
            <w:vAlign w:val="center"/>
          </w:tcPr>
          <w:p w14:paraId="0A02EEBD"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Zaštita pokretne baštine</w:t>
            </w:r>
          </w:p>
        </w:tc>
        <w:tc>
          <w:tcPr>
            <w:tcW w:w="1701" w:type="dxa"/>
            <w:tcBorders>
              <w:bottom w:val="single" w:sz="4" w:space="0" w:color="auto"/>
              <w:right w:val="single" w:sz="4" w:space="0" w:color="auto"/>
            </w:tcBorders>
            <w:vAlign w:val="center"/>
          </w:tcPr>
          <w:p w14:paraId="2D8D80C8"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2.680,00</w:t>
            </w:r>
          </w:p>
        </w:tc>
        <w:tc>
          <w:tcPr>
            <w:tcW w:w="1468" w:type="dxa"/>
            <w:vMerge/>
            <w:tcBorders>
              <w:left w:val="single" w:sz="4" w:space="0" w:color="auto"/>
              <w:bottom w:val="single" w:sz="4" w:space="0" w:color="000000"/>
              <w:right w:val="single" w:sz="4" w:space="0" w:color="000000"/>
            </w:tcBorders>
          </w:tcPr>
          <w:p w14:paraId="2892545F"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1A260A83" w14:textId="77777777" w:rsidTr="00FE0229">
        <w:trPr>
          <w:gridAfter w:val="1"/>
          <w:wAfter w:w="95" w:type="dxa"/>
          <w:trHeight w:val="340"/>
          <w:jc w:val="center"/>
        </w:trPr>
        <w:tc>
          <w:tcPr>
            <w:tcW w:w="2548" w:type="dxa"/>
            <w:vMerge w:val="restart"/>
            <w:tcBorders>
              <w:top w:val="single" w:sz="4" w:space="0" w:color="000000"/>
              <w:left w:val="single" w:sz="4" w:space="0" w:color="000000"/>
              <w:right w:val="single" w:sz="4" w:space="0" w:color="auto"/>
            </w:tcBorders>
            <w:vAlign w:val="center"/>
            <w:hideMark/>
          </w:tcPr>
          <w:p w14:paraId="04406CDC"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lang w:eastAsia="en-GB"/>
              </w:rPr>
              <w:t>GRADSKA KNJIŽNICA POŽEGA</w:t>
            </w:r>
          </w:p>
        </w:tc>
        <w:tc>
          <w:tcPr>
            <w:tcW w:w="3968" w:type="dxa"/>
            <w:tcBorders>
              <w:top w:val="single" w:sz="4" w:space="0" w:color="auto"/>
              <w:left w:val="single" w:sz="4" w:space="0" w:color="auto"/>
            </w:tcBorders>
            <w:vAlign w:val="center"/>
          </w:tcPr>
          <w:p w14:paraId="369CE527" w14:textId="77777777" w:rsidR="00645DB5" w:rsidRPr="00645DB5" w:rsidRDefault="00645DB5" w:rsidP="00FE0229">
            <w:pPr>
              <w:pStyle w:val="Bezproreda"/>
              <w:rPr>
                <w:rFonts w:ascii="Times New Roman" w:hAnsi="Times New Roman" w:cs="Times New Roman"/>
                <w:i/>
                <w:iCs/>
                <w:u w:val="single"/>
              </w:rPr>
            </w:pPr>
            <w:r w:rsidRPr="00645DB5">
              <w:rPr>
                <w:rFonts w:ascii="Times New Roman" w:hAnsi="Times New Roman" w:cs="Times New Roman"/>
                <w:i/>
                <w:iCs/>
                <w:u w:val="single"/>
              </w:rPr>
              <w:t>Sredstva iz izvora Grad iznose:</w:t>
            </w:r>
          </w:p>
        </w:tc>
        <w:tc>
          <w:tcPr>
            <w:tcW w:w="1701" w:type="dxa"/>
            <w:tcBorders>
              <w:top w:val="single" w:sz="4" w:space="0" w:color="auto"/>
              <w:right w:val="single" w:sz="4" w:space="0" w:color="auto"/>
            </w:tcBorders>
            <w:vAlign w:val="center"/>
          </w:tcPr>
          <w:p w14:paraId="3C0FC99B" w14:textId="77777777" w:rsidR="00645DB5" w:rsidRPr="00645DB5" w:rsidRDefault="00645DB5" w:rsidP="00FE0229">
            <w:pPr>
              <w:pStyle w:val="Bezproreda"/>
              <w:jc w:val="right"/>
              <w:rPr>
                <w:rFonts w:ascii="Times New Roman" w:hAnsi="Times New Roman" w:cs="Times New Roman"/>
                <w:i/>
                <w:iCs/>
                <w:u w:val="single"/>
              </w:rPr>
            </w:pPr>
            <w:r w:rsidRPr="00645DB5">
              <w:rPr>
                <w:rFonts w:ascii="Times New Roman" w:hAnsi="Times New Roman" w:cs="Times New Roman"/>
                <w:i/>
                <w:iCs/>
                <w:u w:val="single"/>
              </w:rPr>
              <w:t>430.488,00</w:t>
            </w:r>
          </w:p>
        </w:tc>
        <w:tc>
          <w:tcPr>
            <w:tcW w:w="1468" w:type="dxa"/>
            <w:vMerge w:val="restart"/>
            <w:tcBorders>
              <w:top w:val="single" w:sz="4" w:space="0" w:color="000000"/>
              <w:left w:val="single" w:sz="4" w:space="0" w:color="auto"/>
              <w:right w:val="single" w:sz="4" w:space="0" w:color="000000"/>
            </w:tcBorders>
            <w:vAlign w:val="center"/>
            <w:hideMark/>
          </w:tcPr>
          <w:p w14:paraId="44B6213D"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610.092,00</w:t>
            </w:r>
          </w:p>
        </w:tc>
      </w:tr>
      <w:tr w:rsidR="00645DB5" w:rsidRPr="00645DB5" w14:paraId="1B896DA4"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406E05E7"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7E53F3D" w14:textId="77777777" w:rsidR="00645DB5" w:rsidRPr="00645DB5" w:rsidRDefault="00645DB5" w:rsidP="00FE0229">
            <w:pPr>
              <w:pStyle w:val="Bezproreda"/>
              <w:rPr>
                <w:rFonts w:ascii="Times New Roman" w:hAnsi="Times New Roman" w:cs="Times New Roman"/>
                <w:i/>
                <w:iCs/>
                <w:u w:val="single"/>
              </w:rPr>
            </w:pPr>
            <w:r w:rsidRPr="00645DB5">
              <w:rPr>
                <w:rFonts w:ascii="Times New Roman" w:hAnsi="Times New Roman" w:cs="Times New Roman"/>
                <w:i/>
                <w:iCs/>
                <w:u w:val="single"/>
              </w:rPr>
              <w:t>Sredstva iz ostalih izvora iznose:</w:t>
            </w:r>
          </w:p>
        </w:tc>
        <w:tc>
          <w:tcPr>
            <w:tcW w:w="1701" w:type="dxa"/>
            <w:tcBorders>
              <w:right w:val="single" w:sz="4" w:space="0" w:color="auto"/>
            </w:tcBorders>
            <w:vAlign w:val="center"/>
          </w:tcPr>
          <w:p w14:paraId="10B7FC93" w14:textId="77777777" w:rsidR="00645DB5" w:rsidRPr="00645DB5" w:rsidRDefault="00645DB5" w:rsidP="00FE0229">
            <w:pPr>
              <w:pStyle w:val="Bezproreda"/>
              <w:jc w:val="right"/>
              <w:rPr>
                <w:rFonts w:ascii="Times New Roman" w:hAnsi="Times New Roman" w:cs="Times New Roman"/>
                <w:i/>
                <w:iCs/>
                <w:u w:val="single"/>
              </w:rPr>
            </w:pPr>
            <w:r w:rsidRPr="00645DB5">
              <w:rPr>
                <w:rFonts w:ascii="Times New Roman" w:hAnsi="Times New Roman" w:cs="Times New Roman"/>
                <w:i/>
                <w:iCs/>
                <w:u w:val="single"/>
              </w:rPr>
              <w:t>179.604,00</w:t>
            </w:r>
          </w:p>
        </w:tc>
        <w:tc>
          <w:tcPr>
            <w:tcW w:w="1468" w:type="dxa"/>
            <w:vMerge/>
            <w:tcBorders>
              <w:left w:val="single" w:sz="4" w:space="0" w:color="auto"/>
              <w:right w:val="single" w:sz="4" w:space="0" w:color="000000"/>
            </w:tcBorders>
          </w:tcPr>
          <w:p w14:paraId="7D615F14"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4DF49456"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023FEB4C"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019D978"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PROGRAM</w:t>
            </w:r>
          </w:p>
          <w:p w14:paraId="0AB8A14C"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u w:val="single"/>
              </w:rPr>
              <w:t>Redovna djelatnost ustanova u kulturi</w:t>
            </w:r>
          </w:p>
          <w:p w14:paraId="681085C6"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AKTIVNOST/PROJEKT</w:t>
            </w:r>
          </w:p>
          <w:p w14:paraId="5CE8DA5D"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lastRenderedPageBreak/>
              <w:t>Osnovna aktivnost ustanova u kulturi (rashodi za zaposlene, materijalni i financijski rashodi)</w:t>
            </w:r>
          </w:p>
        </w:tc>
        <w:tc>
          <w:tcPr>
            <w:tcW w:w="1701" w:type="dxa"/>
            <w:tcBorders>
              <w:right w:val="single" w:sz="4" w:space="0" w:color="auto"/>
            </w:tcBorders>
            <w:vAlign w:val="center"/>
          </w:tcPr>
          <w:p w14:paraId="7263794C" w14:textId="77777777" w:rsidR="00645DB5" w:rsidRPr="00645DB5" w:rsidRDefault="00645DB5" w:rsidP="00FE0229">
            <w:pPr>
              <w:autoSpaceDN w:val="0"/>
              <w:jc w:val="right"/>
              <w:rPr>
                <w:rFonts w:ascii="Times New Roman" w:hAnsi="Times New Roman"/>
                <w:b w:val="0"/>
                <w:sz w:val="22"/>
                <w:szCs w:val="22"/>
                <w:u w:val="single"/>
              </w:rPr>
            </w:pPr>
            <w:r w:rsidRPr="00645DB5">
              <w:rPr>
                <w:rFonts w:ascii="Times New Roman" w:hAnsi="Times New Roman"/>
                <w:b w:val="0"/>
                <w:sz w:val="22"/>
                <w:szCs w:val="22"/>
                <w:u w:val="single"/>
              </w:rPr>
              <w:lastRenderedPageBreak/>
              <w:t>488.073,00</w:t>
            </w:r>
          </w:p>
          <w:p w14:paraId="6D315F41" w14:textId="77777777" w:rsidR="00645DB5" w:rsidRPr="00645DB5" w:rsidRDefault="00645DB5" w:rsidP="00FE0229">
            <w:pPr>
              <w:autoSpaceDN w:val="0"/>
              <w:jc w:val="right"/>
              <w:rPr>
                <w:rFonts w:ascii="Times New Roman" w:hAnsi="Times New Roman"/>
                <w:b w:val="0"/>
                <w:sz w:val="22"/>
                <w:szCs w:val="22"/>
                <w:u w:val="single"/>
              </w:rPr>
            </w:pPr>
          </w:p>
          <w:p w14:paraId="1A202A31" w14:textId="77777777" w:rsidR="00645DB5" w:rsidRPr="00645DB5" w:rsidRDefault="00645DB5" w:rsidP="00FE0229">
            <w:pPr>
              <w:autoSpaceDN w:val="0"/>
              <w:jc w:val="right"/>
              <w:rPr>
                <w:rFonts w:ascii="Times New Roman" w:hAnsi="Times New Roman"/>
                <w:b w:val="0"/>
                <w:sz w:val="22"/>
                <w:szCs w:val="22"/>
                <w:u w:val="single"/>
              </w:rPr>
            </w:pPr>
          </w:p>
          <w:p w14:paraId="5EFF4ABA"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lastRenderedPageBreak/>
              <w:t>480.644,00</w:t>
            </w:r>
          </w:p>
        </w:tc>
        <w:tc>
          <w:tcPr>
            <w:tcW w:w="1468" w:type="dxa"/>
            <w:vMerge/>
            <w:tcBorders>
              <w:left w:val="single" w:sz="4" w:space="0" w:color="auto"/>
              <w:right w:val="single" w:sz="4" w:space="0" w:color="000000"/>
            </w:tcBorders>
          </w:tcPr>
          <w:p w14:paraId="02E2B2DE"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6CAC83F6"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3AEB8F19"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79DD731E"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Nabava opreme u ustanova u kulturi</w:t>
            </w:r>
          </w:p>
        </w:tc>
        <w:tc>
          <w:tcPr>
            <w:tcW w:w="1701" w:type="dxa"/>
            <w:tcBorders>
              <w:right w:val="single" w:sz="4" w:space="0" w:color="auto"/>
            </w:tcBorders>
            <w:vAlign w:val="center"/>
          </w:tcPr>
          <w:p w14:paraId="3F963937"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7.429,00</w:t>
            </w:r>
          </w:p>
        </w:tc>
        <w:tc>
          <w:tcPr>
            <w:tcW w:w="1468" w:type="dxa"/>
            <w:vMerge/>
            <w:tcBorders>
              <w:left w:val="single" w:sz="4" w:space="0" w:color="auto"/>
              <w:right w:val="single" w:sz="4" w:space="0" w:color="000000"/>
            </w:tcBorders>
          </w:tcPr>
          <w:p w14:paraId="011DBB71"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2BC478AB" w14:textId="77777777" w:rsidTr="00FE0229">
        <w:trPr>
          <w:gridAfter w:val="1"/>
          <w:wAfter w:w="95" w:type="dxa"/>
          <w:trHeight w:val="68"/>
          <w:jc w:val="center"/>
        </w:trPr>
        <w:tc>
          <w:tcPr>
            <w:tcW w:w="2548" w:type="dxa"/>
            <w:vMerge/>
            <w:tcBorders>
              <w:left w:val="single" w:sz="4" w:space="0" w:color="000000"/>
              <w:right w:val="single" w:sz="4" w:space="0" w:color="auto"/>
            </w:tcBorders>
          </w:tcPr>
          <w:p w14:paraId="314F7120"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3A4B627E"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PROGRAM</w:t>
            </w:r>
          </w:p>
        </w:tc>
        <w:tc>
          <w:tcPr>
            <w:tcW w:w="1701" w:type="dxa"/>
            <w:tcBorders>
              <w:right w:val="single" w:sz="4" w:space="0" w:color="auto"/>
            </w:tcBorders>
            <w:vAlign w:val="center"/>
          </w:tcPr>
          <w:p w14:paraId="790E462D" w14:textId="77777777" w:rsidR="00645DB5" w:rsidRPr="00645DB5" w:rsidRDefault="00645DB5" w:rsidP="00FE0229">
            <w:pPr>
              <w:autoSpaceDN w:val="0"/>
              <w:jc w:val="right"/>
              <w:rPr>
                <w:rFonts w:ascii="Times New Roman" w:hAnsi="Times New Roman"/>
                <w:b w:val="0"/>
                <w:sz w:val="22"/>
                <w:szCs w:val="22"/>
              </w:rPr>
            </w:pPr>
          </w:p>
        </w:tc>
        <w:tc>
          <w:tcPr>
            <w:tcW w:w="1468" w:type="dxa"/>
            <w:vMerge/>
            <w:tcBorders>
              <w:left w:val="single" w:sz="4" w:space="0" w:color="auto"/>
              <w:right w:val="single" w:sz="4" w:space="0" w:color="000000"/>
            </w:tcBorders>
          </w:tcPr>
          <w:p w14:paraId="33A71459"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416B8020"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2B5605E6"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1E2D10DD" w14:textId="77777777" w:rsidR="00645DB5" w:rsidRPr="00645DB5" w:rsidRDefault="00645DB5" w:rsidP="00FE0229">
            <w:pPr>
              <w:pStyle w:val="Bezproreda"/>
              <w:rPr>
                <w:rFonts w:ascii="Times New Roman" w:hAnsi="Times New Roman" w:cs="Times New Roman"/>
                <w:u w:val="single"/>
                <w:lang w:eastAsia="hr-HR"/>
              </w:rPr>
            </w:pPr>
            <w:r w:rsidRPr="00645DB5">
              <w:rPr>
                <w:rFonts w:ascii="Times New Roman" w:hAnsi="Times New Roman" w:cs="Times New Roman"/>
                <w:u w:val="single"/>
                <w:lang w:eastAsia="hr-HR"/>
              </w:rPr>
              <w:t>Knjižnična djelatnost</w:t>
            </w:r>
          </w:p>
        </w:tc>
        <w:tc>
          <w:tcPr>
            <w:tcW w:w="1701" w:type="dxa"/>
            <w:tcBorders>
              <w:right w:val="single" w:sz="4" w:space="0" w:color="auto"/>
            </w:tcBorders>
            <w:vAlign w:val="center"/>
          </w:tcPr>
          <w:p w14:paraId="41ECACA0" w14:textId="77777777" w:rsidR="00645DB5" w:rsidRPr="00645DB5" w:rsidRDefault="00645DB5" w:rsidP="00FE0229">
            <w:pPr>
              <w:pStyle w:val="Bezproreda"/>
              <w:jc w:val="right"/>
              <w:rPr>
                <w:rFonts w:ascii="Times New Roman" w:hAnsi="Times New Roman" w:cs="Times New Roman"/>
                <w:u w:val="single"/>
                <w:lang w:eastAsia="hr-HR"/>
              </w:rPr>
            </w:pPr>
            <w:r w:rsidRPr="00645DB5">
              <w:rPr>
                <w:rFonts w:ascii="Times New Roman" w:hAnsi="Times New Roman" w:cs="Times New Roman"/>
                <w:u w:val="single"/>
                <w:lang w:eastAsia="hr-HR"/>
              </w:rPr>
              <w:t>122.019,00</w:t>
            </w:r>
          </w:p>
        </w:tc>
        <w:tc>
          <w:tcPr>
            <w:tcW w:w="1468" w:type="dxa"/>
            <w:vMerge/>
            <w:tcBorders>
              <w:left w:val="single" w:sz="4" w:space="0" w:color="auto"/>
              <w:right w:val="single" w:sz="4" w:space="0" w:color="000000"/>
            </w:tcBorders>
          </w:tcPr>
          <w:p w14:paraId="2FA754C3"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11A8CC8B"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541F29CF"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4A93D067" w14:textId="77777777" w:rsidR="00645DB5" w:rsidRPr="00645DB5" w:rsidRDefault="00645DB5" w:rsidP="00FE0229">
            <w:pPr>
              <w:pStyle w:val="Bezproreda"/>
              <w:rPr>
                <w:rFonts w:ascii="Times New Roman" w:hAnsi="Times New Roman" w:cs="Times New Roman"/>
                <w:lang w:eastAsia="hr-HR"/>
              </w:rPr>
            </w:pPr>
            <w:r w:rsidRPr="00645DB5">
              <w:rPr>
                <w:rFonts w:ascii="Times New Roman" w:hAnsi="Times New Roman" w:cs="Times New Roman"/>
                <w:lang w:eastAsia="hr-HR"/>
              </w:rPr>
              <w:t>AKTIVNOST/PROJEKT</w:t>
            </w:r>
          </w:p>
          <w:p w14:paraId="23AECFF8" w14:textId="77777777" w:rsidR="00645DB5" w:rsidRPr="00645DB5" w:rsidRDefault="00645DB5" w:rsidP="00FE0229">
            <w:pPr>
              <w:pStyle w:val="Bezproreda"/>
              <w:rPr>
                <w:rFonts w:ascii="Times New Roman" w:hAnsi="Times New Roman" w:cs="Times New Roman"/>
                <w:lang w:eastAsia="hr-HR"/>
              </w:rPr>
            </w:pPr>
            <w:r w:rsidRPr="00645DB5">
              <w:rPr>
                <w:rFonts w:ascii="Times New Roman" w:hAnsi="Times New Roman" w:cs="Times New Roman"/>
                <w:lang w:eastAsia="hr-HR"/>
              </w:rPr>
              <w:t>Nabava knjiga</w:t>
            </w:r>
          </w:p>
          <w:p w14:paraId="046D1AB0" w14:textId="77777777" w:rsidR="00645DB5" w:rsidRPr="00645DB5" w:rsidRDefault="00645DB5" w:rsidP="00FE0229">
            <w:pPr>
              <w:pStyle w:val="Bezproreda"/>
              <w:rPr>
                <w:rFonts w:ascii="Times New Roman" w:hAnsi="Times New Roman" w:cs="Times New Roman"/>
                <w:lang w:eastAsia="hr-HR"/>
              </w:rPr>
            </w:pPr>
            <w:r w:rsidRPr="00645DB5">
              <w:rPr>
                <w:rFonts w:ascii="Times New Roman" w:hAnsi="Times New Roman" w:cs="Times New Roman"/>
                <w:lang w:eastAsia="hr-HR"/>
              </w:rPr>
              <w:t>Mjesec hrvatske knjige</w:t>
            </w:r>
          </w:p>
        </w:tc>
        <w:tc>
          <w:tcPr>
            <w:tcW w:w="1701" w:type="dxa"/>
            <w:tcBorders>
              <w:right w:val="single" w:sz="4" w:space="0" w:color="auto"/>
            </w:tcBorders>
            <w:vAlign w:val="center"/>
          </w:tcPr>
          <w:p w14:paraId="68A59140" w14:textId="77777777" w:rsidR="00645DB5" w:rsidRPr="00645DB5" w:rsidRDefault="00645DB5" w:rsidP="00FE0229">
            <w:pPr>
              <w:pStyle w:val="Bezproreda"/>
              <w:jc w:val="right"/>
              <w:rPr>
                <w:rFonts w:ascii="Times New Roman" w:hAnsi="Times New Roman" w:cs="Times New Roman"/>
                <w:lang w:eastAsia="hr-HR"/>
              </w:rPr>
            </w:pPr>
          </w:p>
          <w:p w14:paraId="32C230BF" w14:textId="77777777" w:rsidR="00645DB5" w:rsidRPr="00645DB5" w:rsidRDefault="00645DB5" w:rsidP="00FE0229">
            <w:pPr>
              <w:pStyle w:val="Bezproreda"/>
              <w:jc w:val="right"/>
              <w:rPr>
                <w:rFonts w:ascii="Times New Roman" w:hAnsi="Times New Roman" w:cs="Times New Roman"/>
                <w:lang w:eastAsia="hr-HR"/>
              </w:rPr>
            </w:pPr>
            <w:r w:rsidRPr="00645DB5">
              <w:rPr>
                <w:rFonts w:ascii="Times New Roman" w:hAnsi="Times New Roman" w:cs="Times New Roman"/>
                <w:lang w:eastAsia="hr-HR"/>
              </w:rPr>
              <w:t>46.453,00</w:t>
            </w:r>
          </w:p>
          <w:p w14:paraId="5ED4E9D3" w14:textId="77777777" w:rsidR="00645DB5" w:rsidRPr="00645DB5" w:rsidRDefault="00645DB5" w:rsidP="00FE0229">
            <w:pPr>
              <w:pStyle w:val="Bezproreda"/>
              <w:jc w:val="right"/>
              <w:rPr>
                <w:rFonts w:ascii="Times New Roman" w:hAnsi="Times New Roman" w:cs="Times New Roman"/>
                <w:lang w:eastAsia="hr-HR"/>
              </w:rPr>
            </w:pPr>
            <w:r w:rsidRPr="00645DB5">
              <w:rPr>
                <w:rFonts w:ascii="Times New Roman" w:hAnsi="Times New Roman" w:cs="Times New Roman"/>
                <w:lang w:eastAsia="hr-HR"/>
              </w:rPr>
              <w:t>1.330,00</w:t>
            </w:r>
          </w:p>
        </w:tc>
        <w:tc>
          <w:tcPr>
            <w:tcW w:w="1468" w:type="dxa"/>
            <w:vMerge/>
            <w:tcBorders>
              <w:left w:val="single" w:sz="4" w:space="0" w:color="auto"/>
              <w:right w:val="single" w:sz="4" w:space="0" w:color="000000"/>
            </w:tcBorders>
          </w:tcPr>
          <w:p w14:paraId="291B26B6"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14DD9C8D"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13BB9B5C"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1F43C801"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Noć knjige</w:t>
            </w:r>
          </w:p>
        </w:tc>
        <w:tc>
          <w:tcPr>
            <w:tcW w:w="1701" w:type="dxa"/>
            <w:tcBorders>
              <w:right w:val="single" w:sz="4" w:space="0" w:color="auto"/>
            </w:tcBorders>
            <w:vAlign w:val="center"/>
          </w:tcPr>
          <w:p w14:paraId="065C8EF5"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1.991,00</w:t>
            </w:r>
          </w:p>
        </w:tc>
        <w:tc>
          <w:tcPr>
            <w:tcW w:w="1468" w:type="dxa"/>
            <w:vMerge/>
            <w:tcBorders>
              <w:left w:val="single" w:sz="4" w:space="0" w:color="auto"/>
              <w:right w:val="single" w:sz="4" w:space="0" w:color="000000"/>
            </w:tcBorders>
          </w:tcPr>
          <w:p w14:paraId="27E4F026"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15CF6297"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14CB9049"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06B09CC"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lang w:eastAsia="en-GB"/>
              </w:rPr>
              <w:t>Programi Dječjeg odjela</w:t>
            </w:r>
          </w:p>
        </w:tc>
        <w:tc>
          <w:tcPr>
            <w:tcW w:w="1701" w:type="dxa"/>
            <w:tcBorders>
              <w:right w:val="single" w:sz="4" w:space="0" w:color="auto"/>
            </w:tcBorders>
            <w:vAlign w:val="center"/>
          </w:tcPr>
          <w:p w14:paraId="0563C9AE"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531,00</w:t>
            </w:r>
          </w:p>
        </w:tc>
        <w:tc>
          <w:tcPr>
            <w:tcW w:w="1468" w:type="dxa"/>
            <w:vMerge/>
            <w:tcBorders>
              <w:left w:val="single" w:sz="4" w:space="0" w:color="auto"/>
              <w:right w:val="single" w:sz="4" w:space="0" w:color="000000"/>
            </w:tcBorders>
          </w:tcPr>
          <w:p w14:paraId="603CC145"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356D96F7"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5005EB42"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E1F29DB"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Programi za studente i mlade</w:t>
            </w:r>
          </w:p>
        </w:tc>
        <w:tc>
          <w:tcPr>
            <w:tcW w:w="1701" w:type="dxa"/>
            <w:tcBorders>
              <w:right w:val="single" w:sz="4" w:space="0" w:color="auto"/>
            </w:tcBorders>
            <w:vAlign w:val="center"/>
          </w:tcPr>
          <w:p w14:paraId="5C957918"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465,00</w:t>
            </w:r>
          </w:p>
        </w:tc>
        <w:tc>
          <w:tcPr>
            <w:tcW w:w="1468" w:type="dxa"/>
            <w:vMerge/>
            <w:tcBorders>
              <w:left w:val="single" w:sz="4" w:space="0" w:color="auto"/>
              <w:right w:val="single" w:sz="4" w:space="0" w:color="000000"/>
            </w:tcBorders>
          </w:tcPr>
          <w:p w14:paraId="6D5372F2"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4DE87F16"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48454EAF"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5E857F5"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Gostovanja, predstavljanja i izložbe</w:t>
            </w:r>
          </w:p>
          <w:p w14:paraId="5D831750"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Projekt Knjiga svaki dan</w:t>
            </w:r>
          </w:p>
        </w:tc>
        <w:tc>
          <w:tcPr>
            <w:tcW w:w="1701" w:type="dxa"/>
            <w:tcBorders>
              <w:right w:val="single" w:sz="4" w:space="0" w:color="auto"/>
            </w:tcBorders>
            <w:vAlign w:val="center"/>
          </w:tcPr>
          <w:p w14:paraId="09223294"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929,00</w:t>
            </w:r>
          </w:p>
          <w:p w14:paraId="7FFB1B6C"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1.858,00</w:t>
            </w:r>
          </w:p>
        </w:tc>
        <w:tc>
          <w:tcPr>
            <w:tcW w:w="1468" w:type="dxa"/>
            <w:vMerge/>
            <w:tcBorders>
              <w:left w:val="single" w:sz="4" w:space="0" w:color="auto"/>
              <w:right w:val="single" w:sz="4" w:space="0" w:color="000000"/>
            </w:tcBorders>
          </w:tcPr>
          <w:p w14:paraId="5F57FF42"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334D1296"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6B604F59"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8D0F9CC"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Filmski program Knjižnice</w:t>
            </w:r>
          </w:p>
        </w:tc>
        <w:tc>
          <w:tcPr>
            <w:tcW w:w="1701" w:type="dxa"/>
            <w:tcBorders>
              <w:right w:val="single" w:sz="4" w:space="0" w:color="auto"/>
            </w:tcBorders>
            <w:vAlign w:val="center"/>
          </w:tcPr>
          <w:p w14:paraId="340BF9AD"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266,00</w:t>
            </w:r>
          </w:p>
        </w:tc>
        <w:tc>
          <w:tcPr>
            <w:tcW w:w="1468" w:type="dxa"/>
            <w:vMerge/>
            <w:tcBorders>
              <w:left w:val="single" w:sz="4" w:space="0" w:color="auto"/>
              <w:right w:val="single" w:sz="4" w:space="0" w:color="000000"/>
            </w:tcBorders>
          </w:tcPr>
          <w:p w14:paraId="4A763145"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700986F6"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2ECEDB43"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0BE59DA"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Umjetnik u meni</w:t>
            </w:r>
          </w:p>
        </w:tc>
        <w:tc>
          <w:tcPr>
            <w:tcW w:w="1701" w:type="dxa"/>
            <w:tcBorders>
              <w:right w:val="single" w:sz="4" w:space="0" w:color="auto"/>
            </w:tcBorders>
            <w:vAlign w:val="center"/>
          </w:tcPr>
          <w:p w14:paraId="3189E919"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2.124,00</w:t>
            </w:r>
          </w:p>
        </w:tc>
        <w:tc>
          <w:tcPr>
            <w:tcW w:w="1468" w:type="dxa"/>
            <w:vMerge/>
            <w:tcBorders>
              <w:left w:val="single" w:sz="4" w:space="0" w:color="auto"/>
              <w:right w:val="single" w:sz="4" w:space="0" w:color="000000"/>
            </w:tcBorders>
          </w:tcPr>
          <w:p w14:paraId="12C022F3"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5CA2ECE4"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388B7E88"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5A82084A"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Probudi me</w:t>
            </w:r>
          </w:p>
        </w:tc>
        <w:tc>
          <w:tcPr>
            <w:tcW w:w="1701" w:type="dxa"/>
            <w:tcBorders>
              <w:right w:val="single" w:sz="4" w:space="0" w:color="auto"/>
            </w:tcBorders>
            <w:vAlign w:val="center"/>
          </w:tcPr>
          <w:p w14:paraId="4984D367"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3.982,00</w:t>
            </w:r>
          </w:p>
        </w:tc>
        <w:tc>
          <w:tcPr>
            <w:tcW w:w="1468" w:type="dxa"/>
            <w:vMerge/>
            <w:tcBorders>
              <w:left w:val="single" w:sz="4" w:space="0" w:color="auto"/>
              <w:right w:val="single" w:sz="4" w:space="0" w:color="000000"/>
            </w:tcBorders>
          </w:tcPr>
          <w:p w14:paraId="07AEEC11"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0CDE160B"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7166C0D0"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DFFF18A"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Izložbeni program galerije Svjetlosti</w:t>
            </w:r>
          </w:p>
        </w:tc>
        <w:tc>
          <w:tcPr>
            <w:tcW w:w="1701" w:type="dxa"/>
            <w:tcBorders>
              <w:right w:val="single" w:sz="4" w:space="0" w:color="auto"/>
            </w:tcBorders>
            <w:vAlign w:val="center"/>
          </w:tcPr>
          <w:p w14:paraId="2EE1E5EB"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3.180,00</w:t>
            </w:r>
          </w:p>
        </w:tc>
        <w:tc>
          <w:tcPr>
            <w:tcW w:w="1468" w:type="dxa"/>
            <w:vMerge/>
            <w:tcBorders>
              <w:left w:val="single" w:sz="4" w:space="0" w:color="auto"/>
              <w:right w:val="single" w:sz="4" w:space="0" w:color="000000"/>
            </w:tcBorders>
          </w:tcPr>
          <w:p w14:paraId="2B3E3759"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32008920" w14:textId="77777777" w:rsidTr="00FE0229">
        <w:trPr>
          <w:gridAfter w:val="1"/>
          <w:wAfter w:w="95" w:type="dxa"/>
          <w:trHeight w:val="264"/>
          <w:jc w:val="center"/>
        </w:trPr>
        <w:tc>
          <w:tcPr>
            <w:tcW w:w="2548" w:type="dxa"/>
            <w:vMerge/>
            <w:tcBorders>
              <w:left w:val="single" w:sz="4" w:space="0" w:color="000000"/>
              <w:right w:val="single" w:sz="4" w:space="0" w:color="auto"/>
            </w:tcBorders>
          </w:tcPr>
          <w:p w14:paraId="3F006D20"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0E674942"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 xml:space="preserve">Čitam </w:t>
            </w:r>
          </w:p>
        </w:tc>
        <w:tc>
          <w:tcPr>
            <w:tcW w:w="1701" w:type="dxa"/>
            <w:tcBorders>
              <w:right w:val="single" w:sz="4" w:space="0" w:color="auto"/>
            </w:tcBorders>
            <w:vAlign w:val="center"/>
          </w:tcPr>
          <w:p w14:paraId="2B721A48"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42.872,00</w:t>
            </w:r>
          </w:p>
        </w:tc>
        <w:tc>
          <w:tcPr>
            <w:tcW w:w="1468" w:type="dxa"/>
            <w:vMerge/>
            <w:tcBorders>
              <w:left w:val="single" w:sz="4" w:space="0" w:color="auto"/>
              <w:right w:val="single" w:sz="4" w:space="0" w:color="000000"/>
            </w:tcBorders>
          </w:tcPr>
          <w:p w14:paraId="53670390"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6E4DB826"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599953FC"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6A37CFB3"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 xml:space="preserve">Zlata Kolarić </w:t>
            </w:r>
            <w:proofErr w:type="spellStart"/>
            <w:r w:rsidRPr="00645DB5">
              <w:rPr>
                <w:rFonts w:ascii="Times New Roman" w:hAnsi="Times New Roman"/>
                <w:b w:val="0"/>
                <w:sz w:val="22"/>
                <w:szCs w:val="22"/>
                <w:lang w:eastAsia="en-GB"/>
              </w:rPr>
              <w:t>Kišur</w:t>
            </w:r>
            <w:proofErr w:type="spellEnd"/>
            <w:r w:rsidRPr="00645DB5">
              <w:rPr>
                <w:rFonts w:ascii="Times New Roman" w:hAnsi="Times New Roman"/>
                <w:b w:val="0"/>
                <w:sz w:val="22"/>
                <w:szCs w:val="22"/>
                <w:lang w:eastAsia="en-GB"/>
              </w:rPr>
              <w:t xml:space="preserve"> </w:t>
            </w:r>
          </w:p>
        </w:tc>
        <w:tc>
          <w:tcPr>
            <w:tcW w:w="1701" w:type="dxa"/>
            <w:tcBorders>
              <w:right w:val="single" w:sz="4" w:space="0" w:color="auto"/>
            </w:tcBorders>
            <w:vAlign w:val="center"/>
          </w:tcPr>
          <w:p w14:paraId="7A27E81B"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 xml:space="preserve">1.330,00 </w:t>
            </w:r>
          </w:p>
        </w:tc>
        <w:tc>
          <w:tcPr>
            <w:tcW w:w="1468" w:type="dxa"/>
            <w:vMerge/>
            <w:tcBorders>
              <w:left w:val="single" w:sz="4" w:space="0" w:color="auto"/>
              <w:right w:val="single" w:sz="4" w:space="0" w:color="000000"/>
            </w:tcBorders>
          </w:tcPr>
          <w:p w14:paraId="68004B18"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76A34670" w14:textId="77777777" w:rsidTr="00FE0229">
        <w:trPr>
          <w:gridAfter w:val="1"/>
          <w:wAfter w:w="95" w:type="dxa"/>
          <w:trHeight w:val="340"/>
          <w:jc w:val="center"/>
        </w:trPr>
        <w:tc>
          <w:tcPr>
            <w:tcW w:w="2548" w:type="dxa"/>
            <w:vMerge/>
            <w:tcBorders>
              <w:left w:val="single" w:sz="4" w:space="0" w:color="000000"/>
              <w:bottom w:val="single" w:sz="4" w:space="0" w:color="auto"/>
              <w:right w:val="single" w:sz="4" w:space="0" w:color="auto"/>
            </w:tcBorders>
          </w:tcPr>
          <w:p w14:paraId="369E813E"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bottom w:val="single" w:sz="4" w:space="0" w:color="auto"/>
            </w:tcBorders>
            <w:vAlign w:val="center"/>
          </w:tcPr>
          <w:p w14:paraId="79D0EFAD"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Učenjem protiv demencije</w:t>
            </w:r>
          </w:p>
          <w:p w14:paraId="5F87BCFA" w14:textId="77777777" w:rsidR="00645DB5" w:rsidRPr="00645DB5" w:rsidRDefault="00645DB5" w:rsidP="00FE0229">
            <w:pPr>
              <w:autoSpaceDN w:val="0"/>
              <w:rPr>
                <w:rFonts w:ascii="Times New Roman" w:hAnsi="Times New Roman"/>
                <w:b w:val="0"/>
                <w:sz w:val="22"/>
                <w:szCs w:val="22"/>
                <w:lang w:eastAsia="en-GB"/>
              </w:rPr>
            </w:pPr>
            <w:proofErr w:type="spellStart"/>
            <w:r w:rsidRPr="00645DB5">
              <w:rPr>
                <w:rFonts w:ascii="Times New Roman" w:hAnsi="Times New Roman"/>
                <w:b w:val="0"/>
                <w:sz w:val="22"/>
                <w:szCs w:val="22"/>
                <w:lang w:eastAsia="en-GB"/>
              </w:rPr>
              <w:t>Startup</w:t>
            </w:r>
            <w:proofErr w:type="spellEnd"/>
            <w:r w:rsidRPr="00645DB5">
              <w:rPr>
                <w:rFonts w:ascii="Times New Roman" w:hAnsi="Times New Roman"/>
                <w:b w:val="0"/>
                <w:sz w:val="22"/>
                <w:szCs w:val="22"/>
                <w:lang w:eastAsia="en-GB"/>
              </w:rPr>
              <w:t xml:space="preserve"> u Knjižnici</w:t>
            </w:r>
          </w:p>
          <w:p w14:paraId="7569A9D8"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Kriptografija za djecu</w:t>
            </w:r>
          </w:p>
          <w:p w14:paraId="71A5BA4D"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Avantura umjetnosti</w:t>
            </w:r>
          </w:p>
          <w:p w14:paraId="7DE91F78"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Monografija Knjiga svaki dan</w:t>
            </w:r>
          </w:p>
          <w:p w14:paraId="73693667"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Jednominutna priča</w:t>
            </w:r>
          </w:p>
        </w:tc>
        <w:tc>
          <w:tcPr>
            <w:tcW w:w="1701" w:type="dxa"/>
            <w:tcBorders>
              <w:bottom w:val="single" w:sz="4" w:space="0" w:color="auto"/>
              <w:right w:val="single" w:sz="4" w:space="0" w:color="auto"/>
            </w:tcBorders>
            <w:vAlign w:val="center"/>
          </w:tcPr>
          <w:p w14:paraId="2658F858"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1.460,00</w:t>
            </w:r>
          </w:p>
          <w:p w14:paraId="3E3C033D"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2.230,00</w:t>
            </w:r>
          </w:p>
          <w:p w14:paraId="1F5508A3"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930,00</w:t>
            </w:r>
          </w:p>
          <w:p w14:paraId="1C392803"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1.592,00</w:t>
            </w:r>
          </w:p>
          <w:p w14:paraId="57C0C9EA"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5.310,00</w:t>
            </w:r>
          </w:p>
          <w:p w14:paraId="1A0EF325"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3.186,00</w:t>
            </w:r>
          </w:p>
        </w:tc>
        <w:tc>
          <w:tcPr>
            <w:tcW w:w="1468" w:type="dxa"/>
            <w:vMerge/>
            <w:tcBorders>
              <w:left w:val="single" w:sz="4" w:space="0" w:color="auto"/>
              <w:bottom w:val="single" w:sz="4" w:space="0" w:color="auto"/>
              <w:right w:val="single" w:sz="4" w:space="0" w:color="000000"/>
            </w:tcBorders>
          </w:tcPr>
          <w:p w14:paraId="4A92A3D0"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1C7EC2FB" w14:textId="77777777" w:rsidTr="00FE0229">
        <w:trPr>
          <w:gridAfter w:val="1"/>
          <w:wAfter w:w="95" w:type="dxa"/>
          <w:trHeight w:val="340"/>
          <w:jc w:val="center"/>
        </w:trPr>
        <w:tc>
          <w:tcPr>
            <w:tcW w:w="2548" w:type="dxa"/>
            <w:vMerge w:val="restart"/>
            <w:tcBorders>
              <w:top w:val="single" w:sz="4" w:space="0" w:color="auto"/>
              <w:left w:val="single" w:sz="4" w:space="0" w:color="000000"/>
              <w:right w:val="single" w:sz="4" w:space="0" w:color="auto"/>
            </w:tcBorders>
            <w:vAlign w:val="center"/>
          </w:tcPr>
          <w:p w14:paraId="0564DCDD" w14:textId="77777777" w:rsidR="00645DB5" w:rsidRPr="00645DB5" w:rsidRDefault="00645DB5" w:rsidP="00FE0229">
            <w:pPr>
              <w:autoSpaceDN w:val="0"/>
              <w:rPr>
                <w:rFonts w:ascii="Times New Roman" w:hAnsi="Times New Roman"/>
                <w:b w:val="0"/>
                <w:sz w:val="22"/>
                <w:szCs w:val="22"/>
                <w:lang w:eastAsia="en-GB"/>
              </w:rPr>
            </w:pPr>
            <w:r w:rsidRPr="00645DB5">
              <w:rPr>
                <w:rFonts w:ascii="Times New Roman" w:hAnsi="Times New Roman"/>
                <w:b w:val="0"/>
                <w:sz w:val="22"/>
                <w:szCs w:val="22"/>
                <w:lang w:eastAsia="en-GB"/>
              </w:rPr>
              <w:t>GRADSKO KAZALIŠTE POŽEGA</w:t>
            </w:r>
          </w:p>
        </w:tc>
        <w:tc>
          <w:tcPr>
            <w:tcW w:w="3968" w:type="dxa"/>
            <w:tcBorders>
              <w:top w:val="single" w:sz="4" w:space="0" w:color="auto"/>
              <w:left w:val="single" w:sz="4" w:space="0" w:color="auto"/>
            </w:tcBorders>
            <w:vAlign w:val="center"/>
          </w:tcPr>
          <w:p w14:paraId="0979AB1B" w14:textId="77777777" w:rsidR="00645DB5" w:rsidRPr="00645DB5" w:rsidRDefault="00645DB5" w:rsidP="00FE0229">
            <w:pPr>
              <w:autoSpaceDN w:val="0"/>
              <w:rPr>
                <w:rFonts w:ascii="Times New Roman" w:hAnsi="Times New Roman"/>
                <w:b w:val="0"/>
                <w:sz w:val="22"/>
                <w:szCs w:val="22"/>
                <w:u w:val="single"/>
                <w:lang w:eastAsia="en-GB"/>
              </w:rPr>
            </w:pPr>
            <w:r w:rsidRPr="00645DB5">
              <w:rPr>
                <w:rFonts w:ascii="Times New Roman" w:hAnsi="Times New Roman"/>
                <w:b w:val="0"/>
                <w:sz w:val="22"/>
                <w:szCs w:val="22"/>
                <w:u w:val="single"/>
              </w:rPr>
              <w:t>Sredstva iz izvora Grad iznose:</w:t>
            </w:r>
          </w:p>
        </w:tc>
        <w:tc>
          <w:tcPr>
            <w:tcW w:w="1701" w:type="dxa"/>
            <w:tcBorders>
              <w:top w:val="single" w:sz="4" w:space="0" w:color="auto"/>
              <w:right w:val="single" w:sz="4" w:space="0" w:color="auto"/>
            </w:tcBorders>
            <w:vAlign w:val="center"/>
          </w:tcPr>
          <w:p w14:paraId="1BA5F3B7" w14:textId="77777777" w:rsidR="00645DB5" w:rsidRPr="00645DB5" w:rsidRDefault="00645DB5" w:rsidP="00FE0229">
            <w:pPr>
              <w:autoSpaceDN w:val="0"/>
              <w:jc w:val="right"/>
              <w:rPr>
                <w:rFonts w:ascii="Times New Roman" w:hAnsi="Times New Roman"/>
                <w:b w:val="0"/>
                <w:sz w:val="22"/>
                <w:szCs w:val="22"/>
                <w:u w:val="single"/>
                <w:lang w:eastAsia="en-GB"/>
              </w:rPr>
            </w:pPr>
            <w:r w:rsidRPr="00645DB5">
              <w:rPr>
                <w:rFonts w:ascii="Times New Roman" w:hAnsi="Times New Roman"/>
                <w:b w:val="0"/>
                <w:sz w:val="22"/>
                <w:szCs w:val="22"/>
                <w:u w:val="single"/>
                <w:lang w:eastAsia="en-GB"/>
              </w:rPr>
              <w:t>203.000,00</w:t>
            </w:r>
          </w:p>
        </w:tc>
        <w:tc>
          <w:tcPr>
            <w:tcW w:w="1468" w:type="dxa"/>
            <w:vMerge w:val="restart"/>
            <w:tcBorders>
              <w:top w:val="single" w:sz="4" w:space="0" w:color="auto"/>
              <w:left w:val="single" w:sz="4" w:space="0" w:color="auto"/>
              <w:bottom w:val="single" w:sz="4" w:space="0" w:color="auto"/>
              <w:right w:val="single" w:sz="4" w:space="0" w:color="auto"/>
            </w:tcBorders>
            <w:vAlign w:val="center"/>
          </w:tcPr>
          <w:p w14:paraId="48838334" w14:textId="77777777" w:rsidR="00645DB5" w:rsidRPr="00645DB5" w:rsidRDefault="00645DB5" w:rsidP="00FE0229">
            <w:pPr>
              <w:autoSpaceDN w:val="0"/>
              <w:jc w:val="right"/>
              <w:rPr>
                <w:rFonts w:ascii="Times New Roman" w:hAnsi="Times New Roman"/>
                <w:b w:val="0"/>
                <w:sz w:val="22"/>
                <w:szCs w:val="22"/>
                <w:lang w:eastAsia="en-GB"/>
              </w:rPr>
            </w:pPr>
          </w:p>
          <w:p w14:paraId="784D45EB" w14:textId="77777777" w:rsidR="00645DB5" w:rsidRPr="00645DB5" w:rsidRDefault="00645DB5" w:rsidP="00FE0229">
            <w:pPr>
              <w:autoSpaceDN w:val="0"/>
              <w:jc w:val="right"/>
              <w:rPr>
                <w:rFonts w:ascii="Times New Roman" w:hAnsi="Times New Roman"/>
                <w:b w:val="0"/>
                <w:sz w:val="22"/>
                <w:szCs w:val="22"/>
                <w:lang w:eastAsia="en-GB"/>
              </w:rPr>
            </w:pPr>
          </w:p>
          <w:p w14:paraId="47803504"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320.600,00</w:t>
            </w:r>
          </w:p>
        </w:tc>
      </w:tr>
      <w:tr w:rsidR="00645DB5" w:rsidRPr="00645DB5" w14:paraId="4F552C1A"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460AD992"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9498D55" w14:textId="77777777" w:rsidR="00645DB5" w:rsidRPr="00645DB5" w:rsidRDefault="00645DB5" w:rsidP="00FE0229">
            <w:pPr>
              <w:autoSpaceDN w:val="0"/>
              <w:rPr>
                <w:rFonts w:ascii="Times New Roman" w:hAnsi="Times New Roman"/>
                <w:b w:val="0"/>
                <w:sz w:val="22"/>
                <w:szCs w:val="22"/>
                <w:u w:val="single"/>
              </w:rPr>
            </w:pPr>
            <w:r w:rsidRPr="00645DB5">
              <w:rPr>
                <w:rFonts w:ascii="Times New Roman" w:hAnsi="Times New Roman"/>
                <w:b w:val="0"/>
                <w:sz w:val="22"/>
                <w:szCs w:val="22"/>
                <w:u w:val="single"/>
              </w:rPr>
              <w:t>Sredstva iz ostalih izvora iznose:</w:t>
            </w:r>
          </w:p>
        </w:tc>
        <w:tc>
          <w:tcPr>
            <w:tcW w:w="1701" w:type="dxa"/>
            <w:tcBorders>
              <w:right w:val="single" w:sz="4" w:space="0" w:color="auto"/>
            </w:tcBorders>
            <w:vAlign w:val="center"/>
          </w:tcPr>
          <w:p w14:paraId="05BFC0D0" w14:textId="77777777" w:rsidR="00645DB5" w:rsidRPr="00645DB5" w:rsidRDefault="00645DB5" w:rsidP="00FE0229">
            <w:pPr>
              <w:autoSpaceDN w:val="0"/>
              <w:jc w:val="right"/>
              <w:rPr>
                <w:rFonts w:ascii="Times New Roman" w:hAnsi="Times New Roman"/>
                <w:b w:val="0"/>
                <w:sz w:val="22"/>
                <w:szCs w:val="22"/>
                <w:u w:val="single"/>
              </w:rPr>
            </w:pPr>
            <w:r w:rsidRPr="00645DB5">
              <w:rPr>
                <w:rFonts w:ascii="Times New Roman" w:hAnsi="Times New Roman"/>
                <w:b w:val="0"/>
                <w:sz w:val="22"/>
                <w:szCs w:val="22"/>
                <w:u w:val="single"/>
              </w:rPr>
              <w:t>117.600,00</w:t>
            </w:r>
          </w:p>
        </w:tc>
        <w:tc>
          <w:tcPr>
            <w:tcW w:w="1468" w:type="dxa"/>
            <w:vMerge/>
            <w:tcBorders>
              <w:top w:val="single" w:sz="4" w:space="0" w:color="auto"/>
              <w:left w:val="single" w:sz="4" w:space="0" w:color="auto"/>
              <w:right w:val="single" w:sz="4" w:space="0" w:color="000000"/>
            </w:tcBorders>
          </w:tcPr>
          <w:p w14:paraId="28549141"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5C838879"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1189B1D9"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2C0C5FF8"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 xml:space="preserve">PROGRAM </w:t>
            </w:r>
          </w:p>
          <w:p w14:paraId="71CA727A"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u w:val="single"/>
              </w:rPr>
              <w:t>Redovna djelatnost ustanova u kulturi</w:t>
            </w:r>
          </w:p>
          <w:p w14:paraId="7E9693CC"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AKTIVNOST/PROJEKT</w:t>
            </w:r>
          </w:p>
          <w:p w14:paraId="71B10573"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Osnovna aktivnost ustanova u kulturi (rashodi za zaposlene, materijalni i financijski rashodi)</w:t>
            </w:r>
          </w:p>
        </w:tc>
        <w:tc>
          <w:tcPr>
            <w:tcW w:w="1701" w:type="dxa"/>
            <w:tcBorders>
              <w:right w:val="single" w:sz="4" w:space="0" w:color="auto"/>
            </w:tcBorders>
            <w:vAlign w:val="center"/>
          </w:tcPr>
          <w:p w14:paraId="2F2AEEDC" w14:textId="77777777" w:rsidR="00645DB5" w:rsidRPr="00645DB5" w:rsidRDefault="00645DB5" w:rsidP="00FE0229">
            <w:pPr>
              <w:autoSpaceDN w:val="0"/>
              <w:jc w:val="right"/>
              <w:rPr>
                <w:rFonts w:ascii="Times New Roman" w:hAnsi="Times New Roman"/>
                <w:b w:val="0"/>
                <w:sz w:val="22"/>
                <w:szCs w:val="22"/>
                <w:lang w:eastAsia="en-GB"/>
              </w:rPr>
            </w:pPr>
          </w:p>
          <w:p w14:paraId="1D1A3EEC" w14:textId="77777777" w:rsidR="00645DB5" w:rsidRPr="00645DB5" w:rsidRDefault="00645DB5" w:rsidP="00FE0229">
            <w:pPr>
              <w:autoSpaceDN w:val="0"/>
              <w:jc w:val="right"/>
              <w:rPr>
                <w:rFonts w:ascii="Times New Roman" w:hAnsi="Times New Roman"/>
                <w:b w:val="0"/>
                <w:sz w:val="22"/>
                <w:szCs w:val="22"/>
                <w:lang w:eastAsia="en-GB"/>
              </w:rPr>
            </w:pPr>
          </w:p>
          <w:p w14:paraId="12ECA4C6" w14:textId="77777777" w:rsidR="00645DB5" w:rsidRPr="00645DB5" w:rsidRDefault="00645DB5" w:rsidP="00FE0229">
            <w:pPr>
              <w:autoSpaceDN w:val="0"/>
              <w:jc w:val="right"/>
              <w:rPr>
                <w:rFonts w:ascii="Times New Roman" w:hAnsi="Times New Roman"/>
                <w:b w:val="0"/>
                <w:sz w:val="22"/>
                <w:szCs w:val="22"/>
                <w:u w:val="single"/>
                <w:lang w:eastAsia="en-GB"/>
              </w:rPr>
            </w:pPr>
            <w:r w:rsidRPr="00645DB5">
              <w:rPr>
                <w:rFonts w:ascii="Times New Roman" w:hAnsi="Times New Roman"/>
                <w:b w:val="0"/>
                <w:sz w:val="22"/>
                <w:szCs w:val="22"/>
                <w:u w:val="single"/>
                <w:lang w:eastAsia="en-GB"/>
              </w:rPr>
              <w:t>170.000,00</w:t>
            </w:r>
          </w:p>
          <w:p w14:paraId="1B7A0CE2" w14:textId="77777777" w:rsidR="00645DB5" w:rsidRPr="00645DB5" w:rsidRDefault="00645DB5" w:rsidP="00FE0229">
            <w:pPr>
              <w:autoSpaceDN w:val="0"/>
              <w:jc w:val="right"/>
              <w:rPr>
                <w:rFonts w:ascii="Times New Roman" w:hAnsi="Times New Roman"/>
                <w:b w:val="0"/>
                <w:sz w:val="22"/>
                <w:szCs w:val="22"/>
                <w:lang w:eastAsia="en-GB"/>
              </w:rPr>
            </w:pPr>
          </w:p>
          <w:p w14:paraId="344D027C" w14:textId="77777777" w:rsidR="00645DB5" w:rsidRPr="00645DB5" w:rsidRDefault="00645DB5" w:rsidP="00FE0229">
            <w:pPr>
              <w:autoSpaceDN w:val="0"/>
              <w:jc w:val="right"/>
              <w:rPr>
                <w:rFonts w:ascii="Times New Roman" w:hAnsi="Times New Roman"/>
                <w:b w:val="0"/>
                <w:sz w:val="22"/>
                <w:szCs w:val="22"/>
                <w:lang w:eastAsia="en-GB"/>
              </w:rPr>
            </w:pPr>
          </w:p>
          <w:p w14:paraId="0965145C" w14:textId="77777777" w:rsidR="00645DB5" w:rsidRPr="00645DB5" w:rsidRDefault="00645DB5" w:rsidP="00FE0229">
            <w:pPr>
              <w:autoSpaceDN w:val="0"/>
              <w:jc w:val="right"/>
              <w:rPr>
                <w:rFonts w:ascii="Times New Roman" w:hAnsi="Times New Roman"/>
                <w:b w:val="0"/>
                <w:sz w:val="22"/>
                <w:szCs w:val="22"/>
                <w:lang w:eastAsia="en-GB"/>
              </w:rPr>
            </w:pPr>
          </w:p>
          <w:p w14:paraId="05CAC193"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lang w:eastAsia="en-GB"/>
              </w:rPr>
              <w:t>169.735,00</w:t>
            </w:r>
          </w:p>
        </w:tc>
        <w:tc>
          <w:tcPr>
            <w:tcW w:w="1468" w:type="dxa"/>
            <w:vMerge/>
            <w:tcBorders>
              <w:left w:val="single" w:sz="4" w:space="0" w:color="auto"/>
              <w:right w:val="single" w:sz="4" w:space="0" w:color="000000"/>
            </w:tcBorders>
          </w:tcPr>
          <w:p w14:paraId="4E70E810"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51A60E95" w14:textId="77777777" w:rsidTr="00FE0229">
        <w:trPr>
          <w:gridAfter w:val="1"/>
          <w:wAfter w:w="95" w:type="dxa"/>
          <w:trHeight w:val="340"/>
          <w:jc w:val="center"/>
        </w:trPr>
        <w:tc>
          <w:tcPr>
            <w:tcW w:w="2548" w:type="dxa"/>
            <w:vMerge/>
            <w:tcBorders>
              <w:left w:val="single" w:sz="4" w:space="0" w:color="000000"/>
              <w:right w:val="single" w:sz="4" w:space="0" w:color="auto"/>
            </w:tcBorders>
          </w:tcPr>
          <w:p w14:paraId="3D1781EB"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tcBorders>
            <w:vAlign w:val="center"/>
          </w:tcPr>
          <w:p w14:paraId="49DFE6CB"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Nabava opreme</w:t>
            </w:r>
            <w:r w:rsidRPr="00645DB5">
              <w:rPr>
                <w:rFonts w:ascii="Times New Roman" w:hAnsi="Times New Roman"/>
                <w:b w:val="0"/>
                <w:sz w:val="22"/>
                <w:szCs w:val="22"/>
              </w:rPr>
              <w:tab/>
              <w:t>u ustanovama u kulturi</w:t>
            </w:r>
          </w:p>
        </w:tc>
        <w:tc>
          <w:tcPr>
            <w:tcW w:w="1701" w:type="dxa"/>
            <w:tcBorders>
              <w:right w:val="single" w:sz="4" w:space="0" w:color="auto"/>
            </w:tcBorders>
            <w:vAlign w:val="center"/>
          </w:tcPr>
          <w:p w14:paraId="2DA5CC18" w14:textId="77777777" w:rsidR="00645DB5" w:rsidRPr="00645DB5" w:rsidRDefault="00645DB5" w:rsidP="00FE0229">
            <w:pPr>
              <w:autoSpaceDN w:val="0"/>
              <w:jc w:val="right"/>
              <w:rPr>
                <w:rFonts w:ascii="Times New Roman" w:hAnsi="Times New Roman"/>
                <w:b w:val="0"/>
                <w:sz w:val="22"/>
                <w:szCs w:val="22"/>
              </w:rPr>
            </w:pPr>
            <w:r w:rsidRPr="00645DB5">
              <w:rPr>
                <w:rFonts w:ascii="Times New Roman" w:hAnsi="Times New Roman"/>
                <w:b w:val="0"/>
                <w:sz w:val="22"/>
                <w:szCs w:val="22"/>
              </w:rPr>
              <w:t>265,00</w:t>
            </w:r>
          </w:p>
        </w:tc>
        <w:tc>
          <w:tcPr>
            <w:tcW w:w="1468" w:type="dxa"/>
            <w:vMerge/>
            <w:tcBorders>
              <w:left w:val="single" w:sz="4" w:space="0" w:color="auto"/>
              <w:right w:val="single" w:sz="4" w:space="0" w:color="000000"/>
            </w:tcBorders>
          </w:tcPr>
          <w:p w14:paraId="4C938019" w14:textId="77777777" w:rsidR="00645DB5" w:rsidRPr="00645DB5" w:rsidRDefault="00645DB5" w:rsidP="00FE0229">
            <w:pPr>
              <w:autoSpaceDN w:val="0"/>
              <w:jc w:val="right"/>
              <w:rPr>
                <w:rFonts w:ascii="Times New Roman" w:hAnsi="Times New Roman"/>
                <w:b w:val="0"/>
                <w:sz w:val="22"/>
                <w:szCs w:val="22"/>
                <w:lang w:eastAsia="en-GB"/>
              </w:rPr>
            </w:pPr>
          </w:p>
        </w:tc>
      </w:tr>
      <w:tr w:rsidR="00645DB5" w:rsidRPr="00645DB5" w14:paraId="722BBDA8" w14:textId="77777777" w:rsidTr="00FE0229">
        <w:trPr>
          <w:gridAfter w:val="1"/>
          <w:wAfter w:w="95" w:type="dxa"/>
          <w:trHeight w:val="340"/>
          <w:jc w:val="center"/>
        </w:trPr>
        <w:tc>
          <w:tcPr>
            <w:tcW w:w="2548" w:type="dxa"/>
            <w:vMerge/>
            <w:tcBorders>
              <w:left w:val="single" w:sz="4" w:space="0" w:color="000000"/>
              <w:bottom w:val="single" w:sz="4" w:space="0" w:color="auto"/>
              <w:right w:val="single" w:sz="4" w:space="0" w:color="auto"/>
            </w:tcBorders>
          </w:tcPr>
          <w:p w14:paraId="6A8A3940" w14:textId="77777777" w:rsidR="00645DB5" w:rsidRPr="00645DB5" w:rsidRDefault="00645DB5" w:rsidP="00FE0229">
            <w:pPr>
              <w:autoSpaceDN w:val="0"/>
              <w:rPr>
                <w:rFonts w:ascii="Times New Roman" w:hAnsi="Times New Roman"/>
                <w:b w:val="0"/>
                <w:sz w:val="22"/>
                <w:szCs w:val="22"/>
                <w:lang w:eastAsia="en-GB"/>
              </w:rPr>
            </w:pPr>
          </w:p>
        </w:tc>
        <w:tc>
          <w:tcPr>
            <w:tcW w:w="3968" w:type="dxa"/>
            <w:tcBorders>
              <w:left w:val="single" w:sz="4" w:space="0" w:color="auto"/>
              <w:bottom w:val="single" w:sz="4" w:space="0" w:color="auto"/>
            </w:tcBorders>
            <w:vAlign w:val="center"/>
          </w:tcPr>
          <w:p w14:paraId="0544DC3B"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PROGRAM</w:t>
            </w:r>
          </w:p>
          <w:p w14:paraId="3DC18273" w14:textId="77777777" w:rsidR="00645DB5" w:rsidRPr="00645DB5" w:rsidRDefault="00645DB5" w:rsidP="00FE0229">
            <w:pPr>
              <w:autoSpaceDN w:val="0"/>
              <w:rPr>
                <w:rFonts w:ascii="Times New Roman" w:hAnsi="Times New Roman"/>
                <w:b w:val="0"/>
                <w:sz w:val="22"/>
                <w:szCs w:val="22"/>
                <w:u w:val="single"/>
              </w:rPr>
            </w:pPr>
            <w:r w:rsidRPr="00645DB5">
              <w:rPr>
                <w:rFonts w:ascii="Times New Roman" w:hAnsi="Times New Roman"/>
                <w:b w:val="0"/>
                <w:sz w:val="22"/>
                <w:szCs w:val="22"/>
                <w:u w:val="single"/>
              </w:rPr>
              <w:t>Kazališna djelatnost</w:t>
            </w:r>
          </w:p>
          <w:p w14:paraId="43B64666"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AKTIVNOST/PROJEKT</w:t>
            </w:r>
          </w:p>
          <w:p w14:paraId="42B7A1FA" w14:textId="77777777" w:rsidR="00645DB5" w:rsidRPr="00645DB5" w:rsidRDefault="00645DB5" w:rsidP="00FE0229">
            <w:pPr>
              <w:autoSpaceDN w:val="0"/>
              <w:rPr>
                <w:rFonts w:ascii="Times New Roman" w:hAnsi="Times New Roman"/>
                <w:b w:val="0"/>
                <w:sz w:val="22"/>
                <w:szCs w:val="22"/>
              </w:rPr>
            </w:pPr>
            <w:r w:rsidRPr="00645DB5">
              <w:rPr>
                <w:rFonts w:ascii="Times New Roman" w:hAnsi="Times New Roman"/>
                <w:b w:val="0"/>
                <w:sz w:val="22"/>
                <w:szCs w:val="22"/>
              </w:rPr>
              <w:t>Predstave</w:t>
            </w:r>
          </w:p>
        </w:tc>
        <w:tc>
          <w:tcPr>
            <w:tcW w:w="1701" w:type="dxa"/>
            <w:tcBorders>
              <w:bottom w:val="single" w:sz="4" w:space="0" w:color="auto"/>
              <w:right w:val="single" w:sz="4" w:space="0" w:color="auto"/>
            </w:tcBorders>
            <w:vAlign w:val="center"/>
          </w:tcPr>
          <w:p w14:paraId="19CDD561" w14:textId="77777777" w:rsidR="00645DB5" w:rsidRPr="00645DB5" w:rsidRDefault="00645DB5" w:rsidP="00FE0229">
            <w:pPr>
              <w:autoSpaceDN w:val="0"/>
              <w:jc w:val="right"/>
              <w:rPr>
                <w:rFonts w:ascii="Times New Roman" w:hAnsi="Times New Roman"/>
                <w:b w:val="0"/>
                <w:sz w:val="22"/>
                <w:szCs w:val="22"/>
                <w:u w:val="single"/>
              </w:rPr>
            </w:pPr>
          </w:p>
          <w:p w14:paraId="087FB0C0" w14:textId="77777777" w:rsidR="00645DB5" w:rsidRPr="00645DB5" w:rsidRDefault="00645DB5" w:rsidP="00FE0229">
            <w:pPr>
              <w:autoSpaceDN w:val="0"/>
              <w:jc w:val="right"/>
              <w:rPr>
                <w:rFonts w:ascii="Times New Roman" w:hAnsi="Times New Roman"/>
                <w:b w:val="0"/>
                <w:sz w:val="22"/>
                <w:szCs w:val="22"/>
                <w:u w:val="single"/>
              </w:rPr>
            </w:pPr>
          </w:p>
          <w:p w14:paraId="25AC664E" w14:textId="77777777" w:rsidR="00645DB5" w:rsidRPr="00645DB5" w:rsidRDefault="00645DB5" w:rsidP="00FE0229">
            <w:pPr>
              <w:autoSpaceDN w:val="0"/>
              <w:jc w:val="right"/>
              <w:rPr>
                <w:rFonts w:ascii="Times New Roman" w:hAnsi="Times New Roman"/>
                <w:b w:val="0"/>
                <w:sz w:val="22"/>
                <w:szCs w:val="22"/>
                <w:u w:val="single"/>
              </w:rPr>
            </w:pPr>
            <w:r w:rsidRPr="00645DB5">
              <w:rPr>
                <w:rFonts w:ascii="Times New Roman" w:hAnsi="Times New Roman"/>
                <w:b w:val="0"/>
                <w:sz w:val="22"/>
                <w:szCs w:val="22"/>
                <w:u w:val="single"/>
              </w:rPr>
              <w:t>33.000,00</w:t>
            </w:r>
          </w:p>
          <w:p w14:paraId="61DD8CC9" w14:textId="77777777" w:rsidR="00645DB5" w:rsidRPr="00645DB5" w:rsidRDefault="00645DB5" w:rsidP="00FE0229">
            <w:pPr>
              <w:autoSpaceDN w:val="0"/>
              <w:jc w:val="right"/>
              <w:rPr>
                <w:rFonts w:ascii="Times New Roman" w:hAnsi="Times New Roman"/>
                <w:b w:val="0"/>
                <w:sz w:val="22"/>
                <w:szCs w:val="22"/>
              </w:rPr>
            </w:pPr>
          </w:p>
          <w:p w14:paraId="0B6EDBAE" w14:textId="77777777" w:rsidR="00645DB5" w:rsidRPr="00645DB5" w:rsidRDefault="00645DB5" w:rsidP="00FE0229">
            <w:pPr>
              <w:autoSpaceDN w:val="0"/>
              <w:jc w:val="right"/>
              <w:rPr>
                <w:rFonts w:ascii="Times New Roman" w:hAnsi="Times New Roman"/>
                <w:b w:val="0"/>
                <w:sz w:val="22"/>
                <w:szCs w:val="22"/>
                <w:lang w:eastAsia="en-GB"/>
              </w:rPr>
            </w:pPr>
            <w:r w:rsidRPr="00645DB5">
              <w:rPr>
                <w:rFonts w:ascii="Times New Roman" w:hAnsi="Times New Roman"/>
                <w:b w:val="0"/>
                <w:sz w:val="22"/>
                <w:szCs w:val="22"/>
              </w:rPr>
              <w:t>33.000,00</w:t>
            </w:r>
          </w:p>
        </w:tc>
        <w:tc>
          <w:tcPr>
            <w:tcW w:w="1468" w:type="dxa"/>
            <w:vMerge/>
            <w:tcBorders>
              <w:left w:val="single" w:sz="4" w:space="0" w:color="auto"/>
              <w:bottom w:val="single" w:sz="4" w:space="0" w:color="auto"/>
              <w:right w:val="single" w:sz="4" w:space="0" w:color="000000"/>
            </w:tcBorders>
          </w:tcPr>
          <w:p w14:paraId="36EE61D3" w14:textId="77777777" w:rsidR="00645DB5" w:rsidRPr="00645DB5" w:rsidRDefault="00645DB5" w:rsidP="00FE0229">
            <w:pPr>
              <w:autoSpaceDN w:val="0"/>
              <w:jc w:val="right"/>
              <w:rPr>
                <w:rFonts w:ascii="Times New Roman" w:hAnsi="Times New Roman"/>
                <w:b w:val="0"/>
                <w:sz w:val="22"/>
                <w:szCs w:val="22"/>
                <w:lang w:eastAsia="en-GB"/>
              </w:rPr>
            </w:pPr>
          </w:p>
        </w:tc>
      </w:tr>
    </w:tbl>
    <w:p w14:paraId="1317C65A" w14:textId="77777777" w:rsidR="00645DB5" w:rsidRPr="00645DB5" w:rsidRDefault="00645DB5" w:rsidP="00645DB5">
      <w:pPr>
        <w:autoSpaceDN w:val="0"/>
        <w:jc w:val="both"/>
        <w:rPr>
          <w:rFonts w:ascii="Times New Roman" w:hAnsi="Times New Roman"/>
          <w:b w:val="0"/>
          <w:sz w:val="22"/>
          <w:szCs w:val="22"/>
          <w:lang w:eastAsia="en-GB"/>
        </w:rPr>
      </w:pPr>
    </w:p>
    <w:p w14:paraId="122128F7" w14:textId="77777777" w:rsidR="00645DB5" w:rsidRPr="00645DB5" w:rsidRDefault="00645DB5" w:rsidP="00645DB5">
      <w:pPr>
        <w:autoSpaceDN w:val="0"/>
        <w:jc w:val="center"/>
        <w:rPr>
          <w:rFonts w:ascii="Times New Roman" w:hAnsi="Times New Roman"/>
          <w:b w:val="0"/>
          <w:sz w:val="22"/>
          <w:szCs w:val="22"/>
        </w:rPr>
      </w:pPr>
      <w:r w:rsidRPr="00645DB5">
        <w:rPr>
          <w:rFonts w:ascii="Times New Roman" w:hAnsi="Times New Roman"/>
          <w:b w:val="0"/>
          <w:sz w:val="22"/>
          <w:szCs w:val="22"/>
        </w:rPr>
        <w:t>Članak 3.</w:t>
      </w:r>
    </w:p>
    <w:p w14:paraId="1D2D3D09" w14:textId="77777777" w:rsidR="00645DB5" w:rsidRPr="00645DB5" w:rsidRDefault="00645DB5" w:rsidP="00645DB5">
      <w:pPr>
        <w:autoSpaceDN w:val="0"/>
        <w:jc w:val="both"/>
        <w:rPr>
          <w:rFonts w:ascii="Times New Roman" w:hAnsi="Times New Roman"/>
          <w:b w:val="0"/>
          <w:sz w:val="22"/>
          <w:szCs w:val="22"/>
        </w:rPr>
      </w:pPr>
    </w:p>
    <w:p w14:paraId="6B8B49AD" w14:textId="77777777" w:rsidR="00645DB5" w:rsidRPr="00645DB5" w:rsidRDefault="00645DB5" w:rsidP="00645DB5">
      <w:pPr>
        <w:autoSpaceDN w:val="0"/>
        <w:ind w:firstLine="708"/>
        <w:jc w:val="both"/>
        <w:rPr>
          <w:rFonts w:ascii="Times New Roman" w:hAnsi="Times New Roman"/>
          <w:b w:val="0"/>
          <w:sz w:val="22"/>
          <w:szCs w:val="22"/>
        </w:rPr>
      </w:pPr>
      <w:r w:rsidRPr="00645DB5">
        <w:rPr>
          <w:rFonts w:ascii="Times New Roman" w:hAnsi="Times New Roman"/>
          <w:b w:val="0"/>
          <w:sz w:val="22"/>
          <w:szCs w:val="22"/>
        </w:rPr>
        <w:t xml:space="preserve">Upravni odjel za društvene djelatnosti Grada Požege </w:t>
      </w:r>
    </w:p>
    <w:p w14:paraId="59964FA8" w14:textId="77777777" w:rsidR="00645DB5" w:rsidRPr="00645DB5" w:rsidRDefault="00645DB5" w:rsidP="00645DB5">
      <w:pPr>
        <w:autoSpaceDN w:val="0"/>
        <w:ind w:left="1134" w:hanging="425"/>
        <w:contextualSpacing/>
        <w:jc w:val="both"/>
        <w:rPr>
          <w:rFonts w:ascii="Times New Roman" w:hAnsi="Times New Roman"/>
          <w:b w:val="0"/>
          <w:sz w:val="22"/>
          <w:szCs w:val="22"/>
        </w:rPr>
      </w:pPr>
      <w:r w:rsidRPr="00645DB5">
        <w:rPr>
          <w:rFonts w:ascii="Times New Roman" w:hAnsi="Times New Roman"/>
          <w:b w:val="0"/>
          <w:sz w:val="22"/>
          <w:szCs w:val="22"/>
        </w:rPr>
        <w:t>- vrši raspodjelu financijskih sredstava iz članka 2. ovog Programa</w:t>
      </w:r>
    </w:p>
    <w:p w14:paraId="767AC9C1" w14:textId="77777777" w:rsidR="00645DB5" w:rsidRPr="00645DB5" w:rsidRDefault="00645DB5" w:rsidP="00645DB5">
      <w:pPr>
        <w:autoSpaceDN w:val="0"/>
        <w:ind w:firstLine="709"/>
        <w:contextualSpacing/>
        <w:jc w:val="both"/>
        <w:rPr>
          <w:rFonts w:ascii="Times New Roman" w:hAnsi="Times New Roman"/>
          <w:b w:val="0"/>
          <w:sz w:val="22"/>
          <w:szCs w:val="22"/>
        </w:rPr>
      </w:pPr>
      <w:r w:rsidRPr="00645DB5">
        <w:rPr>
          <w:rFonts w:ascii="Times New Roman" w:hAnsi="Times New Roman"/>
          <w:b w:val="0"/>
          <w:sz w:val="22"/>
          <w:szCs w:val="22"/>
        </w:rPr>
        <w:t xml:space="preserve">- prati namjensko korištenje sredstava iz članka 2. ovog Programa i o tome podnosi izvješće </w:t>
      </w:r>
    </w:p>
    <w:p w14:paraId="5F9AD644" w14:textId="2A858B95" w:rsidR="00EF010A" w:rsidRDefault="00645DB5" w:rsidP="00645DB5">
      <w:pPr>
        <w:autoSpaceDN w:val="0"/>
        <w:ind w:firstLine="709"/>
        <w:contextualSpacing/>
        <w:jc w:val="both"/>
        <w:rPr>
          <w:rFonts w:ascii="Times New Roman" w:hAnsi="Times New Roman"/>
          <w:b w:val="0"/>
          <w:sz w:val="22"/>
          <w:szCs w:val="22"/>
        </w:rPr>
      </w:pPr>
      <w:r w:rsidRPr="00645DB5">
        <w:rPr>
          <w:rFonts w:ascii="Times New Roman" w:hAnsi="Times New Roman"/>
          <w:b w:val="0"/>
          <w:sz w:val="22"/>
          <w:szCs w:val="22"/>
        </w:rPr>
        <w:t xml:space="preserve">   Gradonačelniku Grada Požege.</w:t>
      </w:r>
    </w:p>
    <w:p w14:paraId="604899DC" w14:textId="77777777" w:rsidR="00EF010A" w:rsidRDefault="00EF010A">
      <w:pPr>
        <w:spacing w:after="160" w:line="259" w:lineRule="auto"/>
        <w:rPr>
          <w:rFonts w:ascii="Times New Roman" w:hAnsi="Times New Roman"/>
          <w:b w:val="0"/>
          <w:sz w:val="22"/>
          <w:szCs w:val="22"/>
        </w:rPr>
      </w:pPr>
      <w:r>
        <w:rPr>
          <w:rFonts w:ascii="Times New Roman" w:hAnsi="Times New Roman"/>
          <w:b w:val="0"/>
          <w:sz w:val="22"/>
          <w:szCs w:val="22"/>
        </w:rPr>
        <w:br w:type="page"/>
      </w:r>
    </w:p>
    <w:p w14:paraId="69CE3FAE" w14:textId="77777777" w:rsidR="00645DB5" w:rsidRPr="00645DB5" w:rsidRDefault="00645DB5" w:rsidP="00645DB5">
      <w:pPr>
        <w:autoSpaceDN w:val="0"/>
        <w:jc w:val="center"/>
        <w:rPr>
          <w:rFonts w:ascii="Times New Roman" w:hAnsi="Times New Roman"/>
          <w:b w:val="0"/>
          <w:sz w:val="22"/>
          <w:szCs w:val="22"/>
        </w:rPr>
      </w:pPr>
      <w:r w:rsidRPr="00645DB5">
        <w:rPr>
          <w:rFonts w:ascii="Times New Roman" w:hAnsi="Times New Roman"/>
          <w:b w:val="0"/>
          <w:sz w:val="22"/>
          <w:szCs w:val="22"/>
        </w:rPr>
        <w:lastRenderedPageBreak/>
        <w:t>Članak 4.</w:t>
      </w:r>
    </w:p>
    <w:p w14:paraId="286DF4C4" w14:textId="77777777" w:rsidR="00645DB5" w:rsidRPr="00645DB5" w:rsidRDefault="00645DB5" w:rsidP="00645DB5">
      <w:pPr>
        <w:autoSpaceDN w:val="0"/>
        <w:jc w:val="both"/>
        <w:rPr>
          <w:rFonts w:ascii="Times New Roman" w:hAnsi="Times New Roman"/>
          <w:b w:val="0"/>
          <w:sz w:val="22"/>
          <w:szCs w:val="22"/>
        </w:rPr>
      </w:pPr>
    </w:p>
    <w:p w14:paraId="1D53D507" w14:textId="77777777" w:rsidR="00645DB5" w:rsidRPr="00645DB5" w:rsidRDefault="00645DB5" w:rsidP="00645DB5">
      <w:pPr>
        <w:autoSpaceDN w:val="0"/>
        <w:ind w:firstLine="708"/>
        <w:jc w:val="both"/>
        <w:rPr>
          <w:rFonts w:ascii="Times New Roman" w:hAnsi="Times New Roman"/>
          <w:b w:val="0"/>
          <w:sz w:val="22"/>
          <w:szCs w:val="22"/>
        </w:rPr>
      </w:pPr>
      <w:r w:rsidRPr="00645DB5">
        <w:rPr>
          <w:rFonts w:ascii="Times New Roman" w:hAnsi="Times New Roman"/>
          <w:b w:val="0"/>
          <w:sz w:val="22"/>
          <w:szCs w:val="22"/>
        </w:rPr>
        <w:t xml:space="preserve">Ovaj će se Program objaviti u Službenim novinama Grada Požege, a primjenjuje se od  1. siječnja 2023. godine.  </w:t>
      </w:r>
    </w:p>
    <w:p w14:paraId="34202E82" w14:textId="77777777" w:rsidR="00645DB5" w:rsidRPr="00645DB5" w:rsidRDefault="00645DB5" w:rsidP="00645DB5">
      <w:pPr>
        <w:ind w:right="50"/>
        <w:jc w:val="both"/>
        <w:rPr>
          <w:rFonts w:ascii="Times New Roman" w:hAnsi="Times New Roman"/>
          <w:b w:val="0"/>
          <w:sz w:val="22"/>
          <w:szCs w:val="22"/>
        </w:rPr>
      </w:pPr>
    </w:p>
    <w:p w14:paraId="51A4F735" w14:textId="77777777" w:rsidR="00645DB5" w:rsidRPr="00645DB5" w:rsidRDefault="00645DB5" w:rsidP="00645DB5">
      <w:pPr>
        <w:rPr>
          <w:rFonts w:ascii="Times New Roman" w:hAnsi="Times New Roman"/>
          <w:b w:val="0"/>
          <w:sz w:val="22"/>
          <w:szCs w:val="22"/>
        </w:rPr>
      </w:pPr>
    </w:p>
    <w:p w14:paraId="632162BF" w14:textId="2D1E4F15" w:rsidR="00A95F91" w:rsidRPr="001E2A85" w:rsidRDefault="00A95F91">
      <w:pPr>
        <w:pStyle w:val="Bezproreda"/>
        <w:numPr>
          <w:ilvl w:val="0"/>
          <w:numId w:val="20"/>
        </w:numPr>
        <w:rPr>
          <w:rFonts w:ascii="Times New Roman" w:hAnsi="Times New Roman" w:cs="Times New Roman"/>
          <w:b/>
          <w:bCs/>
        </w:rPr>
      </w:pPr>
      <w:r w:rsidRPr="001E2A85">
        <w:rPr>
          <w:rFonts w:ascii="Times New Roman" w:hAnsi="Times New Roman" w:cs="Times New Roman"/>
          <w:b/>
          <w:bCs/>
        </w:rPr>
        <w:t>Prijedlog Programa javnih potreba u predškolskom odgoju i</w:t>
      </w:r>
      <w:r>
        <w:rPr>
          <w:rFonts w:ascii="Times New Roman" w:hAnsi="Times New Roman" w:cs="Times New Roman"/>
          <w:b/>
          <w:bCs/>
        </w:rPr>
        <w:t xml:space="preserve"> </w:t>
      </w:r>
      <w:r w:rsidRPr="001E2A85">
        <w:rPr>
          <w:rFonts w:ascii="Times New Roman" w:hAnsi="Times New Roman" w:cs="Times New Roman"/>
          <w:b/>
          <w:bCs/>
        </w:rPr>
        <w:t xml:space="preserve">školstvu u Gradu Požegi </w:t>
      </w:r>
      <w:r w:rsidR="00BF2FA1">
        <w:rPr>
          <w:rFonts w:ascii="Times New Roman" w:hAnsi="Times New Roman" w:cs="Times New Roman"/>
          <w:b/>
          <w:bCs/>
        </w:rPr>
        <w:t>z</w:t>
      </w:r>
      <w:r w:rsidRPr="001E2A85">
        <w:rPr>
          <w:rFonts w:ascii="Times New Roman" w:hAnsi="Times New Roman" w:cs="Times New Roman"/>
          <w:b/>
          <w:bCs/>
        </w:rPr>
        <w:t>a 202</w:t>
      </w:r>
      <w:r w:rsidR="00613E88">
        <w:rPr>
          <w:rFonts w:ascii="Times New Roman" w:hAnsi="Times New Roman" w:cs="Times New Roman"/>
          <w:b/>
          <w:bCs/>
        </w:rPr>
        <w:t>3</w:t>
      </w:r>
      <w:r w:rsidRPr="001E2A85">
        <w:rPr>
          <w:rFonts w:ascii="Times New Roman" w:hAnsi="Times New Roman" w:cs="Times New Roman"/>
          <w:b/>
          <w:bCs/>
        </w:rPr>
        <w:t>. godinu</w:t>
      </w:r>
    </w:p>
    <w:p w14:paraId="1293DEF3" w14:textId="4DDCBA03" w:rsidR="00A95F91" w:rsidRDefault="00A95F91" w:rsidP="00CE250A">
      <w:pPr>
        <w:ind w:right="50"/>
        <w:jc w:val="both"/>
        <w:rPr>
          <w:rFonts w:ascii="Times New Roman" w:hAnsi="Times New Roman"/>
          <w:b w:val="0"/>
          <w:bCs/>
          <w:sz w:val="22"/>
          <w:szCs w:val="22"/>
        </w:rPr>
      </w:pPr>
    </w:p>
    <w:p w14:paraId="41B63B2A" w14:textId="123CB5F1" w:rsidR="00A95F91" w:rsidRPr="00645DB5" w:rsidRDefault="00A95F91" w:rsidP="00A95F91">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na glasovanje </w:t>
      </w:r>
      <w:r w:rsidRPr="00BC50E8">
        <w:rPr>
          <w:b w:val="0"/>
          <w:sz w:val="22"/>
          <w:szCs w:val="22"/>
        </w:rPr>
        <w:t>Program</w:t>
      </w:r>
      <w:r w:rsidR="00BF2FA1">
        <w:rPr>
          <w:b w:val="0"/>
          <w:sz w:val="22"/>
          <w:szCs w:val="22"/>
        </w:rPr>
        <w:t xml:space="preserve"> </w:t>
      </w:r>
      <w:r w:rsidRPr="00BC50E8">
        <w:rPr>
          <w:b w:val="0"/>
          <w:sz w:val="22"/>
          <w:szCs w:val="22"/>
        </w:rPr>
        <w:t xml:space="preserve">javnih potreba u </w:t>
      </w:r>
      <w:r>
        <w:rPr>
          <w:b w:val="0"/>
          <w:sz w:val="22"/>
          <w:szCs w:val="22"/>
        </w:rPr>
        <w:t xml:space="preserve">predškolskom odgoju i školstvu </w:t>
      </w:r>
      <w:r w:rsidRPr="00BC50E8">
        <w:rPr>
          <w:b w:val="0"/>
          <w:sz w:val="22"/>
          <w:szCs w:val="22"/>
        </w:rPr>
        <w:t>u Gradu Požegi za 202</w:t>
      </w:r>
      <w:r w:rsidR="00613E88">
        <w:rPr>
          <w:b w:val="0"/>
          <w:sz w:val="22"/>
          <w:szCs w:val="22"/>
        </w:rPr>
        <w:t>3</w:t>
      </w:r>
      <w:r w:rsidRPr="00BC50E8">
        <w:rPr>
          <w:b w:val="0"/>
          <w:sz w:val="22"/>
          <w:szCs w:val="22"/>
        </w:rPr>
        <w:t>. godin</w:t>
      </w:r>
      <w:r w:rsidR="004E3B32">
        <w:rPr>
          <w:b w:val="0"/>
          <w:sz w:val="22"/>
          <w:szCs w:val="22"/>
        </w:rPr>
        <w:t>u</w:t>
      </w:r>
      <w:r w:rsidRPr="00BC50E8">
        <w:rPr>
          <w:b w:val="0"/>
          <w:sz w:val="22"/>
          <w:szCs w:val="22"/>
        </w:rPr>
        <w:t xml:space="preserve">, </w:t>
      </w:r>
      <w:r w:rsidRPr="00BC50E8">
        <w:rPr>
          <w:rFonts w:ascii="Times New Roman" w:hAnsi="Times New Roman"/>
          <w:b w:val="0"/>
          <w:color w:val="000000"/>
          <w:sz w:val="22"/>
          <w:szCs w:val="22"/>
        </w:rPr>
        <w:t xml:space="preserve">te </w:t>
      </w:r>
      <w:r w:rsidRPr="00BC50E8">
        <w:rPr>
          <w:rFonts w:ascii="Times New Roman" w:hAnsi="Times New Roman"/>
          <w:b w:val="0"/>
          <w:sz w:val="22"/>
          <w:szCs w:val="22"/>
        </w:rPr>
        <w:t>konstatira da je Gradsko vijeće Grada Požege</w:t>
      </w:r>
      <w:r w:rsidRPr="00BC50E8">
        <w:rPr>
          <w:rFonts w:ascii="Times New Roman" w:hAnsi="Times New Roman"/>
          <w:bCs/>
          <w:sz w:val="22"/>
          <w:szCs w:val="22"/>
        </w:rPr>
        <w:t xml:space="preserve">, </w:t>
      </w:r>
      <w:r w:rsidRPr="00645DB5">
        <w:rPr>
          <w:rFonts w:ascii="Times New Roman" w:hAnsi="Times New Roman"/>
          <w:b w:val="0"/>
          <w:sz w:val="22"/>
          <w:szCs w:val="22"/>
        </w:rPr>
        <w:t xml:space="preserve">većinom glasova </w:t>
      </w:r>
      <w:r w:rsidRPr="00645DB5">
        <w:rPr>
          <w:rFonts w:ascii="Times New Roman" w:hAnsi="Times New Roman"/>
          <w:b w:val="0"/>
          <w:iCs/>
          <w:sz w:val="22"/>
          <w:szCs w:val="22"/>
        </w:rPr>
        <w:t>(</w:t>
      </w:r>
      <w:r w:rsidRPr="00645DB5">
        <w:rPr>
          <w:rFonts w:ascii="Times New Roman" w:hAnsi="Times New Roman"/>
          <w:b w:val="0"/>
          <w:sz w:val="22"/>
          <w:szCs w:val="22"/>
        </w:rPr>
        <w:t>s 1</w:t>
      </w:r>
      <w:r w:rsidR="0051374B" w:rsidRPr="00645DB5">
        <w:rPr>
          <w:rFonts w:ascii="Times New Roman" w:hAnsi="Times New Roman"/>
          <w:b w:val="0"/>
          <w:sz w:val="22"/>
          <w:szCs w:val="22"/>
        </w:rPr>
        <w:t>1</w:t>
      </w:r>
      <w:r w:rsidRPr="00645DB5">
        <w:rPr>
          <w:rFonts w:ascii="Times New Roman" w:hAnsi="Times New Roman"/>
          <w:b w:val="0"/>
          <w:sz w:val="22"/>
          <w:szCs w:val="22"/>
        </w:rPr>
        <w:t xml:space="preserve"> glasova za</w:t>
      </w:r>
      <w:r w:rsidR="00645DB5">
        <w:rPr>
          <w:rFonts w:ascii="Times New Roman" w:hAnsi="Times New Roman"/>
          <w:b w:val="0"/>
          <w:sz w:val="22"/>
          <w:szCs w:val="22"/>
        </w:rPr>
        <w:t xml:space="preserve">, </w:t>
      </w:r>
      <w:r w:rsidRPr="00645DB5">
        <w:rPr>
          <w:rFonts w:ascii="Times New Roman" w:hAnsi="Times New Roman"/>
          <w:b w:val="0"/>
          <w:sz w:val="22"/>
          <w:szCs w:val="22"/>
        </w:rPr>
        <w:t xml:space="preserve">s </w:t>
      </w:r>
      <w:r w:rsidR="00645DB5">
        <w:rPr>
          <w:rFonts w:ascii="Times New Roman" w:hAnsi="Times New Roman"/>
          <w:b w:val="0"/>
          <w:sz w:val="22"/>
          <w:szCs w:val="22"/>
        </w:rPr>
        <w:t>4 glasa protiv i 1</w:t>
      </w:r>
      <w:r w:rsidRPr="00645DB5">
        <w:rPr>
          <w:rFonts w:ascii="Times New Roman" w:hAnsi="Times New Roman"/>
          <w:b w:val="0"/>
          <w:sz w:val="22"/>
          <w:szCs w:val="22"/>
        </w:rPr>
        <w:t xml:space="preserve"> suzdržan</w:t>
      </w:r>
      <w:r w:rsidR="00BF2FA1" w:rsidRPr="00645DB5">
        <w:rPr>
          <w:rFonts w:ascii="Times New Roman" w:hAnsi="Times New Roman"/>
          <w:b w:val="0"/>
          <w:sz w:val="22"/>
          <w:szCs w:val="22"/>
        </w:rPr>
        <w:t>i</w:t>
      </w:r>
      <w:r w:rsidR="00645DB5">
        <w:rPr>
          <w:rFonts w:ascii="Times New Roman" w:hAnsi="Times New Roman"/>
          <w:b w:val="0"/>
          <w:sz w:val="22"/>
          <w:szCs w:val="22"/>
        </w:rPr>
        <w:t>m</w:t>
      </w:r>
      <w:r w:rsidR="00BF2FA1" w:rsidRPr="00645DB5">
        <w:rPr>
          <w:rFonts w:ascii="Times New Roman" w:hAnsi="Times New Roman"/>
          <w:b w:val="0"/>
          <w:sz w:val="22"/>
          <w:szCs w:val="22"/>
        </w:rPr>
        <w:t xml:space="preserve"> glaso</w:t>
      </w:r>
      <w:r w:rsidR="00645DB5">
        <w:rPr>
          <w:rFonts w:ascii="Times New Roman" w:hAnsi="Times New Roman"/>
          <w:b w:val="0"/>
          <w:sz w:val="22"/>
          <w:szCs w:val="22"/>
        </w:rPr>
        <w:t>m</w:t>
      </w:r>
      <w:r w:rsidRPr="00645DB5">
        <w:rPr>
          <w:rFonts w:ascii="Times New Roman" w:hAnsi="Times New Roman"/>
          <w:b w:val="0"/>
          <w:sz w:val="22"/>
          <w:szCs w:val="22"/>
        </w:rPr>
        <w:t xml:space="preserve">), usvojilo </w:t>
      </w:r>
    </w:p>
    <w:p w14:paraId="07088FD4" w14:textId="77777777" w:rsidR="00A95F91" w:rsidRPr="00645DB5" w:rsidRDefault="00A95F91" w:rsidP="00EF010A">
      <w:pPr>
        <w:jc w:val="both"/>
        <w:rPr>
          <w:rFonts w:ascii="Times New Roman" w:hAnsi="Times New Roman"/>
          <w:b w:val="0"/>
          <w:sz w:val="22"/>
          <w:szCs w:val="22"/>
        </w:rPr>
      </w:pPr>
    </w:p>
    <w:p w14:paraId="7273857E" w14:textId="77777777" w:rsidR="00645DB5" w:rsidRPr="00645DB5" w:rsidRDefault="00645DB5" w:rsidP="00645DB5">
      <w:pPr>
        <w:jc w:val="center"/>
        <w:rPr>
          <w:rFonts w:ascii="Times New Roman" w:hAnsi="Times New Roman"/>
          <w:b w:val="0"/>
          <w:sz w:val="22"/>
          <w:szCs w:val="22"/>
          <w:lang w:val="af-ZA"/>
        </w:rPr>
      </w:pPr>
      <w:r w:rsidRPr="00645DB5">
        <w:rPr>
          <w:rFonts w:ascii="Times New Roman" w:hAnsi="Times New Roman"/>
          <w:b w:val="0"/>
          <w:sz w:val="22"/>
          <w:szCs w:val="22"/>
          <w:lang w:val="af-ZA"/>
        </w:rPr>
        <w:t>PROGRAM</w:t>
      </w:r>
    </w:p>
    <w:p w14:paraId="54D52BEE" w14:textId="77777777" w:rsidR="00645DB5" w:rsidRPr="00645DB5" w:rsidRDefault="00645DB5" w:rsidP="00645DB5">
      <w:pPr>
        <w:jc w:val="center"/>
        <w:rPr>
          <w:rFonts w:ascii="Times New Roman" w:hAnsi="Times New Roman"/>
          <w:b w:val="0"/>
          <w:sz w:val="22"/>
          <w:szCs w:val="22"/>
          <w:lang w:val="af-ZA"/>
        </w:rPr>
      </w:pPr>
      <w:r w:rsidRPr="00645DB5">
        <w:rPr>
          <w:rFonts w:ascii="Times New Roman" w:hAnsi="Times New Roman"/>
          <w:b w:val="0"/>
          <w:sz w:val="22"/>
          <w:szCs w:val="22"/>
          <w:lang w:val="af-ZA"/>
        </w:rPr>
        <w:t>javnih potreba u predškolskom odgoju i školstvu u Gradu Požegi za 2023. godinu</w:t>
      </w:r>
    </w:p>
    <w:p w14:paraId="11033EBA" w14:textId="77777777" w:rsidR="00645DB5" w:rsidRPr="00645DB5" w:rsidRDefault="00645DB5" w:rsidP="00645DB5">
      <w:pPr>
        <w:jc w:val="both"/>
        <w:rPr>
          <w:rFonts w:ascii="Times New Roman" w:hAnsi="Times New Roman"/>
          <w:b w:val="0"/>
          <w:sz w:val="22"/>
          <w:szCs w:val="22"/>
          <w:lang w:val="af-ZA"/>
        </w:rPr>
      </w:pPr>
    </w:p>
    <w:p w14:paraId="448A2350" w14:textId="77777777" w:rsidR="00645DB5" w:rsidRPr="00645DB5" w:rsidRDefault="00645DB5" w:rsidP="00645DB5">
      <w:pPr>
        <w:jc w:val="center"/>
        <w:rPr>
          <w:rFonts w:ascii="Times New Roman" w:hAnsi="Times New Roman"/>
          <w:b w:val="0"/>
          <w:sz w:val="22"/>
          <w:szCs w:val="22"/>
          <w:lang w:val="af-ZA"/>
        </w:rPr>
      </w:pPr>
      <w:r w:rsidRPr="00645DB5">
        <w:rPr>
          <w:rFonts w:ascii="Times New Roman" w:hAnsi="Times New Roman"/>
          <w:b w:val="0"/>
          <w:sz w:val="22"/>
          <w:szCs w:val="22"/>
          <w:lang w:val="af-ZA"/>
        </w:rPr>
        <w:t>Članak 1.</w:t>
      </w:r>
    </w:p>
    <w:p w14:paraId="02798151" w14:textId="77777777" w:rsidR="00645DB5" w:rsidRPr="00645DB5" w:rsidRDefault="00645DB5" w:rsidP="00645DB5">
      <w:pPr>
        <w:jc w:val="both"/>
        <w:rPr>
          <w:rFonts w:ascii="Times New Roman" w:hAnsi="Times New Roman"/>
          <w:b w:val="0"/>
          <w:sz w:val="22"/>
          <w:szCs w:val="22"/>
          <w:lang w:val="af-ZA"/>
        </w:rPr>
      </w:pPr>
    </w:p>
    <w:p w14:paraId="0A62BE52"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 xml:space="preserve">Ovaj Program javnih potreba u predškolskom odgoju i školstvu u Gradu Požegi za 2023. godinu (u nastavku teksta: Program) uključuje aktivnosti: </w:t>
      </w:r>
    </w:p>
    <w:p w14:paraId="092C049F" w14:textId="77777777" w:rsidR="00645DB5" w:rsidRPr="00645DB5" w:rsidRDefault="00645DB5" w:rsidP="00645DB5">
      <w:pPr>
        <w:ind w:left="851" w:hanging="284"/>
        <w:rPr>
          <w:rFonts w:ascii="Times New Roman" w:hAnsi="Times New Roman"/>
          <w:b w:val="0"/>
          <w:sz w:val="22"/>
          <w:szCs w:val="22"/>
          <w:lang w:val="af-ZA"/>
        </w:rPr>
      </w:pPr>
      <w:r w:rsidRPr="00645DB5">
        <w:rPr>
          <w:rFonts w:ascii="Times New Roman" w:hAnsi="Times New Roman"/>
          <w:b w:val="0"/>
          <w:sz w:val="22"/>
          <w:szCs w:val="22"/>
          <w:lang w:val="af-ZA"/>
        </w:rPr>
        <w:t>-</w:t>
      </w:r>
      <w:r w:rsidRPr="00645DB5">
        <w:rPr>
          <w:rFonts w:ascii="Times New Roman" w:hAnsi="Times New Roman"/>
          <w:b w:val="0"/>
          <w:sz w:val="22"/>
          <w:szCs w:val="22"/>
          <w:lang w:val="af-ZA"/>
        </w:rPr>
        <w:tab/>
        <w:t>predškolskog odgoja kroz ostvarivanje redovnih programa odgoja i obrazovanja djece predškolske i jasličke dobi</w:t>
      </w:r>
    </w:p>
    <w:p w14:paraId="78B9EE0A" w14:textId="77777777" w:rsidR="00645DB5" w:rsidRPr="00645DB5" w:rsidRDefault="00645DB5" w:rsidP="00645DB5">
      <w:pPr>
        <w:ind w:left="851" w:hanging="284"/>
        <w:rPr>
          <w:rFonts w:ascii="Times New Roman" w:hAnsi="Times New Roman"/>
          <w:b w:val="0"/>
          <w:sz w:val="22"/>
          <w:szCs w:val="22"/>
          <w:lang w:val="af-ZA"/>
        </w:rPr>
      </w:pPr>
      <w:r w:rsidRPr="00645DB5">
        <w:rPr>
          <w:rFonts w:ascii="Times New Roman" w:hAnsi="Times New Roman"/>
          <w:b w:val="0"/>
          <w:sz w:val="22"/>
          <w:szCs w:val="22"/>
          <w:lang w:val="af-ZA"/>
        </w:rPr>
        <w:t>-</w:t>
      </w:r>
      <w:r w:rsidRPr="00645DB5">
        <w:rPr>
          <w:rFonts w:ascii="Times New Roman" w:hAnsi="Times New Roman"/>
          <w:b w:val="0"/>
          <w:sz w:val="22"/>
          <w:szCs w:val="22"/>
          <w:lang w:val="af-ZA"/>
        </w:rPr>
        <w:tab/>
        <w:t>osnovnoškolskog odgoja kroz ostvarivanje posebnih programa osnovne škole u cilju davanja doprinosa što kvalitetnijem osnovnoškolskom obrazovanju</w:t>
      </w:r>
    </w:p>
    <w:p w14:paraId="0FEDDF9D" w14:textId="77777777" w:rsidR="00645DB5" w:rsidRPr="00645DB5" w:rsidRDefault="00645DB5" w:rsidP="00645DB5">
      <w:pPr>
        <w:ind w:left="851" w:hanging="284"/>
        <w:rPr>
          <w:rFonts w:ascii="Times New Roman" w:hAnsi="Times New Roman"/>
          <w:b w:val="0"/>
          <w:sz w:val="22"/>
          <w:szCs w:val="22"/>
          <w:lang w:val="af-ZA"/>
        </w:rPr>
      </w:pPr>
      <w:r w:rsidRPr="00645DB5">
        <w:rPr>
          <w:rFonts w:ascii="Times New Roman" w:hAnsi="Times New Roman"/>
          <w:b w:val="0"/>
          <w:sz w:val="22"/>
          <w:szCs w:val="22"/>
          <w:lang w:val="af-ZA"/>
        </w:rPr>
        <w:t>-</w:t>
      </w:r>
      <w:r w:rsidRPr="00645DB5">
        <w:rPr>
          <w:rFonts w:ascii="Times New Roman" w:hAnsi="Times New Roman"/>
          <w:b w:val="0"/>
          <w:sz w:val="22"/>
          <w:szCs w:val="22"/>
          <w:lang w:val="af-ZA"/>
        </w:rPr>
        <w:tab/>
        <w:t>stipendija i školarina</w:t>
      </w:r>
    </w:p>
    <w:p w14:paraId="33A83EDC" w14:textId="77777777" w:rsidR="00645DB5" w:rsidRPr="00645DB5" w:rsidRDefault="00645DB5" w:rsidP="00645DB5">
      <w:pPr>
        <w:ind w:left="851" w:hanging="284"/>
        <w:rPr>
          <w:rFonts w:ascii="Times New Roman" w:hAnsi="Times New Roman"/>
          <w:b w:val="0"/>
          <w:sz w:val="22"/>
          <w:szCs w:val="22"/>
          <w:u w:val="single"/>
          <w:lang w:val="af-ZA"/>
        </w:rPr>
      </w:pPr>
      <w:r w:rsidRPr="00645DB5">
        <w:rPr>
          <w:rFonts w:ascii="Times New Roman" w:hAnsi="Times New Roman"/>
          <w:b w:val="0"/>
          <w:sz w:val="22"/>
          <w:szCs w:val="22"/>
          <w:lang w:val="af-ZA"/>
        </w:rPr>
        <w:t>-</w:t>
      </w:r>
      <w:r w:rsidRPr="00645DB5">
        <w:rPr>
          <w:rFonts w:ascii="Times New Roman" w:hAnsi="Times New Roman"/>
          <w:b w:val="0"/>
          <w:sz w:val="22"/>
          <w:szCs w:val="22"/>
          <w:lang w:val="af-ZA"/>
        </w:rPr>
        <w:tab/>
        <w:t>sufinanciranja određenih projekata u području školstva.</w:t>
      </w:r>
    </w:p>
    <w:p w14:paraId="588059EF" w14:textId="77777777" w:rsidR="00645DB5" w:rsidRPr="00645DB5" w:rsidRDefault="00645DB5" w:rsidP="00645DB5">
      <w:pPr>
        <w:jc w:val="both"/>
        <w:rPr>
          <w:rFonts w:ascii="Times New Roman" w:hAnsi="Times New Roman"/>
          <w:b w:val="0"/>
          <w:sz w:val="22"/>
          <w:szCs w:val="22"/>
          <w:lang w:val="af-ZA"/>
        </w:rPr>
      </w:pPr>
    </w:p>
    <w:p w14:paraId="4F0701C3" w14:textId="77777777" w:rsidR="00645DB5" w:rsidRPr="00645DB5" w:rsidRDefault="00645DB5" w:rsidP="00645DB5">
      <w:pPr>
        <w:jc w:val="center"/>
        <w:rPr>
          <w:rFonts w:ascii="Times New Roman" w:hAnsi="Times New Roman"/>
          <w:b w:val="0"/>
          <w:sz w:val="22"/>
          <w:szCs w:val="22"/>
          <w:lang w:val="af-ZA"/>
        </w:rPr>
      </w:pPr>
      <w:r w:rsidRPr="00645DB5">
        <w:rPr>
          <w:rFonts w:ascii="Times New Roman" w:hAnsi="Times New Roman"/>
          <w:b w:val="0"/>
          <w:sz w:val="22"/>
          <w:szCs w:val="22"/>
          <w:lang w:val="af-ZA"/>
        </w:rPr>
        <w:t>Članak 2.</w:t>
      </w:r>
    </w:p>
    <w:p w14:paraId="5ADB6ACF" w14:textId="77777777" w:rsidR="00645DB5" w:rsidRPr="00645DB5" w:rsidRDefault="00645DB5" w:rsidP="00645DB5">
      <w:pPr>
        <w:jc w:val="both"/>
        <w:rPr>
          <w:rFonts w:ascii="Times New Roman" w:hAnsi="Times New Roman"/>
          <w:b w:val="0"/>
          <w:sz w:val="22"/>
          <w:szCs w:val="22"/>
          <w:lang w:val="af-ZA"/>
        </w:rPr>
      </w:pPr>
    </w:p>
    <w:p w14:paraId="2E9D604A"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Financijska sredstva za ostvarivanje ovoga Programa osigurana su u Proračunu Grada Požege za 2023. godinu u ukupnom iznosu 7.619.139,00 €, za financiranje sljedećih javnih potreba:</w:t>
      </w:r>
    </w:p>
    <w:p w14:paraId="6683CF99" w14:textId="77777777" w:rsidR="00645DB5" w:rsidRPr="00645DB5" w:rsidRDefault="00645DB5" w:rsidP="00645DB5">
      <w:pPr>
        <w:ind w:left="1134" w:hanging="425"/>
        <w:jc w:val="both"/>
        <w:rPr>
          <w:rFonts w:ascii="Times New Roman" w:hAnsi="Times New Roman"/>
          <w:b w:val="0"/>
          <w:sz w:val="22"/>
          <w:szCs w:val="22"/>
          <w:lang w:val="af-ZA"/>
        </w:rPr>
      </w:pPr>
      <w:r w:rsidRPr="00645DB5">
        <w:rPr>
          <w:rFonts w:ascii="Times New Roman" w:hAnsi="Times New Roman"/>
          <w:b w:val="0"/>
          <w:sz w:val="22"/>
          <w:szCs w:val="22"/>
          <w:lang w:val="af-ZA"/>
        </w:rPr>
        <w:t>I.</w:t>
      </w:r>
      <w:r w:rsidRPr="00645DB5">
        <w:rPr>
          <w:rFonts w:ascii="Times New Roman" w:hAnsi="Times New Roman"/>
          <w:b w:val="0"/>
          <w:sz w:val="22"/>
          <w:szCs w:val="22"/>
          <w:lang w:val="af-ZA"/>
        </w:rPr>
        <w:tab/>
        <w:t>Program javnih potreba u predškolskom odgoju</w:t>
      </w:r>
    </w:p>
    <w:p w14:paraId="69BFFCD1" w14:textId="77777777" w:rsidR="00645DB5" w:rsidRPr="00645DB5" w:rsidRDefault="00645DB5" w:rsidP="00645DB5">
      <w:pPr>
        <w:ind w:left="1134" w:hanging="425"/>
        <w:jc w:val="both"/>
        <w:rPr>
          <w:rFonts w:ascii="Times New Roman" w:hAnsi="Times New Roman"/>
          <w:b w:val="0"/>
          <w:sz w:val="22"/>
          <w:szCs w:val="22"/>
          <w:lang w:val="af-ZA"/>
        </w:rPr>
      </w:pPr>
      <w:r w:rsidRPr="00645DB5">
        <w:rPr>
          <w:rFonts w:ascii="Times New Roman" w:hAnsi="Times New Roman"/>
          <w:b w:val="0"/>
          <w:sz w:val="22"/>
          <w:szCs w:val="22"/>
          <w:lang w:val="af-ZA"/>
        </w:rPr>
        <w:t>II.</w:t>
      </w:r>
      <w:r w:rsidRPr="00645DB5">
        <w:rPr>
          <w:rFonts w:ascii="Times New Roman" w:hAnsi="Times New Roman"/>
          <w:b w:val="0"/>
          <w:sz w:val="22"/>
          <w:szCs w:val="22"/>
          <w:lang w:val="af-ZA"/>
        </w:rPr>
        <w:tab/>
        <w:t xml:space="preserve">Program osnovnog obrazovanja </w:t>
      </w:r>
    </w:p>
    <w:p w14:paraId="0552CEC6" w14:textId="77777777" w:rsidR="00645DB5" w:rsidRPr="00645DB5" w:rsidRDefault="00645DB5">
      <w:pPr>
        <w:pStyle w:val="Odlomakpopisa"/>
        <w:numPr>
          <w:ilvl w:val="0"/>
          <w:numId w:val="24"/>
        </w:numPr>
        <w:suppressAutoHyphens w:val="0"/>
        <w:autoSpaceDN/>
        <w:ind w:left="1134" w:hanging="425"/>
        <w:contextualSpacing/>
        <w:jc w:val="both"/>
        <w:textAlignment w:val="auto"/>
        <w:rPr>
          <w:rFonts w:ascii="Times New Roman" w:hAnsi="Times New Roman"/>
          <w:b w:val="0"/>
          <w:sz w:val="22"/>
          <w:szCs w:val="22"/>
          <w:lang w:val="af-ZA"/>
        </w:rPr>
      </w:pPr>
      <w:r w:rsidRPr="00645DB5">
        <w:rPr>
          <w:rFonts w:ascii="Times New Roman" w:hAnsi="Times New Roman"/>
          <w:b w:val="0"/>
          <w:sz w:val="22"/>
          <w:szCs w:val="22"/>
          <w:lang w:val="af-ZA"/>
        </w:rPr>
        <w:t>Stipendije i školarine</w:t>
      </w:r>
    </w:p>
    <w:p w14:paraId="54D3242C" w14:textId="77777777" w:rsidR="00645DB5" w:rsidRPr="00645DB5" w:rsidRDefault="00645DB5" w:rsidP="00645DB5">
      <w:pPr>
        <w:ind w:left="1134" w:hanging="425"/>
        <w:jc w:val="both"/>
        <w:rPr>
          <w:rFonts w:ascii="Times New Roman" w:hAnsi="Times New Roman"/>
          <w:b w:val="0"/>
          <w:sz w:val="22"/>
          <w:szCs w:val="22"/>
          <w:lang w:val="af-ZA"/>
        </w:rPr>
      </w:pPr>
      <w:r w:rsidRPr="00645DB5">
        <w:rPr>
          <w:rFonts w:ascii="Times New Roman" w:hAnsi="Times New Roman"/>
          <w:b w:val="0"/>
          <w:sz w:val="22"/>
          <w:szCs w:val="22"/>
          <w:lang w:val="af-ZA"/>
        </w:rPr>
        <w:t>IV.</w:t>
      </w:r>
      <w:r w:rsidRPr="00645DB5">
        <w:rPr>
          <w:rFonts w:ascii="Times New Roman" w:hAnsi="Times New Roman"/>
          <w:b w:val="0"/>
          <w:sz w:val="22"/>
          <w:szCs w:val="22"/>
          <w:lang w:val="af-ZA"/>
        </w:rPr>
        <w:tab/>
        <w:t>Sufinanciranje Gimnazije u Požegi</w:t>
      </w:r>
    </w:p>
    <w:p w14:paraId="431F8633" w14:textId="77777777" w:rsidR="00645DB5" w:rsidRPr="00645DB5" w:rsidRDefault="00645DB5" w:rsidP="00645DB5">
      <w:pPr>
        <w:ind w:left="1134" w:hanging="425"/>
        <w:jc w:val="both"/>
        <w:rPr>
          <w:rFonts w:ascii="Times New Roman" w:hAnsi="Times New Roman"/>
          <w:b w:val="0"/>
          <w:sz w:val="22"/>
          <w:szCs w:val="22"/>
          <w:lang w:val="af-ZA"/>
        </w:rPr>
      </w:pPr>
      <w:r w:rsidRPr="00645DB5">
        <w:rPr>
          <w:rFonts w:ascii="Times New Roman" w:hAnsi="Times New Roman"/>
          <w:b w:val="0"/>
          <w:sz w:val="22"/>
          <w:szCs w:val="22"/>
          <w:lang w:val="af-ZA"/>
        </w:rPr>
        <w:t>V.</w:t>
      </w:r>
      <w:r w:rsidRPr="00645DB5">
        <w:rPr>
          <w:rFonts w:ascii="Times New Roman" w:hAnsi="Times New Roman"/>
          <w:b w:val="0"/>
          <w:sz w:val="22"/>
          <w:szCs w:val="22"/>
          <w:lang w:val="af-ZA"/>
        </w:rPr>
        <w:tab/>
        <w:t>Sufinanciranje Glazbene škole u Požegi</w:t>
      </w:r>
    </w:p>
    <w:p w14:paraId="2B6C20AE" w14:textId="77777777" w:rsidR="00645DB5" w:rsidRPr="00645DB5" w:rsidRDefault="00645DB5" w:rsidP="00645DB5">
      <w:pPr>
        <w:ind w:left="1134" w:hanging="425"/>
        <w:jc w:val="both"/>
        <w:rPr>
          <w:rFonts w:ascii="Times New Roman" w:hAnsi="Times New Roman"/>
          <w:b w:val="0"/>
          <w:sz w:val="22"/>
          <w:szCs w:val="22"/>
          <w:lang w:val="af-ZA"/>
        </w:rPr>
      </w:pPr>
      <w:r w:rsidRPr="00645DB5">
        <w:rPr>
          <w:rFonts w:ascii="Times New Roman" w:hAnsi="Times New Roman"/>
          <w:b w:val="0"/>
          <w:sz w:val="22"/>
          <w:szCs w:val="22"/>
          <w:lang w:val="af-ZA"/>
        </w:rPr>
        <w:t>VI.</w:t>
      </w:r>
      <w:r w:rsidRPr="00645DB5">
        <w:rPr>
          <w:rFonts w:ascii="Times New Roman" w:hAnsi="Times New Roman"/>
          <w:b w:val="0"/>
          <w:sz w:val="22"/>
          <w:szCs w:val="22"/>
          <w:lang w:val="af-ZA"/>
        </w:rPr>
        <w:tab/>
        <w:t>Sufinanciranje Studentskog centra Veleučilišta u Požegi</w:t>
      </w:r>
    </w:p>
    <w:p w14:paraId="6E2E77FE" w14:textId="77777777" w:rsidR="00645DB5" w:rsidRPr="00645DB5" w:rsidRDefault="00645DB5" w:rsidP="00645DB5">
      <w:pPr>
        <w:ind w:left="1134" w:hanging="425"/>
        <w:jc w:val="both"/>
        <w:rPr>
          <w:rFonts w:ascii="Times New Roman" w:hAnsi="Times New Roman"/>
          <w:b w:val="0"/>
          <w:sz w:val="22"/>
          <w:szCs w:val="22"/>
          <w:lang w:val="af-ZA"/>
        </w:rPr>
      </w:pPr>
      <w:r w:rsidRPr="00645DB5">
        <w:rPr>
          <w:rFonts w:ascii="Times New Roman" w:hAnsi="Times New Roman"/>
          <w:b w:val="0"/>
          <w:sz w:val="22"/>
          <w:szCs w:val="22"/>
          <w:lang w:val="af-ZA"/>
        </w:rPr>
        <w:t>VII.</w:t>
      </w:r>
      <w:r w:rsidRPr="00645DB5">
        <w:rPr>
          <w:rFonts w:ascii="Times New Roman" w:hAnsi="Times New Roman"/>
          <w:b w:val="0"/>
          <w:sz w:val="22"/>
          <w:szCs w:val="22"/>
          <w:lang w:val="af-ZA"/>
        </w:rPr>
        <w:tab/>
        <w:t>Sufinanciranje Osnovne škole Vladimira Nazora Trenkovo</w:t>
      </w:r>
    </w:p>
    <w:p w14:paraId="07BE41BD" w14:textId="77777777" w:rsidR="00645DB5" w:rsidRPr="00645DB5" w:rsidRDefault="00645DB5" w:rsidP="00645DB5">
      <w:pPr>
        <w:ind w:left="1134" w:hanging="425"/>
        <w:jc w:val="both"/>
        <w:rPr>
          <w:rFonts w:ascii="Times New Roman" w:hAnsi="Times New Roman"/>
          <w:b w:val="0"/>
          <w:sz w:val="22"/>
          <w:szCs w:val="22"/>
          <w:lang w:val="af-ZA"/>
        </w:rPr>
      </w:pPr>
      <w:r w:rsidRPr="00645DB5">
        <w:rPr>
          <w:rFonts w:ascii="Times New Roman" w:hAnsi="Times New Roman"/>
          <w:b w:val="0"/>
          <w:sz w:val="22"/>
          <w:szCs w:val="22"/>
          <w:lang w:val="af-ZA"/>
        </w:rPr>
        <w:t>VIII.</w:t>
      </w:r>
      <w:r w:rsidRPr="00645DB5">
        <w:rPr>
          <w:rFonts w:ascii="Times New Roman" w:hAnsi="Times New Roman"/>
          <w:b w:val="0"/>
          <w:sz w:val="22"/>
          <w:szCs w:val="22"/>
          <w:lang w:val="af-ZA"/>
        </w:rPr>
        <w:tab/>
        <w:t xml:space="preserve">Projekt Medni dani. </w:t>
      </w:r>
    </w:p>
    <w:p w14:paraId="28ECA9E2" w14:textId="77777777" w:rsidR="00645DB5" w:rsidRPr="00645DB5" w:rsidRDefault="00645DB5" w:rsidP="00645DB5">
      <w:pPr>
        <w:jc w:val="both"/>
        <w:rPr>
          <w:rFonts w:ascii="Times New Roman" w:hAnsi="Times New Roman"/>
          <w:b w:val="0"/>
          <w:sz w:val="22"/>
          <w:szCs w:val="22"/>
          <w:lang w:val="af-ZA"/>
        </w:rPr>
      </w:pPr>
    </w:p>
    <w:p w14:paraId="1A3DFBC0" w14:textId="77777777" w:rsidR="00645DB5" w:rsidRPr="00645DB5" w:rsidRDefault="00645DB5" w:rsidP="00645DB5">
      <w:pPr>
        <w:ind w:left="851" w:hanging="284"/>
        <w:rPr>
          <w:rFonts w:ascii="Times New Roman" w:hAnsi="Times New Roman"/>
          <w:b w:val="0"/>
          <w:sz w:val="22"/>
          <w:szCs w:val="22"/>
          <w:lang w:val="af-ZA"/>
        </w:rPr>
      </w:pPr>
      <w:r w:rsidRPr="00645DB5">
        <w:rPr>
          <w:rFonts w:ascii="Times New Roman" w:hAnsi="Times New Roman"/>
          <w:b w:val="0"/>
          <w:sz w:val="22"/>
          <w:szCs w:val="22"/>
          <w:lang w:val="af-ZA"/>
        </w:rPr>
        <w:t>I.</w:t>
      </w:r>
      <w:r w:rsidRPr="00645DB5">
        <w:rPr>
          <w:rFonts w:ascii="Times New Roman" w:hAnsi="Times New Roman"/>
          <w:b w:val="0"/>
          <w:sz w:val="22"/>
          <w:szCs w:val="22"/>
          <w:lang w:val="af-ZA"/>
        </w:rPr>
        <w:tab/>
        <w:t xml:space="preserve">PROGRAM JAVNIH POTREBA U PREDŠKOLSKOM ODGOJU </w:t>
      </w:r>
    </w:p>
    <w:p w14:paraId="56EFB483" w14:textId="77777777" w:rsidR="00645DB5" w:rsidRPr="00645DB5" w:rsidRDefault="00645DB5" w:rsidP="00645DB5">
      <w:pPr>
        <w:rPr>
          <w:rFonts w:ascii="Times New Roman" w:hAnsi="Times New Roman"/>
          <w:b w:val="0"/>
          <w:sz w:val="22"/>
          <w:szCs w:val="22"/>
          <w:lang w:val="af-ZA"/>
        </w:rPr>
      </w:pPr>
    </w:p>
    <w:p w14:paraId="44ECF588"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 xml:space="preserve">Grad Požega će iz Proračuna za 2023. godinu za potrebe zadovoljavanja javnih potreba u predškolskom odgoju sufinancirati rad privatnih vrtića i obrta za čuvanje djece na području Grada Požege, te proračunskog korisnika Dječji vrtić Požega putem lokalne riznice. </w:t>
      </w:r>
    </w:p>
    <w:p w14:paraId="51944A7B"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Planirana sredstva za program javnih potreba u predškolskom odgoju u Gradu Požegi za 2023. godinu iznose 1.707.921,00 €.</w:t>
      </w:r>
    </w:p>
    <w:p w14:paraId="5956AF3D"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 xml:space="preserve">Sukladno Zakonu o predškolskom odgoju i obrazovanju (Narodne novine, broj: 10/97., 107/07., 94/13., 98/19. i 57/22.), na području Grada Požege rade tri ustanove predškolskog odgoja u privatnom vlasništvu, odnosno, kojima Grad Požega nije osnivač, i to: Dječji vrtić Radost, Dječji vrtić Sv. Leopolda Mandića i Dječji vrtić Šareni svijet. Zbog izuzetnog značenja djelatnosti i interesa roditelja, a temeljem Odluke o sufinanciranju smještaja djece u privatnim predškolskim ustanovama na području Grada Požege (Službene novine Grada Požege, broj: 17/12., 19/14. i 24/21.) Grad Požega će u 2023. godini sufinancirati dječje vrtiće prema odredbama navedene Odluke u ukupnom iznosu 328.000,00 €.  U skladu sa Zakonom o dadiljama (Narodne novine, broj: 37/13. i 98/19.), Grad Požega je donio Odluku </w:t>
      </w:r>
      <w:r w:rsidRPr="00645DB5">
        <w:rPr>
          <w:rFonts w:ascii="Times New Roman" w:hAnsi="Times New Roman"/>
          <w:b w:val="0"/>
          <w:sz w:val="22"/>
          <w:szCs w:val="22"/>
          <w:lang w:val="af-ZA"/>
        </w:rPr>
        <w:lastRenderedPageBreak/>
        <w:t>o subvencioniranju obrta za čuvanje djece na području Grada Požege (Službene novine Grada Požege, broj: 24/21.), te će u 2023. godini financirati obrte u iznosu 7.970,00 €.</w:t>
      </w:r>
    </w:p>
    <w:p w14:paraId="6D8DA78D"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Zakonom o ustanovama (Narodne novine, broj: 76/93., 29/97., 47/99., 35/08. i 127/19.) i Zakonom o predškolskom odgoju i obrazovanju (Narodne novine, broj: 10/97., 107/07., 94/13., 98/19. i 57/22.) određuje se način rada proračunskog korisnika Dječjeg vrtića Požega.</w:t>
      </w:r>
    </w:p>
    <w:p w14:paraId="6E61B7BE" w14:textId="77777777" w:rsidR="00645DB5" w:rsidRPr="00645DB5" w:rsidRDefault="00645DB5">
      <w:pPr>
        <w:numPr>
          <w:ilvl w:val="0"/>
          <w:numId w:val="25"/>
        </w:numPr>
        <w:suppressAutoHyphens/>
        <w:jc w:val="both"/>
        <w:rPr>
          <w:rFonts w:ascii="Times New Roman" w:hAnsi="Times New Roman"/>
          <w:b w:val="0"/>
          <w:sz w:val="22"/>
          <w:szCs w:val="22"/>
          <w:lang w:val="af-ZA"/>
        </w:rPr>
      </w:pPr>
      <w:r w:rsidRPr="00645DB5">
        <w:rPr>
          <w:rFonts w:ascii="Times New Roman" w:hAnsi="Times New Roman"/>
          <w:b w:val="0"/>
          <w:sz w:val="22"/>
          <w:szCs w:val="22"/>
          <w:lang w:val="af-ZA"/>
        </w:rPr>
        <w:t>Program DONACIJE DJEČJIM VRTIĆIMA financirat će se u iznosu od 335.970,00 €.</w:t>
      </w:r>
    </w:p>
    <w:p w14:paraId="35D2E70A" w14:textId="77777777" w:rsidR="00645DB5" w:rsidRPr="00645DB5" w:rsidRDefault="00645DB5" w:rsidP="00EF010A">
      <w:pPr>
        <w:ind w:left="426"/>
        <w:jc w:val="both"/>
        <w:rPr>
          <w:rFonts w:ascii="Times New Roman" w:hAnsi="Times New Roman"/>
          <w:b w:val="0"/>
          <w:sz w:val="22"/>
          <w:szCs w:val="22"/>
          <w:lang w:val="af-ZA"/>
        </w:rPr>
      </w:pPr>
    </w:p>
    <w:tbl>
      <w:tblPr>
        <w:tblW w:w="9639" w:type="dxa"/>
        <w:jc w:val="center"/>
        <w:tblLayout w:type="fixed"/>
        <w:tblLook w:val="0000" w:firstRow="0" w:lastRow="0" w:firstColumn="0" w:lastColumn="0" w:noHBand="0" w:noVBand="0"/>
      </w:tblPr>
      <w:tblGrid>
        <w:gridCol w:w="3022"/>
        <w:gridCol w:w="5200"/>
        <w:gridCol w:w="1417"/>
      </w:tblGrid>
      <w:tr w:rsidR="00645DB5" w:rsidRPr="00645DB5" w14:paraId="5FA53386" w14:textId="77777777" w:rsidTr="00FE0229">
        <w:trPr>
          <w:trHeight w:val="397"/>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F63D93"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1. PROGRAM DONACIJE DJEČJIM VRTIĆIMA</w:t>
            </w:r>
          </w:p>
        </w:tc>
      </w:tr>
      <w:tr w:rsidR="00645DB5" w:rsidRPr="00645DB5" w14:paraId="1EB8CA1D" w14:textId="77777777" w:rsidTr="00FE0229">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5FB69716"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NAZIV KORISNIKA/AKTIVNOSTI</w:t>
            </w:r>
          </w:p>
        </w:tc>
        <w:tc>
          <w:tcPr>
            <w:tcW w:w="5200" w:type="dxa"/>
            <w:tcBorders>
              <w:top w:val="single" w:sz="4" w:space="0" w:color="000000"/>
              <w:left w:val="single" w:sz="4" w:space="0" w:color="000000"/>
              <w:bottom w:val="single" w:sz="4" w:space="0" w:color="000000"/>
            </w:tcBorders>
            <w:shd w:val="clear" w:color="auto" w:fill="auto"/>
            <w:vAlign w:val="center"/>
          </w:tcPr>
          <w:p w14:paraId="7ACF070C"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NAMJENA SREDSTAVA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5250"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IZNOS/€</w:t>
            </w:r>
          </w:p>
        </w:tc>
      </w:tr>
      <w:tr w:rsidR="00645DB5" w:rsidRPr="00645DB5" w14:paraId="7707A16F" w14:textId="77777777" w:rsidTr="00FE0229">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322E8889"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DONACIJE PRIVATNIM DJEČJIM VRTIĆIMA (Dječji vrtić Radost, Dječji vrtić Sv. Leopold Mandić i Dječji vrtić Šareni svijet)</w:t>
            </w:r>
          </w:p>
        </w:tc>
        <w:tc>
          <w:tcPr>
            <w:tcW w:w="5200" w:type="dxa"/>
            <w:tcBorders>
              <w:top w:val="single" w:sz="4" w:space="0" w:color="000000"/>
              <w:left w:val="single" w:sz="4" w:space="0" w:color="000000"/>
              <w:bottom w:val="single" w:sz="4" w:space="0" w:color="000000"/>
            </w:tcBorders>
            <w:shd w:val="clear" w:color="auto" w:fill="auto"/>
            <w:vAlign w:val="center"/>
          </w:tcPr>
          <w:p w14:paraId="3E38CCFB"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9187"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328.000,00</w:t>
            </w:r>
          </w:p>
        </w:tc>
      </w:tr>
      <w:tr w:rsidR="00645DB5" w:rsidRPr="00645DB5" w14:paraId="02288932" w14:textId="77777777" w:rsidTr="00FE0229">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7AC924C5"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 xml:space="preserve">SUBVENCIJE OBRTIMA  ZA ČUVANJE DJECE </w:t>
            </w:r>
          </w:p>
        </w:tc>
        <w:tc>
          <w:tcPr>
            <w:tcW w:w="5200" w:type="dxa"/>
            <w:tcBorders>
              <w:top w:val="single" w:sz="4" w:space="0" w:color="000000"/>
              <w:left w:val="single" w:sz="4" w:space="0" w:color="000000"/>
              <w:bottom w:val="single" w:sz="4" w:space="0" w:color="000000"/>
            </w:tcBorders>
            <w:shd w:val="clear" w:color="auto" w:fill="auto"/>
            <w:vAlign w:val="center"/>
          </w:tcPr>
          <w:p w14:paraId="119486BD"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1CD2A"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7.970,00</w:t>
            </w:r>
          </w:p>
        </w:tc>
      </w:tr>
    </w:tbl>
    <w:p w14:paraId="6823FAD5" w14:textId="77777777" w:rsidR="00645DB5" w:rsidRPr="00645DB5" w:rsidRDefault="00645DB5" w:rsidP="00645DB5">
      <w:pPr>
        <w:ind w:firstLine="426"/>
        <w:jc w:val="both"/>
        <w:rPr>
          <w:rFonts w:ascii="Times New Roman" w:hAnsi="Times New Roman"/>
          <w:b w:val="0"/>
          <w:sz w:val="22"/>
          <w:szCs w:val="22"/>
          <w:lang w:val="af-ZA"/>
        </w:rPr>
      </w:pPr>
      <w:r w:rsidRPr="00645DB5">
        <w:rPr>
          <w:rFonts w:ascii="Times New Roman" w:hAnsi="Times New Roman"/>
          <w:b w:val="0"/>
          <w:sz w:val="22"/>
          <w:szCs w:val="22"/>
          <w:lang w:val="af-ZA"/>
        </w:rPr>
        <w:t>2.</w:t>
      </w:r>
      <w:r w:rsidRPr="00645DB5">
        <w:rPr>
          <w:rFonts w:ascii="Times New Roman" w:hAnsi="Times New Roman"/>
          <w:b w:val="0"/>
          <w:sz w:val="22"/>
          <w:szCs w:val="22"/>
          <w:lang w:val="af-ZA"/>
        </w:rPr>
        <w:tab/>
        <w:t>Program ustanove kojima je osnivač Grad Požega financirat će se u iznosu od 1.371.951,00 €.</w:t>
      </w:r>
    </w:p>
    <w:tbl>
      <w:tblPr>
        <w:tblW w:w="9639" w:type="dxa"/>
        <w:jc w:val="center"/>
        <w:tblLayout w:type="fixed"/>
        <w:tblLook w:val="0000" w:firstRow="0" w:lastRow="0" w:firstColumn="0" w:lastColumn="0" w:noHBand="0" w:noVBand="0"/>
      </w:tblPr>
      <w:tblGrid>
        <w:gridCol w:w="3022"/>
        <w:gridCol w:w="3352"/>
        <w:gridCol w:w="1848"/>
        <w:gridCol w:w="1417"/>
      </w:tblGrid>
      <w:tr w:rsidR="00645DB5" w:rsidRPr="00645DB5" w14:paraId="7EEB8884" w14:textId="77777777" w:rsidTr="00FE0229">
        <w:trPr>
          <w:trHeight w:val="397"/>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5ABC03"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2. PROGRAM USTANOVE KOJOJ JE OSNIVAČ GRAD POŽEGA</w:t>
            </w:r>
          </w:p>
        </w:tc>
      </w:tr>
      <w:tr w:rsidR="00645DB5" w:rsidRPr="00645DB5" w14:paraId="30A21716" w14:textId="77777777" w:rsidTr="00FE0229">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2CE13075"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NAZIV KORISNIKA</w:t>
            </w:r>
          </w:p>
        </w:tc>
        <w:tc>
          <w:tcPr>
            <w:tcW w:w="5200" w:type="dxa"/>
            <w:gridSpan w:val="2"/>
            <w:tcBorders>
              <w:top w:val="single" w:sz="4" w:space="0" w:color="000000"/>
              <w:left w:val="single" w:sz="4" w:space="0" w:color="000000"/>
              <w:bottom w:val="single" w:sz="4" w:space="0" w:color="auto"/>
            </w:tcBorders>
            <w:shd w:val="clear" w:color="auto" w:fill="auto"/>
            <w:vAlign w:val="center"/>
          </w:tcPr>
          <w:p w14:paraId="560CBFC2"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IZVOR FINANCIRANJA/NAMJENA SREDSTAVA/€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6BB7"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IZNOS/€</w:t>
            </w:r>
          </w:p>
        </w:tc>
      </w:tr>
      <w:tr w:rsidR="00645DB5" w:rsidRPr="00645DB5" w14:paraId="6AB711B1" w14:textId="77777777" w:rsidTr="00FE0229">
        <w:trPr>
          <w:trHeight w:val="301"/>
          <w:jc w:val="center"/>
        </w:trPr>
        <w:tc>
          <w:tcPr>
            <w:tcW w:w="3022" w:type="dxa"/>
            <w:vMerge w:val="restart"/>
            <w:tcBorders>
              <w:top w:val="single" w:sz="4" w:space="0" w:color="000000"/>
              <w:left w:val="single" w:sz="4" w:space="0" w:color="000000"/>
              <w:right w:val="single" w:sz="4" w:space="0" w:color="auto"/>
            </w:tcBorders>
            <w:shd w:val="clear" w:color="auto" w:fill="auto"/>
            <w:vAlign w:val="center"/>
          </w:tcPr>
          <w:p w14:paraId="555C6508"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DJEČJI VRTIĆ POŽEGA</w:t>
            </w:r>
          </w:p>
        </w:tc>
        <w:tc>
          <w:tcPr>
            <w:tcW w:w="3352" w:type="dxa"/>
            <w:tcBorders>
              <w:top w:val="single" w:sz="4" w:space="0" w:color="auto"/>
              <w:left w:val="single" w:sz="4" w:space="0" w:color="auto"/>
            </w:tcBorders>
            <w:shd w:val="clear" w:color="auto" w:fill="auto"/>
            <w:vAlign w:val="center"/>
          </w:tcPr>
          <w:p w14:paraId="549CCD08" w14:textId="77777777" w:rsidR="00645DB5" w:rsidRPr="00645DB5" w:rsidRDefault="00645DB5" w:rsidP="00FE0229">
            <w:pPr>
              <w:rPr>
                <w:rFonts w:ascii="Times New Roman" w:hAnsi="Times New Roman"/>
                <w:b w:val="0"/>
                <w:i/>
                <w:iCs/>
                <w:sz w:val="22"/>
                <w:szCs w:val="22"/>
                <w:u w:val="single"/>
                <w:lang w:val="af-ZA"/>
              </w:rPr>
            </w:pPr>
            <w:r w:rsidRPr="00645DB5">
              <w:rPr>
                <w:rFonts w:ascii="Times New Roman" w:hAnsi="Times New Roman"/>
                <w:b w:val="0"/>
                <w:i/>
                <w:iCs/>
                <w:sz w:val="22"/>
                <w:szCs w:val="22"/>
                <w:u w:val="single"/>
                <w:lang w:val="af-ZA"/>
              </w:rPr>
              <w:t xml:space="preserve">Sredstva iz izvora Grad iznose: </w:t>
            </w:r>
          </w:p>
        </w:tc>
        <w:tc>
          <w:tcPr>
            <w:tcW w:w="1848" w:type="dxa"/>
            <w:tcBorders>
              <w:top w:val="single" w:sz="4" w:space="0" w:color="auto"/>
              <w:right w:val="single" w:sz="4" w:space="0" w:color="auto"/>
            </w:tcBorders>
            <w:shd w:val="clear" w:color="auto" w:fill="auto"/>
            <w:vAlign w:val="center"/>
          </w:tcPr>
          <w:p w14:paraId="1E727FAE" w14:textId="77777777" w:rsidR="00645DB5" w:rsidRPr="00645DB5" w:rsidRDefault="00645DB5" w:rsidP="00FE0229">
            <w:pPr>
              <w:jc w:val="right"/>
              <w:rPr>
                <w:rFonts w:ascii="Times New Roman" w:hAnsi="Times New Roman"/>
                <w:b w:val="0"/>
                <w:i/>
                <w:iCs/>
                <w:sz w:val="22"/>
                <w:szCs w:val="22"/>
                <w:u w:val="single"/>
                <w:lang w:val="af-ZA"/>
              </w:rPr>
            </w:pPr>
            <w:r w:rsidRPr="00645DB5">
              <w:rPr>
                <w:rFonts w:ascii="Times New Roman" w:hAnsi="Times New Roman"/>
                <w:b w:val="0"/>
                <w:i/>
                <w:iCs/>
                <w:sz w:val="22"/>
                <w:szCs w:val="22"/>
                <w:u w:val="single"/>
                <w:lang w:val="af-ZA"/>
              </w:rPr>
              <w:t>915.790,00</w:t>
            </w:r>
          </w:p>
        </w:tc>
        <w:tc>
          <w:tcPr>
            <w:tcW w:w="1417" w:type="dxa"/>
            <w:vMerge w:val="restart"/>
            <w:tcBorders>
              <w:top w:val="single" w:sz="4" w:space="0" w:color="000000"/>
              <w:left w:val="single" w:sz="4" w:space="0" w:color="auto"/>
              <w:right w:val="single" w:sz="4" w:space="0" w:color="000000"/>
            </w:tcBorders>
            <w:shd w:val="clear" w:color="auto" w:fill="auto"/>
            <w:vAlign w:val="center"/>
          </w:tcPr>
          <w:p w14:paraId="2998EC89"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1.371.951,00</w:t>
            </w:r>
          </w:p>
        </w:tc>
      </w:tr>
      <w:tr w:rsidR="00645DB5" w:rsidRPr="00645DB5" w14:paraId="6728402C" w14:textId="77777777" w:rsidTr="00FE0229">
        <w:trPr>
          <w:trHeight w:val="547"/>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0C2EAFE9" w14:textId="77777777" w:rsidR="00645DB5" w:rsidRPr="00645DB5" w:rsidRDefault="00645DB5" w:rsidP="00FE0229">
            <w:pPr>
              <w:rPr>
                <w:rFonts w:ascii="Times New Roman" w:hAnsi="Times New Roman"/>
                <w:b w:val="0"/>
                <w:sz w:val="22"/>
                <w:szCs w:val="22"/>
                <w:lang w:val="af-ZA"/>
              </w:rPr>
            </w:pPr>
          </w:p>
        </w:tc>
        <w:tc>
          <w:tcPr>
            <w:tcW w:w="3352" w:type="dxa"/>
            <w:tcBorders>
              <w:left w:val="single" w:sz="4" w:space="0" w:color="auto"/>
            </w:tcBorders>
            <w:shd w:val="clear" w:color="auto" w:fill="auto"/>
            <w:vAlign w:val="center"/>
          </w:tcPr>
          <w:p w14:paraId="761F33BD" w14:textId="77777777" w:rsidR="00645DB5" w:rsidRPr="00645DB5" w:rsidRDefault="00645DB5" w:rsidP="00FE0229">
            <w:pPr>
              <w:rPr>
                <w:rFonts w:ascii="Times New Roman" w:hAnsi="Times New Roman"/>
                <w:b w:val="0"/>
                <w:i/>
                <w:iCs/>
                <w:sz w:val="22"/>
                <w:szCs w:val="22"/>
                <w:u w:val="single"/>
                <w:lang w:val="af-ZA"/>
              </w:rPr>
            </w:pPr>
            <w:r w:rsidRPr="00645DB5">
              <w:rPr>
                <w:rFonts w:ascii="Times New Roman" w:hAnsi="Times New Roman"/>
                <w:b w:val="0"/>
                <w:i/>
                <w:iCs/>
                <w:sz w:val="22"/>
                <w:szCs w:val="22"/>
                <w:u w:val="single"/>
                <w:lang w:val="af-ZA"/>
              </w:rPr>
              <w:t>Sredstva iz ostalih izvora iznose:</w:t>
            </w:r>
          </w:p>
        </w:tc>
        <w:tc>
          <w:tcPr>
            <w:tcW w:w="1848" w:type="dxa"/>
            <w:tcBorders>
              <w:right w:val="single" w:sz="4" w:space="0" w:color="auto"/>
            </w:tcBorders>
            <w:shd w:val="clear" w:color="auto" w:fill="auto"/>
            <w:vAlign w:val="center"/>
          </w:tcPr>
          <w:p w14:paraId="2610DF69" w14:textId="77777777" w:rsidR="00645DB5" w:rsidRPr="00645DB5" w:rsidRDefault="00645DB5" w:rsidP="00FE0229">
            <w:pPr>
              <w:jc w:val="right"/>
              <w:rPr>
                <w:rFonts w:ascii="Times New Roman" w:hAnsi="Times New Roman"/>
                <w:b w:val="0"/>
                <w:i/>
                <w:iCs/>
                <w:sz w:val="22"/>
                <w:szCs w:val="22"/>
                <w:u w:val="single"/>
                <w:lang w:val="af-ZA"/>
              </w:rPr>
            </w:pPr>
            <w:r w:rsidRPr="00645DB5">
              <w:rPr>
                <w:rFonts w:ascii="Times New Roman" w:hAnsi="Times New Roman"/>
                <w:b w:val="0"/>
                <w:i/>
                <w:iCs/>
                <w:sz w:val="22"/>
                <w:szCs w:val="22"/>
                <w:u w:val="single"/>
                <w:lang w:val="af-ZA"/>
              </w:rPr>
              <w:t>456.161,00</w:t>
            </w:r>
          </w:p>
        </w:tc>
        <w:tc>
          <w:tcPr>
            <w:tcW w:w="1417" w:type="dxa"/>
            <w:vMerge/>
            <w:tcBorders>
              <w:top w:val="single" w:sz="4" w:space="0" w:color="000000"/>
              <w:left w:val="single" w:sz="4" w:space="0" w:color="auto"/>
              <w:right w:val="single" w:sz="4" w:space="0" w:color="000000"/>
            </w:tcBorders>
            <w:shd w:val="clear" w:color="auto" w:fill="auto"/>
            <w:vAlign w:val="center"/>
          </w:tcPr>
          <w:p w14:paraId="70577B76" w14:textId="77777777" w:rsidR="00645DB5" w:rsidRPr="00645DB5" w:rsidRDefault="00645DB5" w:rsidP="00FE0229">
            <w:pPr>
              <w:jc w:val="right"/>
              <w:rPr>
                <w:rFonts w:ascii="Times New Roman" w:hAnsi="Times New Roman"/>
                <w:b w:val="0"/>
                <w:sz w:val="22"/>
                <w:szCs w:val="22"/>
                <w:lang w:val="af-ZA"/>
              </w:rPr>
            </w:pPr>
          </w:p>
        </w:tc>
      </w:tr>
      <w:tr w:rsidR="00645DB5" w:rsidRPr="00645DB5" w14:paraId="3657AF2C" w14:textId="77777777" w:rsidTr="00FE0229">
        <w:trPr>
          <w:trHeight w:val="113"/>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0E32BDD1" w14:textId="77777777" w:rsidR="00645DB5" w:rsidRPr="00645DB5" w:rsidRDefault="00645DB5" w:rsidP="00FE0229">
            <w:pPr>
              <w:rPr>
                <w:rFonts w:ascii="Times New Roman" w:hAnsi="Times New Roman"/>
                <w:b w:val="0"/>
                <w:sz w:val="22"/>
                <w:szCs w:val="22"/>
                <w:lang w:val="af-ZA"/>
              </w:rPr>
            </w:pPr>
          </w:p>
        </w:tc>
        <w:tc>
          <w:tcPr>
            <w:tcW w:w="3352" w:type="dxa"/>
            <w:tcBorders>
              <w:left w:val="single" w:sz="4" w:space="0" w:color="auto"/>
            </w:tcBorders>
            <w:shd w:val="clear" w:color="auto" w:fill="auto"/>
            <w:vAlign w:val="center"/>
          </w:tcPr>
          <w:p w14:paraId="4BA8A8A2" w14:textId="77777777" w:rsidR="00645DB5" w:rsidRPr="00645DB5" w:rsidRDefault="00645DB5" w:rsidP="00FE0229">
            <w:pPr>
              <w:rPr>
                <w:rFonts w:ascii="Times New Roman" w:hAnsi="Times New Roman"/>
                <w:b w:val="0"/>
                <w:sz w:val="22"/>
                <w:szCs w:val="22"/>
                <w:lang w:val="af-ZA"/>
              </w:rPr>
            </w:pPr>
          </w:p>
          <w:p w14:paraId="205A210D"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PROGRAM:</w:t>
            </w:r>
          </w:p>
          <w:p w14:paraId="3CB2AD2A" w14:textId="77777777" w:rsidR="00645DB5" w:rsidRPr="00645DB5" w:rsidRDefault="00645DB5" w:rsidP="00FE0229">
            <w:pPr>
              <w:rPr>
                <w:rFonts w:ascii="Times New Roman" w:hAnsi="Times New Roman"/>
                <w:b w:val="0"/>
                <w:sz w:val="22"/>
                <w:szCs w:val="22"/>
                <w:u w:val="single"/>
                <w:lang w:val="af-ZA"/>
              </w:rPr>
            </w:pPr>
            <w:r w:rsidRPr="00645DB5">
              <w:rPr>
                <w:rFonts w:ascii="Times New Roman" w:hAnsi="Times New Roman"/>
                <w:b w:val="0"/>
                <w:sz w:val="22"/>
                <w:szCs w:val="22"/>
                <w:u w:val="single"/>
                <w:lang w:val="af-ZA"/>
              </w:rPr>
              <w:t>Redovna djelatnost predškolskog odgoja</w:t>
            </w:r>
          </w:p>
          <w:p w14:paraId="2DA9FC00" w14:textId="77777777" w:rsidR="00645DB5" w:rsidRPr="00645DB5" w:rsidRDefault="00645DB5" w:rsidP="00FE0229">
            <w:pPr>
              <w:rPr>
                <w:rFonts w:ascii="Times New Roman" w:hAnsi="Times New Roman"/>
                <w:b w:val="0"/>
                <w:sz w:val="22"/>
                <w:szCs w:val="22"/>
                <w:lang w:val="af-ZA"/>
              </w:rPr>
            </w:pPr>
          </w:p>
          <w:p w14:paraId="6D355A5F"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PROJEKT/AKTIVNOST:</w:t>
            </w:r>
          </w:p>
          <w:p w14:paraId="32D8EE91"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Osnovna aktivnost predškolskog odgoja (rashodi za zaposlene, materijalni i financijski rashodi)</w:t>
            </w:r>
          </w:p>
        </w:tc>
        <w:tc>
          <w:tcPr>
            <w:tcW w:w="737" w:type="dxa"/>
            <w:tcBorders>
              <w:right w:val="single" w:sz="4" w:space="0" w:color="auto"/>
            </w:tcBorders>
            <w:shd w:val="clear" w:color="auto" w:fill="auto"/>
            <w:vAlign w:val="center"/>
          </w:tcPr>
          <w:p w14:paraId="4744F47C" w14:textId="77777777" w:rsidR="00645DB5" w:rsidRPr="00645DB5" w:rsidRDefault="00645DB5" w:rsidP="00FE0229">
            <w:pPr>
              <w:jc w:val="right"/>
              <w:rPr>
                <w:rFonts w:ascii="Times New Roman" w:hAnsi="Times New Roman"/>
                <w:b w:val="0"/>
                <w:sz w:val="22"/>
                <w:szCs w:val="22"/>
                <w:lang w:val="af-ZA"/>
              </w:rPr>
            </w:pPr>
          </w:p>
          <w:p w14:paraId="3B6421A6" w14:textId="77777777" w:rsidR="00645DB5" w:rsidRPr="00645DB5" w:rsidRDefault="00645DB5" w:rsidP="00FE0229">
            <w:pPr>
              <w:jc w:val="right"/>
              <w:rPr>
                <w:rFonts w:ascii="Times New Roman" w:hAnsi="Times New Roman"/>
                <w:b w:val="0"/>
                <w:sz w:val="22"/>
                <w:szCs w:val="22"/>
                <w:lang w:val="af-ZA"/>
              </w:rPr>
            </w:pPr>
          </w:p>
          <w:p w14:paraId="0B6BA6AA" w14:textId="77777777" w:rsidR="00645DB5" w:rsidRPr="00645DB5" w:rsidRDefault="00645DB5" w:rsidP="00FE0229">
            <w:pPr>
              <w:jc w:val="right"/>
              <w:rPr>
                <w:rFonts w:ascii="Times New Roman" w:hAnsi="Times New Roman"/>
                <w:b w:val="0"/>
                <w:sz w:val="22"/>
                <w:szCs w:val="22"/>
                <w:u w:val="single"/>
                <w:lang w:val="af-ZA"/>
              </w:rPr>
            </w:pPr>
          </w:p>
          <w:p w14:paraId="3BE57491" w14:textId="77777777" w:rsidR="00645DB5" w:rsidRPr="00645DB5" w:rsidRDefault="00645DB5" w:rsidP="00FE0229">
            <w:pPr>
              <w:jc w:val="right"/>
              <w:rPr>
                <w:rFonts w:ascii="Times New Roman" w:hAnsi="Times New Roman"/>
                <w:b w:val="0"/>
                <w:sz w:val="22"/>
                <w:szCs w:val="22"/>
                <w:u w:val="single"/>
                <w:lang w:val="af-ZA"/>
              </w:rPr>
            </w:pPr>
            <w:r w:rsidRPr="00645DB5">
              <w:rPr>
                <w:rFonts w:ascii="Times New Roman" w:hAnsi="Times New Roman"/>
                <w:b w:val="0"/>
                <w:sz w:val="22"/>
                <w:szCs w:val="22"/>
                <w:u w:val="single"/>
                <w:lang w:val="af-ZA"/>
              </w:rPr>
              <w:t>1.371.951,00</w:t>
            </w:r>
          </w:p>
          <w:p w14:paraId="6CB5A9FA" w14:textId="77777777" w:rsidR="00645DB5" w:rsidRPr="00645DB5" w:rsidRDefault="00645DB5" w:rsidP="00FE0229">
            <w:pPr>
              <w:jc w:val="right"/>
              <w:rPr>
                <w:rFonts w:ascii="Times New Roman" w:hAnsi="Times New Roman"/>
                <w:b w:val="0"/>
                <w:sz w:val="22"/>
                <w:szCs w:val="22"/>
                <w:lang w:val="af-ZA"/>
              </w:rPr>
            </w:pPr>
          </w:p>
          <w:p w14:paraId="1046CAB8" w14:textId="77777777" w:rsidR="00645DB5" w:rsidRPr="00645DB5" w:rsidRDefault="00645DB5" w:rsidP="00FE0229">
            <w:pPr>
              <w:jc w:val="right"/>
              <w:rPr>
                <w:rFonts w:ascii="Times New Roman" w:hAnsi="Times New Roman"/>
                <w:b w:val="0"/>
                <w:sz w:val="22"/>
                <w:szCs w:val="22"/>
                <w:lang w:val="af-ZA"/>
              </w:rPr>
            </w:pPr>
          </w:p>
          <w:p w14:paraId="06DBA1BB" w14:textId="77777777" w:rsidR="00645DB5" w:rsidRPr="00645DB5" w:rsidRDefault="00645DB5" w:rsidP="00FE0229">
            <w:pPr>
              <w:jc w:val="right"/>
              <w:rPr>
                <w:rFonts w:ascii="Times New Roman" w:hAnsi="Times New Roman"/>
                <w:b w:val="0"/>
                <w:sz w:val="22"/>
                <w:szCs w:val="22"/>
                <w:lang w:val="af-ZA"/>
              </w:rPr>
            </w:pPr>
          </w:p>
          <w:p w14:paraId="32D82ED8" w14:textId="77777777" w:rsidR="00645DB5" w:rsidRPr="00645DB5" w:rsidRDefault="00645DB5" w:rsidP="00FE0229">
            <w:pPr>
              <w:jc w:val="right"/>
              <w:rPr>
                <w:rFonts w:ascii="Times New Roman" w:hAnsi="Times New Roman"/>
                <w:b w:val="0"/>
                <w:sz w:val="22"/>
                <w:szCs w:val="22"/>
                <w:lang w:val="af-ZA"/>
              </w:rPr>
            </w:pPr>
          </w:p>
          <w:p w14:paraId="2A89D8E1"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1.266.635,00</w:t>
            </w:r>
          </w:p>
        </w:tc>
        <w:tc>
          <w:tcPr>
            <w:tcW w:w="1417" w:type="dxa"/>
            <w:vMerge/>
            <w:tcBorders>
              <w:top w:val="single" w:sz="4" w:space="0" w:color="000000"/>
              <w:left w:val="single" w:sz="4" w:space="0" w:color="auto"/>
              <w:right w:val="single" w:sz="4" w:space="0" w:color="000000"/>
            </w:tcBorders>
            <w:shd w:val="clear" w:color="auto" w:fill="auto"/>
            <w:vAlign w:val="center"/>
          </w:tcPr>
          <w:p w14:paraId="0552035D" w14:textId="77777777" w:rsidR="00645DB5" w:rsidRPr="00645DB5" w:rsidRDefault="00645DB5" w:rsidP="00FE0229">
            <w:pPr>
              <w:jc w:val="right"/>
              <w:rPr>
                <w:rFonts w:ascii="Times New Roman" w:hAnsi="Times New Roman"/>
                <w:b w:val="0"/>
                <w:sz w:val="22"/>
                <w:szCs w:val="22"/>
                <w:lang w:val="af-ZA"/>
              </w:rPr>
            </w:pPr>
          </w:p>
        </w:tc>
      </w:tr>
      <w:tr w:rsidR="00645DB5" w:rsidRPr="00645DB5" w14:paraId="5AC7EAE1" w14:textId="77777777" w:rsidTr="00FE0229">
        <w:trPr>
          <w:trHeight w:val="303"/>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5CE80127" w14:textId="77777777" w:rsidR="00645DB5" w:rsidRPr="00645DB5" w:rsidRDefault="00645DB5" w:rsidP="00FE0229">
            <w:pPr>
              <w:rPr>
                <w:rFonts w:ascii="Times New Roman" w:hAnsi="Times New Roman"/>
                <w:b w:val="0"/>
                <w:sz w:val="22"/>
                <w:szCs w:val="22"/>
                <w:lang w:val="af-ZA"/>
              </w:rPr>
            </w:pPr>
          </w:p>
        </w:tc>
        <w:tc>
          <w:tcPr>
            <w:tcW w:w="3352" w:type="dxa"/>
            <w:tcBorders>
              <w:left w:val="single" w:sz="4" w:space="0" w:color="auto"/>
            </w:tcBorders>
            <w:shd w:val="clear" w:color="auto" w:fill="auto"/>
            <w:vAlign w:val="center"/>
          </w:tcPr>
          <w:p w14:paraId="4B810AA9"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Nabava opreme u predškolskom odgoju</w:t>
            </w:r>
          </w:p>
        </w:tc>
        <w:tc>
          <w:tcPr>
            <w:tcW w:w="1848" w:type="dxa"/>
            <w:tcBorders>
              <w:right w:val="single" w:sz="4" w:space="0" w:color="auto"/>
            </w:tcBorders>
            <w:shd w:val="clear" w:color="auto" w:fill="auto"/>
            <w:vAlign w:val="center"/>
          </w:tcPr>
          <w:p w14:paraId="3082D8E7"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8.428,00</w:t>
            </w:r>
          </w:p>
        </w:tc>
        <w:tc>
          <w:tcPr>
            <w:tcW w:w="1417" w:type="dxa"/>
            <w:vMerge/>
            <w:tcBorders>
              <w:top w:val="single" w:sz="4" w:space="0" w:color="000000"/>
              <w:left w:val="single" w:sz="4" w:space="0" w:color="auto"/>
              <w:right w:val="single" w:sz="4" w:space="0" w:color="000000"/>
            </w:tcBorders>
            <w:shd w:val="clear" w:color="auto" w:fill="auto"/>
            <w:vAlign w:val="center"/>
          </w:tcPr>
          <w:p w14:paraId="26C7D1CA" w14:textId="77777777" w:rsidR="00645DB5" w:rsidRPr="00645DB5" w:rsidRDefault="00645DB5" w:rsidP="00FE0229">
            <w:pPr>
              <w:jc w:val="right"/>
              <w:rPr>
                <w:rFonts w:ascii="Times New Roman" w:hAnsi="Times New Roman"/>
                <w:b w:val="0"/>
                <w:sz w:val="22"/>
                <w:szCs w:val="22"/>
                <w:lang w:val="af-ZA"/>
              </w:rPr>
            </w:pPr>
          </w:p>
        </w:tc>
      </w:tr>
      <w:tr w:rsidR="00645DB5" w:rsidRPr="00645DB5" w14:paraId="3F84D469" w14:textId="77777777" w:rsidTr="00FE0229">
        <w:trPr>
          <w:trHeight w:val="266"/>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428A91EE" w14:textId="77777777" w:rsidR="00645DB5" w:rsidRPr="00645DB5" w:rsidRDefault="00645DB5" w:rsidP="00FE0229">
            <w:pPr>
              <w:rPr>
                <w:rFonts w:ascii="Times New Roman" w:hAnsi="Times New Roman"/>
                <w:b w:val="0"/>
                <w:sz w:val="22"/>
                <w:szCs w:val="22"/>
                <w:lang w:val="af-ZA"/>
              </w:rPr>
            </w:pPr>
          </w:p>
        </w:tc>
        <w:tc>
          <w:tcPr>
            <w:tcW w:w="3352" w:type="dxa"/>
            <w:tcBorders>
              <w:left w:val="single" w:sz="4" w:space="0" w:color="auto"/>
            </w:tcBorders>
            <w:shd w:val="clear" w:color="auto" w:fill="auto"/>
            <w:vAlign w:val="center"/>
          </w:tcPr>
          <w:p w14:paraId="590D2948"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Projekt Požeški limači – faza II.</w:t>
            </w:r>
          </w:p>
        </w:tc>
        <w:tc>
          <w:tcPr>
            <w:tcW w:w="1848" w:type="dxa"/>
            <w:tcBorders>
              <w:right w:val="single" w:sz="4" w:space="0" w:color="auto"/>
            </w:tcBorders>
            <w:shd w:val="clear" w:color="auto" w:fill="auto"/>
            <w:vAlign w:val="center"/>
          </w:tcPr>
          <w:p w14:paraId="68F5967B"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96.888,00</w:t>
            </w:r>
          </w:p>
        </w:tc>
        <w:tc>
          <w:tcPr>
            <w:tcW w:w="1417" w:type="dxa"/>
            <w:vMerge/>
            <w:tcBorders>
              <w:top w:val="single" w:sz="4" w:space="0" w:color="000000"/>
              <w:left w:val="single" w:sz="4" w:space="0" w:color="auto"/>
              <w:right w:val="single" w:sz="4" w:space="0" w:color="000000"/>
            </w:tcBorders>
            <w:shd w:val="clear" w:color="auto" w:fill="auto"/>
            <w:vAlign w:val="center"/>
          </w:tcPr>
          <w:p w14:paraId="309AD908" w14:textId="77777777" w:rsidR="00645DB5" w:rsidRPr="00645DB5" w:rsidRDefault="00645DB5" w:rsidP="00FE0229">
            <w:pPr>
              <w:jc w:val="right"/>
              <w:rPr>
                <w:rFonts w:ascii="Times New Roman" w:hAnsi="Times New Roman"/>
                <w:b w:val="0"/>
                <w:sz w:val="22"/>
                <w:szCs w:val="22"/>
                <w:lang w:val="af-ZA"/>
              </w:rPr>
            </w:pPr>
          </w:p>
        </w:tc>
      </w:tr>
      <w:tr w:rsidR="00645DB5" w:rsidRPr="00645DB5" w14:paraId="58E0B17B" w14:textId="77777777" w:rsidTr="00FE0229">
        <w:trPr>
          <w:trHeight w:val="68"/>
          <w:jc w:val="center"/>
        </w:trPr>
        <w:tc>
          <w:tcPr>
            <w:tcW w:w="3022" w:type="dxa"/>
            <w:vMerge/>
            <w:tcBorders>
              <w:left w:val="single" w:sz="4" w:space="0" w:color="000000"/>
              <w:bottom w:val="single" w:sz="4" w:space="0" w:color="000000"/>
              <w:right w:val="single" w:sz="4" w:space="0" w:color="auto"/>
            </w:tcBorders>
            <w:shd w:val="clear" w:color="auto" w:fill="auto"/>
            <w:vAlign w:val="center"/>
          </w:tcPr>
          <w:p w14:paraId="65D58514" w14:textId="77777777" w:rsidR="00645DB5" w:rsidRPr="00645DB5" w:rsidRDefault="00645DB5" w:rsidP="00FE0229">
            <w:pPr>
              <w:rPr>
                <w:rFonts w:ascii="Times New Roman" w:hAnsi="Times New Roman"/>
                <w:b w:val="0"/>
                <w:sz w:val="22"/>
                <w:szCs w:val="22"/>
                <w:lang w:val="af-ZA"/>
              </w:rPr>
            </w:pPr>
          </w:p>
        </w:tc>
        <w:tc>
          <w:tcPr>
            <w:tcW w:w="3352" w:type="dxa"/>
            <w:tcBorders>
              <w:left w:val="single" w:sz="4" w:space="0" w:color="auto"/>
              <w:bottom w:val="single" w:sz="4" w:space="0" w:color="auto"/>
            </w:tcBorders>
            <w:shd w:val="clear" w:color="auto" w:fill="auto"/>
            <w:vAlign w:val="center"/>
          </w:tcPr>
          <w:p w14:paraId="4B5F2E4D" w14:textId="77777777" w:rsidR="00645DB5" w:rsidRPr="00645DB5" w:rsidRDefault="00645DB5" w:rsidP="00FE0229">
            <w:pPr>
              <w:rPr>
                <w:rFonts w:ascii="Times New Roman" w:hAnsi="Times New Roman"/>
                <w:b w:val="0"/>
                <w:sz w:val="22"/>
                <w:szCs w:val="22"/>
                <w:lang w:val="af-ZA"/>
              </w:rPr>
            </w:pPr>
          </w:p>
        </w:tc>
        <w:tc>
          <w:tcPr>
            <w:tcW w:w="1848" w:type="dxa"/>
            <w:tcBorders>
              <w:bottom w:val="single" w:sz="4" w:space="0" w:color="auto"/>
              <w:right w:val="single" w:sz="4" w:space="0" w:color="auto"/>
            </w:tcBorders>
            <w:shd w:val="clear" w:color="auto" w:fill="auto"/>
            <w:vAlign w:val="center"/>
          </w:tcPr>
          <w:p w14:paraId="1D80183E" w14:textId="77777777" w:rsidR="00645DB5" w:rsidRPr="00645DB5" w:rsidRDefault="00645DB5" w:rsidP="00FE0229">
            <w:pPr>
              <w:jc w:val="right"/>
              <w:rPr>
                <w:rFonts w:ascii="Times New Roman" w:hAnsi="Times New Roman"/>
                <w:b w:val="0"/>
                <w:sz w:val="22"/>
                <w:szCs w:val="22"/>
                <w:lang w:val="af-ZA"/>
              </w:rPr>
            </w:pPr>
          </w:p>
        </w:tc>
        <w:tc>
          <w:tcPr>
            <w:tcW w:w="1417" w:type="dxa"/>
            <w:vMerge/>
            <w:tcBorders>
              <w:left w:val="single" w:sz="4" w:space="0" w:color="auto"/>
              <w:bottom w:val="single" w:sz="4" w:space="0" w:color="000000"/>
              <w:right w:val="single" w:sz="4" w:space="0" w:color="000000"/>
            </w:tcBorders>
            <w:shd w:val="clear" w:color="auto" w:fill="auto"/>
            <w:vAlign w:val="center"/>
          </w:tcPr>
          <w:p w14:paraId="562EB4F3" w14:textId="77777777" w:rsidR="00645DB5" w:rsidRPr="00645DB5" w:rsidRDefault="00645DB5" w:rsidP="00FE0229">
            <w:pPr>
              <w:jc w:val="right"/>
              <w:rPr>
                <w:rFonts w:ascii="Times New Roman" w:hAnsi="Times New Roman"/>
                <w:b w:val="0"/>
                <w:sz w:val="22"/>
                <w:szCs w:val="22"/>
                <w:lang w:val="af-ZA"/>
              </w:rPr>
            </w:pPr>
          </w:p>
        </w:tc>
      </w:tr>
    </w:tbl>
    <w:p w14:paraId="3F05A868" w14:textId="77777777" w:rsidR="00645DB5" w:rsidRPr="00645DB5" w:rsidRDefault="00645DB5" w:rsidP="00645DB5">
      <w:pPr>
        <w:jc w:val="both"/>
        <w:rPr>
          <w:rFonts w:ascii="Times New Roman" w:hAnsi="Times New Roman"/>
          <w:b w:val="0"/>
          <w:sz w:val="22"/>
          <w:szCs w:val="22"/>
          <w:lang w:val="af-ZA"/>
        </w:rPr>
      </w:pPr>
    </w:p>
    <w:p w14:paraId="571A66C3" w14:textId="77777777" w:rsidR="00645DB5" w:rsidRPr="00645DB5" w:rsidRDefault="00645DB5" w:rsidP="00645DB5">
      <w:pPr>
        <w:ind w:left="851" w:hanging="284"/>
        <w:jc w:val="both"/>
        <w:rPr>
          <w:rFonts w:ascii="Times New Roman" w:hAnsi="Times New Roman"/>
          <w:b w:val="0"/>
          <w:sz w:val="22"/>
          <w:szCs w:val="22"/>
          <w:lang w:val="af-ZA"/>
        </w:rPr>
      </w:pPr>
      <w:r w:rsidRPr="00645DB5">
        <w:rPr>
          <w:rFonts w:ascii="Times New Roman" w:hAnsi="Times New Roman"/>
          <w:b w:val="0"/>
          <w:sz w:val="22"/>
          <w:szCs w:val="22"/>
          <w:lang w:val="af-ZA"/>
        </w:rPr>
        <w:t>II.</w:t>
      </w:r>
      <w:r w:rsidRPr="00645DB5">
        <w:rPr>
          <w:rFonts w:ascii="Times New Roman" w:hAnsi="Times New Roman"/>
          <w:b w:val="0"/>
          <w:sz w:val="22"/>
          <w:szCs w:val="22"/>
          <w:lang w:val="af-ZA"/>
        </w:rPr>
        <w:tab/>
        <w:t xml:space="preserve">PROGRAM OSNOVNOG OBRAZOVANJA </w:t>
      </w:r>
    </w:p>
    <w:p w14:paraId="2AE51D89" w14:textId="77777777" w:rsidR="00645DB5" w:rsidRPr="00645DB5" w:rsidRDefault="00645DB5" w:rsidP="00645DB5">
      <w:pPr>
        <w:jc w:val="both"/>
        <w:rPr>
          <w:rFonts w:ascii="Times New Roman" w:hAnsi="Times New Roman"/>
          <w:b w:val="0"/>
          <w:sz w:val="22"/>
          <w:szCs w:val="22"/>
          <w:lang w:val="af-ZA"/>
        </w:rPr>
      </w:pPr>
    </w:p>
    <w:p w14:paraId="77BF12BF" w14:textId="26A2731D"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Na temelju članka 143. stavke 1. točka 1. do 6. Zakona o odgoju i obrazovanju u osnovnoj i srednjoj školi (Narodne novine, broj: 87/08., 86/09., 92/10., 105/10., 90/11., 5/12., 16/12., 86/12., 126/12.- pročišćeni tekst, 94/13., 152/14., 07/17., 68/18., 98/19. i 64/20. - u nastavku teksta: Zakon), u Proračunu Grada Požege osiguravaju se sredstva za prijevoz učenika osnovnih škola, materijalne i financijske rashode škola koji obuhvaćaju i rashode za materijal, dijelove i usluge tekućeg i investicijskog održavanja, rashode za izgradnju, dogradnju i rekonstrukciju školskog prostora, te opremanje školskih ustanova prema standardima i normativima koje propisuje ministar, a u skladu s državnim pedagoškim standardima. Jedinica lokalne i područne (regionalne) samouprave može utvrditi i šire potrebe u školstvu za koja sredstva osigurava u proračunu.</w:t>
      </w:r>
    </w:p>
    <w:p w14:paraId="783F2EE8"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 xml:space="preserve">Ukupno planirana sredstava za program osnovnog obrazovanja iznose 5.689.268,00 €. </w:t>
      </w:r>
    </w:p>
    <w:p w14:paraId="2AF76E7F"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Proračunom Grada Požege za 2023. godine financirat će tri osnovne škole kojima je Grad Požega osnivač i Katolička osnovna škola Požega (zakonski standard) u iznosu od 740.550,00 €.</w:t>
      </w:r>
    </w:p>
    <w:p w14:paraId="7156CD7C" w14:textId="77777777" w:rsidR="00645DB5" w:rsidRPr="00645DB5" w:rsidRDefault="00645DB5" w:rsidP="00645DB5">
      <w:pPr>
        <w:jc w:val="both"/>
        <w:rPr>
          <w:rFonts w:ascii="Times New Roman" w:hAnsi="Times New Roman"/>
          <w:b w:val="0"/>
          <w:sz w:val="22"/>
          <w:szCs w:val="22"/>
          <w:lang w:val="af-ZA"/>
        </w:rPr>
      </w:pPr>
      <w:r w:rsidRPr="00645DB5">
        <w:rPr>
          <w:rFonts w:ascii="Times New Roman" w:hAnsi="Times New Roman"/>
          <w:b w:val="0"/>
          <w:sz w:val="22"/>
          <w:szCs w:val="22"/>
          <w:lang w:val="af-ZA"/>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701"/>
      </w:tblGrid>
      <w:tr w:rsidR="00645DB5" w:rsidRPr="00645DB5" w14:paraId="52F2A6D6" w14:textId="77777777" w:rsidTr="00FE0229">
        <w:trPr>
          <w:jc w:val="center"/>
        </w:trPr>
        <w:tc>
          <w:tcPr>
            <w:tcW w:w="7792" w:type="dxa"/>
            <w:shd w:val="clear" w:color="auto" w:fill="auto"/>
            <w:vAlign w:val="center"/>
          </w:tcPr>
          <w:p w14:paraId="2A15F599"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lastRenderedPageBreak/>
              <w:t>NAMJENA SREDSTAVA</w:t>
            </w:r>
          </w:p>
        </w:tc>
        <w:tc>
          <w:tcPr>
            <w:tcW w:w="1701" w:type="dxa"/>
            <w:shd w:val="clear" w:color="auto" w:fill="auto"/>
            <w:vAlign w:val="center"/>
          </w:tcPr>
          <w:p w14:paraId="277BC99F"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IZNOS/€</w:t>
            </w:r>
          </w:p>
        </w:tc>
      </w:tr>
      <w:tr w:rsidR="00645DB5" w:rsidRPr="00645DB5" w14:paraId="7793D8C5" w14:textId="77777777" w:rsidTr="00FE0229">
        <w:trPr>
          <w:jc w:val="center"/>
        </w:trPr>
        <w:tc>
          <w:tcPr>
            <w:tcW w:w="7792" w:type="dxa"/>
            <w:shd w:val="clear" w:color="auto" w:fill="auto"/>
            <w:vAlign w:val="center"/>
          </w:tcPr>
          <w:p w14:paraId="41F743EC"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KATOLIČKA OSNOVNA ŠKOLA U POŽEGI</w:t>
            </w:r>
          </w:p>
        </w:tc>
        <w:tc>
          <w:tcPr>
            <w:tcW w:w="1701" w:type="dxa"/>
            <w:shd w:val="clear" w:color="auto" w:fill="auto"/>
            <w:vAlign w:val="center"/>
          </w:tcPr>
          <w:p w14:paraId="45F588F4"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82.040,00</w:t>
            </w:r>
          </w:p>
        </w:tc>
      </w:tr>
      <w:tr w:rsidR="00645DB5" w:rsidRPr="00645DB5" w14:paraId="7CF180D9" w14:textId="77777777" w:rsidTr="00FE0229">
        <w:trPr>
          <w:jc w:val="center"/>
        </w:trPr>
        <w:tc>
          <w:tcPr>
            <w:tcW w:w="7792" w:type="dxa"/>
            <w:shd w:val="clear" w:color="auto" w:fill="auto"/>
            <w:vAlign w:val="center"/>
          </w:tcPr>
          <w:p w14:paraId="7DEFFF7D"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PRIJEVOZ UČENIKA</w:t>
            </w:r>
          </w:p>
        </w:tc>
        <w:tc>
          <w:tcPr>
            <w:tcW w:w="1701" w:type="dxa"/>
            <w:shd w:val="clear" w:color="auto" w:fill="auto"/>
            <w:vAlign w:val="center"/>
          </w:tcPr>
          <w:p w14:paraId="7B295D69"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195.320,00</w:t>
            </w:r>
          </w:p>
        </w:tc>
      </w:tr>
      <w:tr w:rsidR="00645DB5" w:rsidRPr="00645DB5" w14:paraId="33D3DBEF" w14:textId="77777777" w:rsidTr="00FE0229">
        <w:trPr>
          <w:jc w:val="center"/>
        </w:trPr>
        <w:tc>
          <w:tcPr>
            <w:tcW w:w="7792" w:type="dxa"/>
            <w:shd w:val="clear" w:color="auto" w:fill="auto"/>
            <w:vAlign w:val="center"/>
          </w:tcPr>
          <w:p w14:paraId="57E900D6"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 xml:space="preserve">ULAGANJE U GRAĐEVINSKE OBJEKTE OSNOVNOG ŠKOLSTVA </w:t>
            </w:r>
          </w:p>
        </w:tc>
        <w:tc>
          <w:tcPr>
            <w:tcW w:w="1701" w:type="dxa"/>
            <w:shd w:val="clear" w:color="auto" w:fill="auto"/>
            <w:vAlign w:val="center"/>
          </w:tcPr>
          <w:p w14:paraId="20D20343"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68.870,00</w:t>
            </w:r>
          </w:p>
        </w:tc>
      </w:tr>
      <w:tr w:rsidR="00645DB5" w:rsidRPr="00645DB5" w14:paraId="45286EF2" w14:textId="77777777" w:rsidTr="00FE0229">
        <w:trPr>
          <w:jc w:val="center"/>
        </w:trPr>
        <w:tc>
          <w:tcPr>
            <w:tcW w:w="7792" w:type="dxa"/>
            <w:shd w:val="clear" w:color="auto" w:fill="auto"/>
            <w:vAlign w:val="center"/>
          </w:tcPr>
          <w:p w14:paraId="61A93B4F"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UKUPNO/€</w:t>
            </w:r>
          </w:p>
        </w:tc>
        <w:tc>
          <w:tcPr>
            <w:tcW w:w="1701" w:type="dxa"/>
            <w:shd w:val="clear" w:color="auto" w:fill="auto"/>
            <w:vAlign w:val="center"/>
          </w:tcPr>
          <w:p w14:paraId="34553D96"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346.230,00</w:t>
            </w:r>
          </w:p>
        </w:tc>
      </w:tr>
    </w:tbl>
    <w:p w14:paraId="3B351062" w14:textId="77777777" w:rsidR="00645DB5" w:rsidRPr="00645DB5" w:rsidRDefault="00645DB5" w:rsidP="00645DB5">
      <w:pPr>
        <w:rPr>
          <w:rFonts w:ascii="Times New Roman" w:hAnsi="Times New Roman"/>
          <w:b w:val="0"/>
          <w:sz w:val="22"/>
          <w:szCs w:val="22"/>
          <w:lang w:val="af-ZA"/>
        </w:rPr>
      </w:pPr>
    </w:p>
    <w:tbl>
      <w:tblPr>
        <w:tblW w:w="9493"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1418"/>
        <w:gridCol w:w="1417"/>
        <w:gridCol w:w="1418"/>
        <w:gridCol w:w="1701"/>
      </w:tblGrid>
      <w:tr w:rsidR="00645DB5" w:rsidRPr="00645DB5" w14:paraId="2E21F5B3" w14:textId="77777777" w:rsidTr="00FE0229">
        <w:trPr>
          <w:trHeight w:val="397"/>
          <w:jc w:val="center"/>
        </w:trPr>
        <w:tc>
          <w:tcPr>
            <w:tcW w:w="3539" w:type="dxa"/>
            <w:shd w:val="clear" w:color="auto" w:fill="auto"/>
            <w:vAlign w:val="center"/>
          </w:tcPr>
          <w:p w14:paraId="7DC24A9A" w14:textId="77777777" w:rsidR="00645DB5" w:rsidRPr="00645DB5" w:rsidRDefault="00645DB5" w:rsidP="00FE0229">
            <w:pPr>
              <w:snapToGrid w:val="0"/>
              <w:jc w:val="center"/>
              <w:rPr>
                <w:rFonts w:ascii="Times New Roman" w:hAnsi="Times New Roman"/>
                <w:b w:val="0"/>
                <w:sz w:val="22"/>
                <w:szCs w:val="22"/>
                <w:lang w:val="af-ZA"/>
              </w:rPr>
            </w:pPr>
          </w:p>
        </w:tc>
        <w:tc>
          <w:tcPr>
            <w:tcW w:w="1418" w:type="dxa"/>
            <w:shd w:val="clear" w:color="auto" w:fill="auto"/>
            <w:vAlign w:val="center"/>
          </w:tcPr>
          <w:p w14:paraId="21B4EF55"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OŠ DOBRIŠE CESARIĆA</w:t>
            </w:r>
          </w:p>
        </w:tc>
        <w:tc>
          <w:tcPr>
            <w:tcW w:w="1417" w:type="dxa"/>
            <w:shd w:val="clear" w:color="auto" w:fill="auto"/>
            <w:vAlign w:val="center"/>
          </w:tcPr>
          <w:p w14:paraId="354E4D3F"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 xml:space="preserve">OŠ </w:t>
            </w:r>
          </w:p>
          <w:p w14:paraId="17F63AAA"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JULIJA KEMPFA</w:t>
            </w:r>
          </w:p>
        </w:tc>
        <w:tc>
          <w:tcPr>
            <w:tcW w:w="1418" w:type="dxa"/>
            <w:shd w:val="clear" w:color="auto" w:fill="auto"/>
            <w:vAlign w:val="center"/>
          </w:tcPr>
          <w:p w14:paraId="5C3537E4"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OŠ ANTUNA KANIŽLIĆA</w:t>
            </w:r>
          </w:p>
        </w:tc>
        <w:tc>
          <w:tcPr>
            <w:tcW w:w="1701" w:type="dxa"/>
            <w:shd w:val="clear" w:color="auto" w:fill="auto"/>
            <w:vAlign w:val="center"/>
          </w:tcPr>
          <w:p w14:paraId="00ADFF26"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IZNOS/€</w:t>
            </w:r>
          </w:p>
        </w:tc>
      </w:tr>
      <w:tr w:rsidR="00645DB5" w:rsidRPr="00645DB5" w14:paraId="00457C38" w14:textId="77777777" w:rsidTr="00FE0229">
        <w:trPr>
          <w:trHeight w:val="397"/>
          <w:jc w:val="center"/>
        </w:trPr>
        <w:tc>
          <w:tcPr>
            <w:tcW w:w="3539" w:type="dxa"/>
            <w:shd w:val="clear" w:color="auto" w:fill="auto"/>
            <w:vAlign w:val="center"/>
          </w:tcPr>
          <w:p w14:paraId="67DBA3E6"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Materijalni i financijski rashodi/€</w:t>
            </w:r>
          </w:p>
        </w:tc>
        <w:tc>
          <w:tcPr>
            <w:tcW w:w="1418" w:type="dxa"/>
            <w:shd w:val="clear" w:color="auto" w:fill="auto"/>
            <w:vAlign w:val="center"/>
          </w:tcPr>
          <w:p w14:paraId="702BAC05"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95.840,00</w:t>
            </w:r>
          </w:p>
        </w:tc>
        <w:tc>
          <w:tcPr>
            <w:tcW w:w="1417" w:type="dxa"/>
            <w:shd w:val="clear" w:color="auto" w:fill="auto"/>
            <w:vAlign w:val="center"/>
          </w:tcPr>
          <w:p w14:paraId="56732EE8"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119.719,00</w:t>
            </w:r>
          </w:p>
        </w:tc>
        <w:tc>
          <w:tcPr>
            <w:tcW w:w="1418" w:type="dxa"/>
            <w:shd w:val="clear" w:color="auto" w:fill="auto"/>
            <w:vAlign w:val="center"/>
          </w:tcPr>
          <w:p w14:paraId="1BDB541F"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112.460,00</w:t>
            </w:r>
          </w:p>
        </w:tc>
        <w:tc>
          <w:tcPr>
            <w:tcW w:w="1701" w:type="dxa"/>
            <w:shd w:val="clear" w:color="auto" w:fill="auto"/>
            <w:vAlign w:val="center"/>
          </w:tcPr>
          <w:p w14:paraId="4836FAEF" w14:textId="77777777" w:rsidR="00645DB5" w:rsidRPr="00645DB5" w:rsidRDefault="00645DB5" w:rsidP="00FE0229">
            <w:pPr>
              <w:tabs>
                <w:tab w:val="left" w:pos="210"/>
              </w:tabs>
              <w:jc w:val="right"/>
              <w:rPr>
                <w:rFonts w:ascii="Times New Roman" w:hAnsi="Times New Roman"/>
                <w:b w:val="0"/>
                <w:sz w:val="22"/>
                <w:szCs w:val="22"/>
                <w:lang w:val="af-ZA"/>
              </w:rPr>
            </w:pPr>
            <w:r w:rsidRPr="00645DB5">
              <w:rPr>
                <w:rFonts w:ascii="Times New Roman" w:hAnsi="Times New Roman"/>
                <w:b w:val="0"/>
                <w:sz w:val="22"/>
                <w:szCs w:val="22"/>
                <w:lang w:val="af-ZA"/>
              </w:rPr>
              <w:t>328.019,00</w:t>
            </w:r>
          </w:p>
        </w:tc>
      </w:tr>
      <w:tr w:rsidR="00645DB5" w:rsidRPr="00645DB5" w14:paraId="3B73D543" w14:textId="77777777" w:rsidTr="00FE0229">
        <w:trPr>
          <w:trHeight w:val="397"/>
          <w:jc w:val="center"/>
        </w:trPr>
        <w:tc>
          <w:tcPr>
            <w:tcW w:w="3539" w:type="dxa"/>
            <w:shd w:val="clear" w:color="auto" w:fill="auto"/>
            <w:vAlign w:val="center"/>
          </w:tcPr>
          <w:p w14:paraId="04BB1836"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Materijal i usluge za tekuće i investicijsko održavanje/€</w:t>
            </w:r>
          </w:p>
        </w:tc>
        <w:tc>
          <w:tcPr>
            <w:tcW w:w="1418" w:type="dxa"/>
            <w:shd w:val="clear" w:color="auto" w:fill="auto"/>
            <w:vAlign w:val="center"/>
          </w:tcPr>
          <w:p w14:paraId="189C7503"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24.810,00</w:t>
            </w:r>
          </w:p>
        </w:tc>
        <w:tc>
          <w:tcPr>
            <w:tcW w:w="1417" w:type="dxa"/>
            <w:shd w:val="clear" w:color="auto" w:fill="auto"/>
            <w:vAlign w:val="center"/>
          </w:tcPr>
          <w:p w14:paraId="4541A813"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21.648,00</w:t>
            </w:r>
          </w:p>
        </w:tc>
        <w:tc>
          <w:tcPr>
            <w:tcW w:w="1418" w:type="dxa"/>
            <w:shd w:val="clear" w:color="auto" w:fill="auto"/>
            <w:vAlign w:val="center"/>
          </w:tcPr>
          <w:p w14:paraId="02D9CC77"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5.309,00</w:t>
            </w:r>
          </w:p>
        </w:tc>
        <w:tc>
          <w:tcPr>
            <w:tcW w:w="1701" w:type="dxa"/>
            <w:shd w:val="clear" w:color="auto" w:fill="auto"/>
            <w:vAlign w:val="center"/>
          </w:tcPr>
          <w:p w14:paraId="7885AE12"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51.767,00</w:t>
            </w:r>
          </w:p>
        </w:tc>
      </w:tr>
      <w:tr w:rsidR="00645DB5" w:rsidRPr="00645DB5" w14:paraId="39CAA0CF" w14:textId="77777777" w:rsidTr="00FE0229">
        <w:trPr>
          <w:trHeight w:val="397"/>
          <w:jc w:val="center"/>
        </w:trPr>
        <w:tc>
          <w:tcPr>
            <w:tcW w:w="3539" w:type="dxa"/>
            <w:tcBorders>
              <w:bottom w:val="single" w:sz="4" w:space="0" w:color="000000"/>
            </w:tcBorders>
            <w:shd w:val="clear" w:color="auto" w:fill="auto"/>
            <w:vAlign w:val="center"/>
          </w:tcPr>
          <w:p w14:paraId="65C94B52"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Kapitalna ulaganja/€</w:t>
            </w:r>
          </w:p>
        </w:tc>
        <w:tc>
          <w:tcPr>
            <w:tcW w:w="1418" w:type="dxa"/>
            <w:tcBorders>
              <w:bottom w:val="single" w:sz="4" w:space="0" w:color="000000"/>
            </w:tcBorders>
            <w:shd w:val="clear" w:color="auto" w:fill="auto"/>
            <w:vAlign w:val="center"/>
          </w:tcPr>
          <w:p w14:paraId="765B7CC6"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8.760,00</w:t>
            </w:r>
          </w:p>
        </w:tc>
        <w:tc>
          <w:tcPr>
            <w:tcW w:w="1417" w:type="dxa"/>
            <w:tcBorders>
              <w:bottom w:val="single" w:sz="4" w:space="0" w:color="000000"/>
            </w:tcBorders>
            <w:shd w:val="clear" w:color="auto" w:fill="auto"/>
            <w:vAlign w:val="center"/>
          </w:tcPr>
          <w:p w14:paraId="2ECEBF07"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5.243,00</w:t>
            </w:r>
          </w:p>
        </w:tc>
        <w:tc>
          <w:tcPr>
            <w:tcW w:w="1418" w:type="dxa"/>
            <w:tcBorders>
              <w:bottom w:val="single" w:sz="4" w:space="0" w:color="000000"/>
            </w:tcBorders>
            <w:shd w:val="clear" w:color="auto" w:fill="auto"/>
            <w:vAlign w:val="center"/>
          </w:tcPr>
          <w:p w14:paraId="4C833633"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531,00</w:t>
            </w:r>
          </w:p>
        </w:tc>
        <w:tc>
          <w:tcPr>
            <w:tcW w:w="1701" w:type="dxa"/>
            <w:tcBorders>
              <w:bottom w:val="single" w:sz="4" w:space="0" w:color="000000"/>
            </w:tcBorders>
            <w:shd w:val="clear" w:color="auto" w:fill="auto"/>
            <w:vAlign w:val="center"/>
          </w:tcPr>
          <w:p w14:paraId="60C32761"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14.534,00</w:t>
            </w:r>
          </w:p>
        </w:tc>
      </w:tr>
      <w:tr w:rsidR="00645DB5" w:rsidRPr="00645DB5" w14:paraId="56B5AEC2" w14:textId="77777777" w:rsidTr="00FE0229">
        <w:trPr>
          <w:trHeight w:val="397"/>
          <w:jc w:val="center"/>
        </w:trPr>
        <w:tc>
          <w:tcPr>
            <w:tcW w:w="3539" w:type="dxa"/>
            <w:tcBorders>
              <w:bottom w:val="single" w:sz="4" w:space="0" w:color="auto"/>
            </w:tcBorders>
            <w:shd w:val="clear" w:color="auto" w:fill="auto"/>
            <w:vAlign w:val="center"/>
          </w:tcPr>
          <w:p w14:paraId="2D88069C"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UKUPNO/€</w:t>
            </w:r>
          </w:p>
        </w:tc>
        <w:tc>
          <w:tcPr>
            <w:tcW w:w="1418" w:type="dxa"/>
            <w:tcBorders>
              <w:bottom w:val="single" w:sz="4" w:space="0" w:color="auto"/>
            </w:tcBorders>
            <w:shd w:val="clear" w:color="auto" w:fill="auto"/>
            <w:vAlign w:val="center"/>
          </w:tcPr>
          <w:p w14:paraId="5672473E"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129.410,00</w:t>
            </w:r>
          </w:p>
        </w:tc>
        <w:tc>
          <w:tcPr>
            <w:tcW w:w="1417" w:type="dxa"/>
            <w:tcBorders>
              <w:bottom w:val="single" w:sz="4" w:space="0" w:color="auto"/>
            </w:tcBorders>
            <w:shd w:val="clear" w:color="auto" w:fill="auto"/>
            <w:vAlign w:val="center"/>
          </w:tcPr>
          <w:p w14:paraId="7923F4AE"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146.610,00</w:t>
            </w:r>
          </w:p>
        </w:tc>
        <w:tc>
          <w:tcPr>
            <w:tcW w:w="1418" w:type="dxa"/>
            <w:tcBorders>
              <w:bottom w:val="single" w:sz="4" w:space="0" w:color="auto"/>
            </w:tcBorders>
            <w:shd w:val="clear" w:color="auto" w:fill="auto"/>
            <w:vAlign w:val="center"/>
          </w:tcPr>
          <w:p w14:paraId="736EAB46"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118.300,00</w:t>
            </w:r>
          </w:p>
        </w:tc>
        <w:tc>
          <w:tcPr>
            <w:tcW w:w="1701" w:type="dxa"/>
            <w:tcBorders>
              <w:bottom w:val="single" w:sz="4" w:space="0" w:color="auto"/>
            </w:tcBorders>
            <w:shd w:val="clear" w:color="auto" w:fill="auto"/>
            <w:vAlign w:val="center"/>
          </w:tcPr>
          <w:p w14:paraId="77AD8434"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394.320,00</w:t>
            </w:r>
          </w:p>
        </w:tc>
      </w:tr>
    </w:tbl>
    <w:p w14:paraId="12FE29A9" w14:textId="77777777" w:rsidR="00645DB5" w:rsidRPr="00645DB5" w:rsidRDefault="00645DB5" w:rsidP="00645DB5">
      <w:pPr>
        <w:rPr>
          <w:rFonts w:ascii="Times New Roman" w:hAnsi="Times New Roman"/>
          <w:b w:val="0"/>
          <w:sz w:val="22"/>
          <w:szCs w:val="22"/>
          <w:lang w:val="af-ZA"/>
        </w:rPr>
      </w:pPr>
    </w:p>
    <w:p w14:paraId="3B91026D"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 xml:space="preserve">Na temelju članka 143. Zakona, u Proračunu Grada Požege osiguravaju se sredstva za financiranje širih potreba u školstvu (iznad zakonski standard) u iznosu 364.080,00 €: </w:t>
      </w:r>
    </w:p>
    <w:p w14:paraId="4516D4C2" w14:textId="77777777" w:rsidR="00645DB5" w:rsidRPr="00645DB5" w:rsidRDefault="00645DB5" w:rsidP="00645DB5">
      <w:pPr>
        <w:ind w:left="851" w:hanging="284"/>
        <w:jc w:val="both"/>
        <w:rPr>
          <w:rFonts w:ascii="Times New Roman" w:hAnsi="Times New Roman"/>
          <w:b w:val="0"/>
          <w:sz w:val="22"/>
          <w:szCs w:val="22"/>
          <w:lang w:val="af-ZA"/>
        </w:rPr>
      </w:pPr>
      <w:r w:rsidRPr="00645DB5">
        <w:rPr>
          <w:rFonts w:ascii="Times New Roman" w:hAnsi="Times New Roman"/>
          <w:b w:val="0"/>
          <w:sz w:val="22"/>
          <w:szCs w:val="22"/>
          <w:lang w:val="af-ZA"/>
        </w:rPr>
        <w:t>-</w:t>
      </w:r>
      <w:r w:rsidRPr="00645DB5">
        <w:rPr>
          <w:rFonts w:ascii="Times New Roman" w:hAnsi="Times New Roman"/>
          <w:b w:val="0"/>
          <w:sz w:val="22"/>
          <w:szCs w:val="22"/>
          <w:lang w:val="af-ZA"/>
        </w:rPr>
        <w:tab/>
        <w:t xml:space="preserve">20.720,00 € Katoličkoj osnovnoj školi u Požegi </w:t>
      </w:r>
    </w:p>
    <w:p w14:paraId="17ECE30E" w14:textId="77777777" w:rsidR="00645DB5" w:rsidRPr="00645DB5" w:rsidRDefault="00645DB5" w:rsidP="00645DB5">
      <w:pPr>
        <w:ind w:left="851" w:hanging="284"/>
        <w:jc w:val="both"/>
        <w:rPr>
          <w:rFonts w:ascii="Times New Roman" w:hAnsi="Times New Roman"/>
          <w:b w:val="0"/>
          <w:sz w:val="22"/>
          <w:szCs w:val="22"/>
          <w:lang w:val="af-ZA"/>
        </w:rPr>
      </w:pPr>
      <w:r w:rsidRPr="00645DB5">
        <w:rPr>
          <w:rFonts w:ascii="Times New Roman" w:hAnsi="Times New Roman"/>
          <w:b w:val="0"/>
          <w:sz w:val="22"/>
          <w:szCs w:val="22"/>
          <w:lang w:val="af-ZA"/>
        </w:rPr>
        <w:t>-</w:t>
      </w:r>
      <w:r w:rsidRPr="00645DB5">
        <w:rPr>
          <w:rFonts w:ascii="Times New Roman" w:hAnsi="Times New Roman"/>
          <w:b w:val="0"/>
          <w:sz w:val="22"/>
          <w:szCs w:val="22"/>
          <w:lang w:val="af-ZA"/>
        </w:rPr>
        <w:tab/>
        <w:t xml:space="preserve">343.360,00 € osnovnim školama Grada Požege kojima je osnivač Grad Požega </w:t>
      </w:r>
    </w:p>
    <w:p w14:paraId="75CF5BFC" w14:textId="77777777" w:rsidR="00645DB5" w:rsidRPr="00645DB5" w:rsidRDefault="00645DB5" w:rsidP="00645DB5">
      <w:pPr>
        <w:jc w:val="both"/>
        <w:rPr>
          <w:rFonts w:ascii="Times New Roman" w:hAnsi="Times New Roman"/>
          <w:b w:val="0"/>
          <w:sz w:val="22"/>
          <w:szCs w:val="22"/>
          <w:lang w:val="af-ZA"/>
        </w:rPr>
      </w:pPr>
    </w:p>
    <w:tbl>
      <w:tblPr>
        <w:tblW w:w="9580" w:type="dxa"/>
        <w:jc w:val="center"/>
        <w:tblLayout w:type="fixed"/>
        <w:tblLook w:val="0000" w:firstRow="0" w:lastRow="0" w:firstColumn="0" w:lastColumn="0" w:noHBand="0" w:noVBand="0"/>
      </w:tblPr>
      <w:tblGrid>
        <w:gridCol w:w="2269"/>
        <w:gridCol w:w="4105"/>
        <w:gridCol w:w="1364"/>
        <w:gridCol w:w="1842"/>
      </w:tblGrid>
      <w:tr w:rsidR="00645DB5" w:rsidRPr="00645DB5" w14:paraId="5D8BA98D" w14:textId="77777777" w:rsidTr="00FE0229">
        <w:trPr>
          <w:trHeight w:val="340"/>
          <w:jc w:val="center"/>
        </w:trPr>
        <w:tc>
          <w:tcPr>
            <w:tcW w:w="2269" w:type="dxa"/>
            <w:tcBorders>
              <w:top w:val="single" w:sz="4" w:space="0" w:color="000000"/>
              <w:left w:val="single" w:sz="4" w:space="0" w:color="000000"/>
              <w:bottom w:val="single" w:sz="4" w:space="0" w:color="000000"/>
            </w:tcBorders>
            <w:shd w:val="clear" w:color="auto" w:fill="auto"/>
            <w:vAlign w:val="center"/>
          </w:tcPr>
          <w:p w14:paraId="2F08D2D3"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NAZIV KORISNIKA</w:t>
            </w:r>
          </w:p>
        </w:tc>
        <w:tc>
          <w:tcPr>
            <w:tcW w:w="5469" w:type="dxa"/>
            <w:gridSpan w:val="2"/>
            <w:tcBorders>
              <w:top w:val="single" w:sz="4" w:space="0" w:color="000000"/>
              <w:left w:val="single" w:sz="4" w:space="0" w:color="000000"/>
              <w:bottom w:val="single" w:sz="4" w:space="0" w:color="auto"/>
            </w:tcBorders>
            <w:shd w:val="clear" w:color="auto" w:fill="auto"/>
            <w:vAlign w:val="center"/>
          </w:tcPr>
          <w:p w14:paraId="008CC14C"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2F84"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IZNOS/€</w:t>
            </w:r>
          </w:p>
        </w:tc>
      </w:tr>
      <w:tr w:rsidR="00645DB5" w:rsidRPr="00645DB5" w14:paraId="49513003" w14:textId="77777777" w:rsidTr="00FE0229">
        <w:trPr>
          <w:trHeight w:val="176"/>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51F48051"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KATOLIČKA OSNOVNA ŠKOLA U POŽEGI</w:t>
            </w:r>
          </w:p>
        </w:tc>
        <w:tc>
          <w:tcPr>
            <w:tcW w:w="4105" w:type="dxa"/>
            <w:tcBorders>
              <w:top w:val="single" w:sz="4" w:space="0" w:color="auto"/>
              <w:left w:val="single" w:sz="4" w:space="0" w:color="auto"/>
            </w:tcBorders>
            <w:shd w:val="clear" w:color="auto" w:fill="auto"/>
            <w:vAlign w:val="center"/>
          </w:tcPr>
          <w:p w14:paraId="2BEB8FC6"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radne bilježnice</w:t>
            </w:r>
          </w:p>
        </w:tc>
        <w:tc>
          <w:tcPr>
            <w:tcW w:w="1364" w:type="dxa"/>
            <w:tcBorders>
              <w:top w:val="single" w:sz="4" w:space="0" w:color="auto"/>
              <w:right w:val="single" w:sz="4" w:space="0" w:color="auto"/>
            </w:tcBorders>
            <w:shd w:val="clear" w:color="auto" w:fill="auto"/>
            <w:vAlign w:val="center"/>
          </w:tcPr>
          <w:p w14:paraId="06F76B6F" w14:textId="77777777" w:rsidR="00645DB5" w:rsidRPr="00645DB5" w:rsidRDefault="00645DB5" w:rsidP="00FE0229">
            <w:pPr>
              <w:ind w:left="132"/>
              <w:jc w:val="right"/>
              <w:rPr>
                <w:rFonts w:ascii="Times New Roman" w:hAnsi="Times New Roman"/>
                <w:b w:val="0"/>
                <w:sz w:val="22"/>
                <w:szCs w:val="22"/>
                <w:lang w:val="af-ZA"/>
              </w:rPr>
            </w:pPr>
            <w:r w:rsidRPr="00645DB5">
              <w:rPr>
                <w:rFonts w:ascii="Times New Roman" w:hAnsi="Times New Roman"/>
                <w:b w:val="0"/>
                <w:sz w:val="22"/>
                <w:szCs w:val="22"/>
                <w:lang w:val="af-ZA"/>
              </w:rPr>
              <w:t>20.450,00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5CE14642"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20.720,00</w:t>
            </w:r>
          </w:p>
        </w:tc>
      </w:tr>
      <w:tr w:rsidR="00645DB5" w:rsidRPr="00645DB5" w14:paraId="091BA442" w14:textId="77777777" w:rsidTr="00FE0229">
        <w:trPr>
          <w:trHeight w:val="336"/>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4AABBB5B" w14:textId="77777777" w:rsidR="00645DB5" w:rsidRPr="00645DB5" w:rsidRDefault="00645DB5" w:rsidP="00FE0229">
            <w:pPr>
              <w:rPr>
                <w:rFonts w:ascii="Times New Roman" w:hAnsi="Times New Roman"/>
                <w:b w:val="0"/>
                <w:sz w:val="22"/>
                <w:szCs w:val="22"/>
                <w:lang w:val="af-ZA"/>
              </w:rPr>
            </w:pPr>
          </w:p>
        </w:tc>
        <w:tc>
          <w:tcPr>
            <w:tcW w:w="4105" w:type="dxa"/>
            <w:tcBorders>
              <w:left w:val="single" w:sz="4" w:space="0" w:color="auto"/>
              <w:bottom w:val="single" w:sz="4" w:space="0" w:color="auto"/>
            </w:tcBorders>
            <w:shd w:val="clear" w:color="auto" w:fill="auto"/>
            <w:vAlign w:val="center"/>
          </w:tcPr>
          <w:p w14:paraId="393F6AD9"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 xml:space="preserve">projekt Festival matematike u Požegi </w:t>
            </w:r>
          </w:p>
        </w:tc>
        <w:tc>
          <w:tcPr>
            <w:tcW w:w="1364" w:type="dxa"/>
            <w:tcBorders>
              <w:bottom w:val="single" w:sz="4" w:space="0" w:color="auto"/>
              <w:right w:val="single" w:sz="4" w:space="0" w:color="auto"/>
            </w:tcBorders>
            <w:shd w:val="clear" w:color="auto" w:fill="auto"/>
            <w:vAlign w:val="center"/>
          </w:tcPr>
          <w:p w14:paraId="50F2EA09"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270,00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120947FE" w14:textId="77777777" w:rsidR="00645DB5" w:rsidRPr="00645DB5" w:rsidRDefault="00645DB5" w:rsidP="00FE0229">
            <w:pPr>
              <w:jc w:val="right"/>
              <w:rPr>
                <w:rFonts w:ascii="Times New Roman" w:hAnsi="Times New Roman"/>
                <w:b w:val="0"/>
                <w:sz w:val="22"/>
                <w:szCs w:val="22"/>
                <w:lang w:val="af-ZA"/>
              </w:rPr>
            </w:pPr>
          </w:p>
        </w:tc>
      </w:tr>
      <w:tr w:rsidR="00645DB5" w:rsidRPr="00645DB5" w14:paraId="22FF44DF" w14:textId="77777777" w:rsidTr="00FE0229">
        <w:trPr>
          <w:trHeight w:val="340"/>
          <w:jc w:val="center"/>
        </w:trPr>
        <w:tc>
          <w:tcPr>
            <w:tcW w:w="2269" w:type="dxa"/>
            <w:tcBorders>
              <w:top w:val="single" w:sz="4" w:space="0" w:color="000000"/>
              <w:left w:val="single" w:sz="4" w:space="0" w:color="000000"/>
              <w:bottom w:val="single" w:sz="4" w:space="0" w:color="000000"/>
              <w:right w:val="single" w:sz="4" w:space="0" w:color="auto"/>
            </w:tcBorders>
            <w:shd w:val="clear" w:color="auto" w:fill="auto"/>
            <w:vAlign w:val="center"/>
          </w:tcPr>
          <w:p w14:paraId="0479284F"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OŠ DOBRIŠE CESARIĆA</w:t>
            </w:r>
          </w:p>
        </w:tc>
        <w:tc>
          <w:tcPr>
            <w:tcW w:w="4105" w:type="dxa"/>
            <w:tcBorders>
              <w:top w:val="single" w:sz="4" w:space="0" w:color="auto"/>
              <w:left w:val="single" w:sz="4" w:space="0" w:color="auto"/>
              <w:bottom w:val="single" w:sz="4" w:space="0" w:color="auto"/>
            </w:tcBorders>
            <w:shd w:val="clear" w:color="auto" w:fill="auto"/>
            <w:vAlign w:val="center"/>
          </w:tcPr>
          <w:p w14:paraId="370C183F"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rad nastavnika u produženom boravku</w:t>
            </w:r>
          </w:p>
          <w:p w14:paraId="660AEF8B"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radne bilježnice</w:t>
            </w:r>
          </w:p>
          <w:p w14:paraId="4C948C59"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ostali materijalni rashodi</w:t>
            </w:r>
          </w:p>
        </w:tc>
        <w:tc>
          <w:tcPr>
            <w:tcW w:w="1364" w:type="dxa"/>
            <w:tcBorders>
              <w:top w:val="single" w:sz="4" w:space="0" w:color="auto"/>
              <w:bottom w:val="single" w:sz="4" w:space="0" w:color="auto"/>
              <w:right w:val="single" w:sz="4" w:space="0" w:color="auto"/>
            </w:tcBorders>
            <w:shd w:val="clear" w:color="auto" w:fill="auto"/>
            <w:vAlign w:val="center"/>
          </w:tcPr>
          <w:p w14:paraId="79D91EE6" w14:textId="77777777" w:rsidR="00645DB5" w:rsidRPr="00645DB5" w:rsidRDefault="00645DB5" w:rsidP="00FE0229">
            <w:pPr>
              <w:ind w:left="72"/>
              <w:jc w:val="right"/>
              <w:rPr>
                <w:rFonts w:ascii="Times New Roman" w:hAnsi="Times New Roman"/>
                <w:b w:val="0"/>
                <w:sz w:val="22"/>
                <w:szCs w:val="22"/>
                <w:lang w:val="af-ZA"/>
              </w:rPr>
            </w:pPr>
            <w:r w:rsidRPr="00645DB5">
              <w:rPr>
                <w:rFonts w:ascii="Times New Roman" w:hAnsi="Times New Roman"/>
                <w:b w:val="0"/>
                <w:sz w:val="22"/>
                <w:szCs w:val="22"/>
                <w:lang w:val="af-ZA"/>
              </w:rPr>
              <w:t>64.200,00</w:t>
            </w:r>
          </w:p>
          <w:p w14:paraId="19836554" w14:textId="77777777" w:rsidR="00645DB5" w:rsidRPr="00645DB5" w:rsidRDefault="00645DB5" w:rsidP="00FE0229">
            <w:pPr>
              <w:ind w:left="72"/>
              <w:jc w:val="right"/>
              <w:rPr>
                <w:rFonts w:ascii="Times New Roman" w:hAnsi="Times New Roman"/>
                <w:b w:val="0"/>
                <w:sz w:val="22"/>
                <w:szCs w:val="22"/>
                <w:lang w:val="af-ZA"/>
              </w:rPr>
            </w:pPr>
            <w:r w:rsidRPr="00645DB5">
              <w:rPr>
                <w:rFonts w:ascii="Times New Roman" w:hAnsi="Times New Roman"/>
                <w:b w:val="0"/>
                <w:sz w:val="22"/>
                <w:szCs w:val="22"/>
                <w:lang w:val="af-ZA"/>
              </w:rPr>
              <w:t>28.540,00</w:t>
            </w:r>
          </w:p>
          <w:p w14:paraId="60D30016" w14:textId="77777777" w:rsidR="00645DB5" w:rsidRPr="00645DB5" w:rsidRDefault="00645DB5" w:rsidP="00FE0229">
            <w:pPr>
              <w:ind w:left="72"/>
              <w:jc w:val="right"/>
              <w:rPr>
                <w:rFonts w:ascii="Times New Roman" w:hAnsi="Times New Roman"/>
                <w:b w:val="0"/>
                <w:sz w:val="22"/>
                <w:szCs w:val="22"/>
                <w:lang w:val="af-ZA"/>
              </w:rPr>
            </w:pPr>
            <w:r w:rsidRPr="00645DB5">
              <w:rPr>
                <w:rFonts w:ascii="Times New Roman" w:hAnsi="Times New Roman"/>
                <w:b w:val="0"/>
                <w:sz w:val="22"/>
                <w:szCs w:val="22"/>
                <w:lang w:val="af-ZA"/>
              </w:rPr>
              <w:t>10.360,00</w:t>
            </w:r>
          </w:p>
        </w:tc>
        <w:tc>
          <w:tcPr>
            <w:tcW w:w="1842" w:type="dxa"/>
            <w:tcBorders>
              <w:top w:val="single" w:sz="4" w:space="0" w:color="000000"/>
              <w:left w:val="single" w:sz="4" w:space="0" w:color="auto"/>
              <w:bottom w:val="single" w:sz="4" w:space="0" w:color="000000"/>
              <w:right w:val="single" w:sz="4" w:space="0" w:color="000000"/>
            </w:tcBorders>
            <w:shd w:val="clear" w:color="auto" w:fill="auto"/>
            <w:vAlign w:val="center"/>
          </w:tcPr>
          <w:p w14:paraId="19B72B27"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103.100,00</w:t>
            </w:r>
          </w:p>
        </w:tc>
      </w:tr>
      <w:tr w:rsidR="00645DB5" w:rsidRPr="00645DB5" w14:paraId="0F10145A" w14:textId="77777777" w:rsidTr="00FE0229">
        <w:trPr>
          <w:trHeight w:val="340"/>
          <w:jc w:val="center"/>
        </w:trPr>
        <w:tc>
          <w:tcPr>
            <w:tcW w:w="2269" w:type="dxa"/>
            <w:tcBorders>
              <w:top w:val="single" w:sz="4" w:space="0" w:color="000000"/>
              <w:left w:val="single" w:sz="4" w:space="0" w:color="000000"/>
              <w:bottom w:val="single" w:sz="4" w:space="0" w:color="000000"/>
              <w:right w:val="single" w:sz="4" w:space="0" w:color="auto"/>
            </w:tcBorders>
            <w:shd w:val="clear" w:color="auto" w:fill="auto"/>
            <w:vAlign w:val="center"/>
          </w:tcPr>
          <w:p w14:paraId="3601E05A"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 xml:space="preserve">OŠ JULIJA </w:t>
            </w:r>
          </w:p>
          <w:p w14:paraId="01089F29"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KEMPFA</w:t>
            </w:r>
          </w:p>
        </w:tc>
        <w:tc>
          <w:tcPr>
            <w:tcW w:w="4105" w:type="dxa"/>
            <w:tcBorders>
              <w:top w:val="single" w:sz="4" w:space="0" w:color="auto"/>
              <w:left w:val="single" w:sz="4" w:space="0" w:color="auto"/>
              <w:bottom w:val="single" w:sz="4" w:space="0" w:color="auto"/>
            </w:tcBorders>
            <w:shd w:val="clear" w:color="auto" w:fill="auto"/>
            <w:vAlign w:val="center"/>
          </w:tcPr>
          <w:p w14:paraId="42CE9FCB"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rad nastavnika u produženom boravku</w:t>
            </w:r>
          </w:p>
          <w:p w14:paraId="0BD4F58F"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radne bilježnice</w:t>
            </w:r>
          </w:p>
          <w:p w14:paraId="03DD207B"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ostali materijalni rashodi</w:t>
            </w:r>
          </w:p>
        </w:tc>
        <w:tc>
          <w:tcPr>
            <w:tcW w:w="1364" w:type="dxa"/>
            <w:tcBorders>
              <w:top w:val="single" w:sz="4" w:space="0" w:color="auto"/>
              <w:bottom w:val="single" w:sz="4" w:space="0" w:color="auto"/>
              <w:right w:val="single" w:sz="4" w:space="0" w:color="auto"/>
            </w:tcBorders>
            <w:shd w:val="clear" w:color="auto" w:fill="auto"/>
            <w:vAlign w:val="center"/>
          </w:tcPr>
          <w:p w14:paraId="5533C4A2" w14:textId="77777777" w:rsidR="00645DB5" w:rsidRPr="00645DB5" w:rsidRDefault="00645DB5" w:rsidP="00FE0229">
            <w:pPr>
              <w:ind w:left="132"/>
              <w:jc w:val="right"/>
              <w:rPr>
                <w:rFonts w:ascii="Times New Roman" w:hAnsi="Times New Roman"/>
                <w:b w:val="0"/>
                <w:sz w:val="22"/>
                <w:szCs w:val="22"/>
                <w:lang w:val="af-ZA"/>
              </w:rPr>
            </w:pPr>
            <w:r w:rsidRPr="00645DB5">
              <w:rPr>
                <w:rFonts w:ascii="Times New Roman" w:hAnsi="Times New Roman"/>
                <w:b w:val="0"/>
                <w:sz w:val="22"/>
                <w:szCs w:val="22"/>
                <w:lang w:val="af-ZA"/>
              </w:rPr>
              <w:t>65.831,00</w:t>
            </w:r>
          </w:p>
          <w:p w14:paraId="3E0B4C4D" w14:textId="77777777" w:rsidR="00645DB5" w:rsidRPr="00645DB5" w:rsidRDefault="00645DB5" w:rsidP="00FE0229">
            <w:pPr>
              <w:ind w:left="132"/>
              <w:jc w:val="right"/>
              <w:rPr>
                <w:rFonts w:ascii="Times New Roman" w:hAnsi="Times New Roman"/>
                <w:b w:val="0"/>
                <w:sz w:val="22"/>
                <w:szCs w:val="22"/>
                <w:lang w:val="af-ZA"/>
              </w:rPr>
            </w:pPr>
            <w:r w:rsidRPr="00645DB5">
              <w:rPr>
                <w:rFonts w:ascii="Times New Roman" w:hAnsi="Times New Roman"/>
                <w:b w:val="0"/>
                <w:sz w:val="22"/>
                <w:szCs w:val="22"/>
                <w:lang w:val="af-ZA"/>
              </w:rPr>
              <w:t>28.226,00</w:t>
            </w:r>
          </w:p>
          <w:p w14:paraId="527AEA75" w14:textId="77777777" w:rsidR="00645DB5" w:rsidRPr="00645DB5" w:rsidRDefault="00645DB5" w:rsidP="00FE0229">
            <w:pPr>
              <w:ind w:left="132"/>
              <w:jc w:val="right"/>
              <w:rPr>
                <w:rFonts w:ascii="Times New Roman" w:hAnsi="Times New Roman"/>
                <w:b w:val="0"/>
                <w:sz w:val="22"/>
                <w:szCs w:val="22"/>
                <w:lang w:val="af-ZA"/>
              </w:rPr>
            </w:pPr>
            <w:r w:rsidRPr="00645DB5">
              <w:rPr>
                <w:rFonts w:ascii="Times New Roman" w:hAnsi="Times New Roman"/>
                <w:b w:val="0"/>
                <w:sz w:val="22"/>
                <w:szCs w:val="22"/>
                <w:lang w:val="af-ZA"/>
              </w:rPr>
              <w:t>14.813,00</w:t>
            </w:r>
          </w:p>
        </w:tc>
        <w:tc>
          <w:tcPr>
            <w:tcW w:w="1842" w:type="dxa"/>
            <w:tcBorders>
              <w:top w:val="single" w:sz="4" w:space="0" w:color="000000"/>
              <w:left w:val="single" w:sz="4" w:space="0" w:color="auto"/>
              <w:bottom w:val="single" w:sz="4" w:space="0" w:color="000000"/>
              <w:right w:val="single" w:sz="4" w:space="0" w:color="000000"/>
            </w:tcBorders>
            <w:shd w:val="clear" w:color="auto" w:fill="auto"/>
            <w:vAlign w:val="center"/>
          </w:tcPr>
          <w:p w14:paraId="50816517"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108.870,00</w:t>
            </w:r>
          </w:p>
        </w:tc>
      </w:tr>
      <w:tr w:rsidR="00645DB5" w:rsidRPr="00645DB5" w14:paraId="2D672365" w14:textId="77777777" w:rsidTr="00FE0229">
        <w:trPr>
          <w:trHeight w:val="267"/>
          <w:jc w:val="center"/>
        </w:trPr>
        <w:tc>
          <w:tcPr>
            <w:tcW w:w="2269" w:type="dxa"/>
            <w:tcBorders>
              <w:top w:val="single" w:sz="4" w:space="0" w:color="000000"/>
              <w:left w:val="single" w:sz="4" w:space="0" w:color="000000"/>
              <w:right w:val="single" w:sz="4" w:space="0" w:color="auto"/>
            </w:tcBorders>
            <w:shd w:val="clear" w:color="auto" w:fill="auto"/>
            <w:vAlign w:val="center"/>
          </w:tcPr>
          <w:p w14:paraId="76E970DF"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OŠ ANTUNA KANIŽLIĆA</w:t>
            </w:r>
          </w:p>
        </w:tc>
        <w:tc>
          <w:tcPr>
            <w:tcW w:w="4105" w:type="dxa"/>
            <w:tcBorders>
              <w:top w:val="single" w:sz="4" w:space="0" w:color="auto"/>
              <w:left w:val="single" w:sz="4" w:space="0" w:color="auto"/>
            </w:tcBorders>
            <w:shd w:val="clear" w:color="auto" w:fill="auto"/>
            <w:vAlign w:val="center"/>
          </w:tcPr>
          <w:p w14:paraId="749C1358"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rad nastavnika u produženom boravku i pomoćnika u nastavi</w:t>
            </w:r>
          </w:p>
          <w:p w14:paraId="229F0C62"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radne bilježnice</w:t>
            </w:r>
          </w:p>
          <w:p w14:paraId="4AAAD75B"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ostali materijalni rashodi</w:t>
            </w:r>
          </w:p>
        </w:tc>
        <w:tc>
          <w:tcPr>
            <w:tcW w:w="1364" w:type="dxa"/>
            <w:tcBorders>
              <w:top w:val="single" w:sz="4" w:space="0" w:color="auto"/>
              <w:right w:val="single" w:sz="4" w:space="0" w:color="auto"/>
            </w:tcBorders>
            <w:shd w:val="clear" w:color="auto" w:fill="auto"/>
            <w:vAlign w:val="center"/>
          </w:tcPr>
          <w:p w14:paraId="17148A0A" w14:textId="77777777" w:rsidR="00645DB5" w:rsidRPr="00645DB5" w:rsidRDefault="00645DB5" w:rsidP="00FE0229">
            <w:pPr>
              <w:ind w:left="72"/>
              <w:jc w:val="right"/>
              <w:rPr>
                <w:rFonts w:ascii="Times New Roman" w:hAnsi="Times New Roman"/>
                <w:b w:val="0"/>
                <w:sz w:val="22"/>
                <w:szCs w:val="22"/>
                <w:lang w:val="af-ZA"/>
              </w:rPr>
            </w:pPr>
          </w:p>
          <w:p w14:paraId="0A005C28" w14:textId="77777777" w:rsidR="00645DB5" w:rsidRPr="00645DB5" w:rsidRDefault="00645DB5" w:rsidP="00FE0229">
            <w:pPr>
              <w:ind w:left="72"/>
              <w:jc w:val="right"/>
              <w:rPr>
                <w:rFonts w:ascii="Times New Roman" w:hAnsi="Times New Roman"/>
                <w:b w:val="0"/>
                <w:sz w:val="22"/>
                <w:szCs w:val="22"/>
                <w:lang w:val="af-ZA"/>
              </w:rPr>
            </w:pPr>
            <w:r w:rsidRPr="00645DB5">
              <w:rPr>
                <w:rFonts w:ascii="Times New Roman" w:hAnsi="Times New Roman"/>
                <w:b w:val="0"/>
                <w:sz w:val="22"/>
                <w:szCs w:val="22"/>
                <w:lang w:val="af-ZA"/>
              </w:rPr>
              <w:t>102.058,00</w:t>
            </w:r>
          </w:p>
          <w:p w14:paraId="4ADC18B0" w14:textId="77777777" w:rsidR="00645DB5" w:rsidRPr="00645DB5" w:rsidRDefault="00645DB5" w:rsidP="00FE0229">
            <w:pPr>
              <w:ind w:left="72"/>
              <w:jc w:val="right"/>
              <w:rPr>
                <w:rFonts w:ascii="Times New Roman" w:hAnsi="Times New Roman"/>
                <w:b w:val="0"/>
                <w:sz w:val="22"/>
                <w:szCs w:val="22"/>
                <w:lang w:val="af-ZA"/>
              </w:rPr>
            </w:pPr>
            <w:r w:rsidRPr="00645DB5">
              <w:rPr>
                <w:rFonts w:ascii="Times New Roman" w:hAnsi="Times New Roman"/>
                <w:b w:val="0"/>
                <w:sz w:val="22"/>
                <w:szCs w:val="22"/>
                <w:lang w:val="af-ZA"/>
              </w:rPr>
              <w:t>29.199,00</w:t>
            </w:r>
          </w:p>
          <w:p w14:paraId="78ABED94" w14:textId="77777777" w:rsidR="00645DB5" w:rsidRPr="00645DB5" w:rsidRDefault="00645DB5" w:rsidP="00FE0229">
            <w:pPr>
              <w:ind w:left="72"/>
              <w:jc w:val="right"/>
              <w:rPr>
                <w:rFonts w:ascii="Times New Roman" w:hAnsi="Times New Roman"/>
                <w:b w:val="0"/>
                <w:sz w:val="22"/>
                <w:szCs w:val="22"/>
                <w:lang w:val="af-ZA"/>
              </w:rPr>
            </w:pPr>
            <w:r w:rsidRPr="00645DB5">
              <w:rPr>
                <w:rFonts w:ascii="Times New Roman" w:hAnsi="Times New Roman"/>
                <w:b w:val="0"/>
                <w:sz w:val="22"/>
                <w:szCs w:val="22"/>
                <w:lang w:val="af-ZA"/>
              </w:rPr>
              <w:t>133,00</w:t>
            </w:r>
          </w:p>
        </w:tc>
        <w:tc>
          <w:tcPr>
            <w:tcW w:w="1842" w:type="dxa"/>
            <w:tcBorders>
              <w:top w:val="single" w:sz="4" w:space="0" w:color="000000"/>
              <w:left w:val="single" w:sz="4" w:space="0" w:color="auto"/>
              <w:right w:val="single" w:sz="4" w:space="0" w:color="000000"/>
            </w:tcBorders>
            <w:shd w:val="clear" w:color="auto" w:fill="auto"/>
            <w:vAlign w:val="center"/>
          </w:tcPr>
          <w:p w14:paraId="76C63834"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131.390,00</w:t>
            </w:r>
          </w:p>
        </w:tc>
      </w:tr>
      <w:tr w:rsidR="00645DB5" w:rsidRPr="00645DB5" w14:paraId="54DB55C5" w14:textId="77777777" w:rsidTr="00FE0229">
        <w:trPr>
          <w:trHeight w:val="340"/>
          <w:jc w:val="center"/>
        </w:trPr>
        <w:tc>
          <w:tcPr>
            <w:tcW w:w="7738" w:type="dxa"/>
            <w:gridSpan w:val="3"/>
            <w:tcBorders>
              <w:top w:val="single" w:sz="4" w:space="0" w:color="000000"/>
              <w:left w:val="single" w:sz="4" w:space="0" w:color="000000"/>
              <w:bottom w:val="single" w:sz="4" w:space="0" w:color="000000"/>
            </w:tcBorders>
            <w:shd w:val="clear" w:color="auto" w:fill="auto"/>
            <w:vAlign w:val="center"/>
          </w:tcPr>
          <w:p w14:paraId="68C5A0F2" w14:textId="77777777" w:rsidR="00645DB5" w:rsidRPr="00645DB5" w:rsidRDefault="00645DB5" w:rsidP="00FE0229">
            <w:pPr>
              <w:snapToGrid w:val="0"/>
              <w:rPr>
                <w:rFonts w:ascii="Times New Roman" w:hAnsi="Times New Roman"/>
                <w:b w:val="0"/>
                <w:sz w:val="22"/>
                <w:szCs w:val="22"/>
                <w:lang w:val="af-ZA"/>
              </w:rPr>
            </w:pPr>
            <w:r w:rsidRPr="00645DB5">
              <w:rPr>
                <w:rFonts w:ascii="Times New Roman" w:hAnsi="Times New Roman"/>
                <w:b w:val="0"/>
                <w:sz w:val="22"/>
                <w:szCs w:val="22"/>
                <w:lang w:val="af-ZA"/>
              </w:rPr>
              <w:t>UKUPNO/€</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5A28"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364.080,00</w:t>
            </w:r>
          </w:p>
        </w:tc>
      </w:tr>
    </w:tbl>
    <w:p w14:paraId="7D764AF8" w14:textId="77777777" w:rsidR="00645DB5" w:rsidRPr="00645DB5" w:rsidRDefault="00645DB5" w:rsidP="00EF010A">
      <w:pPr>
        <w:rPr>
          <w:rFonts w:ascii="Times New Roman" w:hAnsi="Times New Roman"/>
          <w:b w:val="0"/>
          <w:sz w:val="22"/>
          <w:szCs w:val="22"/>
          <w:lang w:val="af-ZA"/>
        </w:rPr>
      </w:pPr>
    </w:p>
    <w:p w14:paraId="3E2700AF" w14:textId="77777777" w:rsidR="00645DB5" w:rsidRPr="00645DB5" w:rsidRDefault="00645DB5" w:rsidP="00645DB5">
      <w:pPr>
        <w:ind w:firstLine="708"/>
        <w:rPr>
          <w:rFonts w:ascii="Times New Roman" w:hAnsi="Times New Roman"/>
          <w:b w:val="0"/>
          <w:sz w:val="22"/>
          <w:szCs w:val="22"/>
          <w:lang w:val="af-ZA"/>
        </w:rPr>
      </w:pPr>
      <w:r w:rsidRPr="00645DB5">
        <w:rPr>
          <w:rFonts w:ascii="Times New Roman" w:hAnsi="Times New Roman"/>
          <w:b w:val="0"/>
          <w:sz w:val="22"/>
          <w:szCs w:val="22"/>
          <w:lang w:val="af-ZA"/>
        </w:rPr>
        <w:t>Rashodi iz ostalih izvora (Ministarstvo znanosti i obrazovanja (MZO), vlastiti prihodi i ostali namjenski prihodi) za financiranje potreba u školstvu u 2022. godini iznose 4.584.638,00 €.</w:t>
      </w:r>
    </w:p>
    <w:p w14:paraId="79520553" w14:textId="77777777" w:rsidR="00645DB5" w:rsidRPr="00645DB5" w:rsidRDefault="00645DB5" w:rsidP="00EF010A">
      <w:pPr>
        <w:rPr>
          <w:rFonts w:ascii="Times New Roman" w:hAnsi="Times New Roman"/>
          <w:b w:val="0"/>
          <w:sz w:val="22"/>
          <w:szCs w:val="22"/>
          <w:lang w:val="af-Z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48"/>
        <w:gridCol w:w="2523"/>
      </w:tblGrid>
      <w:tr w:rsidR="00645DB5" w:rsidRPr="00645DB5" w14:paraId="5933E88C" w14:textId="77777777" w:rsidTr="00EF010A">
        <w:trPr>
          <w:trHeight w:val="557"/>
          <w:jc w:val="center"/>
        </w:trPr>
        <w:tc>
          <w:tcPr>
            <w:tcW w:w="2268" w:type="dxa"/>
            <w:tcBorders>
              <w:top w:val="single" w:sz="4" w:space="0" w:color="000000"/>
              <w:left w:val="single" w:sz="4" w:space="0" w:color="000000"/>
              <w:bottom w:val="single" w:sz="4" w:space="0" w:color="000000"/>
            </w:tcBorders>
            <w:shd w:val="clear" w:color="auto" w:fill="auto"/>
            <w:vAlign w:val="center"/>
          </w:tcPr>
          <w:p w14:paraId="22D8085A"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NAZIV KORISNIKA</w:t>
            </w:r>
          </w:p>
        </w:tc>
        <w:tc>
          <w:tcPr>
            <w:tcW w:w="4848" w:type="dxa"/>
            <w:tcBorders>
              <w:top w:val="single" w:sz="4" w:space="0" w:color="000000"/>
              <w:left w:val="single" w:sz="4" w:space="0" w:color="000000"/>
              <w:bottom w:val="single" w:sz="4" w:space="0" w:color="auto"/>
            </w:tcBorders>
            <w:shd w:val="clear" w:color="auto" w:fill="auto"/>
            <w:vAlign w:val="center"/>
          </w:tcPr>
          <w:p w14:paraId="54C539AA"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NAMJENA SREDSTAVA</w:t>
            </w: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07D9"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IZNOS/€</w:t>
            </w:r>
          </w:p>
        </w:tc>
      </w:tr>
      <w:tr w:rsidR="00645DB5" w:rsidRPr="00645DB5" w14:paraId="1ECDA9A9" w14:textId="77777777" w:rsidTr="00EF010A">
        <w:trPr>
          <w:trHeight w:val="397"/>
          <w:jc w:val="center"/>
        </w:trPr>
        <w:tc>
          <w:tcPr>
            <w:tcW w:w="2268" w:type="dxa"/>
            <w:shd w:val="clear" w:color="auto" w:fill="auto"/>
          </w:tcPr>
          <w:p w14:paraId="376D1F19"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OŠ DOBRIŠE CESARIĆA</w:t>
            </w:r>
          </w:p>
        </w:tc>
        <w:tc>
          <w:tcPr>
            <w:tcW w:w="4848" w:type="dxa"/>
            <w:shd w:val="clear" w:color="auto" w:fill="auto"/>
          </w:tcPr>
          <w:p w14:paraId="704ECC8F"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 xml:space="preserve">rashodi za zaposlene i naknade troškova zaposlenima, materijalni i ostali rashodi, nabava opreme i knjiga </w:t>
            </w:r>
          </w:p>
        </w:tc>
        <w:tc>
          <w:tcPr>
            <w:tcW w:w="2523" w:type="dxa"/>
            <w:shd w:val="clear" w:color="auto" w:fill="auto"/>
          </w:tcPr>
          <w:p w14:paraId="1A0A78EC"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1.369.870,00</w:t>
            </w:r>
          </w:p>
        </w:tc>
      </w:tr>
      <w:tr w:rsidR="00645DB5" w:rsidRPr="00645DB5" w14:paraId="7ED539FF" w14:textId="77777777" w:rsidTr="00EF010A">
        <w:trPr>
          <w:trHeight w:val="397"/>
          <w:jc w:val="center"/>
        </w:trPr>
        <w:tc>
          <w:tcPr>
            <w:tcW w:w="2268" w:type="dxa"/>
            <w:shd w:val="clear" w:color="auto" w:fill="auto"/>
          </w:tcPr>
          <w:p w14:paraId="52F28D83"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OŠ JULIJA KEMPFA</w:t>
            </w:r>
          </w:p>
        </w:tc>
        <w:tc>
          <w:tcPr>
            <w:tcW w:w="4848" w:type="dxa"/>
            <w:shd w:val="clear" w:color="auto" w:fill="auto"/>
          </w:tcPr>
          <w:p w14:paraId="3E2BC19E"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rashodi za zaposlene i naknade troškova zaposlenima, materijalni i ostali rashodi, nabava opreme i knjiga</w:t>
            </w:r>
          </w:p>
        </w:tc>
        <w:tc>
          <w:tcPr>
            <w:tcW w:w="2523" w:type="dxa"/>
            <w:shd w:val="clear" w:color="auto" w:fill="auto"/>
          </w:tcPr>
          <w:p w14:paraId="2FAF9ADF"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1.581.877,00</w:t>
            </w:r>
          </w:p>
        </w:tc>
      </w:tr>
      <w:tr w:rsidR="00645DB5" w:rsidRPr="00645DB5" w14:paraId="441B222C" w14:textId="77777777" w:rsidTr="00EF010A">
        <w:trPr>
          <w:trHeight w:val="397"/>
          <w:jc w:val="center"/>
        </w:trPr>
        <w:tc>
          <w:tcPr>
            <w:tcW w:w="2268" w:type="dxa"/>
            <w:shd w:val="clear" w:color="auto" w:fill="auto"/>
          </w:tcPr>
          <w:p w14:paraId="551ED56F"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OŠ ANTUNA KANIŽLIĆA</w:t>
            </w:r>
          </w:p>
        </w:tc>
        <w:tc>
          <w:tcPr>
            <w:tcW w:w="4848" w:type="dxa"/>
            <w:shd w:val="clear" w:color="auto" w:fill="auto"/>
          </w:tcPr>
          <w:p w14:paraId="1AEEEF73"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rashodi za zaposlene i naknade troškova zaposlenima, materijalni i ostali rashodi, nabava opreme i knjiga</w:t>
            </w:r>
          </w:p>
        </w:tc>
        <w:tc>
          <w:tcPr>
            <w:tcW w:w="2523" w:type="dxa"/>
            <w:shd w:val="clear" w:color="auto" w:fill="auto"/>
          </w:tcPr>
          <w:p w14:paraId="5B64C65F"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1.632.891,00</w:t>
            </w:r>
          </w:p>
        </w:tc>
      </w:tr>
      <w:tr w:rsidR="00645DB5" w:rsidRPr="00645DB5" w14:paraId="0F71E70A" w14:textId="77777777" w:rsidTr="00EF010A">
        <w:trPr>
          <w:trHeight w:val="397"/>
          <w:jc w:val="center"/>
        </w:trPr>
        <w:tc>
          <w:tcPr>
            <w:tcW w:w="2268" w:type="dxa"/>
            <w:shd w:val="clear" w:color="auto" w:fill="auto"/>
          </w:tcPr>
          <w:p w14:paraId="5FFACEE5"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UKUPNO/€</w:t>
            </w:r>
          </w:p>
        </w:tc>
        <w:tc>
          <w:tcPr>
            <w:tcW w:w="4848" w:type="dxa"/>
            <w:shd w:val="clear" w:color="auto" w:fill="auto"/>
          </w:tcPr>
          <w:p w14:paraId="33E00A06" w14:textId="77777777" w:rsidR="00645DB5" w:rsidRPr="00645DB5" w:rsidRDefault="00645DB5" w:rsidP="00FE0229">
            <w:pPr>
              <w:rPr>
                <w:rFonts w:ascii="Times New Roman" w:hAnsi="Times New Roman"/>
                <w:b w:val="0"/>
                <w:sz w:val="22"/>
                <w:szCs w:val="22"/>
                <w:lang w:val="af-ZA"/>
              </w:rPr>
            </w:pPr>
          </w:p>
        </w:tc>
        <w:tc>
          <w:tcPr>
            <w:tcW w:w="2523" w:type="dxa"/>
            <w:shd w:val="clear" w:color="auto" w:fill="auto"/>
          </w:tcPr>
          <w:p w14:paraId="34ED520F"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4.584.638,00</w:t>
            </w:r>
          </w:p>
        </w:tc>
      </w:tr>
    </w:tbl>
    <w:p w14:paraId="1FB91917" w14:textId="77777777" w:rsidR="00645DB5" w:rsidRPr="00645DB5" w:rsidRDefault="00645DB5" w:rsidP="00EF010A">
      <w:pPr>
        <w:rPr>
          <w:rFonts w:ascii="Times New Roman" w:hAnsi="Times New Roman"/>
          <w:b w:val="0"/>
          <w:sz w:val="22"/>
          <w:szCs w:val="22"/>
          <w:lang w:val="af-ZA"/>
        </w:rPr>
      </w:pPr>
    </w:p>
    <w:p w14:paraId="1B045283" w14:textId="77777777" w:rsidR="00645DB5" w:rsidRPr="00645DB5" w:rsidRDefault="00645DB5" w:rsidP="00645DB5">
      <w:pPr>
        <w:ind w:left="851" w:hanging="425"/>
        <w:rPr>
          <w:rFonts w:ascii="Times New Roman" w:hAnsi="Times New Roman"/>
          <w:b w:val="0"/>
          <w:sz w:val="22"/>
          <w:szCs w:val="22"/>
          <w:lang w:val="af-ZA"/>
        </w:rPr>
      </w:pPr>
      <w:r w:rsidRPr="00645DB5">
        <w:rPr>
          <w:rFonts w:ascii="Times New Roman" w:hAnsi="Times New Roman"/>
          <w:b w:val="0"/>
          <w:sz w:val="22"/>
          <w:szCs w:val="22"/>
          <w:lang w:val="af-ZA"/>
        </w:rPr>
        <w:t>III.</w:t>
      </w:r>
      <w:r w:rsidRPr="00645DB5">
        <w:rPr>
          <w:rFonts w:ascii="Times New Roman" w:hAnsi="Times New Roman"/>
          <w:b w:val="0"/>
          <w:sz w:val="22"/>
          <w:szCs w:val="22"/>
          <w:lang w:val="af-ZA"/>
        </w:rPr>
        <w:tab/>
        <w:t>STIPENDIJE I ŠKOLARINE</w:t>
      </w:r>
    </w:p>
    <w:p w14:paraId="0FDE2630" w14:textId="5C4378BE" w:rsidR="00645DB5" w:rsidRPr="00645DB5" w:rsidRDefault="00645DB5" w:rsidP="00EF010A">
      <w:pPr>
        <w:jc w:val="both"/>
        <w:rPr>
          <w:rFonts w:ascii="Times New Roman" w:hAnsi="Times New Roman"/>
          <w:b w:val="0"/>
          <w:sz w:val="22"/>
          <w:szCs w:val="22"/>
          <w:lang w:val="af-ZA"/>
        </w:rPr>
      </w:pPr>
    </w:p>
    <w:p w14:paraId="586BB48F" w14:textId="661E78BD" w:rsidR="00645DB5" w:rsidRPr="00645DB5" w:rsidRDefault="00645DB5" w:rsidP="00EF010A">
      <w:pPr>
        <w:ind w:firstLine="426"/>
        <w:jc w:val="both"/>
        <w:rPr>
          <w:rFonts w:ascii="Times New Roman" w:hAnsi="Times New Roman"/>
          <w:b w:val="0"/>
          <w:sz w:val="22"/>
          <w:szCs w:val="22"/>
          <w:lang w:val="af-ZA"/>
        </w:rPr>
      </w:pPr>
      <w:r w:rsidRPr="00645DB5">
        <w:rPr>
          <w:rFonts w:ascii="Times New Roman" w:hAnsi="Times New Roman"/>
          <w:b w:val="0"/>
          <w:sz w:val="22"/>
          <w:szCs w:val="22"/>
          <w:lang w:val="af-ZA"/>
        </w:rPr>
        <w:t>Grad Požega novčano pomaže školovanje studenata sa područja Grada Požege na temelju Pravilnika o stipendiranju studenata s područja grada Požege (Službene novine Grada Požege, broj: 21/22.) i stipendira darovite učenike srednjih škola na temelju Odluke o stipendiranju darovitih učenika srednjih škola (Službene novine Grada Požege, broj: 3/14., 15/14., 18/15. i 18/19.).</w:t>
      </w:r>
    </w:p>
    <w:p w14:paraId="36FAC9D6" w14:textId="77777777" w:rsidR="00645DB5" w:rsidRPr="00645DB5" w:rsidRDefault="00645DB5" w:rsidP="00645DB5">
      <w:pPr>
        <w:jc w:val="both"/>
        <w:rPr>
          <w:rFonts w:ascii="Times New Roman" w:hAnsi="Times New Roman"/>
          <w:b w:val="0"/>
          <w:sz w:val="22"/>
          <w:szCs w:val="22"/>
          <w:lang w:val="af-ZA"/>
        </w:rPr>
      </w:pPr>
    </w:p>
    <w:p w14:paraId="4E1DE232"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Stipendije i školarine financirat će se u iznosu od 159.270,00 €.</w:t>
      </w:r>
    </w:p>
    <w:tbl>
      <w:tblPr>
        <w:tblW w:w="9639" w:type="dxa"/>
        <w:jc w:val="center"/>
        <w:tblLayout w:type="fixed"/>
        <w:tblLook w:val="0000" w:firstRow="0" w:lastRow="0" w:firstColumn="0" w:lastColumn="0" w:noHBand="0" w:noVBand="0"/>
      </w:tblPr>
      <w:tblGrid>
        <w:gridCol w:w="2269"/>
        <w:gridCol w:w="3576"/>
        <w:gridCol w:w="1952"/>
        <w:gridCol w:w="1842"/>
      </w:tblGrid>
      <w:tr w:rsidR="00645DB5" w:rsidRPr="00645DB5" w14:paraId="4F130471" w14:textId="77777777" w:rsidTr="00FE0229">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6B7B6EA1"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795007DA"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A2FA8"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IZNOS/€</w:t>
            </w:r>
          </w:p>
        </w:tc>
      </w:tr>
      <w:tr w:rsidR="00645DB5" w:rsidRPr="00645DB5" w14:paraId="6B63ACF3" w14:textId="77777777" w:rsidTr="00FE0229">
        <w:trPr>
          <w:trHeight w:val="300"/>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279E36AC"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STIPENDIJE, ŠKOLARINE I DRUGE NAKNADE</w:t>
            </w:r>
          </w:p>
        </w:tc>
        <w:tc>
          <w:tcPr>
            <w:tcW w:w="3576" w:type="dxa"/>
            <w:tcBorders>
              <w:top w:val="single" w:sz="4" w:space="0" w:color="auto"/>
              <w:left w:val="single" w:sz="4" w:space="0" w:color="auto"/>
            </w:tcBorders>
            <w:shd w:val="clear" w:color="auto" w:fill="auto"/>
            <w:vAlign w:val="center"/>
          </w:tcPr>
          <w:p w14:paraId="7BA4333B"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-naknade studentima</w:t>
            </w:r>
          </w:p>
        </w:tc>
        <w:tc>
          <w:tcPr>
            <w:tcW w:w="1952" w:type="dxa"/>
            <w:tcBorders>
              <w:top w:val="single" w:sz="4" w:space="0" w:color="auto"/>
              <w:right w:val="single" w:sz="4" w:space="0" w:color="auto"/>
            </w:tcBorders>
            <w:shd w:val="clear" w:color="auto" w:fill="auto"/>
            <w:vAlign w:val="center"/>
          </w:tcPr>
          <w:p w14:paraId="654E5AF6" w14:textId="77777777" w:rsidR="00645DB5" w:rsidRPr="00645DB5" w:rsidRDefault="00645DB5" w:rsidP="00FE0229">
            <w:pPr>
              <w:jc w:val="right"/>
              <w:rPr>
                <w:rFonts w:ascii="Times New Roman" w:hAnsi="Times New Roman"/>
                <w:b w:val="0"/>
                <w:sz w:val="22"/>
                <w:szCs w:val="22"/>
                <w:lang w:val="af-ZA"/>
              </w:rPr>
            </w:pP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0A048B61"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159.270,00</w:t>
            </w:r>
          </w:p>
        </w:tc>
      </w:tr>
      <w:tr w:rsidR="00645DB5" w:rsidRPr="00645DB5" w14:paraId="6087F50E" w14:textId="77777777" w:rsidTr="00FE0229">
        <w:trPr>
          <w:trHeight w:val="194"/>
          <w:jc w:val="center"/>
        </w:trPr>
        <w:tc>
          <w:tcPr>
            <w:tcW w:w="2269" w:type="dxa"/>
            <w:vMerge/>
            <w:tcBorders>
              <w:left w:val="single" w:sz="4" w:space="0" w:color="000000"/>
              <w:bottom w:val="single" w:sz="4" w:space="0" w:color="auto"/>
              <w:right w:val="single" w:sz="4" w:space="0" w:color="auto"/>
            </w:tcBorders>
            <w:shd w:val="clear" w:color="auto" w:fill="auto"/>
            <w:vAlign w:val="center"/>
          </w:tcPr>
          <w:p w14:paraId="69EEE6A1" w14:textId="77777777" w:rsidR="00645DB5" w:rsidRPr="00645DB5" w:rsidRDefault="00645DB5" w:rsidP="00FE0229">
            <w:pPr>
              <w:jc w:val="both"/>
              <w:rPr>
                <w:rFonts w:ascii="Times New Roman" w:hAnsi="Times New Roman"/>
                <w:b w:val="0"/>
                <w:sz w:val="22"/>
                <w:szCs w:val="22"/>
                <w:lang w:val="af-ZA"/>
              </w:rPr>
            </w:pPr>
          </w:p>
        </w:tc>
        <w:tc>
          <w:tcPr>
            <w:tcW w:w="3576" w:type="dxa"/>
            <w:tcBorders>
              <w:left w:val="single" w:sz="4" w:space="0" w:color="auto"/>
              <w:bottom w:val="single" w:sz="4" w:space="0" w:color="auto"/>
            </w:tcBorders>
            <w:shd w:val="clear" w:color="auto" w:fill="auto"/>
            <w:vAlign w:val="center"/>
          </w:tcPr>
          <w:p w14:paraId="0D128E2D"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-naknade darovitim učenicima srednjih škola</w:t>
            </w:r>
          </w:p>
        </w:tc>
        <w:tc>
          <w:tcPr>
            <w:tcW w:w="1952" w:type="dxa"/>
            <w:tcBorders>
              <w:bottom w:val="single" w:sz="4" w:space="0" w:color="auto"/>
              <w:right w:val="single" w:sz="4" w:space="0" w:color="auto"/>
            </w:tcBorders>
            <w:shd w:val="clear" w:color="auto" w:fill="auto"/>
            <w:vAlign w:val="center"/>
          </w:tcPr>
          <w:p w14:paraId="1BE5061A" w14:textId="77777777" w:rsidR="00645DB5" w:rsidRPr="00645DB5" w:rsidRDefault="00645DB5" w:rsidP="00FE0229">
            <w:pPr>
              <w:jc w:val="right"/>
              <w:rPr>
                <w:rFonts w:ascii="Times New Roman" w:hAnsi="Times New Roman"/>
                <w:b w:val="0"/>
                <w:sz w:val="22"/>
                <w:szCs w:val="22"/>
                <w:lang w:val="af-ZA"/>
              </w:rPr>
            </w:pPr>
          </w:p>
        </w:tc>
        <w:tc>
          <w:tcPr>
            <w:tcW w:w="1842" w:type="dxa"/>
            <w:vMerge/>
            <w:tcBorders>
              <w:left w:val="single" w:sz="4" w:space="0" w:color="auto"/>
              <w:bottom w:val="single" w:sz="4" w:space="0" w:color="auto"/>
              <w:right w:val="single" w:sz="4" w:space="0" w:color="000000"/>
            </w:tcBorders>
            <w:shd w:val="clear" w:color="auto" w:fill="auto"/>
            <w:vAlign w:val="center"/>
          </w:tcPr>
          <w:p w14:paraId="3C27DE4D" w14:textId="77777777" w:rsidR="00645DB5" w:rsidRPr="00645DB5" w:rsidRDefault="00645DB5" w:rsidP="00FE0229">
            <w:pPr>
              <w:jc w:val="right"/>
              <w:rPr>
                <w:rFonts w:ascii="Times New Roman" w:hAnsi="Times New Roman"/>
                <w:b w:val="0"/>
                <w:sz w:val="22"/>
                <w:szCs w:val="22"/>
                <w:lang w:val="af-ZA"/>
              </w:rPr>
            </w:pPr>
          </w:p>
        </w:tc>
      </w:tr>
    </w:tbl>
    <w:p w14:paraId="5AD1060E" w14:textId="77777777" w:rsidR="00645DB5" w:rsidRPr="00645DB5" w:rsidRDefault="00645DB5" w:rsidP="00645DB5">
      <w:pPr>
        <w:widowControl w:val="0"/>
        <w:rPr>
          <w:rFonts w:ascii="Times New Roman" w:eastAsia="Arial Unicode MS" w:hAnsi="Times New Roman"/>
          <w:b w:val="0"/>
          <w:kern w:val="2"/>
          <w:sz w:val="22"/>
          <w:szCs w:val="22"/>
        </w:rPr>
      </w:pPr>
    </w:p>
    <w:p w14:paraId="1FE23D7A" w14:textId="77777777" w:rsidR="00645DB5" w:rsidRPr="00645DB5" w:rsidRDefault="00645DB5" w:rsidP="00645DB5">
      <w:pPr>
        <w:widowControl w:val="0"/>
        <w:ind w:left="851" w:hanging="425"/>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IV.</w:t>
      </w:r>
      <w:r w:rsidRPr="00645DB5">
        <w:rPr>
          <w:rFonts w:ascii="Times New Roman" w:eastAsia="Arial Unicode MS" w:hAnsi="Times New Roman"/>
          <w:b w:val="0"/>
          <w:kern w:val="2"/>
          <w:sz w:val="22"/>
          <w:szCs w:val="22"/>
        </w:rPr>
        <w:tab/>
        <w:t>SUFINANCIRANJE GIMNAZIJE U POŽEGI u iznosu 6.640,00 €.</w:t>
      </w:r>
    </w:p>
    <w:tbl>
      <w:tblPr>
        <w:tblW w:w="9639" w:type="dxa"/>
        <w:jc w:val="center"/>
        <w:tblLayout w:type="fixed"/>
        <w:tblLook w:val="0000" w:firstRow="0" w:lastRow="0" w:firstColumn="0" w:lastColumn="0" w:noHBand="0" w:noVBand="0"/>
      </w:tblPr>
      <w:tblGrid>
        <w:gridCol w:w="2269"/>
        <w:gridCol w:w="3588"/>
        <w:gridCol w:w="1940"/>
        <w:gridCol w:w="1842"/>
      </w:tblGrid>
      <w:tr w:rsidR="00645DB5" w:rsidRPr="00645DB5" w14:paraId="4CB112C6" w14:textId="77777777" w:rsidTr="00FE0229">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455D247F" w14:textId="77777777" w:rsidR="00645DB5" w:rsidRPr="00645DB5" w:rsidRDefault="00645DB5" w:rsidP="00FE0229">
            <w:pPr>
              <w:widowControl w:val="0"/>
              <w:jc w:val="both"/>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214DF84D" w14:textId="77777777" w:rsidR="00645DB5" w:rsidRPr="00645DB5" w:rsidRDefault="00645DB5" w:rsidP="00FE0229">
            <w:pPr>
              <w:widowControl w:val="0"/>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B657C" w14:textId="77777777" w:rsidR="00645DB5" w:rsidRPr="00645DB5" w:rsidRDefault="00645DB5" w:rsidP="00FE0229">
            <w:pPr>
              <w:widowControl w:val="0"/>
              <w:jc w:val="right"/>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 xml:space="preserve">IZNOS/€ </w:t>
            </w:r>
          </w:p>
        </w:tc>
      </w:tr>
      <w:tr w:rsidR="00645DB5" w:rsidRPr="00645DB5" w14:paraId="42237188" w14:textId="77777777" w:rsidTr="00FE0229">
        <w:trPr>
          <w:trHeight w:val="206"/>
          <w:jc w:val="center"/>
        </w:trPr>
        <w:tc>
          <w:tcPr>
            <w:tcW w:w="2269" w:type="dxa"/>
            <w:tcBorders>
              <w:top w:val="single" w:sz="4" w:space="0" w:color="000000"/>
              <w:left w:val="single" w:sz="4" w:space="0" w:color="000000"/>
              <w:bottom w:val="single" w:sz="4" w:space="0" w:color="auto"/>
              <w:right w:val="single" w:sz="4" w:space="0" w:color="auto"/>
            </w:tcBorders>
            <w:shd w:val="clear" w:color="auto" w:fill="auto"/>
            <w:vAlign w:val="center"/>
          </w:tcPr>
          <w:p w14:paraId="402A0FC5" w14:textId="77777777" w:rsidR="00645DB5" w:rsidRPr="00645DB5" w:rsidRDefault="00645DB5" w:rsidP="00FE0229">
            <w:pPr>
              <w:widowControl w:val="0"/>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SUFINANCIRANJE GIMNAZIJE U POŽEGI</w:t>
            </w:r>
          </w:p>
        </w:tc>
        <w:tc>
          <w:tcPr>
            <w:tcW w:w="3588" w:type="dxa"/>
            <w:tcBorders>
              <w:top w:val="single" w:sz="4" w:space="0" w:color="auto"/>
              <w:left w:val="single" w:sz="4" w:space="0" w:color="auto"/>
              <w:bottom w:val="single" w:sz="4" w:space="0" w:color="auto"/>
            </w:tcBorders>
            <w:shd w:val="clear" w:color="auto" w:fill="auto"/>
            <w:vAlign w:val="center"/>
          </w:tcPr>
          <w:p w14:paraId="28ABCA3D" w14:textId="77777777" w:rsidR="00645DB5" w:rsidRPr="00645DB5" w:rsidRDefault="00645DB5" w:rsidP="00FE0229">
            <w:pPr>
              <w:widowControl w:val="0"/>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tekuće pomoći za sufinanciranje materijalnih troškova</w:t>
            </w:r>
          </w:p>
        </w:tc>
        <w:tc>
          <w:tcPr>
            <w:tcW w:w="1940" w:type="dxa"/>
            <w:tcBorders>
              <w:top w:val="single" w:sz="4" w:space="0" w:color="auto"/>
              <w:bottom w:val="single" w:sz="4" w:space="0" w:color="auto"/>
              <w:right w:val="single" w:sz="4" w:space="0" w:color="auto"/>
            </w:tcBorders>
            <w:shd w:val="clear" w:color="auto" w:fill="auto"/>
            <w:vAlign w:val="center"/>
          </w:tcPr>
          <w:p w14:paraId="617A5F8C" w14:textId="77777777" w:rsidR="00645DB5" w:rsidRPr="00645DB5" w:rsidRDefault="00645DB5" w:rsidP="00FE0229">
            <w:pPr>
              <w:widowControl w:val="0"/>
              <w:jc w:val="right"/>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6.640,00</w:t>
            </w:r>
          </w:p>
        </w:tc>
        <w:tc>
          <w:tcPr>
            <w:tcW w:w="1842" w:type="dxa"/>
            <w:tcBorders>
              <w:top w:val="single" w:sz="4" w:space="0" w:color="000000"/>
              <w:left w:val="single" w:sz="4" w:space="0" w:color="auto"/>
              <w:bottom w:val="single" w:sz="4" w:space="0" w:color="auto"/>
              <w:right w:val="single" w:sz="4" w:space="0" w:color="000000"/>
            </w:tcBorders>
            <w:shd w:val="clear" w:color="auto" w:fill="auto"/>
            <w:vAlign w:val="center"/>
          </w:tcPr>
          <w:p w14:paraId="2EB07273" w14:textId="77777777" w:rsidR="00645DB5" w:rsidRPr="00645DB5" w:rsidRDefault="00645DB5" w:rsidP="00FE0229">
            <w:pPr>
              <w:widowControl w:val="0"/>
              <w:jc w:val="right"/>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6.640,00</w:t>
            </w:r>
          </w:p>
        </w:tc>
      </w:tr>
    </w:tbl>
    <w:p w14:paraId="4A5D9175" w14:textId="77777777" w:rsidR="00EF010A" w:rsidRDefault="00EF010A" w:rsidP="00EF010A">
      <w:pPr>
        <w:rPr>
          <w:rFonts w:ascii="Times New Roman" w:hAnsi="Times New Roman"/>
          <w:b w:val="0"/>
          <w:sz w:val="22"/>
          <w:szCs w:val="22"/>
          <w:lang w:val="af-ZA"/>
        </w:rPr>
      </w:pPr>
    </w:p>
    <w:p w14:paraId="64C73A62" w14:textId="3A0AC613" w:rsidR="00645DB5" w:rsidRPr="00645DB5" w:rsidRDefault="00645DB5" w:rsidP="00645DB5">
      <w:pPr>
        <w:ind w:left="851" w:hanging="425"/>
        <w:rPr>
          <w:rFonts w:ascii="Times New Roman" w:hAnsi="Times New Roman"/>
          <w:b w:val="0"/>
          <w:sz w:val="22"/>
          <w:szCs w:val="22"/>
          <w:lang w:val="af-ZA"/>
        </w:rPr>
      </w:pPr>
      <w:r w:rsidRPr="00645DB5">
        <w:rPr>
          <w:rFonts w:ascii="Times New Roman" w:hAnsi="Times New Roman"/>
          <w:b w:val="0"/>
          <w:sz w:val="22"/>
          <w:szCs w:val="22"/>
          <w:lang w:val="af-ZA"/>
        </w:rPr>
        <w:t>V.</w:t>
      </w:r>
      <w:r w:rsidRPr="00645DB5">
        <w:rPr>
          <w:rFonts w:ascii="Times New Roman" w:hAnsi="Times New Roman"/>
          <w:b w:val="0"/>
          <w:sz w:val="22"/>
          <w:szCs w:val="22"/>
          <w:lang w:val="af-ZA"/>
        </w:rPr>
        <w:tab/>
        <w:t>SUFINANCIRANJE GLAZBENE ŠKOLE POŽEGA u iznosu 45.850,00 €, za sljedeće namjene:</w:t>
      </w:r>
    </w:p>
    <w:tbl>
      <w:tblPr>
        <w:tblW w:w="9639" w:type="dxa"/>
        <w:jc w:val="center"/>
        <w:tblLayout w:type="fixed"/>
        <w:tblLook w:val="0000" w:firstRow="0" w:lastRow="0" w:firstColumn="0" w:lastColumn="0" w:noHBand="0" w:noVBand="0"/>
      </w:tblPr>
      <w:tblGrid>
        <w:gridCol w:w="2269"/>
        <w:gridCol w:w="3612"/>
        <w:gridCol w:w="1916"/>
        <w:gridCol w:w="1842"/>
      </w:tblGrid>
      <w:tr w:rsidR="00645DB5" w:rsidRPr="00645DB5" w14:paraId="5A3BFFDE" w14:textId="77777777" w:rsidTr="00FE0229">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4A17A27C"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07C14392"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E752"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IZNOS/€</w:t>
            </w:r>
          </w:p>
        </w:tc>
      </w:tr>
      <w:tr w:rsidR="00645DB5" w:rsidRPr="00645DB5" w14:paraId="1FD0FDC4" w14:textId="77777777" w:rsidTr="00FE0229">
        <w:trPr>
          <w:trHeight w:val="299"/>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4AD3C1A3"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GLAZBENA ŠKOLA POŽEGA</w:t>
            </w:r>
          </w:p>
        </w:tc>
        <w:tc>
          <w:tcPr>
            <w:tcW w:w="3612" w:type="dxa"/>
            <w:tcBorders>
              <w:top w:val="single" w:sz="4" w:space="0" w:color="auto"/>
              <w:left w:val="single" w:sz="4" w:space="0" w:color="auto"/>
            </w:tcBorders>
            <w:shd w:val="clear" w:color="auto" w:fill="auto"/>
            <w:vAlign w:val="center"/>
          </w:tcPr>
          <w:p w14:paraId="38B869D3"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kapitalna pomoć – nabava opreme</w:t>
            </w:r>
          </w:p>
          <w:p w14:paraId="15C094CD"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kapitalna pomoć – sufinanciranje nabave klavira</w:t>
            </w:r>
          </w:p>
        </w:tc>
        <w:tc>
          <w:tcPr>
            <w:tcW w:w="1916" w:type="dxa"/>
            <w:tcBorders>
              <w:top w:val="single" w:sz="4" w:space="0" w:color="auto"/>
              <w:right w:val="single" w:sz="4" w:space="0" w:color="auto"/>
            </w:tcBorders>
            <w:shd w:val="clear" w:color="auto" w:fill="auto"/>
            <w:vAlign w:val="center"/>
          </w:tcPr>
          <w:p w14:paraId="18194B73"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24.810,00</w:t>
            </w:r>
          </w:p>
          <w:p w14:paraId="1D703F7D"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19.910,00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640678A"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 xml:space="preserve">45.850,00 </w:t>
            </w:r>
          </w:p>
        </w:tc>
      </w:tr>
      <w:tr w:rsidR="00645DB5" w:rsidRPr="00645DB5" w14:paraId="62A03B6B" w14:textId="77777777" w:rsidTr="00FE0229">
        <w:trPr>
          <w:trHeight w:val="319"/>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2FA3F995" w14:textId="77777777" w:rsidR="00645DB5" w:rsidRPr="00645DB5" w:rsidRDefault="00645DB5" w:rsidP="00FE0229">
            <w:pPr>
              <w:rPr>
                <w:rFonts w:ascii="Times New Roman" w:hAnsi="Times New Roman"/>
                <w:b w:val="0"/>
                <w:sz w:val="22"/>
                <w:szCs w:val="22"/>
                <w:lang w:val="af-ZA"/>
              </w:rPr>
            </w:pPr>
          </w:p>
        </w:tc>
        <w:tc>
          <w:tcPr>
            <w:tcW w:w="3612" w:type="dxa"/>
            <w:tcBorders>
              <w:left w:val="single" w:sz="4" w:space="0" w:color="auto"/>
              <w:bottom w:val="single" w:sz="4" w:space="0" w:color="auto"/>
            </w:tcBorders>
            <w:shd w:val="clear" w:color="auto" w:fill="auto"/>
            <w:vAlign w:val="center"/>
          </w:tcPr>
          <w:p w14:paraId="40AA9781"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 xml:space="preserve">tekući projekt – Poticanje izvrsnosti </w:t>
            </w:r>
          </w:p>
        </w:tc>
        <w:tc>
          <w:tcPr>
            <w:tcW w:w="1916" w:type="dxa"/>
            <w:tcBorders>
              <w:bottom w:val="single" w:sz="4" w:space="0" w:color="auto"/>
              <w:right w:val="single" w:sz="4" w:space="0" w:color="auto"/>
            </w:tcBorders>
            <w:shd w:val="clear" w:color="auto" w:fill="auto"/>
            <w:vAlign w:val="center"/>
          </w:tcPr>
          <w:p w14:paraId="6B83098D"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1.130,00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1D125053" w14:textId="77777777" w:rsidR="00645DB5" w:rsidRPr="00645DB5" w:rsidRDefault="00645DB5" w:rsidP="00FE0229">
            <w:pPr>
              <w:jc w:val="right"/>
              <w:rPr>
                <w:rFonts w:ascii="Times New Roman" w:hAnsi="Times New Roman"/>
                <w:b w:val="0"/>
                <w:sz w:val="22"/>
                <w:szCs w:val="22"/>
                <w:lang w:val="af-ZA"/>
              </w:rPr>
            </w:pPr>
          </w:p>
        </w:tc>
      </w:tr>
    </w:tbl>
    <w:p w14:paraId="1CA9A65C" w14:textId="77777777" w:rsidR="00EF010A" w:rsidRDefault="00EF010A" w:rsidP="00EF010A">
      <w:pPr>
        <w:rPr>
          <w:rFonts w:ascii="Times New Roman" w:hAnsi="Times New Roman"/>
          <w:b w:val="0"/>
          <w:sz w:val="22"/>
          <w:szCs w:val="22"/>
          <w:lang w:val="af-ZA"/>
        </w:rPr>
      </w:pPr>
    </w:p>
    <w:p w14:paraId="38146BB6" w14:textId="02A20515" w:rsidR="00645DB5" w:rsidRPr="00645DB5" w:rsidRDefault="00645DB5" w:rsidP="00645DB5">
      <w:pPr>
        <w:ind w:left="1413" w:hanging="705"/>
        <w:rPr>
          <w:rFonts w:ascii="Times New Roman" w:hAnsi="Times New Roman"/>
          <w:b w:val="0"/>
          <w:sz w:val="22"/>
          <w:szCs w:val="22"/>
          <w:lang w:val="af-ZA"/>
        </w:rPr>
      </w:pPr>
      <w:r w:rsidRPr="00645DB5">
        <w:rPr>
          <w:rFonts w:ascii="Times New Roman" w:hAnsi="Times New Roman"/>
          <w:b w:val="0"/>
          <w:sz w:val="22"/>
          <w:szCs w:val="22"/>
          <w:lang w:val="af-ZA"/>
        </w:rPr>
        <w:t>VI.</w:t>
      </w:r>
      <w:r w:rsidRPr="00645DB5">
        <w:rPr>
          <w:rFonts w:ascii="Times New Roman" w:hAnsi="Times New Roman"/>
          <w:b w:val="0"/>
          <w:sz w:val="22"/>
          <w:szCs w:val="22"/>
          <w:lang w:val="af-ZA"/>
        </w:rPr>
        <w:tab/>
        <w:t>SUFINANCIRANJE STUDENTSKOG CENTRA VELEUČILIŠTA U POŽEGI u inosu 6.640,00 €.</w:t>
      </w:r>
    </w:p>
    <w:tbl>
      <w:tblPr>
        <w:tblW w:w="9639" w:type="dxa"/>
        <w:jc w:val="center"/>
        <w:tblLayout w:type="fixed"/>
        <w:tblLook w:val="0000" w:firstRow="0" w:lastRow="0" w:firstColumn="0" w:lastColumn="0" w:noHBand="0" w:noVBand="0"/>
      </w:tblPr>
      <w:tblGrid>
        <w:gridCol w:w="2175"/>
        <w:gridCol w:w="5617"/>
        <w:gridCol w:w="1847"/>
      </w:tblGrid>
      <w:tr w:rsidR="00645DB5" w:rsidRPr="00645DB5" w14:paraId="338F4254" w14:textId="77777777" w:rsidTr="00FE0229">
        <w:trPr>
          <w:trHeight w:val="397"/>
          <w:jc w:val="center"/>
        </w:trPr>
        <w:tc>
          <w:tcPr>
            <w:tcW w:w="2175" w:type="dxa"/>
            <w:tcBorders>
              <w:top w:val="single" w:sz="4" w:space="0" w:color="000000"/>
              <w:left w:val="single" w:sz="4" w:space="0" w:color="000000"/>
              <w:bottom w:val="single" w:sz="4" w:space="0" w:color="000000"/>
            </w:tcBorders>
            <w:shd w:val="clear" w:color="auto" w:fill="auto"/>
            <w:vAlign w:val="center"/>
          </w:tcPr>
          <w:p w14:paraId="0274F7EB"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NAZIV KORISNIKA/ AKTIVNOSTI</w:t>
            </w:r>
          </w:p>
        </w:tc>
        <w:tc>
          <w:tcPr>
            <w:tcW w:w="5617" w:type="dxa"/>
            <w:tcBorders>
              <w:top w:val="single" w:sz="4" w:space="0" w:color="000000"/>
              <w:left w:val="single" w:sz="4" w:space="0" w:color="000000"/>
              <w:bottom w:val="single" w:sz="4" w:space="0" w:color="000000"/>
            </w:tcBorders>
            <w:shd w:val="clear" w:color="auto" w:fill="auto"/>
            <w:vAlign w:val="center"/>
          </w:tcPr>
          <w:p w14:paraId="5C579AD5"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NAMJENA SREDSTAVA/€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BA85" w14:textId="77777777" w:rsidR="00645DB5" w:rsidRPr="00645DB5" w:rsidRDefault="00645DB5" w:rsidP="00FE0229">
            <w:pPr>
              <w:jc w:val="center"/>
              <w:rPr>
                <w:rFonts w:ascii="Times New Roman" w:hAnsi="Times New Roman"/>
                <w:b w:val="0"/>
                <w:sz w:val="22"/>
                <w:szCs w:val="22"/>
                <w:lang w:val="af-ZA"/>
              </w:rPr>
            </w:pPr>
            <w:r w:rsidRPr="00645DB5">
              <w:rPr>
                <w:rFonts w:ascii="Times New Roman" w:hAnsi="Times New Roman"/>
                <w:b w:val="0"/>
                <w:sz w:val="22"/>
                <w:szCs w:val="22"/>
                <w:lang w:val="af-ZA"/>
              </w:rPr>
              <w:t>IZNOS/€</w:t>
            </w:r>
          </w:p>
        </w:tc>
      </w:tr>
      <w:tr w:rsidR="00645DB5" w:rsidRPr="00645DB5" w14:paraId="42D77A03" w14:textId="77777777" w:rsidTr="00FE0229">
        <w:trPr>
          <w:trHeight w:val="397"/>
          <w:jc w:val="center"/>
        </w:trPr>
        <w:tc>
          <w:tcPr>
            <w:tcW w:w="2175" w:type="dxa"/>
            <w:tcBorders>
              <w:top w:val="single" w:sz="4" w:space="0" w:color="000000"/>
              <w:left w:val="single" w:sz="4" w:space="0" w:color="000000"/>
              <w:bottom w:val="single" w:sz="4" w:space="0" w:color="000000"/>
            </w:tcBorders>
            <w:shd w:val="clear" w:color="auto" w:fill="auto"/>
            <w:vAlign w:val="center"/>
          </w:tcPr>
          <w:p w14:paraId="19F06B55"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SUFINANCIRANJE STUDENTSKOG CENTRA U POŽEGI</w:t>
            </w:r>
          </w:p>
        </w:tc>
        <w:tc>
          <w:tcPr>
            <w:tcW w:w="5617" w:type="dxa"/>
            <w:tcBorders>
              <w:top w:val="single" w:sz="4" w:space="0" w:color="000000"/>
              <w:left w:val="single" w:sz="4" w:space="0" w:color="000000"/>
              <w:bottom w:val="single" w:sz="4" w:space="0" w:color="000000"/>
            </w:tcBorders>
            <w:shd w:val="clear" w:color="auto" w:fill="auto"/>
            <w:vAlign w:val="center"/>
          </w:tcPr>
          <w:p w14:paraId="3752550D" w14:textId="77777777" w:rsidR="00645DB5" w:rsidRPr="00645DB5" w:rsidRDefault="00645DB5" w:rsidP="00FE0229">
            <w:pPr>
              <w:rPr>
                <w:rFonts w:ascii="Times New Roman" w:hAnsi="Times New Roman"/>
                <w:b w:val="0"/>
                <w:sz w:val="22"/>
                <w:szCs w:val="22"/>
                <w:lang w:val="af-ZA"/>
              </w:rPr>
            </w:pPr>
            <w:r w:rsidRPr="00645DB5">
              <w:rPr>
                <w:rFonts w:ascii="Times New Roman" w:hAnsi="Times New Roman"/>
                <w:b w:val="0"/>
                <w:sz w:val="22"/>
                <w:szCs w:val="22"/>
                <w:lang w:val="af-ZA"/>
              </w:rPr>
              <w:t>tekuća pomoć za sufinanciranje prehrane u Studentskom centru</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59DE6" w14:textId="77777777" w:rsidR="00645DB5" w:rsidRPr="00645DB5" w:rsidRDefault="00645DB5" w:rsidP="00FE0229">
            <w:pPr>
              <w:jc w:val="right"/>
              <w:rPr>
                <w:rFonts w:ascii="Times New Roman" w:hAnsi="Times New Roman"/>
                <w:b w:val="0"/>
                <w:sz w:val="22"/>
                <w:szCs w:val="22"/>
                <w:lang w:val="af-ZA"/>
              </w:rPr>
            </w:pPr>
            <w:r w:rsidRPr="00645DB5">
              <w:rPr>
                <w:rFonts w:ascii="Times New Roman" w:hAnsi="Times New Roman"/>
                <w:b w:val="0"/>
                <w:sz w:val="22"/>
                <w:szCs w:val="22"/>
                <w:lang w:val="af-ZA"/>
              </w:rPr>
              <w:t>6.640,00</w:t>
            </w:r>
          </w:p>
        </w:tc>
      </w:tr>
    </w:tbl>
    <w:p w14:paraId="5F70AFDC" w14:textId="77777777" w:rsidR="00645DB5" w:rsidRPr="00645DB5" w:rsidRDefault="00645DB5" w:rsidP="00645DB5">
      <w:pPr>
        <w:widowControl w:val="0"/>
        <w:jc w:val="both"/>
        <w:rPr>
          <w:rFonts w:ascii="Times New Roman" w:eastAsia="Arial Unicode MS" w:hAnsi="Times New Roman"/>
          <w:b w:val="0"/>
          <w:kern w:val="2"/>
          <w:sz w:val="22"/>
          <w:szCs w:val="22"/>
        </w:rPr>
      </w:pPr>
    </w:p>
    <w:p w14:paraId="011784E9" w14:textId="77777777" w:rsidR="00645DB5" w:rsidRPr="00645DB5" w:rsidRDefault="00645DB5" w:rsidP="00645DB5">
      <w:pPr>
        <w:widowControl w:val="0"/>
        <w:ind w:left="851" w:hanging="567"/>
        <w:jc w:val="both"/>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VII.</w:t>
      </w:r>
      <w:r w:rsidRPr="00645DB5">
        <w:rPr>
          <w:rFonts w:ascii="Times New Roman" w:eastAsia="Arial Unicode MS" w:hAnsi="Times New Roman"/>
          <w:b w:val="0"/>
          <w:kern w:val="2"/>
          <w:sz w:val="22"/>
          <w:szCs w:val="22"/>
        </w:rPr>
        <w:tab/>
        <w:t>SUFINANCIRANJE OSNOVNE ŠKOLE VLADIMIRA NAZORA TRENKOVO u iznosu 2.750,00 €.</w:t>
      </w:r>
    </w:p>
    <w:tbl>
      <w:tblPr>
        <w:tblW w:w="9639" w:type="dxa"/>
        <w:jc w:val="center"/>
        <w:tblLayout w:type="fixed"/>
        <w:tblLook w:val="0000" w:firstRow="0" w:lastRow="0" w:firstColumn="0" w:lastColumn="0" w:noHBand="0" w:noVBand="0"/>
      </w:tblPr>
      <w:tblGrid>
        <w:gridCol w:w="2269"/>
        <w:gridCol w:w="5528"/>
        <w:gridCol w:w="1842"/>
      </w:tblGrid>
      <w:tr w:rsidR="00645DB5" w:rsidRPr="00645DB5" w14:paraId="3747438F" w14:textId="77777777" w:rsidTr="00FE0229">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3F131413" w14:textId="77777777" w:rsidR="00645DB5" w:rsidRPr="00645DB5" w:rsidRDefault="00645DB5" w:rsidP="00FE0229">
            <w:pPr>
              <w:widowControl w:val="0"/>
              <w:jc w:val="both"/>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59F5FDEF" w14:textId="77777777" w:rsidR="00645DB5" w:rsidRPr="00645DB5" w:rsidRDefault="00645DB5" w:rsidP="00FE0229">
            <w:pPr>
              <w:widowControl w:val="0"/>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9C48" w14:textId="77777777" w:rsidR="00645DB5" w:rsidRPr="00645DB5" w:rsidRDefault="00645DB5" w:rsidP="00FE0229">
            <w:pPr>
              <w:widowControl w:val="0"/>
              <w:jc w:val="right"/>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 xml:space="preserve">IZNOS/€ </w:t>
            </w:r>
          </w:p>
        </w:tc>
      </w:tr>
      <w:tr w:rsidR="00645DB5" w:rsidRPr="00645DB5" w14:paraId="0DD08FA2" w14:textId="77777777" w:rsidTr="00FE0229">
        <w:trPr>
          <w:trHeight w:val="397"/>
          <w:jc w:val="center"/>
        </w:trPr>
        <w:tc>
          <w:tcPr>
            <w:tcW w:w="2269" w:type="dxa"/>
            <w:tcBorders>
              <w:top w:val="single" w:sz="4" w:space="0" w:color="000000"/>
              <w:left w:val="single" w:sz="4" w:space="0" w:color="000000"/>
              <w:bottom w:val="single" w:sz="4" w:space="0" w:color="auto"/>
            </w:tcBorders>
            <w:shd w:val="clear" w:color="auto" w:fill="auto"/>
            <w:vAlign w:val="center"/>
          </w:tcPr>
          <w:p w14:paraId="43F790C7" w14:textId="77777777" w:rsidR="00645DB5" w:rsidRPr="00645DB5" w:rsidRDefault="00645DB5" w:rsidP="00FE0229">
            <w:pPr>
              <w:widowControl w:val="0"/>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OŠ VLADIMIRA NAZORA TRENKOVO</w:t>
            </w:r>
          </w:p>
        </w:tc>
        <w:tc>
          <w:tcPr>
            <w:tcW w:w="5528" w:type="dxa"/>
            <w:tcBorders>
              <w:top w:val="single" w:sz="4" w:space="0" w:color="000000"/>
              <w:left w:val="single" w:sz="4" w:space="0" w:color="000000"/>
              <w:bottom w:val="single" w:sz="4" w:space="0" w:color="000000"/>
            </w:tcBorders>
            <w:shd w:val="clear" w:color="auto" w:fill="auto"/>
            <w:vAlign w:val="center"/>
          </w:tcPr>
          <w:p w14:paraId="0B79F53E" w14:textId="77777777" w:rsidR="00645DB5" w:rsidRPr="00645DB5" w:rsidRDefault="00645DB5" w:rsidP="00FE0229">
            <w:pPr>
              <w:widowControl w:val="0"/>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radne bilježnice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201EB" w14:textId="77777777" w:rsidR="00645DB5" w:rsidRPr="00645DB5" w:rsidRDefault="00645DB5" w:rsidP="00FE0229">
            <w:pPr>
              <w:widowControl w:val="0"/>
              <w:jc w:val="right"/>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2.750,00</w:t>
            </w:r>
          </w:p>
        </w:tc>
      </w:tr>
    </w:tbl>
    <w:p w14:paraId="41CD3982" w14:textId="77777777" w:rsidR="00645DB5" w:rsidRPr="00645DB5" w:rsidRDefault="00645DB5" w:rsidP="00EF010A">
      <w:pPr>
        <w:widowControl w:val="0"/>
        <w:rPr>
          <w:rFonts w:ascii="Times New Roman" w:eastAsia="Arial Unicode MS" w:hAnsi="Times New Roman"/>
          <w:b w:val="0"/>
          <w:kern w:val="2"/>
          <w:sz w:val="22"/>
          <w:szCs w:val="22"/>
        </w:rPr>
      </w:pPr>
    </w:p>
    <w:p w14:paraId="7923F502" w14:textId="77777777" w:rsidR="00645DB5" w:rsidRPr="00645DB5" w:rsidRDefault="00645DB5" w:rsidP="00645DB5">
      <w:pPr>
        <w:widowControl w:val="0"/>
        <w:ind w:left="851" w:hanging="284"/>
        <w:jc w:val="both"/>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VIII.</w:t>
      </w:r>
      <w:r w:rsidRPr="00645DB5">
        <w:rPr>
          <w:rFonts w:ascii="Times New Roman" w:eastAsia="Arial Unicode MS" w:hAnsi="Times New Roman"/>
          <w:b w:val="0"/>
          <w:kern w:val="2"/>
          <w:sz w:val="22"/>
          <w:szCs w:val="22"/>
        </w:rPr>
        <w:tab/>
        <w:t>PROJEKT MEDNI DAN financirat će se u iznosu 800,00 €.</w:t>
      </w:r>
    </w:p>
    <w:tbl>
      <w:tblPr>
        <w:tblW w:w="9639" w:type="dxa"/>
        <w:jc w:val="center"/>
        <w:tblLayout w:type="fixed"/>
        <w:tblLook w:val="0000" w:firstRow="0" w:lastRow="0" w:firstColumn="0" w:lastColumn="0" w:noHBand="0" w:noVBand="0"/>
      </w:tblPr>
      <w:tblGrid>
        <w:gridCol w:w="2269"/>
        <w:gridCol w:w="5528"/>
        <w:gridCol w:w="1842"/>
      </w:tblGrid>
      <w:tr w:rsidR="00645DB5" w:rsidRPr="00645DB5" w14:paraId="1CFF0C21" w14:textId="77777777" w:rsidTr="00FE0229">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5AF3C605" w14:textId="77777777" w:rsidR="00645DB5" w:rsidRPr="00645DB5" w:rsidRDefault="00645DB5" w:rsidP="00FE0229">
            <w:pPr>
              <w:widowControl w:val="0"/>
              <w:jc w:val="both"/>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55008CE6" w14:textId="77777777" w:rsidR="00645DB5" w:rsidRPr="00645DB5" w:rsidRDefault="00645DB5" w:rsidP="00FE0229">
            <w:pPr>
              <w:widowControl w:val="0"/>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A40A7" w14:textId="77777777" w:rsidR="00645DB5" w:rsidRPr="00645DB5" w:rsidRDefault="00645DB5" w:rsidP="00FE0229">
            <w:pPr>
              <w:widowControl w:val="0"/>
              <w:jc w:val="right"/>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 xml:space="preserve">IZNOS/€ </w:t>
            </w:r>
          </w:p>
        </w:tc>
      </w:tr>
      <w:tr w:rsidR="00645DB5" w:rsidRPr="00645DB5" w14:paraId="2D67D8B2" w14:textId="77777777" w:rsidTr="00FE0229">
        <w:trPr>
          <w:trHeight w:val="397"/>
          <w:jc w:val="center"/>
        </w:trPr>
        <w:tc>
          <w:tcPr>
            <w:tcW w:w="2269" w:type="dxa"/>
            <w:tcBorders>
              <w:top w:val="single" w:sz="4" w:space="0" w:color="000000"/>
              <w:left w:val="single" w:sz="4" w:space="0" w:color="000000"/>
              <w:bottom w:val="single" w:sz="4" w:space="0" w:color="auto"/>
            </w:tcBorders>
            <w:shd w:val="clear" w:color="auto" w:fill="auto"/>
            <w:vAlign w:val="center"/>
          </w:tcPr>
          <w:p w14:paraId="7F811012" w14:textId="77777777" w:rsidR="00645DB5" w:rsidRPr="00645DB5" w:rsidRDefault="00645DB5" w:rsidP="00FE0229">
            <w:pPr>
              <w:widowControl w:val="0"/>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 xml:space="preserve">PROJEKT </w:t>
            </w:r>
          </w:p>
          <w:p w14:paraId="15528AB0" w14:textId="77777777" w:rsidR="00645DB5" w:rsidRPr="00645DB5" w:rsidRDefault="00645DB5" w:rsidP="00FE0229">
            <w:pPr>
              <w:widowControl w:val="0"/>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MEDNI DAN</w:t>
            </w:r>
          </w:p>
        </w:tc>
        <w:tc>
          <w:tcPr>
            <w:tcW w:w="5528" w:type="dxa"/>
            <w:tcBorders>
              <w:top w:val="single" w:sz="4" w:space="0" w:color="000000"/>
              <w:left w:val="single" w:sz="4" w:space="0" w:color="000000"/>
              <w:bottom w:val="single" w:sz="4" w:space="0" w:color="000000"/>
            </w:tcBorders>
            <w:shd w:val="clear" w:color="auto" w:fill="auto"/>
            <w:vAlign w:val="center"/>
          </w:tcPr>
          <w:p w14:paraId="1A9F3710" w14:textId="77777777" w:rsidR="00645DB5" w:rsidRPr="00645DB5" w:rsidRDefault="00645DB5" w:rsidP="00FE0229">
            <w:pPr>
              <w:widowControl w:val="0"/>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nabava meda od lokalnih proizvođača za prehranu učenika osnovnih škola Grada Požege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03255" w14:textId="77777777" w:rsidR="00645DB5" w:rsidRPr="00645DB5" w:rsidRDefault="00645DB5" w:rsidP="00FE0229">
            <w:pPr>
              <w:widowControl w:val="0"/>
              <w:jc w:val="right"/>
              <w:rPr>
                <w:rFonts w:ascii="Times New Roman" w:eastAsia="Arial Unicode MS" w:hAnsi="Times New Roman"/>
                <w:b w:val="0"/>
                <w:kern w:val="2"/>
                <w:sz w:val="22"/>
                <w:szCs w:val="22"/>
              </w:rPr>
            </w:pPr>
            <w:r w:rsidRPr="00645DB5">
              <w:rPr>
                <w:rFonts w:ascii="Times New Roman" w:eastAsia="Arial Unicode MS" w:hAnsi="Times New Roman"/>
                <w:b w:val="0"/>
                <w:kern w:val="2"/>
                <w:sz w:val="22"/>
                <w:szCs w:val="22"/>
              </w:rPr>
              <w:t>800,00</w:t>
            </w:r>
          </w:p>
        </w:tc>
      </w:tr>
    </w:tbl>
    <w:p w14:paraId="03F0FB23" w14:textId="77777777" w:rsidR="00645DB5" w:rsidRPr="00645DB5" w:rsidRDefault="00645DB5" w:rsidP="00645DB5">
      <w:pPr>
        <w:jc w:val="both"/>
        <w:rPr>
          <w:rFonts w:ascii="Times New Roman" w:hAnsi="Times New Roman"/>
          <w:b w:val="0"/>
          <w:sz w:val="22"/>
          <w:szCs w:val="22"/>
          <w:lang w:val="af-ZA"/>
        </w:rPr>
      </w:pPr>
    </w:p>
    <w:p w14:paraId="4EDF125B" w14:textId="77777777" w:rsidR="00645DB5" w:rsidRPr="00645DB5" w:rsidRDefault="00645DB5" w:rsidP="00645DB5">
      <w:pPr>
        <w:jc w:val="center"/>
        <w:rPr>
          <w:rFonts w:ascii="Times New Roman" w:hAnsi="Times New Roman"/>
          <w:b w:val="0"/>
          <w:sz w:val="22"/>
          <w:szCs w:val="22"/>
          <w:lang w:val="af-ZA"/>
        </w:rPr>
      </w:pPr>
      <w:r w:rsidRPr="00645DB5">
        <w:rPr>
          <w:rFonts w:ascii="Times New Roman" w:hAnsi="Times New Roman"/>
          <w:b w:val="0"/>
          <w:sz w:val="22"/>
          <w:szCs w:val="22"/>
          <w:lang w:val="af-ZA"/>
        </w:rPr>
        <w:lastRenderedPageBreak/>
        <w:t>Članak 3.</w:t>
      </w:r>
    </w:p>
    <w:p w14:paraId="5ED00014" w14:textId="77777777" w:rsidR="00645DB5" w:rsidRPr="00645DB5" w:rsidRDefault="00645DB5" w:rsidP="00645DB5">
      <w:pPr>
        <w:rPr>
          <w:rFonts w:ascii="Times New Roman" w:hAnsi="Times New Roman"/>
          <w:b w:val="0"/>
          <w:sz w:val="22"/>
          <w:szCs w:val="22"/>
          <w:lang w:val="af-ZA"/>
        </w:rPr>
      </w:pPr>
    </w:p>
    <w:p w14:paraId="6C9FE2FE" w14:textId="77777777" w:rsidR="00645DB5" w:rsidRPr="00645DB5" w:rsidRDefault="00645DB5" w:rsidP="00645DB5">
      <w:pPr>
        <w:ind w:firstLine="708"/>
        <w:jc w:val="both"/>
        <w:rPr>
          <w:rFonts w:ascii="Times New Roman" w:hAnsi="Times New Roman"/>
          <w:b w:val="0"/>
          <w:sz w:val="22"/>
          <w:szCs w:val="22"/>
          <w:lang w:val="af-ZA"/>
        </w:rPr>
      </w:pPr>
      <w:r w:rsidRPr="00645DB5">
        <w:rPr>
          <w:rFonts w:ascii="Times New Roman" w:hAnsi="Times New Roman"/>
          <w:b w:val="0"/>
          <w:sz w:val="22"/>
          <w:szCs w:val="22"/>
          <w:lang w:val="af-ZA"/>
        </w:rPr>
        <w:t xml:space="preserve">Upravni odjel za društvene djelatnosti Grada Požege </w:t>
      </w:r>
    </w:p>
    <w:p w14:paraId="4CD42169" w14:textId="77777777" w:rsidR="00645DB5" w:rsidRPr="00645DB5" w:rsidRDefault="00645DB5">
      <w:pPr>
        <w:pStyle w:val="Odlomakpopisa"/>
        <w:numPr>
          <w:ilvl w:val="0"/>
          <w:numId w:val="23"/>
        </w:numPr>
        <w:tabs>
          <w:tab w:val="clear" w:pos="432"/>
          <w:tab w:val="num" w:pos="0"/>
        </w:tabs>
        <w:autoSpaceDN/>
        <w:ind w:left="1068" w:hanging="360"/>
        <w:contextualSpacing/>
        <w:jc w:val="both"/>
        <w:textAlignment w:val="auto"/>
        <w:rPr>
          <w:rFonts w:ascii="Times New Roman" w:hAnsi="Times New Roman"/>
          <w:b w:val="0"/>
          <w:sz w:val="22"/>
          <w:szCs w:val="22"/>
          <w:lang w:val="af-ZA"/>
        </w:rPr>
      </w:pPr>
      <w:r w:rsidRPr="00645DB5">
        <w:rPr>
          <w:rFonts w:ascii="Times New Roman" w:hAnsi="Times New Roman"/>
          <w:b w:val="0"/>
          <w:sz w:val="22"/>
          <w:szCs w:val="22"/>
          <w:lang w:val="af-ZA"/>
        </w:rPr>
        <w:t xml:space="preserve">- vrši raspodjelu financijskih sredstava iz članka 2. ovog Programa </w:t>
      </w:r>
    </w:p>
    <w:p w14:paraId="01128BCB" w14:textId="77777777" w:rsidR="00645DB5" w:rsidRPr="00645DB5" w:rsidRDefault="00645DB5">
      <w:pPr>
        <w:pStyle w:val="Odlomakpopisa"/>
        <w:numPr>
          <w:ilvl w:val="0"/>
          <w:numId w:val="23"/>
        </w:numPr>
        <w:tabs>
          <w:tab w:val="clear" w:pos="432"/>
          <w:tab w:val="num" w:pos="0"/>
        </w:tabs>
        <w:autoSpaceDN/>
        <w:ind w:left="1068" w:hanging="360"/>
        <w:contextualSpacing/>
        <w:jc w:val="both"/>
        <w:textAlignment w:val="auto"/>
        <w:rPr>
          <w:rFonts w:ascii="Times New Roman" w:hAnsi="Times New Roman"/>
          <w:b w:val="0"/>
          <w:sz w:val="22"/>
          <w:szCs w:val="22"/>
          <w:lang w:val="af-ZA"/>
        </w:rPr>
      </w:pPr>
      <w:r w:rsidRPr="00645DB5">
        <w:rPr>
          <w:rFonts w:ascii="Times New Roman" w:hAnsi="Times New Roman"/>
          <w:b w:val="0"/>
          <w:sz w:val="22"/>
          <w:szCs w:val="22"/>
          <w:lang w:val="af-ZA"/>
        </w:rPr>
        <w:t xml:space="preserve">- prati namjensko korištenje sredstava iz članka 2. ovog Programa i o tome podnosi izvješće </w:t>
      </w:r>
    </w:p>
    <w:p w14:paraId="3F89ABA2" w14:textId="77777777" w:rsidR="00645DB5" w:rsidRPr="00645DB5" w:rsidRDefault="00645DB5" w:rsidP="00645DB5">
      <w:pPr>
        <w:pStyle w:val="Odlomakpopisa"/>
        <w:ind w:left="851"/>
        <w:jc w:val="both"/>
        <w:rPr>
          <w:rFonts w:ascii="Times New Roman" w:hAnsi="Times New Roman"/>
          <w:b w:val="0"/>
          <w:sz w:val="22"/>
          <w:szCs w:val="22"/>
          <w:lang w:val="af-ZA"/>
        </w:rPr>
      </w:pPr>
      <w:r w:rsidRPr="00645DB5">
        <w:rPr>
          <w:rFonts w:ascii="Times New Roman" w:hAnsi="Times New Roman"/>
          <w:b w:val="0"/>
          <w:sz w:val="22"/>
          <w:szCs w:val="22"/>
          <w:lang w:val="af-ZA"/>
        </w:rPr>
        <w:t>Gradonačelniku Grada Požege.</w:t>
      </w:r>
    </w:p>
    <w:p w14:paraId="1F8A4B3C" w14:textId="77777777" w:rsidR="00645DB5" w:rsidRPr="00645DB5" w:rsidRDefault="00645DB5" w:rsidP="00645DB5">
      <w:pPr>
        <w:pStyle w:val="Odlomakpopisa"/>
        <w:ind w:left="0"/>
        <w:jc w:val="both"/>
        <w:rPr>
          <w:rFonts w:ascii="Times New Roman" w:hAnsi="Times New Roman"/>
          <w:b w:val="0"/>
          <w:sz w:val="22"/>
          <w:szCs w:val="22"/>
          <w:lang w:val="af-ZA"/>
        </w:rPr>
      </w:pPr>
    </w:p>
    <w:p w14:paraId="1774F286" w14:textId="77777777" w:rsidR="00645DB5" w:rsidRPr="00645DB5" w:rsidRDefault="00645DB5" w:rsidP="00645DB5">
      <w:pPr>
        <w:jc w:val="center"/>
        <w:rPr>
          <w:rFonts w:ascii="Times New Roman" w:hAnsi="Times New Roman"/>
          <w:b w:val="0"/>
          <w:sz w:val="22"/>
          <w:szCs w:val="22"/>
          <w:lang w:val="af-ZA"/>
        </w:rPr>
      </w:pPr>
      <w:r w:rsidRPr="00645DB5">
        <w:rPr>
          <w:rFonts w:ascii="Times New Roman" w:hAnsi="Times New Roman"/>
          <w:b w:val="0"/>
          <w:sz w:val="22"/>
          <w:szCs w:val="22"/>
          <w:lang w:val="af-ZA"/>
        </w:rPr>
        <w:t>Članak 4.</w:t>
      </w:r>
    </w:p>
    <w:p w14:paraId="7C88BB38" w14:textId="77777777" w:rsidR="00645DB5" w:rsidRPr="00645DB5" w:rsidRDefault="00645DB5" w:rsidP="00645DB5">
      <w:pPr>
        <w:jc w:val="both"/>
        <w:rPr>
          <w:rFonts w:ascii="Times New Roman" w:hAnsi="Times New Roman"/>
          <w:b w:val="0"/>
          <w:sz w:val="22"/>
          <w:szCs w:val="22"/>
          <w:lang w:val="af-ZA"/>
        </w:rPr>
      </w:pPr>
    </w:p>
    <w:p w14:paraId="24834A8F" w14:textId="77777777" w:rsidR="00645DB5" w:rsidRPr="00645DB5" w:rsidRDefault="00645DB5" w:rsidP="00645DB5">
      <w:pPr>
        <w:ind w:firstLine="708"/>
        <w:jc w:val="both"/>
        <w:rPr>
          <w:rFonts w:ascii="Times New Roman" w:hAnsi="Times New Roman"/>
          <w:b w:val="0"/>
          <w:sz w:val="22"/>
          <w:szCs w:val="22"/>
        </w:rPr>
      </w:pPr>
      <w:r w:rsidRPr="00645DB5">
        <w:rPr>
          <w:rFonts w:ascii="Times New Roman" w:hAnsi="Times New Roman"/>
          <w:b w:val="0"/>
          <w:sz w:val="22"/>
          <w:szCs w:val="22"/>
        </w:rPr>
        <w:t xml:space="preserve">Ovaj će se Program objaviti u Službenim novinama Grada Požege, a primjenjuje se od 1. siječnja 2023. godine.  </w:t>
      </w:r>
    </w:p>
    <w:p w14:paraId="79763483" w14:textId="2224E7D2" w:rsidR="00035C1D" w:rsidRPr="00645DB5" w:rsidRDefault="00035C1D" w:rsidP="00035C1D">
      <w:pPr>
        <w:rPr>
          <w:rFonts w:ascii="Times New Roman" w:hAnsi="Times New Roman"/>
          <w:b w:val="0"/>
          <w:sz w:val="22"/>
          <w:szCs w:val="22"/>
        </w:rPr>
      </w:pPr>
    </w:p>
    <w:p w14:paraId="5CAF582E" w14:textId="59F4332B" w:rsidR="00A95F91" w:rsidRPr="00645DB5" w:rsidRDefault="00A95F91">
      <w:pPr>
        <w:pStyle w:val="Bezproreda"/>
        <w:numPr>
          <w:ilvl w:val="0"/>
          <w:numId w:val="20"/>
        </w:numPr>
        <w:rPr>
          <w:rFonts w:ascii="Times New Roman" w:hAnsi="Times New Roman" w:cs="Times New Roman"/>
          <w:b/>
          <w:bCs/>
        </w:rPr>
      </w:pPr>
      <w:r w:rsidRPr="00645DB5">
        <w:rPr>
          <w:rFonts w:ascii="Times New Roman" w:hAnsi="Times New Roman" w:cs="Times New Roman"/>
          <w:b/>
          <w:bCs/>
        </w:rPr>
        <w:t>Prijedlog Programa</w:t>
      </w:r>
      <w:r w:rsidR="00613E88" w:rsidRPr="00645DB5">
        <w:rPr>
          <w:rFonts w:ascii="Times New Roman" w:hAnsi="Times New Roman" w:cs="Times New Roman"/>
          <w:b/>
          <w:bCs/>
        </w:rPr>
        <w:t xml:space="preserve"> </w:t>
      </w:r>
      <w:r w:rsidRPr="00645DB5">
        <w:rPr>
          <w:rFonts w:ascii="Times New Roman" w:hAnsi="Times New Roman" w:cs="Times New Roman"/>
          <w:b/>
          <w:bCs/>
        </w:rPr>
        <w:t>javnih potreba u sportu u Gradu Požegi za 202</w:t>
      </w:r>
      <w:r w:rsidR="00613E88" w:rsidRPr="00645DB5">
        <w:rPr>
          <w:rFonts w:ascii="Times New Roman" w:hAnsi="Times New Roman" w:cs="Times New Roman"/>
          <w:b/>
          <w:bCs/>
        </w:rPr>
        <w:t>3</w:t>
      </w:r>
      <w:r w:rsidRPr="00645DB5">
        <w:rPr>
          <w:rFonts w:ascii="Times New Roman" w:hAnsi="Times New Roman" w:cs="Times New Roman"/>
          <w:b/>
          <w:bCs/>
        </w:rPr>
        <w:t>. godinu</w:t>
      </w:r>
    </w:p>
    <w:p w14:paraId="4E35B93D" w14:textId="7E102E80" w:rsidR="00A95F91" w:rsidRPr="00645DB5" w:rsidRDefault="00A95F91" w:rsidP="00CE250A">
      <w:pPr>
        <w:ind w:right="50"/>
        <w:jc w:val="both"/>
        <w:rPr>
          <w:rFonts w:ascii="Times New Roman" w:hAnsi="Times New Roman"/>
          <w:bCs/>
          <w:sz w:val="22"/>
          <w:szCs w:val="22"/>
        </w:rPr>
      </w:pPr>
    </w:p>
    <w:p w14:paraId="31BE788B" w14:textId="3E1CA06A" w:rsidR="00A95F91" w:rsidRPr="00645DB5" w:rsidRDefault="00A95F91" w:rsidP="00A95F91">
      <w:pPr>
        <w:ind w:firstLine="708"/>
        <w:jc w:val="both"/>
        <w:rPr>
          <w:rFonts w:ascii="Times New Roman" w:hAnsi="Times New Roman"/>
          <w:b w:val="0"/>
          <w:sz w:val="22"/>
          <w:szCs w:val="22"/>
        </w:rPr>
      </w:pPr>
      <w:r w:rsidRPr="00645DB5">
        <w:rPr>
          <w:rFonts w:ascii="Times New Roman" w:hAnsi="Times New Roman"/>
          <w:b w:val="0"/>
          <w:sz w:val="22"/>
          <w:szCs w:val="22"/>
        </w:rPr>
        <w:t xml:space="preserve">PREDSJEDNIK - daje na glasovanje Program </w:t>
      </w:r>
      <w:r w:rsidR="00613E88" w:rsidRPr="00645DB5">
        <w:rPr>
          <w:rFonts w:ascii="Times New Roman" w:hAnsi="Times New Roman"/>
          <w:b w:val="0"/>
          <w:sz w:val="22"/>
          <w:szCs w:val="22"/>
        </w:rPr>
        <w:t>j</w:t>
      </w:r>
      <w:r w:rsidRPr="00645DB5">
        <w:rPr>
          <w:rFonts w:ascii="Times New Roman" w:hAnsi="Times New Roman"/>
          <w:b w:val="0"/>
          <w:sz w:val="22"/>
          <w:szCs w:val="22"/>
        </w:rPr>
        <w:t>avnih potreba u</w:t>
      </w:r>
      <w:r w:rsidR="004E3B32" w:rsidRPr="00645DB5">
        <w:rPr>
          <w:rFonts w:ascii="Times New Roman" w:hAnsi="Times New Roman"/>
          <w:b w:val="0"/>
          <w:sz w:val="22"/>
          <w:szCs w:val="22"/>
        </w:rPr>
        <w:t xml:space="preserve"> sportu </w:t>
      </w:r>
      <w:r w:rsidRPr="00645DB5">
        <w:rPr>
          <w:rFonts w:ascii="Times New Roman" w:hAnsi="Times New Roman"/>
          <w:b w:val="0"/>
          <w:sz w:val="22"/>
          <w:szCs w:val="22"/>
        </w:rPr>
        <w:t>u Gradu Požegi za 202</w:t>
      </w:r>
      <w:r w:rsidR="00613E88" w:rsidRPr="00645DB5">
        <w:rPr>
          <w:rFonts w:ascii="Times New Roman" w:hAnsi="Times New Roman"/>
          <w:b w:val="0"/>
          <w:sz w:val="22"/>
          <w:szCs w:val="22"/>
        </w:rPr>
        <w:t>3</w:t>
      </w:r>
      <w:r w:rsidRPr="00645DB5">
        <w:rPr>
          <w:rFonts w:ascii="Times New Roman" w:hAnsi="Times New Roman"/>
          <w:b w:val="0"/>
          <w:sz w:val="22"/>
          <w:szCs w:val="22"/>
        </w:rPr>
        <w:t>. godin</w:t>
      </w:r>
      <w:r w:rsidR="004E3B32" w:rsidRPr="00645DB5">
        <w:rPr>
          <w:rFonts w:ascii="Times New Roman" w:hAnsi="Times New Roman"/>
          <w:b w:val="0"/>
          <w:sz w:val="22"/>
          <w:szCs w:val="22"/>
        </w:rPr>
        <w:t>u</w:t>
      </w:r>
      <w:r w:rsidRPr="00645DB5">
        <w:rPr>
          <w:rFonts w:ascii="Times New Roman" w:hAnsi="Times New Roman"/>
          <w:b w:val="0"/>
          <w:sz w:val="22"/>
          <w:szCs w:val="22"/>
        </w:rPr>
        <w:t xml:space="preserve">, </w:t>
      </w:r>
      <w:r w:rsidRPr="00645DB5">
        <w:rPr>
          <w:rFonts w:ascii="Times New Roman" w:hAnsi="Times New Roman"/>
          <w:b w:val="0"/>
          <w:color w:val="000000"/>
          <w:sz w:val="22"/>
          <w:szCs w:val="22"/>
        </w:rPr>
        <w:t xml:space="preserve">te </w:t>
      </w:r>
      <w:r w:rsidRPr="00645DB5">
        <w:rPr>
          <w:rFonts w:ascii="Times New Roman" w:hAnsi="Times New Roman"/>
          <w:b w:val="0"/>
          <w:sz w:val="22"/>
          <w:szCs w:val="22"/>
        </w:rPr>
        <w:t>konstatira da je Gradsko vijeće Grada Požege</w:t>
      </w:r>
      <w:r w:rsidR="0051374B" w:rsidRPr="00645DB5">
        <w:rPr>
          <w:rFonts w:ascii="Times New Roman" w:hAnsi="Times New Roman"/>
          <w:b w:val="0"/>
          <w:sz w:val="22"/>
          <w:szCs w:val="22"/>
        </w:rPr>
        <w:t>,</w:t>
      </w:r>
      <w:r w:rsidRPr="00645DB5">
        <w:rPr>
          <w:rFonts w:ascii="Times New Roman" w:hAnsi="Times New Roman"/>
          <w:b w:val="0"/>
          <w:sz w:val="22"/>
          <w:szCs w:val="22"/>
        </w:rPr>
        <w:t xml:space="preserve"> većinom glasova </w:t>
      </w:r>
      <w:r w:rsidRPr="00645DB5">
        <w:rPr>
          <w:rFonts w:ascii="Times New Roman" w:hAnsi="Times New Roman"/>
          <w:b w:val="0"/>
          <w:iCs/>
          <w:sz w:val="22"/>
          <w:szCs w:val="22"/>
        </w:rPr>
        <w:t>(</w:t>
      </w:r>
      <w:r w:rsidRPr="00645DB5">
        <w:rPr>
          <w:rFonts w:ascii="Times New Roman" w:hAnsi="Times New Roman"/>
          <w:b w:val="0"/>
          <w:sz w:val="22"/>
          <w:szCs w:val="22"/>
        </w:rPr>
        <w:t>s 1</w:t>
      </w:r>
      <w:r w:rsidR="00645DB5">
        <w:rPr>
          <w:rFonts w:ascii="Times New Roman" w:hAnsi="Times New Roman"/>
          <w:b w:val="0"/>
          <w:sz w:val="22"/>
          <w:szCs w:val="22"/>
        </w:rPr>
        <w:t>0</w:t>
      </w:r>
      <w:r w:rsidRPr="00645DB5">
        <w:rPr>
          <w:rFonts w:ascii="Times New Roman" w:hAnsi="Times New Roman"/>
          <w:b w:val="0"/>
          <w:sz w:val="22"/>
          <w:szCs w:val="22"/>
        </w:rPr>
        <w:t xml:space="preserve"> glasova za</w:t>
      </w:r>
      <w:r w:rsidR="00645DB5">
        <w:rPr>
          <w:rFonts w:ascii="Times New Roman" w:hAnsi="Times New Roman"/>
          <w:b w:val="0"/>
          <w:sz w:val="22"/>
          <w:szCs w:val="22"/>
        </w:rPr>
        <w:t xml:space="preserve">, </w:t>
      </w:r>
      <w:r w:rsidRPr="00645DB5">
        <w:rPr>
          <w:rFonts w:ascii="Times New Roman" w:hAnsi="Times New Roman"/>
          <w:b w:val="0"/>
          <w:sz w:val="22"/>
          <w:szCs w:val="22"/>
        </w:rPr>
        <w:t xml:space="preserve"> s </w:t>
      </w:r>
      <w:r w:rsidR="00645DB5">
        <w:rPr>
          <w:rFonts w:ascii="Times New Roman" w:hAnsi="Times New Roman"/>
          <w:b w:val="0"/>
          <w:sz w:val="22"/>
          <w:szCs w:val="22"/>
        </w:rPr>
        <w:t>4 glasa protiv i s 2</w:t>
      </w:r>
      <w:r w:rsidR="00BF2FA1" w:rsidRPr="00645DB5">
        <w:rPr>
          <w:rFonts w:ascii="Times New Roman" w:hAnsi="Times New Roman"/>
          <w:b w:val="0"/>
          <w:sz w:val="22"/>
          <w:szCs w:val="22"/>
        </w:rPr>
        <w:t xml:space="preserve"> suzdržan</w:t>
      </w:r>
      <w:r w:rsidR="00645DB5">
        <w:rPr>
          <w:rFonts w:ascii="Times New Roman" w:hAnsi="Times New Roman"/>
          <w:b w:val="0"/>
          <w:sz w:val="22"/>
          <w:szCs w:val="22"/>
        </w:rPr>
        <w:t>a</w:t>
      </w:r>
      <w:r w:rsidR="00BF2FA1" w:rsidRPr="00645DB5">
        <w:rPr>
          <w:rFonts w:ascii="Times New Roman" w:hAnsi="Times New Roman"/>
          <w:b w:val="0"/>
          <w:sz w:val="22"/>
          <w:szCs w:val="22"/>
        </w:rPr>
        <w:t xml:space="preserve"> </w:t>
      </w:r>
      <w:r w:rsidRPr="00645DB5">
        <w:rPr>
          <w:rFonts w:ascii="Times New Roman" w:hAnsi="Times New Roman"/>
          <w:b w:val="0"/>
          <w:sz w:val="22"/>
          <w:szCs w:val="22"/>
        </w:rPr>
        <w:t>glas</w:t>
      </w:r>
      <w:r w:rsidR="00BF2FA1" w:rsidRPr="00645DB5">
        <w:rPr>
          <w:rFonts w:ascii="Times New Roman" w:hAnsi="Times New Roman"/>
          <w:b w:val="0"/>
          <w:sz w:val="22"/>
          <w:szCs w:val="22"/>
        </w:rPr>
        <w:t>a</w:t>
      </w:r>
      <w:r w:rsidRPr="00645DB5">
        <w:rPr>
          <w:rFonts w:ascii="Times New Roman" w:hAnsi="Times New Roman"/>
          <w:b w:val="0"/>
          <w:sz w:val="22"/>
          <w:szCs w:val="22"/>
        </w:rPr>
        <w:t xml:space="preserve">), usvojilo </w:t>
      </w:r>
    </w:p>
    <w:p w14:paraId="6B2B3847" w14:textId="69039650" w:rsidR="00035C1D" w:rsidRDefault="00035C1D" w:rsidP="00EF010A">
      <w:pPr>
        <w:jc w:val="both"/>
        <w:rPr>
          <w:rFonts w:ascii="Times New Roman" w:hAnsi="Times New Roman"/>
          <w:b w:val="0"/>
          <w:sz w:val="22"/>
          <w:szCs w:val="22"/>
        </w:rPr>
      </w:pPr>
    </w:p>
    <w:p w14:paraId="2F07BF11" w14:textId="77777777" w:rsidR="00C763A5" w:rsidRPr="00C763A5" w:rsidRDefault="00C763A5" w:rsidP="00C763A5">
      <w:pPr>
        <w:jc w:val="center"/>
        <w:rPr>
          <w:rFonts w:ascii="Times New Roman" w:hAnsi="Times New Roman"/>
          <w:b w:val="0"/>
          <w:sz w:val="22"/>
          <w:szCs w:val="22"/>
          <w:lang w:val="af-ZA"/>
        </w:rPr>
      </w:pPr>
      <w:r w:rsidRPr="00C763A5">
        <w:rPr>
          <w:rFonts w:ascii="Times New Roman" w:hAnsi="Times New Roman"/>
          <w:b w:val="0"/>
          <w:sz w:val="22"/>
          <w:szCs w:val="22"/>
          <w:lang w:val="af-ZA"/>
        </w:rPr>
        <w:t>P R O G R A M</w:t>
      </w:r>
    </w:p>
    <w:p w14:paraId="5739B442" w14:textId="77777777" w:rsidR="00C763A5" w:rsidRPr="00C763A5" w:rsidRDefault="00C763A5" w:rsidP="00C763A5">
      <w:pPr>
        <w:jc w:val="center"/>
        <w:rPr>
          <w:rFonts w:ascii="Times New Roman" w:hAnsi="Times New Roman"/>
          <w:b w:val="0"/>
          <w:sz w:val="22"/>
          <w:szCs w:val="22"/>
          <w:u w:val="single"/>
          <w:lang w:val="af-ZA"/>
        </w:rPr>
      </w:pPr>
      <w:r w:rsidRPr="00C763A5">
        <w:rPr>
          <w:rFonts w:ascii="Times New Roman" w:hAnsi="Times New Roman"/>
          <w:b w:val="0"/>
          <w:sz w:val="22"/>
          <w:szCs w:val="22"/>
          <w:lang w:val="af-ZA"/>
        </w:rPr>
        <w:t xml:space="preserve">javnih potreba u sportu u Gradu Požegi za 2023. godinu </w:t>
      </w:r>
    </w:p>
    <w:p w14:paraId="5BC533F2" w14:textId="77777777" w:rsidR="00C763A5" w:rsidRPr="00C763A5" w:rsidRDefault="00C763A5" w:rsidP="00C763A5">
      <w:pPr>
        <w:jc w:val="both"/>
        <w:rPr>
          <w:rFonts w:ascii="Times New Roman" w:hAnsi="Times New Roman"/>
          <w:b w:val="0"/>
          <w:sz w:val="22"/>
          <w:szCs w:val="22"/>
          <w:u w:val="single"/>
          <w:lang w:val="af-ZA"/>
        </w:rPr>
      </w:pPr>
    </w:p>
    <w:p w14:paraId="3766C14D" w14:textId="77777777" w:rsidR="00C763A5" w:rsidRPr="00C763A5" w:rsidRDefault="00C763A5" w:rsidP="00C763A5">
      <w:pPr>
        <w:jc w:val="center"/>
        <w:rPr>
          <w:rFonts w:ascii="Times New Roman" w:hAnsi="Times New Roman"/>
          <w:b w:val="0"/>
          <w:sz w:val="22"/>
          <w:szCs w:val="22"/>
          <w:lang w:val="af-ZA"/>
        </w:rPr>
      </w:pPr>
      <w:r w:rsidRPr="00C763A5">
        <w:rPr>
          <w:rFonts w:ascii="Times New Roman" w:hAnsi="Times New Roman"/>
          <w:b w:val="0"/>
          <w:sz w:val="22"/>
          <w:szCs w:val="22"/>
          <w:lang w:val="af-ZA"/>
        </w:rPr>
        <w:t>Članak 1.</w:t>
      </w:r>
    </w:p>
    <w:p w14:paraId="7C128082" w14:textId="77777777" w:rsidR="00C763A5" w:rsidRPr="00C763A5" w:rsidRDefault="00C763A5" w:rsidP="00C763A5">
      <w:pPr>
        <w:jc w:val="both"/>
        <w:rPr>
          <w:rFonts w:ascii="Times New Roman" w:hAnsi="Times New Roman"/>
          <w:b w:val="0"/>
          <w:sz w:val="22"/>
          <w:szCs w:val="22"/>
          <w:lang w:val="af-ZA"/>
        </w:rPr>
      </w:pPr>
    </w:p>
    <w:p w14:paraId="6CD8FDC0" w14:textId="77777777" w:rsidR="00C763A5" w:rsidRPr="00C763A5" w:rsidRDefault="00C763A5" w:rsidP="00C763A5">
      <w:pPr>
        <w:ind w:firstLine="708"/>
        <w:jc w:val="both"/>
        <w:rPr>
          <w:rFonts w:ascii="Times New Roman" w:hAnsi="Times New Roman"/>
          <w:b w:val="0"/>
          <w:sz w:val="22"/>
          <w:szCs w:val="22"/>
          <w:lang w:val="af-ZA"/>
        </w:rPr>
      </w:pPr>
      <w:r w:rsidRPr="00C763A5">
        <w:rPr>
          <w:rFonts w:ascii="Times New Roman" w:hAnsi="Times New Roman"/>
          <w:b w:val="0"/>
          <w:sz w:val="22"/>
          <w:szCs w:val="22"/>
          <w:lang w:val="af-ZA"/>
        </w:rPr>
        <w:t>Programom javnih potreba u sportu u Gradu Požegi za 2023. godinu (u nastavku teksta: Program) utvrđuju se oblici i opseg djelatnosti koji su od interesa za Grad Požegu iz oblasti sporta, a u svezi sa:</w:t>
      </w:r>
    </w:p>
    <w:p w14:paraId="5B8B98C6" w14:textId="77777777" w:rsidR="00C763A5" w:rsidRPr="00C763A5" w:rsidRDefault="00C763A5" w:rsidP="00EF010A">
      <w:pPr>
        <w:pStyle w:val="Odlomakpopisa"/>
        <w:ind w:left="567" w:hanging="284"/>
        <w:jc w:val="both"/>
        <w:rPr>
          <w:rFonts w:ascii="Times New Roman" w:hAnsi="Times New Roman"/>
          <w:b w:val="0"/>
          <w:sz w:val="22"/>
          <w:szCs w:val="22"/>
          <w:lang w:val="af-ZA"/>
        </w:rPr>
      </w:pPr>
      <w:r w:rsidRPr="00C763A5">
        <w:rPr>
          <w:rFonts w:ascii="Times New Roman" w:hAnsi="Times New Roman"/>
          <w:b w:val="0"/>
          <w:sz w:val="22"/>
          <w:szCs w:val="22"/>
          <w:lang w:val="af-ZA"/>
        </w:rPr>
        <w:t>-</w:t>
      </w:r>
      <w:r w:rsidRPr="00C763A5">
        <w:rPr>
          <w:rFonts w:ascii="Times New Roman" w:hAnsi="Times New Roman"/>
          <w:b w:val="0"/>
          <w:sz w:val="22"/>
          <w:szCs w:val="22"/>
          <w:lang w:val="af-ZA"/>
        </w:rPr>
        <w:tab/>
        <w:t xml:space="preserve">poticanjem i promicanjem sporta </w:t>
      </w:r>
    </w:p>
    <w:p w14:paraId="1570BEAC" w14:textId="77777777" w:rsidR="00C763A5" w:rsidRPr="00C763A5" w:rsidRDefault="00C763A5" w:rsidP="00EF010A">
      <w:pPr>
        <w:pStyle w:val="Odlomakpopisa"/>
        <w:ind w:left="567" w:hanging="284"/>
        <w:jc w:val="both"/>
        <w:rPr>
          <w:rFonts w:ascii="Times New Roman" w:hAnsi="Times New Roman"/>
          <w:b w:val="0"/>
          <w:sz w:val="22"/>
          <w:szCs w:val="22"/>
          <w:lang w:val="af-ZA"/>
        </w:rPr>
      </w:pPr>
      <w:r w:rsidRPr="00C763A5">
        <w:rPr>
          <w:rFonts w:ascii="Times New Roman" w:hAnsi="Times New Roman"/>
          <w:b w:val="0"/>
          <w:sz w:val="22"/>
          <w:szCs w:val="22"/>
          <w:lang w:val="af-ZA"/>
        </w:rPr>
        <w:t>-</w:t>
      </w:r>
      <w:r w:rsidRPr="00C763A5">
        <w:rPr>
          <w:rFonts w:ascii="Times New Roman" w:hAnsi="Times New Roman"/>
          <w:b w:val="0"/>
          <w:sz w:val="22"/>
          <w:szCs w:val="22"/>
          <w:lang w:val="af-ZA"/>
        </w:rPr>
        <w:tab/>
        <w:t>provođenjem sportskih aktivnosti djece, mladeži i studenata</w:t>
      </w:r>
    </w:p>
    <w:p w14:paraId="214F7EB0" w14:textId="77777777" w:rsidR="00C763A5" w:rsidRPr="00C763A5" w:rsidRDefault="00C763A5" w:rsidP="00EF010A">
      <w:pPr>
        <w:pStyle w:val="Odlomakpopisa"/>
        <w:ind w:left="567" w:hanging="284"/>
        <w:jc w:val="both"/>
        <w:rPr>
          <w:rFonts w:ascii="Times New Roman" w:hAnsi="Times New Roman"/>
          <w:b w:val="0"/>
          <w:sz w:val="22"/>
          <w:szCs w:val="22"/>
          <w:lang w:val="af-ZA"/>
        </w:rPr>
      </w:pPr>
      <w:r w:rsidRPr="00C763A5">
        <w:rPr>
          <w:rFonts w:ascii="Times New Roman" w:hAnsi="Times New Roman"/>
          <w:b w:val="0"/>
          <w:sz w:val="22"/>
          <w:szCs w:val="22"/>
          <w:lang w:val="af-ZA"/>
        </w:rPr>
        <w:t>-</w:t>
      </w:r>
      <w:r w:rsidRPr="00C763A5">
        <w:rPr>
          <w:rFonts w:ascii="Times New Roman" w:hAnsi="Times New Roman"/>
          <w:b w:val="0"/>
          <w:sz w:val="22"/>
          <w:szCs w:val="22"/>
          <w:lang w:val="af-ZA"/>
        </w:rPr>
        <w:tab/>
        <w:t>djelovanjem sportskih udruga, sportskih zajednica i saveza</w:t>
      </w:r>
    </w:p>
    <w:p w14:paraId="606397F5" w14:textId="2DA5FF4A" w:rsidR="00C763A5" w:rsidRPr="00C763A5" w:rsidRDefault="00C763A5" w:rsidP="00EF010A">
      <w:pPr>
        <w:pStyle w:val="Odlomakpopisa"/>
        <w:ind w:left="567" w:hanging="284"/>
        <w:jc w:val="both"/>
        <w:rPr>
          <w:rFonts w:ascii="Times New Roman" w:hAnsi="Times New Roman"/>
          <w:b w:val="0"/>
          <w:sz w:val="22"/>
          <w:szCs w:val="22"/>
          <w:lang w:val="af-ZA"/>
        </w:rPr>
      </w:pPr>
      <w:r w:rsidRPr="00C763A5">
        <w:rPr>
          <w:rFonts w:ascii="Times New Roman" w:hAnsi="Times New Roman"/>
          <w:b w:val="0"/>
          <w:sz w:val="22"/>
          <w:szCs w:val="22"/>
          <w:lang w:val="af-ZA"/>
        </w:rPr>
        <w:t>-</w:t>
      </w:r>
      <w:r w:rsidRPr="00C763A5">
        <w:rPr>
          <w:rFonts w:ascii="Times New Roman" w:hAnsi="Times New Roman"/>
          <w:b w:val="0"/>
          <w:sz w:val="22"/>
          <w:szCs w:val="22"/>
          <w:lang w:val="af-ZA"/>
        </w:rPr>
        <w:tab/>
        <w:t>treningom, organiziranjem i provođenjem sustava domaćih i međunarodnih natjecanja, općom i posebnom zdravstvenom zaštitom sportaša</w:t>
      </w:r>
    </w:p>
    <w:p w14:paraId="39CA1AA3" w14:textId="67E4AECC" w:rsidR="00C763A5" w:rsidRPr="00C763A5" w:rsidRDefault="00C763A5" w:rsidP="00EF010A">
      <w:pPr>
        <w:pStyle w:val="Odlomakpopisa"/>
        <w:ind w:left="567" w:hanging="284"/>
        <w:jc w:val="both"/>
        <w:rPr>
          <w:rFonts w:ascii="Times New Roman" w:hAnsi="Times New Roman"/>
          <w:b w:val="0"/>
          <w:sz w:val="22"/>
          <w:szCs w:val="22"/>
          <w:lang w:val="af-ZA"/>
        </w:rPr>
      </w:pPr>
      <w:r w:rsidRPr="00C763A5">
        <w:rPr>
          <w:rFonts w:ascii="Times New Roman" w:hAnsi="Times New Roman"/>
          <w:b w:val="0"/>
          <w:sz w:val="22"/>
          <w:szCs w:val="22"/>
          <w:lang w:val="af-ZA"/>
        </w:rPr>
        <w:t>-</w:t>
      </w:r>
      <w:r w:rsidRPr="00C763A5">
        <w:rPr>
          <w:rFonts w:ascii="Times New Roman" w:hAnsi="Times New Roman"/>
          <w:b w:val="0"/>
          <w:sz w:val="22"/>
          <w:szCs w:val="22"/>
          <w:lang w:val="af-ZA"/>
        </w:rPr>
        <w:tab/>
        <w:t>sportsko – rekreacijskim aktivnostima koje su u funkciji unapređenja i očuvanja zdravlja podizanja psihofizičkih sposobnosti korisnika</w:t>
      </w:r>
    </w:p>
    <w:p w14:paraId="196CA114" w14:textId="77777777" w:rsidR="00C763A5" w:rsidRPr="00C763A5" w:rsidRDefault="00C763A5" w:rsidP="00EF010A">
      <w:pPr>
        <w:pStyle w:val="Odlomakpopisa"/>
        <w:ind w:left="567" w:hanging="284"/>
        <w:jc w:val="both"/>
        <w:rPr>
          <w:rFonts w:ascii="Times New Roman" w:hAnsi="Times New Roman"/>
          <w:b w:val="0"/>
          <w:sz w:val="22"/>
          <w:szCs w:val="22"/>
          <w:lang w:val="af-ZA"/>
        </w:rPr>
      </w:pPr>
      <w:r w:rsidRPr="00C763A5">
        <w:rPr>
          <w:rFonts w:ascii="Times New Roman" w:hAnsi="Times New Roman"/>
          <w:b w:val="0"/>
          <w:sz w:val="22"/>
          <w:szCs w:val="22"/>
          <w:lang w:val="af-ZA"/>
        </w:rPr>
        <w:t>-</w:t>
      </w:r>
      <w:r w:rsidRPr="00C763A5">
        <w:rPr>
          <w:rFonts w:ascii="Times New Roman" w:hAnsi="Times New Roman"/>
          <w:b w:val="0"/>
          <w:sz w:val="22"/>
          <w:szCs w:val="22"/>
          <w:lang w:val="af-ZA"/>
        </w:rPr>
        <w:tab/>
        <w:t>tjelesnim kulturnim i sportskom aktivnostima osoba s teškoćama u razvoju i osoba s invaliditetom</w:t>
      </w:r>
    </w:p>
    <w:p w14:paraId="776C4924" w14:textId="77777777" w:rsidR="00C763A5" w:rsidRPr="00C763A5" w:rsidRDefault="00C763A5" w:rsidP="00EF010A">
      <w:pPr>
        <w:pStyle w:val="Odlomakpopisa"/>
        <w:ind w:left="567" w:hanging="284"/>
        <w:jc w:val="both"/>
        <w:rPr>
          <w:rFonts w:ascii="Times New Roman" w:hAnsi="Times New Roman"/>
          <w:b w:val="0"/>
          <w:sz w:val="22"/>
          <w:szCs w:val="22"/>
          <w:lang w:val="af-ZA"/>
        </w:rPr>
      </w:pPr>
      <w:r w:rsidRPr="00C763A5">
        <w:rPr>
          <w:rFonts w:ascii="Times New Roman" w:hAnsi="Times New Roman"/>
          <w:b w:val="0"/>
          <w:sz w:val="22"/>
          <w:szCs w:val="22"/>
          <w:lang w:val="af-ZA"/>
        </w:rPr>
        <w:t>-</w:t>
      </w:r>
      <w:r w:rsidRPr="00C763A5">
        <w:rPr>
          <w:rFonts w:ascii="Times New Roman" w:hAnsi="Times New Roman"/>
          <w:b w:val="0"/>
          <w:sz w:val="22"/>
          <w:szCs w:val="22"/>
          <w:lang w:val="af-ZA"/>
        </w:rPr>
        <w:tab/>
        <w:t xml:space="preserve">održavanjem i korištenjem sportskih građevina </w:t>
      </w:r>
    </w:p>
    <w:p w14:paraId="103ED1DB" w14:textId="77777777" w:rsidR="00C763A5" w:rsidRPr="00C763A5" w:rsidRDefault="00C763A5" w:rsidP="00EF010A">
      <w:pPr>
        <w:pStyle w:val="Odlomakpopisa"/>
        <w:ind w:left="567" w:hanging="284"/>
        <w:jc w:val="both"/>
        <w:rPr>
          <w:rFonts w:ascii="Times New Roman" w:hAnsi="Times New Roman"/>
          <w:b w:val="0"/>
          <w:sz w:val="22"/>
          <w:szCs w:val="22"/>
          <w:lang w:val="af-ZA"/>
        </w:rPr>
      </w:pPr>
      <w:r w:rsidRPr="00C763A5">
        <w:rPr>
          <w:rFonts w:ascii="Times New Roman" w:hAnsi="Times New Roman"/>
          <w:b w:val="0"/>
          <w:sz w:val="22"/>
          <w:szCs w:val="22"/>
          <w:lang w:val="af-ZA"/>
        </w:rPr>
        <w:t>-</w:t>
      </w:r>
      <w:r w:rsidRPr="00C763A5">
        <w:rPr>
          <w:rFonts w:ascii="Times New Roman" w:hAnsi="Times New Roman"/>
          <w:b w:val="0"/>
          <w:sz w:val="22"/>
          <w:szCs w:val="22"/>
          <w:lang w:val="af-ZA"/>
        </w:rPr>
        <w:tab/>
        <w:t>stručnim radom u sportu.</w:t>
      </w:r>
    </w:p>
    <w:p w14:paraId="55058810" w14:textId="77777777" w:rsidR="00C763A5" w:rsidRPr="00C763A5" w:rsidRDefault="00C763A5" w:rsidP="00C763A5">
      <w:pPr>
        <w:jc w:val="both"/>
        <w:rPr>
          <w:rFonts w:ascii="Times New Roman" w:hAnsi="Times New Roman"/>
          <w:b w:val="0"/>
          <w:sz w:val="22"/>
          <w:szCs w:val="22"/>
          <w:lang w:val="af-ZA"/>
        </w:rPr>
      </w:pPr>
    </w:p>
    <w:p w14:paraId="5041AEEB" w14:textId="77777777" w:rsidR="00C763A5" w:rsidRPr="00C763A5" w:rsidRDefault="00C763A5" w:rsidP="00C763A5">
      <w:pPr>
        <w:jc w:val="center"/>
        <w:rPr>
          <w:rFonts w:ascii="Times New Roman" w:hAnsi="Times New Roman"/>
          <w:b w:val="0"/>
          <w:sz w:val="22"/>
          <w:szCs w:val="22"/>
          <w:lang w:val="af-ZA"/>
        </w:rPr>
      </w:pPr>
      <w:r w:rsidRPr="00C763A5">
        <w:rPr>
          <w:rFonts w:ascii="Times New Roman" w:hAnsi="Times New Roman"/>
          <w:b w:val="0"/>
          <w:sz w:val="22"/>
          <w:szCs w:val="22"/>
          <w:lang w:val="af-ZA"/>
        </w:rPr>
        <w:t>Članak 2.</w:t>
      </w:r>
    </w:p>
    <w:p w14:paraId="02E056CD" w14:textId="77777777" w:rsidR="00C763A5" w:rsidRPr="00C763A5" w:rsidRDefault="00C763A5" w:rsidP="00C763A5">
      <w:pPr>
        <w:rPr>
          <w:rFonts w:ascii="Times New Roman" w:hAnsi="Times New Roman"/>
          <w:b w:val="0"/>
          <w:sz w:val="22"/>
          <w:szCs w:val="22"/>
          <w:lang w:val="af-ZA"/>
        </w:rPr>
      </w:pPr>
    </w:p>
    <w:p w14:paraId="736E9963" w14:textId="77777777" w:rsidR="00C763A5" w:rsidRPr="00C763A5" w:rsidRDefault="00C763A5" w:rsidP="00C763A5">
      <w:pPr>
        <w:ind w:firstLine="708"/>
        <w:jc w:val="both"/>
        <w:rPr>
          <w:rFonts w:ascii="Times New Roman" w:hAnsi="Times New Roman"/>
          <w:b w:val="0"/>
          <w:sz w:val="22"/>
          <w:szCs w:val="22"/>
          <w:lang w:val="af-ZA"/>
        </w:rPr>
      </w:pPr>
      <w:r w:rsidRPr="00C763A5">
        <w:rPr>
          <w:rFonts w:ascii="Times New Roman" w:hAnsi="Times New Roman"/>
          <w:b w:val="0"/>
          <w:sz w:val="22"/>
          <w:szCs w:val="22"/>
          <w:lang w:val="af-ZA"/>
        </w:rPr>
        <w:t>Financijska sredstva za ostvarivanje javnih potreba u sportu osiguravaju se u Proračunu Grada Požege za 2023. godinu u ukupnom iznosu od 916.915,00 € za slijedeće javne potrebe u sportu:</w:t>
      </w:r>
    </w:p>
    <w:p w14:paraId="74FF5D88" w14:textId="77777777" w:rsidR="00C763A5" w:rsidRPr="00C763A5" w:rsidRDefault="00C763A5">
      <w:pPr>
        <w:pStyle w:val="Odlomakpopisa"/>
        <w:numPr>
          <w:ilvl w:val="0"/>
          <w:numId w:val="26"/>
        </w:numPr>
        <w:suppressAutoHyphens w:val="0"/>
        <w:autoSpaceDN/>
        <w:contextualSpacing/>
        <w:jc w:val="both"/>
        <w:textAlignment w:val="auto"/>
        <w:rPr>
          <w:rFonts w:ascii="Times New Roman" w:hAnsi="Times New Roman"/>
          <w:b w:val="0"/>
          <w:sz w:val="22"/>
          <w:szCs w:val="22"/>
          <w:lang w:val="af-ZA"/>
        </w:rPr>
      </w:pPr>
      <w:r w:rsidRPr="00C763A5">
        <w:rPr>
          <w:rFonts w:ascii="Times New Roman" w:hAnsi="Times New Roman"/>
          <w:b w:val="0"/>
          <w:sz w:val="22"/>
          <w:szCs w:val="22"/>
          <w:lang w:val="af-ZA"/>
        </w:rPr>
        <w:t>Program sportske aktivnosti</w:t>
      </w:r>
    </w:p>
    <w:p w14:paraId="03B410D6" w14:textId="77777777" w:rsidR="00C763A5" w:rsidRPr="00C763A5" w:rsidRDefault="00C763A5">
      <w:pPr>
        <w:pStyle w:val="Odlomakpopisa"/>
        <w:numPr>
          <w:ilvl w:val="0"/>
          <w:numId w:val="26"/>
        </w:numPr>
        <w:suppressAutoHyphens w:val="0"/>
        <w:autoSpaceDN/>
        <w:contextualSpacing/>
        <w:jc w:val="both"/>
        <w:textAlignment w:val="auto"/>
        <w:rPr>
          <w:rFonts w:ascii="Times New Roman" w:hAnsi="Times New Roman"/>
          <w:b w:val="0"/>
          <w:sz w:val="22"/>
          <w:szCs w:val="22"/>
          <w:lang w:val="af-ZA"/>
        </w:rPr>
      </w:pPr>
      <w:r w:rsidRPr="00C763A5">
        <w:rPr>
          <w:rFonts w:ascii="Times New Roman" w:hAnsi="Times New Roman"/>
          <w:b w:val="0"/>
          <w:sz w:val="22"/>
          <w:szCs w:val="22"/>
          <w:lang w:val="af-ZA"/>
        </w:rPr>
        <w:t>Program sportske priredbe i manifestacije.</w:t>
      </w:r>
    </w:p>
    <w:p w14:paraId="2DF6A0E8" w14:textId="77777777" w:rsidR="00C763A5" w:rsidRPr="00C763A5" w:rsidRDefault="00C763A5" w:rsidP="00C763A5">
      <w:pPr>
        <w:rPr>
          <w:rFonts w:ascii="Times New Roman" w:hAnsi="Times New Roman"/>
          <w:b w:val="0"/>
          <w:sz w:val="22"/>
          <w:szCs w:val="22"/>
          <w:lang w:val="af-ZA"/>
        </w:rPr>
      </w:pPr>
    </w:p>
    <w:p w14:paraId="6987C2D7" w14:textId="77777777" w:rsidR="00C763A5" w:rsidRPr="00C763A5" w:rsidRDefault="00C763A5">
      <w:pPr>
        <w:pStyle w:val="Odlomakpopisa"/>
        <w:numPr>
          <w:ilvl w:val="0"/>
          <w:numId w:val="27"/>
        </w:numPr>
        <w:suppressAutoHyphens w:val="0"/>
        <w:autoSpaceDN/>
        <w:ind w:left="851" w:hanging="284"/>
        <w:contextualSpacing/>
        <w:jc w:val="both"/>
        <w:textAlignment w:val="auto"/>
        <w:rPr>
          <w:rFonts w:ascii="Times New Roman" w:hAnsi="Times New Roman"/>
          <w:b w:val="0"/>
          <w:sz w:val="22"/>
          <w:szCs w:val="22"/>
          <w:lang w:val="af-ZA"/>
        </w:rPr>
      </w:pPr>
      <w:r w:rsidRPr="00C763A5">
        <w:rPr>
          <w:rFonts w:ascii="Times New Roman" w:hAnsi="Times New Roman"/>
          <w:b w:val="0"/>
          <w:sz w:val="22"/>
          <w:szCs w:val="22"/>
          <w:lang w:val="af-ZA"/>
        </w:rPr>
        <w:t xml:space="preserve"> PROGRAM SPORTSKE AKTIVNOSTI financirat će se u iznosu od 892.915,00 € kroz slijedeće projekte/aktivnosti:</w:t>
      </w:r>
    </w:p>
    <w:p w14:paraId="0AEBFA2D" w14:textId="77777777" w:rsidR="00C763A5" w:rsidRPr="00EF010A" w:rsidRDefault="00C763A5" w:rsidP="00EF010A">
      <w:pPr>
        <w:ind w:left="567"/>
        <w:jc w:val="both"/>
        <w:rPr>
          <w:rFonts w:ascii="Times New Roman" w:hAnsi="Times New Roman"/>
          <w:b w:val="0"/>
          <w:sz w:val="22"/>
          <w:szCs w:val="22"/>
          <w:lang w:val="af-ZA"/>
        </w:rPr>
      </w:pPr>
    </w:p>
    <w:tbl>
      <w:tblPr>
        <w:tblW w:w="9639" w:type="dxa"/>
        <w:jc w:val="center"/>
        <w:tblLayout w:type="fixed"/>
        <w:tblLook w:val="0000" w:firstRow="0" w:lastRow="0" w:firstColumn="0" w:lastColumn="0" w:noHBand="0" w:noVBand="0"/>
      </w:tblPr>
      <w:tblGrid>
        <w:gridCol w:w="2063"/>
        <w:gridCol w:w="3949"/>
        <w:gridCol w:w="1921"/>
        <w:gridCol w:w="1706"/>
      </w:tblGrid>
      <w:tr w:rsidR="00C763A5" w:rsidRPr="00C763A5" w14:paraId="7C84C7F9" w14:textId="77777777" w:rsidTr="00FE0229">
        <w:trPr>
          <w:trHeight w:val="397"/>
          <w:jc w:val="center"/>
        </w:trPr>
        <w:tc>
          <w:tcPr>
            <w:tcW w:w="2063" w:type="dxa"/>
            <w:tcBorders>
              <w:top w:val="single" w:sz="4" w:space="0" w:color="000000"/>
              <w:left w:val="single" w:sz="4" w:space="0" w:color="000000"/>
              <w:bottom w:val="single" w:sz="4" w:space="0" w:color="000000"/>
            </w:tcBorders>
            <w:shd w:val="clear" w:color="auto" w:fill="auto"/>
            <w:vAlign w:val="center"/>
          </w:tcPr>
          <w:p w14:paraId="19E9501D" w14:textId="77777777" w:rsidR="00C763A5" w:rsidRPr="00C763A5" w:rsidRDefault="00C763A5" w:rsidP="00FE0229">
            <w:pPr>
              <w:jc w:val="center"/>
              <w:rPr>
                <w:rFonts w:ascii="Times New Roman" w:hAnsi="Times New Roman"/>
                <w:b w:val="0"/>
                <w:sz w:val="22"/>
                <w:szCs w:val="22"/>
                <w:lang w:val="af-ZA"/>
              </w:rPr>
            </w:pPr>
            <w:r w:rsidRPr="00C763A5">
              <w:rPr>
                <w:rFonts w:ascii="Times New Roman" w:hAnsi="Times New Roman"/>
                <w:b w:val="0"/>
                <w:sz w:val="22"/>
                <w:szCs w:val="22"/>
                <w:lang w:val="af-ZA"/>
              </w:rPr>
              <w:t>NAZIV KORISNIKA</w:t>
            </w:r>
          </w:p>
        </w:tc>
        <w:tc>
          <w:tcPr>
            <w:tcW w:w="5870" w:type="dxa"/>
            <w:gridSpan w:val="2"/>
            <w:tcBorders>
              <w:top w:val="single" w:sz="4" w:space="0" w:color="000000"/>
              <w:left w:val="single" w:sz="4" w:space="0" w:color="000000"/>
              <w:bottom w:val="single" w:sz="4" w:space="0" w:color="auto"/>
            </w:tcBorders>
            <w:shd w:val="clear" w:color="auto" w:fill="auto"/>
            <w:vAlign w:val="center"/>
          </w:tcPr>
          <w:p w14:paraId="26B3321E" w14:textId="77777777" w:rsidR="00C763A5" w:rsidRPr="00C763A5" w:rsidRDefault="00C763A5" w:rsidP="00FE0229">
            <w:pPr>
              <w:jc w:val="center"/>
              <w:rPr>
                <w:rFonts w:ascii="Times New Roman" w:hAnsi="Times New Roman"/>
                <w:b w:val="0"/>
                <w:sz w:val="22"/>
                <w:szCs w:val="22"/>
                <w:lang w:val="af-ZA"/>
              </w:rPr>
            </w:pPr>
            <w:r w:rsidRPr="00C763A5">
              <w:rPr>
                <w:rFonts w:ascii="Times New Roman" w:hAnsi="Times New Roman"/>
                <w:b w:val="0"/>
                <w:sz w:val="22"/>
                <w:szCs w:val="22"/>
                <w:lang w:val="af-ZA"/>
              </w:rPr>
              <w:t>NAMJENA SREDSTAVA/€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66A9C" w14:textId="77777777" w:rsidR="00C763A5" w:rsidRPr="00C763A5" w:rsidRDefault="00C763A5" w:rsidP="00FE0229">
            <w:pPr>
              <w:jc w:val="center"/>
              <w:rPr>
                <w:rFonts w:ascii="Times New Roman" w:hAnsi="Times New Roman"/>
                <w:b w:val="0"/>
                <w:sz w:val="22"/>
                <w:szCs w:val="22"/>
                <w:lang w:val="af-ZA"/>
              </w:rPr>
            </w:pPr>
            <w:r w:rsidRPr="00C763A5">
              <w:rPr>
                <w:rFonts w:ascii="Times New Roman" w:hAnsi="Times New Roman"/>
                <w:b w:val="0"/>
                <w:sz w:val="22"/>
                <w:szCs w:val="22"/>
                <w:lang w:val="af-ZA"/>
              </w:rPr>
              <w:t>IZNOS/€</w:t>
            </w:r>
          </w:p>
        </w:tc>
      </w:tr>
      <w:tr w:rsidR="00C763A5" w:rsidRPr="00C763A5" w14:paraId="720EB72C" w14:textId="77777777" w:rsidTr="00FE0229">
        <w:trPr>
          <w:trHeight w:val="758"/>
          <w:jc w:val="center"/>
        </w:trPr>
        <w:tc>
          <w:tcPr>
            <w:tcW w:w="2063" w:type="dxa"/>
            <w:vMerge w:val="restart"/>
            <w:tcBorders>
              <w:top w:val="single" w:sz="4" w:space="0" w:color="000000"/>
              <w:left w:val="single" w:sz="4" w:space="0" w:color="000000"/>
              <w:right w:val="single" w:sz="4" w:space="0" w:color="auto"/>
            </w:tcBorders>
            <w:shd w:val="clear" w:color="auto" w:fill="auto"/>
            <w:vAlign w:val="center"/>
          </w:tcPr>
          <w:p w14:paraId="0CF88B7A"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POŽEŠKI SPORTSKI SAVEZ</w:t>
            </w:r>
          </w:p>
        </w:tc>
        <w:tc>
          <w:tcPr>
            <w:tcW w:w="3949" w:type="dxa"/>
            <w:tcBorders>
              <w:top w:val="single" w:sz="4" w:space="0" w:color="auto"/>
              <w:left w:val="single" w:sz="4" w:space="0" w:color="auto"/>
            </w:tcBorders>
            <w:shd w:val="clear" w:color="auto" w:fill="auto"/>
            <w:vAlign w:val="center"/>
          </w:tcPr>
          <w:p w14:paraId="360B9014"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AKTIVNOST/PROJEKT:</w:t>
            </w:r>
          </w:p>
          <w:p w14:paraId="74A3110D" w14:textId="77777777" w:rsidR="00C763A5" w:rsidRPr="00C763A5" w:rsidRDefault="00C763A5" w:rsidP="00FE0229">
            <w:pPr>
              <w:rPr>
                <w:rFonts w:ascii="Times New Roman" w:hAnsi="Times New Roman"/>
                <w:b w:val="0"/>
                <w:sz w:val="22"/>
                <w:szCs w:val="22"/>
                <w:u w:val="single"/>
                <w:lang w:val="af-ZA"/>
              </w:rPr>
            </w:pPr>
          </w:p>
          <w:p w14:paraId="2ED20BFF"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DONACIJE ZA REDOVNU DJELATNOST U SPORTU</w:t>
            </w:r>
          </w:p>
          <w:p w14:paraId="4B22FB3F"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-zajednički programi sporta</w:t>
            </w:r>
          </w:p>
        </w:tc>
        <w:tc>
          <w:tcPr>
            <w:tcW w:w="1921" w:type="dxa"/>
            <w:tcBorders>
              <w:top w:val="single" w:sz="4" w:space="0" w:color="auto"/>
              <w:right w:val="single" w:sz="4" w:space="0" w:color="auto"/>
            </w:tcBorders>
            <w:shd w:val="clear" w:color="auto" w:fill="auto"/>
            <w:vAlign w:val="center"/>
          </w:tcPr>
          <w:p w14:paraId="180D6FEA" w14:textId="77777777" w:rsidR="00C763A5" w:rsidRPr="00C763A5" w:rsidRDefault="00C763A5" w:rsidP="00FE0229">
            <w:pPr>
              <w:jc w:val="right"/>
              <w:rPr>
                <w:rFonts w:ascii="Times New Roman" w:hAnsi="Times New Roman"/>
                <w:b w:val="0"/>
                <w:sz w:val="22"/>
                <w:szCs w:val="22"/>
                <w:u w:val="single"/>
                <w:lang w:val="af-ZA"/>
              </w:rPr>
            </w:pPr>
          </w:p>
          <w:p w14:paraId="568B172F" w14:textId="77777777" w:rsidR="00C763A5" w:rsidRPr="00C763A5" w:rsidRDefault="00C763A5" w:rsidP="00FE0229">
            <w:pPr>
              <w:jc w:val="right"/>
              <w:rPr>
                <w:rFonts w:ascii="Times New Roman" w:hAnsi="Times New Roman"/>
                <w:b w:val="0"/>
                <w:sz w:val="22"/>
                <w:szCs w:val="22"/>
                <w:u w:val="single"/>
                <w:lang w:val="af-ZA"/>
              </w:rPr>
            </w:pPr>
          </w:p>
          <w:p w14:paraId="3105423D" w14:textId="77777777" w:rsidR="00C763A5" w:rsidRPr="00C763A5" w:rsidRDefault="00C763A5" w:rsidP="00FE0229">
            <w:pPr>
              <w:jc w:val="right"/>
              <w:rPr>
                <w:rFonts w:ascii="Times New Roman" w:hAnsi="Times New Roman"/>
                <w:b w:val="0"/>
                <w:sz w:val="22"/>
                <w:szCs w:val="22"/>
                <w:u w:val="single"/>
                <w:lang w:val="af-ZA"/>
              </w:rPr>
            </w:pPr>
          </w:p>
          <w:p w14:paraId="31CAE1AC" w14:textId="77777777" w:rsidR="00C763A5" w:rsidRPr="00C763A5" w:rsidRDefault="00C763A5" w:rsidP="00FE0229">
            <w:pPr>
              <w:jc w:val="right"/>
              <w:rPr>
                <w:rFonts w:ascii="Times New Roman" w:hAnsi="Times New Roman"/>
                <w:b w:val="0"/>
                <w:sz w:val="22"/>
                <w:szCs w:val="22"/>
                <w:u w:val="single"/>
                <w:lang w:val="af-ZA"/>
              </w:rPr>
            </w:pPr>
            <w:r w:rsidRPr="00C763A5">
              <w:rPr>
                <w:rFonts w:ascii="Times New Roman" w:hAnsi="Times New Roman"/>
                <w:b w:val="0"/>
                <w:sz w:val="22"/>
                <w:szCs w:val="22"/>
                <w:u w:val="single"/>
                <w:lang w:val="af-ZA"/>
              </w:rPr>
              <w:t>621.500,00</w:t>
            </w:r>
          </w:p>
          <w:p w14:paraId="4F405036"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17.300,00</w:t>
            </w:r>
          </w:p>
        </w:tc>
        <w:tc>
          <w:tcPr>
            <w:tcW w:w="1706" w:type="dxa"/>
            <w:vMerge w:val="restart"/>
            <w:tcBorders>
              <w:top w:val="single" w:sz="4" w:space="0" w:color="000000"/>
              <w:left w:val="single" w:sz="4" w:space="0" w:color="auto"/>
              <w:right w:val="single" w:sz="4" w:space="0" w:color="000000"/>
            </w:tcBorders>
            <w:shd w:val="clear" w:color="auto" w:fill="auto"/>
            <w:vAlign w:val="center"/>
          </w:tcPr>
          <w:p w14:paraId="71520174"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892.915,00,00</w:t>
            </w:r>
          </w:p>
        </w:tc>
      </w:tr>
      <w:tr w:rsidR="00C763A5" w:rsidRPr="00C763A5" w14:paraId="6C5B3B9C" w14:textId="77777777" w:rsidTr="00FE0229">
        <w:trPr>
          <w:trHeight w:val="240"/>
          <w:jc w:val="center"/>
        </w:trPr>
        <w:tc>
          <w:tcPr>
            <w:tcW w:w="2063" w:type="dxa"/>
            <w:vMerge/>
            <w:tcBorders>
              <w:left w:val="single" w:sz="4" w:space="0" w:color="000000"/>
              <w:right w:val="single" w:sz="4" w:space="0" w:color="auto"/>
            </w:tcBorders>
            <w:shd w:val="clear" w:color="auto" w:fill="auto"/>
            <w:vAlign w:val="center"/>
          </w:tcPr>
          <w:p w14:paraId="399612E3" w14:textId="77777777" w:rsidR="00C763A5" w:rsidRPr="00C763A5" w:rsidRDefault="00C763A5" w:rsidP="00FE0229">
            <w:pPr>
              <w:rPr>
                <w:rFonts w:ascii="Times New Roman" w:hAnsi="Times New Roman"/>
                <w:b w:val="0"/>
                <w:sz w:val="22"/>
                <w:szCs w:val="22"/>
                <w:lang w:val="af-ZA"/>
              </w:rPr>
            </w:pPr>
          </w:p>
        </w:tc>
        <w:tc>
          <w:tcPr>
            <w:tcW w:w="3949" w:type="dxa"/>
            <w:tcBorders>
              <w:left w:val="single" w:sz="4" w:space="0" w:color="auto"/>
            </w:tcBorders>
            <w:shd w:val="clear" w:color="auto" w:fill="auto"/>
            <w:vAlign w:val="center"/>
          </w:tcPr>
          <w:p w14:paraId="4D5F6AB3"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 xml:space="preserve">-rad saveza </w:t>
            </w:r>
          </w:p>
        </w:tc>
        <w:tc>
          <w:tcPr>
            <w:tcW w:w="1921" w:type="dxa"/>
            <w:tcBorders>
              <w:right w:val="single" w:sz="4" w:space="0" w:color="auto"/>
            </w:tcBorders>
            <w:shd w:val="clear" w:color="auto" w:fill="auto"/>
            <w:vAlign w:val="center"/>
          </w:tcPr>
          <w:p w14:paraId="608D45DE"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157.000,00</w:t>
            </w:r>
          </w:p>
        </w:tc>
        <w:tc>
          <w:tcPr>
            <w:tcW w:w="1706" w:type="dxa"/>
            <w:vMerge/>
            <w:tcBorders>
              <w:left w:val="single" w:sz="4" w:space="0" w:color="auto"/>
              <w:right w:val="single" w:sz="4" w:space="0" w:color="000000"/>
            </w:tcBorders>
            <w:shd w:val="clear" w:color="auto" w:fill="auto"/>
            <w:vAlign w:val="center"/>
          </w:tcPr>
          <w:p w14:paraId="26BE449E" w14:textId="77777777" w:rsidR="00C763A5" w:rsidRPr="00C763A5" w:rsidRDefault="00C763A5" w:rsidP="00FE0229">
            <w:pPr>
              <w:jc w:val="right"/>
              <w:rPr>
                <w:rFonts w:ascii="Times New Roman" w:hAnsi="Times New Roman"/>
                <w:b w:val="0"/>
                <w:sz w:val="22"/>
                <w:szCs w:val="22"/>
                <w:lang w:val="af-ZA"/>
              </w:rPr>
            </w:pPr>
          </w:p>
        </w:tc>
      </w:tr>
      <w:tr w:rsidR="00C763A5" w:rsidRPr="00C763A5" w14:paraId="7007F5C6" w14:textId="77777777" w:rsidTr="00FE0229">
        <w:trPr>
          <w:trHeight w:val="516"/>
          <w:jc w:val="center"/>
        </w:trPr>
        <w:tc>
          <w:tcPr>
            <w:tcW w:w="2063" w:type="dxa"/>
            <w:vMerge/>
            <w:tcBorders>
              <w:left w:val="single" w:sz="4" w:space="0" w:color="000000"/>
              <w:right w:val="single" w:sz="4" w:space="0" w:color="auto"/>
            </w:tcBorders>
            <w:shd w:val="clear" w:color="auto" w:fill="auto"/>
            <w:vAlign w:val="center"/>
          </w:tcPr>
          <w:p w14:paraId="030AC430" w14:textId="77777777" w:rsidR="00C763A5" w:rsidRPr="00C763A5" w:rsidRDefault="00C763A5" w:rsidP="00FE0229">
            <w:pPr>
              <w:rPr>
                <w:rFonts w:ascii="Times New Roman" w:hAnsi="Times New Roman"/>
                <w:b w:val="0"/>
                <w:sz w:val="22"/>
                <w:szCs w:val="22"/>
                <w:lang w:val="af-ZA"/>
              </w:rPr>
            </w:pPr>
          </w:p>
        </w:tc>
        <w:tc>
          <w:tcPr>
            <w:tcW w:w="3949" w:type="dxa"/>
            <w:tcBorders>
              <w:left w:val="single" w:sz="4" w:space="0" w:color="auto"/>
            </w:tcBorders>
            <w:shd w:val="clear" w:color="auto" w:fill="auto"/>
            <w:vAlign w:val="center"/>
          </w:tcPr>
          <w:p w14:paraId="4F152A4C"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 xml:space="preserve">-materijalni troškovi i održavanje sportskih objekata </w:t>
            </w:r>
          </w:p>
        </w:tc>
        <w:tc>
          <w:tcPr>
            <w:tcW w:w="1921" w:type="dxa"/>
            <w:tcBorders>
              <w:right w:val="single" w:sz="4" w:space="0" w:color="auto"/>
            </w:tcBorders>
            <w:shd w:val="clear" w:color="auto" w:fill="auto"/>
            <w:vAlign w:val="center"/>
          </w:tcPr>
          <w:p w14:paraId="7A047CAD" w14:textId="77777777" w:rsidR="00C763A5" w:rsidRPr="00C763A5" w:rsidRDefault="00C763A5" w:rsidP="00FE0229">
            <w:pPr>
              <w:jc w:val="right"/>
              <w:rPr>
                <w:rFonts w:ascii="Times New Roman" w:hAnsi="Times New Roman"/>
                <w:b w:val="0"/>
                <w:sz w:val="22"/>
                <w:szCs w:val="22"/>
                <w:lang w:val="af-ZA"/>
              </w:rPr>
            </w:pPr>
          </w:p>
          <w:p w14:paraId="192FEC3D"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230.200,00</w:t>
            </w:r>
          </w:p>
        </w:tc>
        <w:tc>
          <w:tcPr>
            <w:tcW w:w="1706" w:type="dxa"/>
            <w:vMerge/>
            <w:tcBorders>
              <w:left w:val="single" w:sz="4" w:space="0" w:color="auto"/>
              <w:right w:val="single" w:sz="4" w:space="0" w:color="000000"/>
            </w:tcBorders>
            <w:shd w:val="clear" w:color="auto" w:fill="auto"/>
            <w:vAlign w:val="center"/>
          </w:tcPr>
          <w:p w14:paraId="5E86AF82" w14:textId="77777777" w:rsidR="00C763A5" w:rsidRPr="00C763A5" w:rsidRDefault="00C763A5" w:rsidP="00FE0229">
            <w:pPr>
              <w:jc w:val="right"/>
              <w:rPr>
                <w:rFonts w:ascii="Times New Roman" w:hAnsi="Times New Roman"/>
                <w:b w:val="0"/>
                <w:sz w:val="22"/>
                <w:szCs w:val="22"/>
                <w:lang w:val="af-ZA"/>
              </w:rPr>
            </w:pPr>
          </w:p>
        </w:tc>
      </w:tr>
      <w:tr w:rsidR="00C763A5" w:rsidRPr="00C763A5" w14:paraId="2257B696" w14:textId="77777777" w:rsidTr="00FE0229">
        <w:trPr>
          <w:trHeight w:val="264"/>
          <w:jc w:val="center"/>
        </w:trPr>
        <w:tc>
          <w:tcPr>
            <w:tcW w:w="2063" w:type="dxa"/>
            <w:vMerge/>
            <w:tcBorders>
              <w:left w:val="single" w:sz="4" w:space="0" w:color="000000"/>
              <w:right w:val="single" w:sz="4" w:space="0" w:color="auto"/>
            </w:tcBorders>
            <w:shd w:val="clear" w:color="auto" w:fill="auto"/>
            <w:vAlign w:val="center"/>
          </w:tcPr>
          <w:p w14:paraId="7C6CAE2D" w14:textId="77777777" w:rsidR="00C763A5" w:rsidRPr="00C763A5" w:rsidRDefault="00C763A5" w:rsidP="00FE0229">
            <w:pPr>
              <w:rPr>
                <w:rFonts w:ascii="Times New Roman" w:hAnsi="Times New Roman"/>
                <w:b w:val="0"/>
                <w:sz w:val="22"/>
                <w:szCs w:val="22"/>
                <w:lang w:val="af-ZA"/>
              </w:rPr>
            </w:pPr>
          </w:p>
        </w:tc>
        <w:tc>
          <w:tcPr>
            <w:tcW w:w="3949" w:type="dxa"/>
            <w:tcBorders>
              <w:left w:val="single" w:sz="4" w:space="0" w:color="auto"/>
            </w:tcBorders>
            <w:shd w:val="clear" w:color="auto" w:fill="auto"/>
            <w:vAlign w:val="center"/>
          </w:tcPr>
          <w:p w14:paraId="70630149"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-stipendije vrhunskim sportašima</w:t>
            </w:r>
          </w:p>
        </w:tc>
        <w:tc>
          <w:tcPr>
            <w:tcW w:w="1921" w:type="dxa"/>
            <w:tcBorders>
              <w:right w:val="single" w:sz="4" w:space="0" w:color="auto"/>
            </w:tcBorders>
            <w:shd w:val="clear" w:color="auto" w:fill="auto"/>
            <w:vAlign w:val="center"/>
          </w:tcPr>
          <w:p w14:paraId="213540FC"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11.000,00</w:t>
            </w:r>
          </w:p>
        </w:tc>
        <w:tc>
          <w:tcPr>
            <w:tcW w:w="1706" w:type="dxa"/>
            <w:vMerge/>
            <w:tcBorders>
              <w:left w:val="single" w:sz="4" w:space="0" w:color="auto"/>
              <w:right w:val="single" w:sz="4" w:space="0" w:color="000000"/>
            </w:tcBorders>
            <w:shd w:val="clear" w:color="auto" w:fill="auto"/>
            <w:vAlign w:val="center"/>
          </w:tcPr>
          <w:p w14:paraId="130AD9F1" w14:textId="77777777" w:rsidR="00C763A5" w:rsidRPr="00C763A5" w:rsidRDefault="00C763A5" w:rsidP="00FE0229">
            <w:pPr>
              <w:jc w:val="right"/>
              <w:rPr>
                <w:rFonts w:ascii="Times New Roman" w:hAnsi="Times New Roman"/>
                <w:b w:val="0"/>
                <w:sz w:val="22"/>
                <w:szCs w:val="22"/>
                <w:lang w:val="af-ZA"/>
              </w:rPr>
            </w:pPr>
          </w:p>
        </w:tc>
      </w:tr>
      <w:tr w:rsidR="00C763A5" w:rsidRPr="00C763A5" w14:paraId="26778FD0" w14:textId="77777777" w:rsidTr="00FE0229">
        <w:trPr>
          <w:trHeight w:val="288"/>
          <w:jc w:val="center"/>
        </w:trPr>
        <w:tc>
          <w:tcPr>
            <w:tcW w:w="2063" w:type="dxa"/>
            <w:vMerge/>
            <w:tcBorders>
              <w:left w:val="single" w:sz="4" w:space="0" w:color="000000"/>
              <w:right w:val="single" w:sz="4" w:space="0" w:color="auto"/>
            </w:tcBorders>
            <w:shd w:val="clear" w:color="auto" w:fill="auto"/>
            <w:vAlign w:val="center"/>
          </w:tcPr>
          <w:p w14:paraId="1A046FA3" w14:textId="77777777" w:rsidR="00C763A5" w:rsidRPr="00C763A5" w:rsidRDefault="00C763A5" w:rsidP="00FE0229">
            <w:pPr>
              <w:rPr>
                <w:rFonts w:ascii="Times New Roman" w:hAnsi="Times New Roman"/>
                <w:b w:val="0"/>
                <w:sz w:val="22"/>
                <w:szCs w:val="22"/>
                <w:lang w:val="af-ZA"/>
              </w:rPr>
            </w:pPr>
          </w:p>
        </w:tc>
        <w:tc>
          <w:tcPr>
            <w:tcW w:w="3949" w:type="dxa"/>
            <w:tcBorders>
              <w:left w:val="single" w:sz="4" w:space="0" w:color="auto"/>
            </w:tcBorders>
            <w:shd w:val="clear" w:color="auto" w:fill="auto"/>
            <w:vAlign w:val="center"/>
          </w:tcPr>
          <w:p w14:paraId="373B7D35"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 xml:space="preserve">-suci, kotizacije, prijevozi </w:t>
            </w:r>
          </w:p>
        </w:tc>
        <w:tc>
          <w:tcPr>
            <w:tcW w:w="1921" w:type="dxa"/>
            <w:tcBorders>
              <w:right w:val="single" w:sz="4" w:space="0" w:color="auto"/>
            </w:tcBorders>
            <w:shd w:val="clear" w:color="auto" w:fill="auto"/>
            <w:vAlign w:val="center"/>
          </w:tcPr>
          <w:p w14:paraId="003F2E8D"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206.000,00</w:t>
            </w:r>
          </w:p>
        </w:tc>
        <w:tc>
          <w:tcPr>
            <w:tcW w:w="1706" w:type="dxa"/>
            <w:vMerge/>
            <w:tcBorders>
              <w:left w:val="single" w:sz="4" w:space="0" w:color="auto"/>
              <w:right w:val="single" w:sz="4" w:space="0" w:color="000000"/>
            </w:tcBorders>
            <w:shd w:val="clear" w:color="auto" w:fill="auto"/>
            <w:vAlign w:val="center"/>
          </w:tcPr>
          <w:p w14:paraId="12E997F7" w14:textId="77777777" w:rsidR="00C763A5" w:rsidRPr="00C763A5" w:rsidRDefault="00C763A5" w:rsidP="00FE0229">
            <w:pPr>
              <w:jc w:val="right"/>
              <w:rPr>
                <w:rFonts w:ascii="Times New Roman" w:hAnsi="Times New Roman"/>
                <w:b w:val="0"/>
                <w:sz w:val="22"/>
                <w:szCs w:val="22"/>
                <w:lang w:val="af-ZA"/>
              </w:rPr>
            </w:pPr>
          </w:p>
        </w:tc>
      </w:tr>
      <w:tr w:rsidR="00C763A5" w:rsidRPr="00C763A5" w14:paraId="317D12FD" w14:textId="77777777" w:rsidTr="00FE0229">
        <w:trPr>
          <w:trHeight w:val="468"/>
          <w:jc w:val="center"/>
        </w:trPr>
        <w:tc>
          <w:tcPr>
            <w:tcW w:w="2063" w:type="dxa"/>
            <w:vMerge/>
            <w:tcBorders>
              <w:left w:val="single" w:sz="4" w:space="0" w:color="000000"/>
              <w:right w:val="single" w:sz="4" w:space="0" w:color="auto"/>
            </w:tcBorders>
            <w:shd w:val="clear" w:color="auto" w:fill="auto"/>
            <w:vAlign w:val="center"/>
          </w:tcPr>
          <w:p w14:paraId="53D4DF6E" w14:textId="77777777" w:rsidR="00C763A5" w:rsidRPr="00C763A5" w:rsidRDefault="00C763A5" w:rsidP="00FE0229">
            <w:pPr>
              <w:rPr>
                <w:rFonts w:ascii="Times New Roman" w:hAnsi="Times New Roman"/>
                <w:b w:val="0"/>
                <w:sz w:val="22"/>
                <w:szCs w:val="22"/>
                <w:lang w:val="af-ZA"/>
              </w:rPr>
            </w:pPr>
          </w:p>
        </w:tc>
        <w:tc>
          <w:tcPr>
            <w:tcW w:w="3949" w:type="dxa"/>
            <w:tcBorders>
              <w:left w:val="single" w:sz="4" w:space="0" w:color="auto"/>
            </w:tcBorders>
            <w:shd w:val="clear" w:color="auto" w:fill="auto"/>
            <w:vAlign w:val="center"/>
          </w:tcPr>
          <w:p w14:paraId="288C6C35" w14:textId="77777777" w:rsidR="00C763A5" w:rsidRPr="00C763A5" w:rsidRDefault="00C763A5" w:rsidP="00FE0229">
            <w:pPr>
              <w:rPr>
                <w:rFonts w:ascii="Times New Roman" w:hAnsi="Times New Roman"/>
                <w:b w:val="0"/>
                <w:sz w:val="22"/>
                <w:szCs w:val="22"/>
                <w:lang w:val="af-ZA"/>
              </w:rPr>
            </w:pPr>
          </w:p>
          <w:p w14:paraId="2E2000A7"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DONACIJE ZA RAD SPORTSKIH UDRUGA</w:t>
            </w:r>
          </w:p>
          <w:p w14:paraId="1CC5C084"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-rad sportskih udruga</w:t>
            </w:r>
          </w:p>
        </w:tc>
        <w:tc>
          <w:tcPr>
            <w:tcW w:w="1921" w:type="dxa"/>
            <w:tcBorders>
              <w:right w:val="single" w:sz="4" w:space="0" w:color="auto"/>
            </w:tcBorders>
            <w:shd w:val="clear" w:color="auto" w:fill="auto"/>
            <w:vAlign w:val="center"/>
          </w:tcPr>
          <w:p w14:paraId="6977441E" w14:textId="77777777" w:rsidR="00C763A5" w:rsidRPr="00C763A5" w:rsidRDefault="00C763A5" w:rsidP="00FE0229">
            <w:pPr>
              <w:jc w:val="right"/>
              <w:rPr>
                <w:rFonts w:ascii="Times New Roman" w:hAnsi="Times New Roman"/>
                <w:b w:val="0"/>
                <w:sz w:val="22"/>
                <w:szCs w:val="22"/>
                <w:lang w:val="af-ZA"/>
              </w:rPr>
            </w:pPr>
          </w:p>
          <w:p w14:paraId="1F7D2DA2" w14:textId="77777777" w:rsidR="00C763A5" w:rsidRPr="00C763A5" w:rsidRDefault="00C763A5" w:rsidP="00FE0229">
            <w:pPr>
              <w:jc w:val="right"/>
              <w:rPr>
                <w:rFonts w:ascii="Times New Roman" w:hAnsi="Times New Roman"/>
                <w:b w:val="0"/>
                <w:sz w:val="22"/>
                <w:szCs w:val="22"/>
                <w:u w:val="single"/>
                <w:lang w:val="af-ZA"/>
              </w:rPr>
            </w:pPr>
          </w:p>
          <w:p w14:paraId="204C678F" w14:textId="77777777" w:rsidR="00C763A5" w:rsidRPr="00C763A5" w:rsidRDefault="00C763A5" w:rsidP="00FE0229">
            <w:pPr>
              <w:jc w:val="right"/>
              <w:rPr>
                <w:rFonts w:ascii="Times New Roman" w:hAnsi="Times New Roman"/>
                <w:b w:val="0"/>
                <w:sz w:val="22"/>
                <w:szCs w:val="22"/>
                <w:u w:val="single"/>
                <w:lang w:val="af-ZA"/>
              </w:rPr>
            </w:pPr>
            <w:r w:rsidRPr="00C763A5">
              <w:rPr>
                <w:rFonts w:ascii="Times New Roman" w:hAnsi="Times New Roman"/>
                <w:b w:val="0"/>
                <w:sz w:val="22"/>
                <w:szCs w:val="22"/>
                <w:u w:val="single"/>
                <w:lang w:val="af-ZA"/>
              </w:rPr>
              <w:t>236.500,00</w:t>
            </w:r>
          </w:p>
          <w:p w14:paraId="2E2DAC45"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38.500,00</w:t>
            </w:r>
          </w:p>
        </w:tc>
        <w:tc>
          <w:tcPr>
            <w:tcW w:w="1706" w:type="dxa"/>
            <w:vMerge/>
            <w:tcBorders>
              <w:left w:val="single" w:sz="4" w:space="0" w:color="auto"/>
              <w:right w:val="single" w:sz="4" w:space="0" w:color="000000"/>
            </w:tcBorders>
            <w:shd w:val="clear" w:color="auto" w:fill="auto"/>
            <w:vAlign w:val="center"/>
          </w:tcPr>
          <w:p w14:paraId="2936AC4F" w14:textId="77777777" w:rsidR="00C763A5" w:rsidRPr="00C763A5" w:rsidRDefault="00C763A5" w:rsidP="00FE0229">
            <w:pPr>
              <w:jc w:val="right"/>
              <w:rPr>
                <w:rFonts w:ascii="Times New Roman" w:hAnsi="Times New Roman"/>
                <w:b w:val="0"/>
                <w:sz w:val="22"/>
                <w:szCs w:val="22"/>
                <w:lang w:val="af-ZA"/>
              </w:rPr>
            </w:pPr>
          </w:p>
        </w:tc>
      </w:tr>
      <w:tr w:rsidR="00C763A5" w:rsidRPr="00C763A5" w14:paraId="7A8869AA" w14:textId="77777777" w:rsidTr="00FE0229">
        <w:trPr>
          <w:trHeight w:val="326"/>
          <w:jc w:val="center"/>
        </w:trPr>
        <w:tc>
          <w:tcPr>
            <w:tcW w:w="2063" w:type="dxa"/>
            <w:vMerge/>
            <w:tcBorders>
              <w:left w:val="single" w:sz="4" w:space="0" w:color="000000"/>
              <w:right w:val="single" w:sz="4" w:space="0" w:color="auto"/>
            </w:tcBorders>
            <w:shd w:val="clear" w:color="auto" w:fill="auto"/>
            <w:vAlign w:val="center"/>
          </w:tcPr>
          <w:p w14:paraId="264E47E8" w14:textId="77777777" w:rsidR="00C763A5" w:rsidRPr="00C763A5" w:rsidRDefault="00C763A5" w:rsidP="00FE0229">
            <w:pPr>
              <w:rPr>
                <w:rFonts w:ascii="Times New Roman" w:hAnsi="Times New Roman"/>
                <w:b w:val="0"/>
                <w:sz w:val="22"/>
                <w:szCs w:val="22"/>
                <w:lang w:val="af-ZA"/>
              </w:rPr>
            </w:pPr>
          </w:p>
        </w:tc>
        <w:tc>
          <w:tcPr>
            <w:tcW w:w="3949" w:type="dxa"/>
            <w:tcBorders>
              <w:left w:val="single" w:sz="4" w:space="0" w:color="auto"/>
            </w:tcBorders>
            <w:shd w:val="clear" w:color="auto" w:fill="auto"/>
            <w:vAlign w:val="center"/>
          </w:tcPr>
          <w:p w14:paraId="24295A83"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-sufinanciranje kvalitetnog sporta</w:t>
            </w:r>
          </w:p>
        </w:tc>
        <w:tc>
          <w:tcPr>
            <w:tcW w:w="1921" w:type="dxa"/>
            <w:tcBorders>
              <w:right w:val="single" w:sz="4" w:space="0" w:color="auto"/>
            </w:tcBorders>
            <w:shd w:val="clear" w:color="auto" w:fill="auto"/>
            <w:vAlign w:val="center"/>
          </w:tcPr>
          <w:p w14:paraId="61821526"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198.000,00</w:t>
            </w:r>
          </w:p>
        </w:tc>
        <w:tc>
          <w:tcPr>
            <w:tcW w:w="1706" w:type="dxa"/>
            <w:vMerge/>
            <w:tcBorders>
              <w:left w:val="single" w:sz="4" w:space="0" w:color="auto"/>
              <w:right w:val="single" w:sz="4" w:space="0" w:color="000000"/>
            </w:tcBorders>
            <w:shd w:val="clear" w:color="auto" w:fill="auto"/>
            <w:vAlign w:val="center"/>
          </w:tcPr>
          <w:p w14:paraId="56725089" w14:textId="77777777" w:rsidR="00C763A5" w:rsidRPr="00C763A5" w:rsidRDefault="00C763A5" w:rsidP="00FE0229">
            <w:pPr>
              <w:jc w:val="right"/>
              <w:rPr>
                <w:rFonts w:ascii="Times New Roman" w:hAnsi="Times New Roman"/>
                <w:b w:val="0"/>
                <w:sz w:val="22"/>
                <w:szCs w:val="22"/>
                <w:lang w:val="af-ZA"/>
              </w:rPr>
            </w:pPr>
          </w:p>
        </w:tc>
      </w:tr>
      <w:tr w:rsidR="00C763A5" w:rsidRPr="00C763A5" w14:paraId="63394C37" w14:textId="77777777" w:rsidTr="00FE0229">
        <w:trPr>
          <w:trHeight w:val="266"/>
          <w:jc w:val="center"/>
        </w:trPr>
        <w:tc>
          <w:tcPr>
            <w:tcW w:w="2063" w:type="dxa"/>
            <w:vMerge/>
            <w:tcBorders>
              <w:left w:val="single" w:sz="4" w:space="0" w:color="000000"/>
              <w:right w:val="single" w:sz="4" w:space="0" w:color="auto"/>
            </w:tcBorders>
            <w:shd w:val="clear" w:color="auto" w:fill="auto"/>
            <w:vAlign w:val="center"/>
          </w:tcPr>
          <w:p w14:paraId="5E4A8D0D" w14:textId="77777777" w:rsidR="00C763A5" w:rsidRPr="00C763A5" w:rsidRDefault="00C763A5" w:rsidP="00FE0229">
            <w:pPr>
              <w:rPr>
                <w:rFonts w:ascii="Times New Roman" w:hAnsi="Times New Roman"/>
                <w:b w:val="0"/>
                <w:sz w:val="22"/>
                <w:szCs w:val="22"/>
                <w:lang w:val="af-ZA"/>
              </w:rPr>
            </w:pPr>
          </w:p>
        </w:tc>
        <w:tc>
          <w:tcPr>
            <w:tcW w:w="3949" w:type="dxa"/>
            <w:tcBorders>
              <w:left w:val="single" w:sz="4" w:space="0" w:color="auto"/>
            </w:tcBorders>
            <w:shd w:val="clear" w:color="auto" w:fill="auto"/>
            <w:vAlign w:val="center"/>
          </w:tcPr>
          <w:p w14:paraId="6D1213F2" w14:textId="77777777" w:rsidR="00C763A5" w:rsidRPr="00C763A5" w:rsidRDefault="00C763A5" w:rsidP="00FE0229">
            <w:pPr>
              <w:rPr>
                <w:rFonts w:ascii="Times New Roman" w:hAnsi="Times New Roman"/>
                <w:b w:val="0"/>
                <w:sz w:val="22"/>
                <w:szCs w:val="22"/>
                <w:lang w:val="af-ZA"/>
              </w:rPr>
            </w:pPr>
          </w:p>
          <w:p w14:paraId="69941E27"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DONACIJE ZA RAD SPORTSKIH UDRUGA S INVALIDITETOM</w:t>
            </w:r>
          </w:p>
          <w:p w14:paraId="7255A617"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-rad sportskih udruga s invaliditetom</w:t>
            </w:r>
          </w:p>
        </w:tc>
        <w:tc>
          <w:tcPr>
            <w:tcW w:w="1921" w:type="dxa"/>
            <w:tcBorders>
              <w:right w:val="single" w:sz="4" w:space="0" w:color="auto"/>
            </w:tcBorders>
            <w:shd w:val="clear" w:color="auto" w:fill="auto"/>
            <w:vAlign w:val="center"/>
          </w:tcPr>
          <w:p w14:paraId="5AD1BE15" w14:textId="77777777" w:rsidR="00C763A5" w:rsidRPr="00C763A5" w:rsidRDefault="00C763A5" w:rsidP="00FE0229">
            <w:pPr>
              <w:jc w:val="right"/>
              <w:rPr>
                <w:rFonts w:ascii="Times New Roman" w:hAnsi="Times New Roman"/>
                <w:b w:val="0"/>
                <w:sz w:val="22"/>
                <w:szCs w:val="22"/>
                <w:u w:val="single"/>
                <w:lang w:val="af-ZA"/>
              </w:rPr>
            </w:pPr>
          </w:p>
          <w:p w14:paraId="3B76240A" w14:textId="77777777" w:rsidR="00C763A5" w:rsidRPr="00C763A5" w:rsidRDefault="00C763A5" w:rsidP="00FE0229">
            <w:pPr>
              <w:jc w:val="right"/>
              <w:rPr>
                <w:rFonts w:ascii="Times New Roman" w:hAnsi="Times New Roman"/>
                <w:b w:val="0"/>
                <w:sz w:val="22"/>
                <w:szCs w:val="22"/>
                <w:u w:val="single"/>
                <w:lang w:val="af-ZA"/>
              </w:rPr>
            </w:pPr>
          </w:p>
          <w:p w14:paraId="3E516980" w14:textId="77777777" w:rsidR="00C763A5" w:rsidRPr="00C763A5" w:rsidRDefault="00C763A5" w:rsidP="00FE0229">
            <w:pPr>
              <w:jc w:val="right"/>
              <w:rPr>
                <w:rFonts w:ascii="Times New Roman" w:hAnsi="Times New Roman"/>
                <w:b w:val="0"/>
                <w:sz w:val="22"/>
                <w:szCs w:val="22"/>
                <w:u w:val="single"/>
                <w:lang w:val="af-ZA"/>
              </w:rPr>
            </w:pPr>
            <w:r w:rsidRPr="00C763A5">
              <w:rPr>
                <w:rFonts w:ascii="Times New Roman" w:hAnsi="Times New Roman"/>
                <w:b w:val="0"/>
                <w:sz w:val="22"/>
                <w:szCs w:val="22"/>
                <w:u w:val="single"/>
                <w:lang w:val="af-ZA"/>
              </w:rPr>
              <w:t>15.000,00</w:t>
            </w:r>
          </w:p>
          <w:p w14:paraId="5449337B"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15.000,00</w:t>
            </w:r>
          </w:p>
        </w:tc>
        <w:tc>
          <w:tcPr>
            <w:tcW w:w="1706" w:type="dxa"/>
            <w:vMerge/>
            <w:tcBorders>
              <w:left w:val="single" w:sz="4" w:space="0" w:color="auto"/>
              <w:right w:val="single" w:sz="4" w:space="0" w:color="000000"/>
            </w:tcBorders>
            <w:shd w:val="clear" w:color="auto" w:fill="auto"/>
            <w:vAlign w:val="center"/>
          </w:tcPr>
          <w:p w14:paraId="1748E9AD" w14:textId="77777777" w:rsidR="00C763A5" w:rsidRPr="00C763A5" w:rsidRDefault="00C763A5" w:rsidP="00FE0229">
            <w:pPr>
              <w:jc w:val="right"/>
              <w:rPr>
                <w:rFonts w:ascii="Times New Roman" w:hAnsi="Times New Roman"/>
                <w:b w:val="0"/>
                <w:sz w:val="22"/>
                <w:szCs w:val="22"/>
                <w:lang w:val="af-ZA"/>
              </w:rPr>
            </w:pPr>
          </w:p>
        </w:tc>
      </w:tr>
      <w:tr w:rsidR="00C763A5" w:rsidRPr="00C763A5" w14:paraId="635482BE" w14:textId="77777777" w:rsidTr="00FE0229">
        <w:trPr>
          <w:trHeight w:val="270"/>
          <w:jc w:val="center"/>
        </w:trPr>
        <w:tc>
          <w:tcPr>
            <w:tcW w:w="2063" w:type="dxa"/>
            <w:vMerge/>
            <w:tcBorders>
              <w:left w:val="single" w:sz="4" w:space="0" w:color="000000"/>
              <w:right w:val="single" w:sz="4" w:space="0" w:color="auto"/>
            </w:tcBorders>
            <w:shd w:val="clear" w:color="auto" w:fill="auto"/>
            <w:vAlign w:val="center"/>
          </w:tcPr>
          <w:p w14:paraId="282DC6EE" w14:textId="77777777" w:rsidR="00C763A5" w:rsidRPr="00C763A5" w:rsidRDefault="00C763A5" w:rsidP="00FE0229">
            <w:pPr>
              <w:rPr>
                <w:rFonts w:ascii="Times New Roman" w:hAnsi="Times New Roman"/>
                <w:b w:val="0"/>
                <w:sz w:val="22"/>
                <w:szCs w:val="22"/>
                <w:lang w:val="af-ZA"/>
              </w:rPr>
            </w:pPr>
          </w:p>
        </w:tc>
        <w:tc>
          <w:tcPr>
            <w:tcW w:w="3949" w:type="dxa"/>
            <w:tcBorders>
              <w:left w:val="single" w:sz="4" w:space="0" w:color="auto"/>
            </w:tcBorders>
            <w:shd w:val="clear" w:color="auto" w:fill="auto"/>
            <w:vAlign w:val="center"/>
          </w:tcPr>
          <w:p w14:paraId="7F354FFB" w14:textId="77777777" w:rsidR="00C763A5" w:rsidRPr="00C763A5" w:rsidRDefault="00C763A5" w:rsidP="00FE0229">
            <w:pPr>
              <w:rPr>
                <w:rFonts w:ascii="Times New Roman" w:hAnsi="Times New Roman"/>
                <w:b w:val="0"/>
                <w:sz w:val="22"/>
                <w:szCs w:val="22"/>
                <w:u w:val="single"/>
                <w:lang w:val="af-ZA"/>
              </w:rPr>
            </w:pPr>
          </w:p>
          <w:p w14:paraId="3B4A40E0"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DONACIJE ZA KAPITALNE INVESTICIJE U SPORTU</w:t>
            </w:r>
          </w:p>
          <w:p w14:paraId="2AA7B269"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-kapitalne donacije sportskim društvima ili kapitalna ulaganja</w:t>
            </w:r>
          </w:p>
          <w:p w14:paraId="7E74223C" w14:textId="77777777" w:rsidR="00C763A5" w:rsidRPr="00C763A5" w:rsidRDefault="00C763A5" w:rsidP="00FE0229">
            <w:pPr>
              <w:rPr>
                <w:rFonts w:ascii="Times New Roman" w:hAnsi="Times New Roman"/>
                <w:b w:val="0"/>
                <w:sz w:val="22"/>
                <w:szCs w:val="22"/>
                <w:lang w:val="af-ZA"/>
              </w:rPr>
            </w:pPr>
          </w:p>
          <w:p w14:paraId="48524B90"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ZAJEDNIČKI PROGRAMI HOO I LOKALNE ZAJEDNICE “AKTIVNE ZAJEDNICE”</w:t>
            </w:r>
          </w:p>
          <w:p w14:paraId="18299F38"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-zajedničko sufinanciranje programa HOO</w:t>
            </w:r>
          </w:p>
        </w:tc>
        <w:tc>
          <w:tcPr>
            <w:tcW w:w="1921" w:type="dxa"/>
            <w:tcBorders>
              <w:right w:val="single" w:sz="4" w:space="0" w:color="auto"/>
            </w:tcBorders>
            <w:shd w:val="clear" w:color="auto" w:fill="auto"/>
            <w:vAlign w:val="center"/>
          </w:tcPr>
          <w:p w14:paraId="0FCDDAE6" w14:textId="77777777" w:rsidR="00C763A5" w:rsidRPr="00C763A5" w:rsidRDefault="00C763A5" w:rsidP="00FE0229">
            <w:pPr>
              <w:jc w:val="right"/>
              <w:rPr>
                <w:rFonts w:ascii="Times New Roman" w:hAnsi="Times New Roman"/>
                <w:b w:val="0"/>
                <w:sz w:val="22"/>
                <w:szCs w:val="22"/>
                <w:u w:val="single"/>
                <w:lang w:val="af-ZA"/>
              </w:rPr>
            </w:pPr>
          </w:p>
          <w:p w14:paraId="67535BD4" w14:textId="77777777" w:rsidR="00C763A5" w:rsidRPr="00C763A5" w:rsidRDefault="00C763A5" w:rsidP="00FE0229">
            <w:pPr>
              <w:jc w:val="right"/>
              <w:rPr>
                <w:rFonts w:ascii="Times New Roman" w:hAnsi="Times New Roman"/>
                <w:b w:val="0"/>
                <w:sz w:val="22"/>
                <w:szCs w:val="22"/>
                <w:u w:val="single"/>
                <w:lang w:val="af-ZA"/>
              </w:rPr>
            </w:pPr>
          </w:p>
          <w:p w14:paraId="03F6CFA7" w14:textId="77777777" w:rsidR="00C763A5" w:rsidRPr="00C763A5" w:rsidRDefault="00C763A5" w:rsidP="00FE0229">
            <w:pPr>
              <w:jc w:val="right"/>
              <w:rPr>
                <w:rFonts w:ascii="Times New Roman" w:hAnsi="Times New Roman"/>
                <w:b w:val="0"/>
                <w:sz w:val="22"/>
                <w:szCs w:val="22"/>
                <w:u w:val="single"/>
                <w:lang w:val="af-ZA"/>
              </w:rPr>
            </w:pPr>
            <w:r w:rsidRPr="00C763A5">
              <w:rPr>
                <w:rFonts w:ascii="Times New Roman" w:hAnsi="Times New Roman"/>
                <w:b w:val="0"/>
                <w:sz w:val="22"/>
                <w:szCs w:val="22"/>
                <w:u w:val="single"/>
                <w:lang w:val="af-ZA"/>
              </w:rPr>
              <w:t>6.640,00</w:t>
            </w:r>
          </w:p>
          <w:p w14:paraId="2E88E1E8"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6.640,00</w:t>
            </w:r>
          </w:p>
          <w:p w14:paraId="544F4983" w14:textId="77777777" w:rsidR="00C763A5" w:rsidRPr="00C763A5" w:rsidRDefault="00C763A5" w:rsidP="00FE0229">
            <w:pPr>
              <w:jc w:val="right"/>
              <w:rPr>
                <w:rFonts w:ascii="Times New Roman" w:hAnsi="Times New Roman"/>
                <w:b w:val="0"/>
                <w:sz w:val="22"/>
                <w:szCs w:val="22"/>
                <w:u w:val="single"/>
                <w:lang w:val="af-ZA"/>
              </w:rPr>
            </w:pPr>
          </w:p>
          <w:p w14:paraId="00C40454" w14:textId="77777777" w:rsidR="00C763A5" w:rsidRPr="00C763A5" w:rsidRDefault="00C763A5" w:rsidP="00FE0229">
            <w:pPr>
              <w:jc w:val="right"/>
              <w:rPr>
                <w:rFonts w:ascii="Times New Roman" w:hAnsi="Times New Roman"/>
                <w:b w:val="0"/>
                <w:sz w:val="22"/>
                <w:szCs w:val="22"/>
                <w:u w:val="single"/>
                <w:lang w:val="af-ZA"/>
              </w:rPr>
            </w:pPr>
          </w:p>
          <w:p w14:paraId="7AE6C6E8" w14:textId="77777777" w:rsidR="00C763A5" w:rsidRPr="00C763A5" w:rsidRDefault="00C763A5" w:rsidP="00FE0229">
            <w:pPr>
              <w:jc w:val="right"/>
              <w:rPr>
                <w:rFonts w:ascii="Times New Roman" w:hAnsi="Times New Roman"/>
                <w:b w:val="0"/>
                <w:sz w:val="22"/>
                <w:szCs w:val="22"/>
                <w:u w:val="single"/>
                <w:lang w:val="af-ZA"/>
              </w:rPr>
            </w:pPr>
          </w:p>
          <w:p w14:paraId="02699B90" w14:textId="77777777" w:rsidR="00C763A5" w:rsidRPr="00C763A5" w:rsidRDefault="00C763A5" w:rsidP="00FE0229">
            <w:pPr>
              <w:jc w:val="right"/>
              <w:rPr>
                <w:rFonts w:ascii="Times New Roman" w:hAnsi="Times New Roman"/>
                <w:b w:val="0"/>
                <w:sz w:val="22"/>
                <w:szCs w:val="22"/>
                <w:u w:val="single"/>
                <w:lang w:val="af-ZA"/>
              </w:rPr>
            </w:pPr>
          </w:p>
          <w:p w14:paraId="288183E8" w14:textId="77777777" w:rsidR="00C763A5" w:rsidRPr="00C763A5" w:rsidRDefault="00C763A5" w:rsidP="00FE0229">
            <w:pPr>
              <w:jc w:val="right"/>
              <w:rPr>
                <w:rFonts w:ascii="Times New Roman" w:hAnsi="Times New Roman"/>
                <w:b w:val="0"/>
                <w:sz w:val="22"/>
                <w:szCs w:val="22"/>
                <w:u w:val="single"/>
                <w:lang w:val="af-ZA"/>
              </w:rPr>
            </w:pPr>
            <w:r w:rsidRPr="00C763A5">
              <w:rPr>
                <w:rFonts w:ascii="Times New Roman" w:hAnsi="Times New Roman"/>
                <w:b w:val="0"/>
                <w:sz w:val="22"/>
                <w:szCs w:val="22"/>
                <w:u w:val="single"/>
                <w:lang w:val="af-ZA"/>
              </w:rPr>
              <w:t>10.620,00</w:t>
            </w:r>
          </w:p>
          <w:p w14:paraId="0BAE35A7"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10.620,00</w:t>
            </w:r>
          </w:p>
        </w:tc>
        <w:tc>
          <w:tcPr>
            <w:tcW w:w="1706" w:type="dxa"/>
            <w:vMerge/>
            <w:tcBorders>
              <w:left w:val="single" w:sz="4" w:space="0" w:color="auto"/>
              <w:right w:val="single" w:sz="4" w:space="0" w:color="000000"/>
            </w:tcBorders>
            <w:shd w:val="clear" w:color="auto" w:fill="auto"/>
            <w:vAlign w:val="center"/>
          </w:tcPr>
          <w:p w14:paraId="354CEE08" w14:textId="77777777" w:rsidR="00C763A5" w:rsidRPr="00C763A5" w:rsidRDefault="00C763A5" w:rsidP="00FE0229">
            <w:pPr>
              <w:jc w:val="right"/>
              <w:rPr>
                <w:rFonts w:ascii="Times New Roman" w:hAnsi="Times New Roman"/>
                <w:b w:val="0"/>
                <w:sz w:val="22"/>
                <w:szCs w:val="22"/>
                <w:lang w:val="af-ZA"/>
              </w:rPr>
            </w:pPr>
          </w:p>
        </w:tc>
      </w:tr>
      <w:tr w:rsidR="00C763A5" w:rsidRPr="00C763A5" w14:paraId="067E8C28" w14:textId="77777777" w:rsidTr="00FE0229">
        <w:trPr>
          <w:trHeight w:val="571"/>
          <w:jc w:val="center"/>
        </w:trPr>
        <w:tc>
          <w:tcPr>
            <w:tcW w:w="2063" w:type="dxa"/>
            <w:vMerge/>
            <w:tcBorders>
              <w:left w:val="single" w:sz="4" w:space="0" w:color="000000"/>
              <w:bottom w:val="single" w:sz="4" w:space="0" w:color="000000"/>
              <w:right w:val="single" w:sz="4" w:space="0" w:color="auto"/>
            </w:tcBorders>
            <w:shd w:val="clear" w:color="auto" w:fill="auto"/>
            <w:vAlign w:val="center"/>
          </w:tcPr>
          <w:p w14:paraId="3C28AB0F" w14:textId="77777777" w:rsidR="00C763A5" w:rsidRPr="00C763A5" w:rsidRDefault="00C763A5" w:rsidP="00FE0229">
            <w:pPr>
              <w:rPr>
                <w:rFonts w:ascii="Times New Roman" w:hAnsi="Times New Roman"/>
                <w:b w:val="0"/>
                <w:sz w:val="22"/>
                <w:szCs w:val="22"/>
                <w:lang w:val="af-ZA"/>
              </w:rPr>
            </w:pPr>
          </w:p>
        </w:tc>
        <w:tc>
          <w:tcPr>
            <w:tcW w:w="3949" w:type="dxa"/>
            <w:tcBorders>
              <w:left w:val="single" w:sz="4" w:space="0" w:color="auto"/>
              <w:bottom w:val="single" w:sz="4" w:space="0" w:color="auto"/>
            </w:tcBorders>
            <w:shd w:val="clear" w:color="auto" w:fill="auto"/>
            <w:vAlign w:val="center"/>
          </w:tcPr>
          <w:p w14:paraId="7F3737D6" w14:textId="77777777" w:rsidR="00C763A5" w:rsidRPr="00C763A5" w:rsidRDefault="00C763A5" w:rsidP="00FE0229">
            <w:pPr>
              <w:rPr>
                <w:rFonts w:ascii="Times New Roman" w:hAnsi="Times New Roman"/>
                <w:b w:val="0"/>
                <w:sz w:val="22"/>
                <w:szCs w:val="22"/>
                <w:lang w:val="af-ZA"/>
              </w:rPr>
            </w:pPr>
          </w:p>
          <w:p w14:paraId="04660156" w14:textId="77777777" w:rsidR="00C763A5" w:rsidRPr="00C763A5" w:rsidRDefault="00C763A5" w:rsidP="00FE0229">
            <w:pPr>
              <w:ind w:right="-187"/>
              <w:rPr>
                <w:rFonts w:ascii="Times New Roman" w:hAnsi="Times New Roman"/>
                <w:b w:val="0"/>
                <w:sz w:val="22"/>
                <w:szCs w:val="22"/>
                <w:lang w:val="af-ZA"/>
              </w:rPr>
            </w:pPr>
            <w:r w:rsidRPr="00C763A5">
              <w:rPr>
                <w:rFonts w:ascii="Times New Roman" w:hAnsi="Times New Roman"/>
                <w:b w:val="0"/>
                <w:sz w:val="22"/>
                <w:szCs w:val="22"/>
                <w:lang w:val="af-ZA"/>
              </w:rPr>
              <w:t>PROJEKT “UČENJE I USAVRŠAVANJE OSNOVNIH PLIVAČKIH AKTIVNOSTI, OBUKA NEPLIVAČA DJECE PREDŠKOLSKE I OSNOVNOŠKOLSKE DOBI”</w:t>
            </w:r>
          </w:p>
          <w:p w14:paraId="584DE5A1" w14:textId="77777777" w:rsidR="00C763A5" w:rsidRPr="00C763A5" w:rsidRDefault="00C763A5" w:rsidP="00FE0229">
            <w:pPr>
              <w:rPr>
                <w:rFonts w:ascii="Times New Roman" w:hAnsi="Times New Roman"/>
                <w:b w:val="0"/>
                <w:sz w:val="22"/>
                <w:szCs w:val="22"/>
                <w:lang w:val="af-ZA"/>
              </w:rPr>
            </w:pPr>
            <w:r w:rsidRPr="00C763A5">
              <w:rPr>
                <w:rFonts w:ascii="Times New Roman" w:hAnsi="Times New Roman"/>
                <w:b w:val="0"/>
                <w:sz w:val="22"/>
                <w:szCs w:val="22"/>
                <w:lang w:val="af-ZA"/>
              </w:rPr>
              <w:t>-učenje i usavršavanje osnovnih plivačkih aktivnosti, odnosno obuka djece neplivača</w:t>
            </w:r>
          </w:p>
        </w:tc>
        <w:tc>
          <w:tcPr>
            <w:tcW w:w="1921" w:type="dxa"/>
            <w:tcBorders>
              <w:bottom w:val="single" w:sz="4" w:space="0" w:color="auto"/>
              <w:right w:val="single" w:sz="4" w:space="0" w:color="auto"/>
            </w:tcBorders>
            <w:shd w:val="clear" w:color="auto" w:fill="auto"/>
            <w:vAlign w:val="center"/>
          </w:tcPr>
          <w:p w14:paraId="3F6F43D4" w14:textId="77777777" w:rsidR="00C763A5" w:rsidRPr="00C763A5" w:rsidRDefault="00C763A5" w:rsidP="00FE0229">
            <w:pPr>
              <w:jc w:val="right"/>
              <w:rPr>
                <w:rFonts w:ascii="Times New Roman" w:hAnsi="Times New Roman"/>
                <w:b w:val="0"/>
                <w:sz w:val="22"/>
                <w:szCs w:val="22"/>
                <w:lang w:val="af-ZA"/>
              </w:rPr>
            </w:pPr>
          </w:p>
          <w:p w14:paraId="2A89FCE6" w14:textId="77777777" w:rsidR="00C763A5" w:rsidRPr="00C763A5" w:rsidRDefault="00C763A5" w:rsidP="00FE0229">
            <w:pPr>
              <w:jc w:val="right"/>
              <w:rPr>
                <w:rFonts w:ascii="Times New Roman" w:hAnsi="Times New Roman"/>
                <w:b w:val="0"/>
                <w:sz w:val="22"/>
                <w:szCs w:val="22"/>
                <w:lang w:val="af-ZA"/>
              </w:rPr>
            </w:pPr>
          </w:p>
          <w:p w14:paraId="0AB7D814" w14:textId="77777777" w:rsidR="00C763A5" w:rsidRPr="00C763A5" w:rsidRDefault="00C763A5" w:rsidP="00FE0229">
            <w:pPr>
              <w:jc w:val="right"/>
              <w:rPr>
                <w:rFonts w:ascii="Times New Roman" w:hAnsi="Times New Roman"/>
                <w:b w:val="0"/>
                <w:sz w:val="22"/>
                <w:szCs w:val="22"/>
                <w:lang w:val="af-ZA"/>
              </w:rPr>
            </w:pPr>
          </w:p>
          <w:p w14:paraId="49E9268C" w14:textId="77777777" w:rsidR="00C763A5" w:rsidRPr="00C763A5" w:rsidRDefault="00C763A5" w:rsidP="00FE0229">
            <w:pPr>
              <w:jc w:val="right"/>
              <w:rPr>
                <w:rFonts w:ascii="Times New Roman" w:hAnsi="Times New Roman"/>
                <w:b w:val="0"/>
                <w:sz w:val="22"/>
                <w:szCs w:val="22"/>
                <w:lang w:val="af-ZA"/>
              </w:rPr>
            </w:pPr>
          </w:p>
          <w:p w14:paraId="107893F1" w14:textId="77777777" w:rsidR="00C763A5" w:rsidRPr="00C763A5" w:rsidRDefault="00C763A5" w:rsidP="00FE0229">
            <w:pPr>
              <w:jc w:val="right"/>
              <w:rPr>
                <w:rFonts w:ascii="Times New Roman" w:hAnsi="Times New Roman"/>
                <w:b w:val="0"/>
                <w:sz w:val="22"/>
                <w:szCs w:val="22"/>
                <w:lang w:val="af-ZA"/>
              </w:rPr>
            </w:pPr>
          </w:p>
          <w:p w14:paraId="7CD0382C" w14:textId="77777777" w:rsidR="00C763A5" w:rsidRPr="00C763A5" w:rsidRDefault="00C763A5" w:rsidP="00FE0229">
            <w:pPr>
              <w:jc w:val="right"/>
              <w:rPr>
                <w:rFonts w:ascii="Times New Roman" w:hAnsi="Times New Roman"/>
                <w:b w:val="0"/>
                <w:sz w:val="22"/>
                <w:szCs w:val="22"/>
                <w:u w:val="single"/>
                <w:lang w:val="af-ZA"/>
              </w:rPr>
            </w:pPr>
            <w:r w:rsidRPr="00C763A5">
              <w:rPr>
                <w:rFonts w:ascii="Times New Roman" w:hAnsi="Times New Roman"/>
                <w:b w:val="0"/>
                <w:sz w:val="22"/>
                <w:szCs w:val="22"/>
                <w:u w:val="single"/>
                <w:lang w:val="af-ZA"/>
              </w:rPr>
              <w:t>2.655,00</w:t>
            </w:r>
          </w:p>
          <w:p w14:paraId="5B07F5F4" w14:textId="77777777" w:rsidR="00C763A5" w:rsidRPr="00C763A5" w:rsidRDefault="00C763A5" w:rsidP="00FE0229">
            <w:pPr>
              <w:jc w:val="right"/>
              <w:rPr>
                <w:rFonts w:ascii="Times New Roman" w:hAnsi="Times New Roman"/>
                <w:b w:val="0"/>
                <w:sz w:val="22"/>
                <w:szCs w:val="22"/>
                <w:lang w:val="af-ZA"/>
              </w:rPr>
            </w:pPr>
          </w:p>
          <w:p w14:paraId="5B738926"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2.655,00</w:t>
            </w:r>
          </w:p>
        </w:tc>
        <w:tc>
          <w:tcPr>
            <w:tcW w:w="1706" w:type="dxa"/>
            <w:vMerge/>
            <w:tcBorders>
              <w:left w:val="single" w:sz="4" w:space="0" w:color="auto"/>
              <w:bottom w:val="single" w:sz="4" w:space="0" w:color="000000"/>
              <w:right w:val="single" w:sz="4" w:space="0" w:color="000000"/>
            </w:tcBorders>
            <w:shd w:val="clear" w:color="auto" w:fill="auto"/>
            <w:vAlign w:val="center"/>
          </w:tcPr>
          <w:p w14:paraId="7A616C24" w14:textId="77777777" w:rsidR="00C763A5" w:rsidRPr="00C763A5" w:rsidRDefault="00C763A5" w:rsidP="00FE0229">
            <w:pPr>
              <w:jc w:val="right"/>
              <w:rPr>
                <w:rFonts w:ascii="Times New Roman" w:hAnsi="Times New Roman"/>
                <w:b w:val="0"/>
                <w:sz w:val="22"/>
                <w:szCs w:val="22"/>
                <w:lang w:val="af-ZA"/>
              </w:rPr>
            </w:pPr>
          </w:p>
        </w:tc>
      </w:tr>
    </w:tbl>
    <w:p w14:paraId="3FD37D60" w14:textId="77777777" w:rsidR="00C763A5" w:rsidRPr="00EF010A" w:rsidRDefault="00C763A5" w:rsidP="00EF010A">
      <w:pPr>
        <w:jc w:val="both"/>
        <w:rPr>
          <w:rFonts w:ascii="Times New Roman" w:hAnsi="Times New Roman"/>
          <w:b w:val="0"/>
          <w:sz w:val="22"/>
          <w:szCs w:val="22"/>
          <w:lang w:val="af-ZA"/>
        </w:rPr>
      </w:pPr>
    </w:p>
    <w:p w14:paraId="2F7D911C" w14:textId="77777777" w:rsidR="00C763A5" w:rsidRPr="00C763A5" w:rsidRDefault="00C763A5">
      <w:pPr>
        <w:pStyle w:val="Odlomakpopisa"/>
        <w:numPr>
          <w:ilvl w:val="0"/>
          <w:numId w:val="27"/>
        </w:numPr>
        <w:suppressAutoHyphens w:val="0"/>
        <w:autoSpaceDN/>
        <w:contextualSpacing/>
        <w:jc w:val="both"/>
        <w:textAlignment w:val="auto"/>
        <w:rPr>
          <w:rFonts w:ascii="Times New Roman" w:hAnsi="Times New Roman"/>
          <w:b w:val="0"/>
          <w:sz w:val="22"/>
          <w:szCs w:val="22"/>
          <w:lang w:val="af-ZA"/>
        </w:rPr>
      </w:pPr>
      <w:r w:rsidRPr="00C763A5">
        <w:rPr>
          <w:rFonts w:ascii="Times New Roman" w:hAnsi="Times New Roman"/>
          <w:b w:val="0"/>
          <w:sz w:val="22"/>
          <w:szCs w:val="22"/>
          <w:lang w:val="af-ZA"/>
        </w:rPr>
        <w:t>PROGRAM SPORTSKE PRIREDBE I MANIFESTACIJE financirat će se u iznosu od 24.000,00 € kroz slijedeći projekt:</w:t>
      </w:r>
    </w:p>
    <w:tbl>
      <w:tblPr>
        <w:tblW w:w="9639" w:type="dxa"/>
        <w:jc w:val="center"/>
        <w:tblLayout w:type="fixed"/>
        <w:tblLook w:val="0000" w:firstRow="0" w:lastRow="0" w:firstColumn="0" w:lastColumn="0" w:noHBand="0" w:noVBand="0"/>
      </w:tblPr>
      <w:tblGrid>
        <w:gridCol w:w="7933"/>
        <w:gridCol w:w="1706"/>
      </w:tblGrid>
      <w:tr w:rsidR="00C763A5" w:rsidRPr="00C763A5" w14:paraId="0F339F5F" w14:textId="77777777" w:rsidTr="00FE0229">
        <w:trPr>
          <w:trHeight w:val="397"/>
          <w:jc w:val="center"/>
        </w:trPr>
        <w:tc>
          <w:tcPr>
            <w:tcW w:w="7933" w:type="dxa"/>
            <w:tcBorders>
              <w:top w:val="single" w:sz="4" w:space="0" w:color="000000"/>
              <w:left w:val="single" w:sz="4" w:space="0" w:color="000000"/>
              <w:bottom w:val="single" w:sz="4" w:space="0" w:color="000000"/>
            </w:tcBorders>
            <w:shd w:val="clear" w:color="auto" w:fill="auto"/>
            <w:vAlign w:val="center"/>
          </w:tcPr>
          <w:p w14:paraId="23B904A1" w14:textId="77777777" w:rsidR="00C763A5" w:rsidRPr="00C763A5" w:rsidRDefault="00C763A5" w:rsidP="00FE0229">
            <w:pPr>
              <w:jc w:val="center"/>
              <w:rPr>
                <w:rFonts w:ascii="Times New Roman" w:hAnsi="Times New Roman"/>
                <w:b w:val="0"/>
                <w:sz w:val="22"/>
                <w:szCs w:val="22"/>
                <w:lang w:val="af-ZA"/>
              </w:rPr>
            </w:pPr>
            <w:r w:rsidRPr="00C763A5">
              <w:rPr>
                <w:rFonts w:ascii="Times New Roman" w:hAnsi="Times New Roman"/>
                <w:b w:val="0"/>
                <w:sz w:val="22"/>
                <w:szCs w:val="22"/>
                <w:lang w:val="af-ZA"/>
              </w:rPr>
              <w:t>NAMJENA SREDSTAVA</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34891" w14:textId="77777777" w:rsidR="00C763A5" w:rsidRPr="00C763A5" w:rsidRDefault="00C763A5" w:rsidP="00FE0229">
            <w:pPr>
              <w:jc w:val="center"/>
              <w:rPr>
                <w:rFonts w:ascii="Times New Roman" w:hAnsi="Times New Roman"/>
                <w:b w:val="0"/>
                <w:sz w:val="22"/>
                <w:szCs w:val="22"/>
                <w:lang w:val="af-ZA"/>
              </w:rPr>
            </w:pPr>
            <w:r w:rsidRPr="00C763A5">
              <w:rPr>
                <w:rFonts w:ascii="Times New Roman" w:hAnsi="Times New Roman"/>
                <w:b w:val="0"/>
                <w:sz w:val="22"/>
                <w:szCs w:val="22"/>
                <w:lang w:val="af-ZA"/>
              </w:rPr>
              <w:t>IZNOS/€</w:t>
            </w:r>
          </w:p>
        </w:tc>
      </w:tr>
      <w:tr w:rsidR="00C763A5" w:rsidRPr="00C763A5" w14:paraId="4B17B521" w14:textId="77777777" w:rsidTr="00FE0229">
        <w:trPr>
          <w:trHeight w:val="397"/>
          <w:jc w:val="center"/>
        </w:trPr>
        <w:tc>
          <w:tcPr>
            <w:tcW w:w="7933" w:type="dxa"/>
            <w:tcBorders>
              <w:top w:val="single" w:sz="4" w:space="0" w:color="000000"/>
              <w:left w:val="single" w:sz="4" w:space="0" w:color="000000"/>
              <w:bottom w:val="single" w:sz="4" w:space="0" w:color="000000"/>
            </w:tcBorders>
            <w:shd w:val="clear" w:color="auto" w:fill="auto"/>
            <w:vAlign w:val="center"/>
          </w:tcPr>
          <w:p w14:paraId="4A75B7EF" w14:textId="77777777" w:rsidR="00C763A5" w:rsidRPr="00C763A5" w:rsidRDefault="00C763A5" w:rsidP="00FE0229">
            <w:pPr>
              <w:jc w:val="both"/>
              <w:rPr>
                <w:rFonts w:ascii="Times New Roman" w:hAnsi="Times New Roman"/>
                <w:b w:val="0"/>
                <w:sz w:val="22"/>
                <w:szCs w:val="22"/>
                <w:lang w:val="af-ZA"/>
              </w:rPr>
            </w:pPr>
            <w:r w:rsidRPr="00C763A5">
              <w:rPr>
                <w:rFonts w:ascii="Times New Roman" w:hAnsi="Times New Roman"/>
                <w:b w:val="0"/>
                <w:sz w:val="22"/>
                <w:szCs w:val="22"/>
                <w:lang w:val="af-ZA"/>
              </w:rPr>
              <w:t>PROJEKT:</w:t>
            </w:r>
          </w:p>
          <w:p w14:paraId="211E1D0C" w14:textId="77777777" w:rsidR="00C763A5" w:rsidRPr="00C763A5" w:rsidRDefault="00C763A5" w:rsidP="00FE0229">
            <w:pPr>
              <w:jc w:val="both"/>
              <w:rPr>
                <w:rFonts w:ascii="Times New Roman" w:hAnsi="Times New Roman"/>
                <w:b w:val="0"/>
                <w:sz w:val="22"/>
                <w:szCs w:val="22"/>
                <w:u w:val="single"/>
                <w:lang w:val="af-ZA"/>
              </w:rPr>
            </w:pPr>
            <w:r w:rsidRPr="00C763A5">
              <w:rPr>
                <w:rFonts w:ascii="Times New Roman" w:hAnsi="Times New Roman"/>
                <w:b w:val="0"/>
                <w:sz w:val="22"/>
                <w:szCs w:val="22"/>
                <w:u w:val="single"/>
                <w:lang w:val="af-ZA"/>
              </w:rPr>
              <w:t>Sportske priredbe i manifestacije</w:t>
            </w:r>
          </w:p>
          <w:p w14:paraId="1B4D2B4E" w14:textId="77777777" w:rsidR="00C763A5" w:rsidRPr="00C763A5" w:rsidRDefault="00C763A5" w:rsidP="00FE0229">
            <w:pPr>
              <w:jc w:val="both"/>
              <w:rPr>
                <w:rFonts w:ascii="Times New Roman" w:hAnsi="Times New Roman"/>
                <w:b w:val="0"/>
                <w:sz w:val="22"/>
                <w:szCs w:val="22"/>
                <w:lang w:val="af-ZA"/>
              </w:rPr>
            </w:pPr>
            <w:r w:rsidRPr="00C763A5">
              <w:rPr>
                <w:rFonts w:ascii="Times New Roman" w:hAnsi="Times New Roman"/>
                <w:b w:val="0"/>
                <w:sz w:val="22"/>
                <w:szCs w:val="22"/>
                <w:lang w:val="af-ZA"/>
              </w:rPr>
              <w:t>-organizacija i održavanje sportskih manifestacija od značaja za Grad Požegu</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0FEC" w14:textId="77777777" w:rsidR="00C763A5" w:rsidRPr="00C763A5" w:rsidRDefault="00C763A5" w:rsidP="00FE0229">
            <w:pPr>
              <w:jc w:val="right"/>
              <w:rPr>
                <w:rFonts w:ascii="Times New Roman" w:hAnsi="Times New Roman"/>
                <w:b w:val="0"/>
                <w:sz w:val="22"/>
                <w:szCs w:val="22"/>
                <w:lang w:val="af-ZA"/>
              </w:rPr>
            </w:pPr>
          </w:p>
          <w:p w14:paraId="1106C09B" w14:textId="77777777" w:rsidR="00C763A5" w:rsidRPr="00C763A5" w:rsidRDefault="00C763A5" w:rsidP="00FE0229">
            <w:pPr>
              <w:jc w:val="right"/>
              <w:rPr>
                <w:rFonts w:ascii="Times New Roman" w:hAnsi="Times New Roman"/>
                <w:b w:val="0"/>
                <w:sz w:val="22"/>
                <w:szCs w:val="22"/>
                <w:lang w:val="af-ZA"/>
              </w:rPr>
            </w:pPr>
            <w:r w:rsidRPr="00C763A5">
              <w:rPr>
                <w:rFonts w:ascii="Times New Roman" w:hAnsi="Times New Roman"/>
                <w:b w:val="0"/>
                <w:sz w:val="22"/>
                <w:szCs w:val="22"/>
                <w:lang w:val="af-ZA"/>
              </w:rPr>
              <w:t>24.000,00</w:t>
            </w:r>
          </w:p>
        </w:tc>
      </w:tr>
    </w:tbl>
    <w:p w14:paraId="678C7D04" w14:textId="77777777" w:rsidR="00C763A5" w:rsidRPr="00C763A5" w:rsidRDefault="00C763A5" w:rsidP="00EF010A">
      <w:pPr>
        <w:rPr>
          <w:rFonts w:ascii="Times New Roman" w:hAnsi="Times New Roman"/>
          <w:b w:val="0"/>
          <w:sz w:val="22"/>
          <w:szCs w:val="22"/>
          <w:lang w:val="af-ZA"/>
        </w:rPr>
      </w:pPr>
    </w:p>
    <w:p w14:paraId="13A4EDFA" w14:textId="07D2B4BF" w:rsidR="00C763A5" w:rsidRPr="00C763A5" w:rsidRDefault="00C763A5" w:rsidP="00C763A5">
      <w:pPr>
        <w:jc w:val="center"/>
        <w:rPr>
          <w:rFonts w:ascii="Times New Roman" w:hAnsi="Times New Roman"/>
          <w:b w:val="0"/>
          <w:sz w:val="22"/>
          <w:szCs w:val="22"/>
          <w:lang w:val="af-ZA"/>
        </w:rPr>
      </w:pPr>
      <w:r w:rsidRPr="00C763A5">
        <w:rPr>
          <w:rFonts w:ascii="Times New Roman" w:hAnsi="Times New Roman"/>
          <w:b w:val="0"/>
          <w:sz w:val="22"/>
          <w:szCs w:val="22"/>
          <w:lang w:val="af-ZA"/>
        </w:rPr>
        <w:t>Članak 3.</w:t>
      </w:r>
    </w:p>
    <w:p w14:paraId="394A5C66" w14:textId="77777777" w:rsidR="00C763A5" w:rsidRPr="00C763A5" w:rsidRDefault="00C763A5" w:rsidP="00C763A5">
      <w:pPr>
        <w:jc w:val="both"/>
        <w:rPr>
          <w:rFonts w:ascii="Times New Roman" w:hAnsi="Times New Roman"/>
          <w:b w:val="0"/>
          <w:sz w:val="22"/>
          <w:szCs w:val="22"/>
          <w:lang w:val="af-ZA"/>
        </w:rPr>
      </w:pPr>
    </w:p>
    <w:p w14:paraId="74C780F4" w14:textId="77777777" w:rsidR="00C763A5" w:rsidRPr="00C763A5" w:rsidRDefault="00C763A5" w:rsidP="00C763A5">
      <w:pPr>
        <w:ind w:firstLine="708"/>
        <w:jc w:val="both"/>
        <w:rPr>
          <w:rFonts w:ascii="Times New Roman" w:hAnsi="Times New Roman"/>
          <w:b w:val="0"/>
          <w:sz w:val="22"/>
          <w:szCs w:val="22"/>
          <w:lang w:val="af-ZA"/>
        </w:rPr>
      </w:pPr>
      <w:r w:rsidRPr="00C763A5">
        <w:rPr>
          <w:rFonts w:ascii="Times New Roman" w:hAnsi="Times New Roman"/>
          <w:b w:val="0"/>
          <w:sz w:val="22"/>
          <w:szCs w:val="22"/>
          <w:lang w:val="af-ZA"/>
        </w:rPr>
        <w:t xml:space="preserve">Upravni odjel za društvene djelatnosti Grada Požege </w:t>
      </w:r>
    </w:p>
    <w:p w14:paraId="24AB10EB" w14:textId="77777777" w:rsidR="00C763A5" w:rsidRPr="00C763A5" w:rsidRDefault="00C763A5">
      <w:pPr>
        <w:pStyle w:val="Odlomakpopisa"/>
        <w:numPr>
          <w:ilvl w:val="0"/>
          <w:numId w:val="23"/>
        </w:numPr>
        <w:tabs>
          <w:tab w:val="clear" w:pos="432"/>
          <w:tab w:val="num" w:pos="0"/>
        </w:tabs>
        <w:autoSpaceDN/>
        <w:ind w:left="1068" w:hanging="360"/>
        <w:contextualSpacing/>
        <w:jc w:val="both"/>
        <w:textAlignment w:val="auto"/>
        <w:rPr>
          <w:rFonts w:ascii="Times New Roman" w:hAnsi="Times New Roman"/>
          <w:b w:val="0"/>
          <w:sz w:val="22"/>
          <w:szCs w:val="22"/>
          <w:lang w:val="af-ZA"/>
        </w:rPr>
      </w:pPr>
      <w:r w:rsidRPr="00C763A5">
        <w:rPr>
          <w:rFonts w:ascii="Times New Roman" w:hAnsi="Times New Roman"/>
          <w:b w:val="0"/>
          <w:sz w:val="22"/>
          <w:szCs w:val="22"/>
          <w:lang w:val="af-ZA"/>
        </w:rPr>
        <w:t xml:space="preserve">- vrši raspodjelu financijskih sredstava iz članka 2. ovog Programa </w:t>
      </w:r>
    </w:p>
    <w:p w14:paraId="51B4E003" w14:textId="77777777" w:rsidR="00C763A5" w:rsidRPr="00C763A5" w:rsidRDefault="00C763A5">
      <w:pPr>
        <w:pStyle w:val="Odlomakpopisa"/>
        <w:numPr>
          <w:ilvl w:val="0"/>
          <w:numId w:val="23"/>
        </w:numPr>
        <w:tabs>
          <w:tab w:val="clear" w:pos="432"/>
          <w:tab w:val="num" w:pos="0"/>
        </w:tabs>
        <w:autoSpaceDN/>
        <w:ind w:left="1068" w:hanging="360"/>
        <w:contextualSpacing/>
        <w:jc w:val="both"/>
        <w:textAlignment w:val="auto"/>
        <w:rPr>
          <w:rFonts w:ascii="Times New Roman" w:hAnsi="Times New Roman"/>
          <w:b w:val="0"/>
          <w:sz w:val="22"/>
          <w:szCs w:val="22"/>
          <w:lang w:val="af-ZA"/>
        </w:rPr>
      </w:pPr>
      <w:r w:rsidRPr="00C763A5">
        <w:rPr>
          <w:rFonts w:ascii="Times New Roman" w:hAnsi="Times New Roman"/>
          <w:b w:val="0"/>
          <w:sz w:val="22"/>
          <w:szCs w:val="22"/>
          <w:lang w:val="af-ZA"/>
        </w:rPr>
        <w:t xml:space="preserve"> - prati namjensko korištenje sredstava iz članka 2. ovog Programa i o tome podnosi izvješće </w:t>
      </w:r>
    </w:p>
    <w:p w14:paraId="2302A85C" w14:textId="77777777" w:rsidR="00C763A5" w:rsidRPr="00C763A5" w:rsidRDefault="00C763A5" w:rsidP="00C763A5">
      <w:pPr>
        <w:pStyle w:val="Odlomakpopisa"/>
        <w:ind w:left="851"/>
        <w:jc w:val="both"/>
        <w:rPr>
          <w:rFonts w:ascii="Times New Roman" w:hAnsi="Times New Roman"/>
          <w:b w:val="0"/>
          <w:sz w:val="22"/>
          <w:szCs w:val="22"/>
          <w:lang w:val="af-ZA"/>
        </w:rPr>
      </w:pPr>
      <w:r w:rsidRPr="00C763A5">
        <w:rPr>
          <w:rFonts w:ascii="Times New Roman" w:hAnsi="Times New Roman"/>
          <w:b w:val="0"/>
          <w:sz w:val="22"/>
          <w:szCs w:val="22"/>
          <w:lang w:val="af-ZA"/>
        </w:rPr>
        <w:t>Gradonačelniku Grada Požege.</w:t>
      </w:r>
    </w:p>
    <w:p w14:paraId="31FF7AFE" w14:textId="77777777" w:rsidR="00692201" w:rsidRDefault="00692201" w:rsidP="00EF010A">
      <w:pPr>
        <w:rPr>
          <w:rFonts w:ascii="Times New Roman" w:hAnsi="Times New Roman"/>
          <w:b w:val="0"/>
          <w:sz w:val="22"/>
          <w:szCs w:val="22"/>
          <w:lang w:val="af-ZA"/>
        </w:rPr>
      </w:pPr>
    </w:p>
    <w:p w14:paraId="1983ED7F" w14:textId="14AFA952" w:rsidR="00C763A5" w:rsidRPr="00C763A5" w:rsidRDefault="00C763A5" w:rsidP="00C763A5">
      <w:pPr>
        <w:jc w:val="center"/>
        <w:rPr>
          <w:rFonts w:ascii="Times New Roman" w:hAnsi="Times New Roman"/>
          <w:b w:val="0"/>
          <w:sz w:val="22"/>
          <w:szCs w:val="22"/>
          <w:lang w:val="af-ZA"/>
        </w:rPr>
      </w:pPr>
      <w:r w:rsidRPr="00C763A5">
        <w:rPr>
          <w:rFonts w:ascii="Times New Roman" w:hAnsi="Times New Roman"/>
          <w:b w:val="0"/>
          <w:sz w:val="22"/>
          <w:szCs w:val="22"/>
          <w:lang w:val="af-ZA"/>
        </w:rPr>
        <w:t>Članak 4.</w:t>
      </w:r>
    </w:p>
    <w:p w14:paraId="753AE40C" w14:textId="77777777" w:rsidR="00C763A5" w:rsidRPr="00C763A5" w:rsidRDefault="00C763A5" w:rsidP="00C763A5">
      <w:pPr>
        <w:jc w:val="both"/>
        <w:rPr>
          <w:rFonts w:ascii="Times New Roman" w:hAnsi="Times New Roman"/>
          <w:b w:val="0"/>
          <w:sz w:val="22"/>
          <w:szCs w:val="22"/>
          <w:lang w:val="af-ZA"/>
        </w:rPr>
      </w:pPr>
    </w:p>
    <w:p w14:paraId="6F4B9911" w14:textId="77777777" w:rsidR="00C763A5" w:rsidRPr="00C763A5" w:rsidRDefault="00C763A5" w:rsidP="00C763A5">
      <w:pPr>
        <w:ind w:firstLine="708"/>
        <w:jc w:val="both"/>
        <w:rPr>
          <w:rFonts w:ascii="Times New Roman" w:hAnsi="Times New Roman"/>
          <w:b w:val="0"/>
          <w:sz w:val="22"/>
          <w:szCs w:val="22"/>
        </w:rPr>
      </w:pPr>
      <w:r w:rsidRPr="00C763A5">
        <w:rPr>
          <w:rFonts w:ascii="Times New Roman" w:hAnsi="Times New Roman"/>
          <w:b w:val="0"/>
          <w:sz w:val="22"/>
          <w:szCs w:val="22"/>
          <w:lang w:val="af-ZA"/>
        </w:rPr>
        <w:t xml:space="preserve">Ovaj će se Program objaviti u Službenim novinama Grada Požege, a primjenjuje se od  1. siječnja 2023. godine.  </w:t>
      </w:r>
    </w:p>
    <w:p w14:paraId="423C12FE" w14:textId="77777777" w:rsidR="00C763A5" w:rsidRPr="00C763A5" w:rsidRDefault="00C763A5" w:rsidP="00C763A5">
      <w:pPr>
        <w:ind w:right="50"/>
        <w:jc w:val="both"/>
        <w:rPr>
          <w:rFonts w:ascii="Times New Roman" w:hAnsi="Times New Roman"/>
          <w:b w:val="0"/>
          <w:sz w:val="22"/>
          <w:szCs w:val="22"/>
          <w:lang w:val="af-ZA"/>
        </w:rPr>
      </w:pPr>
    </w:p>
    <w:p w14:paraId="063698C2" w14:textId="450DF285" w:rsidR="004E3B32" w:rsidRPr="00645DB5" w:rsidRDefault="004E3B32">
      <w:pPr>
        <w:pStyle w:val="Bezproreda"/>
        <w:numPr>
          <w:ilvl w:val="0"/>
          <w:numId w:val="20"/>
        </w:numPr>
        <w:rPr>
          <w:rFonts w:ascii="Times New Roman" w:hAnsi="Times New Roman" w:cs="Times New Roman"/>
          <w:b/>
          <w:bCs/>
        </w:rPr>
      </w:pPr>
      <w:r w:rsidRPr="00645DB5">
        <w:rPr>
          <w:rFonts w:ascii="Times New Roman" w:hAnsi="Times New Roman" w:cs="Times New Roman"/>
          <w:b/>
          <w:bCs/>
        </w:rPr>
        <w:t>Prijedlog Programa javnih potreba u socijalnoj skrbi u Gradu Požegi za 202</w:t>
      </w:r>
      <w:r w:rsidR="00613E88" w:rsidRPr="00645DB5">
        <w:rPr>
          <w:rFonts w:ascii="Times New Roman" w:hAnsi="Times New Roman" w:cs="Times New Roman"/>
          <w:b/>
          <w:bCs/>
        </w:rPr>
        <w:t>3</w:t>
      </w:r>
      <w:r w:rsidRPr="00645DB5">
        <w:rPr>
          <w:rFonts w:ascii="Times New Roman" w:hAnsi="Times New Roman" w:cs="Times New Roman"/>
          <w:b/>
          <w:bCs/>
        </w:rPr>
        <w:t>. godinu</w:t>
      </w:r>
    </w:p>
    <w:p w14:paraId="7987C029" w14:textId="67E3D582" w:rsidR="00A95F91" w:rsidRPr="00645DB5" w:rsidRDefault="00A95F91" w:rsidP="00CE250A">
      <w:pPr>
        <w:ind w:right="50"/>
        <w:jc w:val="both"/>
        <w:rPr>
          <w:rFonts w:ascii="Times New Roman" w:hAnsi="Times New Roman"/>
          <w:b w:val="0"/>
          <w:sz w:val="22"/>
          <w:szCs w:val="22"/>
        </w:rPr>
      </w:pPr>
    </w:p>
    <w:p w14:paraId="6017023F" w14:textId="7EF2BC6F" w:rsidR="004E3B32" w:rsidRPr="009B4E3E" w:rsidRDefault="004E3B32" w:rsidP="004E3B32">
      <w:pPr>
        <w:ind w:firstLine="708"/>
        <w:jc w:val="both"/>
        <w:rPr>
          <w:rFonts w:ascii="Times New Roman" w:hAnsi="Times New Roman"/>
          <w:b w:val="0"/>
          <w:sz w:val="22"/>
          <w:szCs w:val="22"/>
        </w:rPr>
      </w:pPr>
      <w:r w:rsidRPr="00BC50E8">
        <w:rPr>
          <w:rFonts w:ascii="Times New Roman" w:hAnsi="Times New Roman"/>
          <w:b w:val="0"/>
          <w:sz w:val="22"/>
          <w:szCs w:val="22"/>
        </w:rPr>
        <w:lastRenderedPageBreak/>
        <w:t xml:space="preserve">PREDSJEDNIK - </w:t>
      </w:r>
      <w:r w:rsidRPr="00BC50E8">
        <w:rPr>
          <w:rFonts w:ascii="Times New Roman" w:hAnsi="Times New Roman"/>
          <w:b w:val="0"/>
          <w:bCs/>
          <w:sz w:val="22"/>
          <w:szCs w:val="22"/>
        </w:rPr>
        <w:t xml:space="preserve">daje na glasovanje </w:t>
      </w:r>
      <w:r w:rsidRPr="00BC50E8">
        <w:rPr>
          <w:b w:val="0"/>
          <w:sz w:val="22"/>
          <w:szCs w:val="22"/>
        </w:rPr>
        <w:t>Program</w:t>
      </w:r>
      <w:r>
        <w:rPr>
          <w:b w:val="0"/>
          <w:sz w:val="22"/>
          <w:szCs w:val="22"/>
        </w:rPr>
        <w:t xml:space="preserve"> </w:t>
      </w:r>
      <w:r w:rsidRPr="00BC50E8">
        <w:rPr>
          <w:b w:val="0"/>
          <w:sz w:val="22"/>
          <w:szCs w:val="22"/>
        </w:rPr>
        <w:t>javnih potreba u</w:t>
      </w:r>
      <w:r>
        <w:rPr>
          <w:b w:val="0"/>
          <w:sz w:val="22"/>
          <w:szCs w:val="22"/>
        </w:rPr>
        <w:t xml:space="preserve"> socijalnoj skrbi </w:t>
      </w:r>
      <w:r w:rsidRPr="00BC50E8">
        <w:rPr>
          <w:b w:val="0"/>
          <w:sz w:val="22"/>
          <w:szCs w:val="22"/>
        </w:rPr>
        <w:t>u Gradu Požegi za 202</w:t>
      </w:r>
      <w:r w:rsidR="00613E88">
        <w:rPr>
          <w:b w:val="0"/>
          <w:sz w:val="22"/>
          <w:szCs w:val="22"/>
        </w:rPr>
        <w:t>3</w:t>
      </w:r>
      <w:r w:rsidRPr="00BC50E8">
        <w:rPr>
          <w:b w:val="0"/>
          <w:sz w:val="22"/>
          <w:szCs w:val="22"/>
        </w:rPr>
        <w:t>. godin</w:t>
      </w:r>
      <w:r>
        <w:rPr>
          <w:b w:val="0"/>
          <w:sz w:val="22"/>
          <w:szCs w:val="22"/>
        </w:rPr>
        <w:t>u</w:t>
      </w:r>
      <w:r w:rsidRPr="00BC50E8">
        <w:rPr>
          <w:b w:val="0"/>
          <w:sz w:val="22"/>
          <w:szCs w:val="22"/>
        </w:rPr>
        <w:t xml:space="preserve">, </w:t>
      </w:r>
      <w:r w:rsidRPr="00BC50E8">
        <w:rPr>
          <w:rFonts w:ascii="Times New Roman" w:hAnsi="Times New Roman"/>
          <w:b w:val="0"/>
          <w:color w:val="000000"/>
          <w:sz w:val="22"/>
          <w:szCs w:val="22"/>
        </w:rPr>
        <w:t xml:space="preserve">te </w:t>
      </w:r>
      <w:r w:rsidRPr="00BC50E8">
        <w:rPr>
          <w:rFonts w:ascii="Times New Roman" w:hAnsi="Times New Roman"/>
          <w:b w:val="0"/>
          <w:sz w:val="22"/>
          <w:szCs w:val="22"/>
        </w:rPr>
        <w:t>konstatira da je Gradsko vijeće Grada Požege</w:t>
      </w:r>
      <w:r w:rsidRPr="00BC50E8">
        <w:rPr>
          <w:rFonts w:ascii="Times New Roman" w:hAnsi="Times New Roman"/>
          <w:bCs/>
          <w:sz w:val="22"/>
          <w:szCs w:val="22"/>
        </w:rPr>
        <w:t xml:space="preserve">, </w:t>
      </w:r>
      <w:r w:rsidRPr="009B4E3E">
        <w:rPr>
          <w:rFonts w:ascii="Times New Roman" w:hAnsi="Times New Roman"/>
          <w:b w:val="0"/>
          <w:sz w:val="22"/>
          <w:szCs w:val="22"/>
        </w:rPr>
        <w:t xml:space="preserve">većinom glasova </w:t>
      </w:r>
      <w:r w:rsidRPr="009B4E3E">
        <w:rPr>
          <w:rFonts w:ascii="Times New Roman" w:hAnsi="Times New Roman"/>
          <w:b w:val="0"/>
          <w:iCs/>
          <w:sz w:val="22"/>
          <w:szCs w:val="22"/>
        </w:rPr>
        <w:t>(</w:t>
      </w:r>
      <w:r w:rsidRPr="009B4E3E">
        <w:rPr>
          <w:rFonts w:ascii="Times New Roman" w:hAnsi="Times New Roman"/>
          <w:b w:val="0"/>
          <w:sz w:val="22"/>
          <w:szCs w:val="22"/>
        </w:rPr>
        <w:t>s 1</w:t>
      </w:r>
      <w:r w:rsidR="00653AF4" w:rsidRPr="009B4E3E">
        <w:rPr>
          <w:rFonts w:ascii="Times New Roman" w:hAnsi="Times New Roman"/>
          <w:b w:val="0"/>
          <w:sz w:val="22"/>
          <w:szCs w:val="22"/>
        </w:rPr>
        <w:t>1</w:t>
      </w:r>
      <w:r w:rsidRPr="009B4E3E">
        <w:rPr>
          <w:rFonts w:ascii="Times New Roman" w:hAnsi="Times New Roman"/>
          <w:b w:val="0"/>
          <w:sz w:val="22"/>
          <w:szCs w:val="22"/>
        </w:rPr>
        <w:t xml:space="preserve"> glasova za</w:t>
      </w:r>
      <w:r w:rsidR="00D72156" w:rsidRPr="009B4E3E">
        <w:rPr>
          <w:rFonts w:ascii="Times New Roman" w:hAnsi="Times New Roman"/>
          <w:b w:val="0"/>
          <w:sz w:val="22"/>
          <w:szCs w:val="22"/>
        </w:rPr>
        <w:t>,</w:t>
      </w:r>
      <w:r w:rsidRPr="009B4E3E">
        <w:rPr>
          <w:rFonts w:ascii="Times New Roman" w:hAnsi="Times New Roman"/>
          <w:b w:val="0"/>
          <w:sz w:val="22"/>
          <w:szCs w:val="22"/>
        </w:rPr>
        <w:t xml:space="preserve"> s </w:t>
      </w:r>
      <w:r w:rsidR="00D72156" w:rsidRPr="009B4E3E">
        <w:rPr>
          <w:rFonts w:ascii="Times New Roman" w:hAnsi="Times New Roman"/>
          <w:b w:val="0"/>
          <w:sz w:val="22"/>
          <w:szCs w:val="22"/>
        </w:rPr>
        <w:t>4</w:t>
      </w:r>
      <w:r w:rsidRPr="009B4E3E">
        <w:rPr>
          <w:rFonts w:ascii="Times New Roman" w:hAnsi="Times New Roman"/>
          <w:b w:val="0"/>
          <w:sz w:val="22"/>
          <w:szCs w:val="22"/>
        </w:rPr>
        <w:t xml:space="preserve"> </w:t>
      </w:r>
      <w:r w:rsidR="00D72156" w:rsidRPr="009B4E3E">
        <w:rPr>
          <w:rFonts w:ascii="Times New Roman" w:hAnsi="Times New Roman"/>
          <w:b w:val="0"/>
          <w:sz w:val="22"/>
          <w:szCs w:val="22"/>
        </w:rPr>
        <w:t xml:space="preserve">glasa protiv i s 1 </w:t>
      </w:r>
      <w:r w:rsidR="009B4E3E" w:rsidRPr="009B4E3E">
        <w:rPr>
          <w:rFonts w:ascii="Times New Roman" w:hAnsi="Times New Roman"/>
          <w:b w:val="0"/>
          <w:sz w:val="22"/>
          <w:szCs w:val="22"/>
        </w:rPr>
        <w:t xml:space="preserve">suzdržanim </w:t>
      </w:r>
      <w:r w:rsidR="00D72156" w:rsidRPr="009B4E3E">
        <w:rPr>
          <w:rFonts w:ascii="Times New Roman" w:hAnsi="Times New Roman"/>
          <w:b w:val="0"/>
          <w:sz w:val="22"/>
          <w:szCs w:val="22"/>
        </w:rPr>
        <w:t>glasom)</w:t>
      </w:r>
      <w:r w:rsidRPr="009B4E3E">
        <w:rPr>
          <w:rFonts w:ascii="Times New Roman" w:hAnsi="Times New Roman"/>
          <w:b w:val="0"/>
          <w:sz w:val="22"/>
          <w:szCs w:val="22"/>
        </w:rPr>
        <w:t xml:space="preserve">, usvojilo </w:t>
      </w:r>
    </w:p>
    <w:p w14:paraId="287C7CCE" w14:textId="66C16C83" w:rsidR="00A95F91" w:rsidRPr="00613E88" w:rsidRDefault="00A95F91" w:rsidP="00CE250A">
      <w:pPr>
        <w:ind w:right="50"/>
        <w:jc w:val="both"/>
        <w:rPr>
          <w:rFonts w:ascii="Times New Roman" w:hAnsi="Times New Roman"/>
          <w:bCs/>
          <w:sz w:val="22"/>
          <w:szCs w:val="22"/>
        </w:rPr>
      </w:pPr>
    </w:p>
    <w:p w14:paraId="0553DD8C" w14:textId="77777777" w:rsidR="00D72156" w:rsidRPr="00D72156" w:rsidRDefault="00D72156" w:rsidP="00D72156">
      <w:pPr>
        <w:autoSpaceDN w:val="0"/>
        <w:jc w:val="center"/>
        <w:rPr>
          <w:rFonts w:ascii="Times New Roman" w:hAnsi="Times New Roman"/>
          <w:b w:val="0"/>
          <w:sz w:val="22"/>
          <w:szCs w:val="22"/>
        </w:rPr>
      </w:pPr>
      <w:r w:rsidRPr="00D72156">
        <w:rPr>
          <w:rFonts w:ascii="Times New Roman" w:hAnsi="Times New Roman"/>
          <w:b w:val="0"/>
          <w:sz w:val="22"/>
          <w:szCs w:val="22"/>
        </w:rPr>
        <w:t>P R O G R A M</w:t>
      </w:r>
    </w:p>
    <w:p w14:paraId="7D66FADA" w14:textId="77777777" w:rsidR="00D72156" w:rsidRPr="00D72156" w:rsidRDefault="00D72156" w:rsidP="00D72156">
      <w:pPr>
        <w:autoSpaceDN w:val="0"/>
        <w:jc w:val="center"/>
        <w:rPr>
          <w:rFonts w:ascii="Times New Roman" w:hAnsi="Times New Roman"/>
          <w:b w:val="0"/>
          <w:sz w:val="22"/>
          <w:szCs w:val="22"/>
        </w:rPr>
      </w:pPr>
      <w:r w:rsidRPr="00D72156">
        <w:rPr>
          <w:rFonts w:ascii="Times New Roman" w:hAnsi="Times New Roman"/>
          <w:b w:val="0"/>
          <w:sz w:val="22"/>
          <w:szCs w:val="22"/>
        </w:rPr>
        <w:t>javnih potreba u socijalnoj skrbi u Gradu Požegi u 2023. godini</w:t>
      </w:r>
    </w:p>
    <w:p w14:paraId="72B289D5" w14:textId="77777777" w:rsidR="00D72156" w:rsidRPr="00D72156" w:rsidRDefault="00D72156" w:rsidP="00D72156">
      <w:pPr>
        <w:autoSpaceDN w:val="0"/>
        <w:jc w:val="both"/>
        <w:rPr>
          <w:rFonts w:ascii="Times New Roman" w:hAnsi="Times New Roman"/>
          <w:b w:val="0"/>
          <w:sz w:val="22"/>
          <w:szCs w:val="22"/>
        </w:rPr>
      </w:pPr>
    </w:p>
    <w:p w14:paraId="465EAE55" w14:textId="77777777" w:rsidR="00D72156" w:rsidRPr="00D72156" w:rsidRDefault="00D72156" w:rsidP="00D72156">
      <w:pPr>
        <w:autoSpaceDN w:val="0"/>
        <w:jc w:val="center"/>
        <w:rPr>
          <w:rFonts w:ascii="Times New Roman" w:hAnsi="Times New Roman"/>
          <w:b w:val="0"/>
          <w:sz w:val="22"/>
          <w:szCs w:val="22"/>
        </w:rPr>
      </w:pPr>
      <w:r w:rsidRPr="00D72156">
        <w:rPr>
          <w:rFonts w:ascii="Times New Roman" w:hAnsi="Times New Roman"/>
          <w:b w:val="0"/>
          <w:sz w:val="22"/>
          <w:szCs w:val="22"/>
        </w:rPr>
        <w:t>Članak 1.</w:t>
      </w:r>
    </w:p>
    <w:p w14:paraId="3952D9C2" w14:textId="77777777" w:rsidR="00D72156" w:rsidRPr="00D72156" w:rsidRDefault="00D72156" w:rsidP="00D72156">
      <w:pPr>
        <w:autoSpaceDN w:val="0"/>
        <w:jc w:val="both"/>
        <w:rPr>
          <w:rFonts w:ascii="Times New Roman" w:hAnsi="Times New Roman"/>
          <w:b w:val="0"/>
          <w:sz w:val="22"/>
          <w:szCs w:val="22"/>
        </w:rPr>
      </w:pPr>
    </w:p>
    <w:p w14:paraId="3A78AA03" w14:textId="77777777" w:rsidR="00D72156" w:rsidRPr="00D72156" w:rsidRDefault="00D72156" w:rsidP="00D72156">
      <w:pPr>
        <w:autoSpaceDE w:val="0"/>
        <w:autoSpaceDN w:val="0"/>
        <w:ind w:firstLine="708"/>
        <w:jc w:val="both"/>
        <w:rPr>
          <w:rFonts w:ascii="Times New Roman" w:hAnsi="Times New Roman"/>
          <w:b w:val="0"/>
          <w:sz w:val="22"/>
          <w:szCs w:val="22"/>
        </w:rPr>
      </w:pPr>
      <w:r w:rsidRPr="00D72156">
        <w:rPr>
          <w:rFonts w:ascii="Times New Roman" w:hAnsi="Times New Roman"/>
          <w:b w:val="0"/>
          <w:sz w:val="22"/>
          <w:szCs w:val="22"/>
        </w:rPr>
        <w:t xml:space="preserve">Javne potrebe u socijalnoj skrbi za koje se sredstva osiguravaju u Proračunu Grada Požege su prava na pomoći iz socijalne skrbi za podmirenje osnovnih životnih potreba socijalno ugroženih, nemoćnih i drugih osoba koje one same ili uz pomoć članova obitelji ne mogu zadovoljiti zbog nepovoljnih osobnih, gospodarskih, socijalnih i drugih okolnosti, jednokratne pomoći obiteljima i kućanstvima za ublažavanje krize 2023. godine, te donacije Gradskom društvu Crvenog križa, humanitarnim, invalidnim udrugama i udrugama proizašlim iz Domovinskog rata. </w:t>
      </w:r>
    </w:p>
    <w:p w14:paraId="421F1A51" w14:textId="77777777" w:rsidR="00D72156" w:rsidRPr="00D72156" w:rsidRDefault="00D72156" w:rsidP="00D72156">
      <w:pPr>
        <w:autoSpaceDE w:val="0"/>
        <w:autoSpaceDN w:val="0"/>
        <w:jc w:val="both"/>
        <w:rPr>
          <w:rFonts w:ascii="Times New Roman" w:hAnsi="Times New Roman"/>
          <w:b w:val="0"/>
          <w:sz w:val="22"/>
          <w:szCs w:val="22"/>
        </w:rPr>
      </w:pPr>
    </w:p>
    <w:p w14:paraId="3E417E7A" w14:textId="77777777" w:rsidR="00D72156" w:rsidRPr="00D72156" w:rsidRDefault="00D72156" w:rsidP="00D72156">
      <w:pPr>
        <w:autoSpaceDN w:val="0"/>
        <w:jc w:val="center"/>
        <w:rPr>
          <w:rFonts w:ascii="Times New Roman" w:hAnsi="Times New Roman"/>
          <w:b w:val="0"/>
          <w:sz w:val="22"/>
          <w:szCs w:val="22"/>
        </w:rPr>
      </w:pPr>
      <w:r w:rsidRPr="00D72156">
        <w:rPr>
          <w:rFonts w:ascii="Times New Roman" w:hAnsi="Times New Roman"/>
          <w:b w:val="0"/>
          <w:sz w:val="22"/>
          <w:szCs w:val="22"/>
        </w:rPr>
        <w:t xml:space="preserve">Članak 2. </w:t>
      </w:r>
    </w:p>
    <w:p w14:paraId="719DDB1E" w14:textId="77777777" w:rsidR="00D72156" w:rsidRPr="00D72156" w:rsidRDefault="00D72156" w:rsidP="00D72156">
      <w:pPr>
        <w:autoSpaceDN w:val="0"/>
        <w:rPr>
          <w:rFonts w:ascii="Times New Roman" w:hAnsi="Times New Roman"/>
          <w:b w:val="0"/>
          <w:sz w:val="22"/>
          <w:szCs w:val="22"/>
        </w:rPr>
      </w:pPr>
    </w:p>
    <w:p w14:paraId="4FEC1512" w14:textId="77777777" w:rsidR="00D72156" w:rsidRPr="00D72156" w:rsidRDefault="00D72156" w:rsidP="00D72156">
      <w:pPr>
        <w:autoSpaceDN w:val="0"/>
        <w:ind w:firstLine="708"/>
        <w:jc w:val="both"/>
        <w:rPr>
          <w:rFonts w:ascii="Times New Roman" w:hAnsi="Times New Roman"/>
          <w:b w:val="0"/>
          <w:sz w:val="22"/>
          <w:szCs w:val="22"/>
        </w:rPr>
      </w:pPr>
      <w:r w:rsidRPr="00D72156">
        <w:rPr>
          <w:rFonts w:ascii="Times New Roman" w:hAnsi="Times New Roman"/>
          <w:b w:val="0"/>
          <w:sz w:val="22"/>
          <w:szCs w:val="22"/>
        </w:rPr>
        <w:t>Sredstva za financiranje Programa javnih potreba u socijalnoj skrbi u Gradu Požegi u 2023. godini osiguravaju se Proračunu Grada Požege za 2023. godinu, u ukupnom iznosu od 410.780,00 €, kako slijedi:</w:t>
      </w:r>
    </w:p>
    <w:p w14:paraId="2EF12117" w14:textId="77777777" w:rsidR="00D72156" w:rsidRPr="00D72156" w:rsidRDefault="00D72156" w:rsidP="00D72156">
      <w:pPr>
        <w:autoSpaceDN w:val="0"/>
        <w:jc w:val="both"/>
        <w:rPr>
          <w:rFonts w:ascii="Times New Roman" w:hAnsi="Times New Roman"/>
          <w:b w:val="0"/>
          <w:sz w:val="22"/>
          <w:szCs w:val="22"/>
        </w:rPr>
      </w:pPr>
    </w:p>
    <w:p w14:paraId="738F491E" w14:textId="77777777" w:rsidR="00D72156" w:rsidRPr="00D72156" w:rsidRDefault="00D72156" w:rsidP="00D72156">
      <w:pPr>
        <w:autoSpaceDE w:val="0"/>
        <w:jc w:val="both"/>
        <w:rPr>
          <w:rFonts w:ascii="Times New Roman" w:hAnsi="Times New Roman"/>
          <w:b w:val="0"/>
          <w:sz w:val="22"/>
          <w:szCs w:val="22"/>
        </w:rPr>
      </w:pPr>
      <w:r w:rsidRPr="00D72156">
        <w:rPr>
          <w:rFonts w:ascii="Times New Roman" w:hAnsi="Times New Roman"/>
          <w:b w:val="0"/>
          <w:sz w:val="22"/>
          <w:szCs w:val="22"/>
        </w:rPr>
        <w:t>I.</w:t>
      </w:r>
      <w:r w:rsidRPr="00D72156">
        <w:rPr>
          <w:rFonts w:ascii="Times New Roman" w:hAnsi="Times New Roman"/>
          <w:b w:val="0"/>
          <w:sz w:val="22"/>
          <w:szCs w:val="22"/>
        </w:rPr>
        <w:tab/>
        <w:t>PRAVA NA POMOĆI IZ SOCIJALNE SKRBI financirat će se u iznosu od 250.760,00 €.</w:t>
      </w:r>
    </w:p>
    <w:tbl>
      <w:tblPr>
        <w:tblW w:w="9639" w:type="dxa"/>
        <w:jc w:val="center"/>
        <w:tblLayout w:type="fixed"/>
        <w:tblLook w:val="0000" w:firstRow="0" w:lastRow="0" w:firstColumn="0" w:lastColumn="0" w:noHBand="0" w:noVBand="0"/>
      </w:tblPr>
      <w:tblGrid>
        <w:gridCol w:w="1560"/>
        <w:gridCol w:w="6237"/>
        <w:gridCol w:w="1842"/>
      </w:tblGrid>
      <w:tr w:rsidR="00D72156" w:rsidRPr="00D72156" w14:paraId="75A7C10A" w14:textId="77777777" w:rsidTr="00D67E3F">
        <w:trPr>
          <w:trHeight w:val="397"/>
          <w:jc w:val="center"/>
        </w:trPr>
        <w:tc>
          <w:tcPr>
            <w:tcW w:w="1560" w:type="dxa"/>
            <w:tcBorders>
              <w:top w:val="single" w:sz="4" w:space="0" w:color="000000"/>
              <w:left w:val="single" w:sz="4" w:space="0" w:color="000000"/>
              <w:bottom w:val="single" w:sz="4" w:space="0" w:color="000000"/>
            </w:tcBorders>
            <w:shd w:val="clear" w:color="auto" w:fill="auto"/>
            <w:vAlign w:val="center"/>
          </w:tcPr>
          <w:p w14:paraId="5AF4F4F7" w14:textId="77777777" w:rsidR="00D72156" w:rsidRPr="00D72156" w:rsidRDefault="00D72156" w:rsidP="00D67E3F">
            <w:pPr>
              <w:autoSpaceDN w:val="0"/>
              <w:jc w:val="center"/>
              <w:rPr>
                <w:rFonts w:ascii="Times New Roman" w:hAnsi="Times New Roman"/>
                <w:b w:val="0"/>
                <w:sz w:val="22"/>
                <w:szCs w:val="22"/>
              </w:rPr>
            </w:pPr>
            <w:r w:rsidRPr="00D72156">
              <w:rPr>
                <w:rFonts w:ascii="Times New Roman" w:hAnsi="Times New Roman"/>
                <w:b w:val="0"/>
                <w:sz w:val="22"/>
                <w:szCs w:val="22"/>
              </w:rPr>
              <w:t>NAZIV AKTIVNOSTI</w:t>
            </w:r>
          </w:p>
        </w:tc>
        <w:tc>
          <w:tcPr>
            <w:tcW w:w="6237" w:type="dxa"/>
            <w:tcBorders>
              <w:top w:val="single" w:sz="4" w:space="0" w:color="000000"/>
              <w:left w:val="single" w:sz="4" w:space="0" w:color="000000"/>
              <w:bottom w:val="single" w:sz="4" w:space="0" w:color="auto"/>
            </w:tcBorders>
            <w:shd w:val="clear" w:color="auto" w:fill="auto"/>
            <w:vAlign w:val="center"/>
          </w:tcPr>
          <w:p w14:paraId="02668552" w14:textId="77777777" w:rsidR="00D72156" w:rsidRPr="00D72156" w:rsidRDefault="00D72156" w:rsidP="00D67E3F">
            <w:pPr>
              <w:autoSpaceDN w:val="0"/>
              <w:jc w:val="center"/>
              <w:rPr>
                <w:rFonts w:ascii="Times New Roman" w:hAnsi="Times New Roman"/>
                <w:b w:val="0"/>
                <w:sz w:val="22"/>
                <w:szCs w:val="22"/>
              </w:rPr>
            </w:pPr>
            <w:r w:rsidRPr="00D72156">
              <w:rPr>
                <w:rFonts w:ascii="Times New Roman" w:hAnsi="Times New Roman"/>
                <w:b w:val="0"/>
                <w:sz w:val="22"/>
                <w:szCs w:val="22"/>
              </w:rPr>
              <w:t>NAZIV PRAVA IZ SOCIJALNE SKRBI/ 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493F" w14:textId="77777777" w:rsidR="00D72156" w:rsidRPr="00D72156" w:rsidRDefault="00D72156" w:rsidP="00D67E3F">
            <w:pPr>
              <w:autoSpaceDN w:val="0"/>
              <w:jc w:val="center"/>
              <w:rPr>
                <w:rFonts w:ascii="Times New Roman" w:hAnsi="Times New Roman"/>
                <w:b w:val="0"/>
                <w:sz w:val="22"/>
                <w:szCs w:val="22"/>
              </w:rPr>
            </w:pPr>
            <w:r w:rsidRPr="00D72156">
              <w:rPr>
                <w:rFonts w:ascii="Times New Roman" w:hAnsi="Times New Roman"/>
                <w:b w:val="0"/>
                <w:sz w:val="22"/>
                <w:szCs w:val="22"/>
              </w:rPr>
              <w:t>IZNOS/€</w:t>
            </w:r>
          </w:p>
        </w:tc>
      </w:tr>
      <w:tr w:rsidR="00D72156" w:rsidRPr="00D72156" w14:paraId="42FF66C8" w14:textId="77777777" w:rsidTr="00D67E3F">
        <w:trPr>
          <w:trHeight w:val="1236"/>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3FA59498" w14:textId="77777777" w:rsidR="00D72156" w:rsidRPr="00D72156" w:rsidRDefault="00D72156" w:rsidP="00D67E3F">
            <w:pPr>
              <w:autoSpaceDN w:val="0"/>
              <w:rPr>
                <w:rFonts w:ascii="Times New Roman" w:hAnsi="Times New Roman"/>
                <w:b w:val="0"/>
                <w:sz w:val="22"/>
                <w:szCs w:val="22"/>
              </w:rPr>
            </w:pPr>
            <w:r w:rsidRPr="00D72156">
              <w:rPr>
                <w:rFonts w:ascii="Times New Roman" w:hAnsi="Times New Roman"/>
                <w:b w:val="0"/>
                <w:sz w:val="22"/>
                <w:szCs w:val="22"/>
              </w:rPr>
              <w:t>REŽIJSKI TROŠKOVI</w:t>
            </w:r>
          </w:p>
        </w:tc>
        <w:tc>
          <w:tcPr>
            <w:tcW w:w="6237" w:type="dxa"/>
            <w:tcBorders>
              <w:top w:val="single" w:sz="4" w:space="0" w:color="auto"/>
              <w:left w:val="single" w:sz="4" w:space="0" w:color="auto"/>
              <w:right w:val="single" w:sz="4" w:space="0" w:color="auto"/>
            </w:tcBorders>
            <w:shd w:val="clear" w:color="auto" w:fill="auto"/>
            <w:vAlign w:val="center"/>
          </w:tcPr>
          <w:p w14:paraId="4E425DB7"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1. Pravo na pomoć za podmirenje troškova stanovanja, a odnosi se na:</w:t>
            </w:r>
          </w:p>
          <w:p w14:paraId="63120ECB"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-pravo na pomoć za podmirenje troškova najamnine, komunalnu naknadu, troškove grijanja, vodne usluge, te troškovi nastali zbog radova na povećanju energetske učinkovitosti zgrade</w:t>
            </w:r>
          </w:p>
          <w:p w14:paraId="46CE6F5E"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 pravo na podmirenje drugih režijskih troškova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8933905"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87.170,00</w:t>
            </w:r>
          </w:p>
        </w:tc>
      </w:tr>
      <w:tr w:rsidR="00D72156" w:rsidRPr="00D72156" w14:paraId="4E0452DF" w14:textId="77777777" w:rsidTr="00D67E3F">
        <w:trPr>
          <w:trHeight w:val="276"/>
          <w:jc w:val="center"/>
        </w:trPr>
        <w:tc>
          <w:tcPr>
            <w:tcW w:w="1560" w:type="dxa"/>
            <w:vMerge/>
            <w:tcBorders>
              <w:left w:val="single" w:sz="4" w:space="0" w:color="000000"/>
              <w:right w:val="single" w:sz="4" w:space="0" w:color="auto"/>
            </w:tcBorders>
            <w:shd w:val="clear" w:color="auto" w:fill="auto"/>
            <w:vAlign w:val="center"/>
          </w:tcPr>
          <w:p w14:paraId="5B16EB22"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19476772"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34.200,00</w:t>
            </w:r>
          </w:p>
        </w:tc>
        <w:tc>
          <w:tcPr>
            <w:tcW w:w="1842" w:type="dxa"/>
            <w:vMerge/>
            <w:tcBorders>
              <w:left w:val="single" w:sz="4" w:space="0" w:color="auto"/>
              <w:right w:val="single" w:sz="4" w:space="0" w:color="000000"/>
            </w:tcBorders>
            <w:shd w:val="clear" w:color="auto" w:fill="auto"/>
            <w:vAlign w:val="center"/>
          </w:tcPr>
          <w:p w14:paraId="63585010"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1B49B3FB" w14:textId="77777777" w:rsidTr="00D67E3F">
        <w:trPr>
          <w:trHeight w:val="1212"/>
          <w:jc w:val="center"/>
        </w:trPr>
        <w:tc>
          <w:tcPr>
            <w:tcW w:w="1560" w:type="dxa"/>
            <w:vMerge/>
            <w:tcBorders>
              <w:left w:val="single" w:sz="4" w:space="0" w:color="000000"/>
              <w:right w:val="single" w:sz="4" w:space="0" w:color="auto"/>
            </w:tcBorders>
            <w:shd w:val="clear" w:color="auto" w:fill="auto"/>
            <w:vAlign w:val="center"/>
          </w:tcPr>
          <w:p w14:paraId="16EC25C8"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7C722B4A"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 pravo na pomoć za podmirivanje troškova ogrjeva, sukladno odluci o kriterijima i mjerilima za financiranje troškova stanovanja te iznosu sredstava za pojedinu jedinicu lokalne samouprave, koju donosi Vlada Republike Hrvatske za svaku proračunsku godinu</w:t>
            </w:r>
          </w:p>
        </w:tc>
        <w:tc>
          <w:tcPr>
            <w:tcW w:w="1842" w:type="dxa"/>
            <w:vMerge/>
            <w:tcBorders>
              <w:left w:val="single" w:sz="4" w:space="0" w:color="auto"/>
              <w:right w:val="single" w:sz="4" w:space="0" w:color="000000"/>
            </w:tcBorders>
            <w:shd w:val="clear" w:color="auto" w:fill="auto"/>
            <w:vAlign w:val="center"/>
          </w:tcPr>
          <w:p w14:paraId="42F3BA95"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2A431500" w14:textId="77777777" w:rsidTr="00D67E3F">
        <w:trPr>
          <w:trHeight w:val="288"/>
          <w:jc w:val="center"/>
        </w:trPr>
        <w:tc>
          <w:tcPr>
            <w:tcW w:w="1560" w:type="dxa"/>
            <w:vMerge/>
            <w:tcBorders>
              <w:left w:val="single" w:sz="4" w:space="0" w:color="000000"/>
              <w:right w:val="single" w:sz="4" w:space="0" w:color="auto"/>
            </w:tcBorders>
            <w:shd w:val="clear" w:color="auto" w:fill="auto"/>
            <w:vAlign w:val="center"/>
          </w:tcPr>
          <w:p w14:paraId="758A7374"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5B7C3016" w14:textId="77777777" w:rsidR="00D72156" w:rsidRPr="00D72156" w:rsidRDefault="00D72156" w:rsidP="00D67E3F">
            <w:pPr>
              <w:autoSpaceDE w:val="0"/>
              <w:autoSpaceDN w:val="0"/>
              <w:jc w:val="right"/>
              <w:rPr>
                <w:rFonts w:ascii="Times New Roman" w:hAnsi="Times New Roman"/>
                <w:b w:val="0"/>
                <w:sz w:val="22"/>
                <w:szCs w:val="22"/>
              </w:rPr>
            </w:pPr>
            <w:r w:rsidRPr="00D72156">
              <w:rPr>
                <w:rFonts w:ascii="Times New Roman" w:hAnsi="Times New Roman"/>
                <w:b w:val="0"/>
                <w:sz w:val="22"/>
                <w:szCs w:val="22"/>
              </w:rPr>
              <w:t>15.500,00</w:t>
            </w:r>
          </w:p>
        </w:tc>
        <w:tc>
          <w:tcPr>
            <w:tcW w:w="1842" w:type="dxa"/>
            <w:vMerge/>
            <w:tcBorders>
              <w:left w:val="single" w:sz="4" w:space="0" w:color="auto"/>
              <w:right w:val="single" w:sz="4" w:space="0" w:color="000000"/>
            </w:tcBorders>
            <w:shd w:val="clear" w:color="auto" w:fill="auto"/>
            <w:vAlign w:val="center"/>
          </w:tcPr>
          <w:p w14:paraId="464D9B13"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24F462A6" w14:textId="77777777" w:rsidTr="00D67E3F">
        <w:trPr>
          <w:jc w:val="center"/>
        </w:trPr>
        <w:tc>
          <w:tcPr>
            <w:tcW w:w="1560" w:type="dxa"/>
            <w:vMerge/>
            <w:tcBorders>
              <w:left w:val="single" w:sz="4" w:space="0" w:color="000000"/>
              <w:right w:val="single" w:sz="4" w:space="0" w:color="auto"/>
            </w:tcBorders>
            <w:shd w:val="clear" w:color="auto" w:fill="auto"/>
            <w:vAlign w:val="center"/>
          </w:tcPr>
          <w:p w14:paraId="6A896675"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342C7EF4"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2. Pravo na pomoć za podmirenje boravka djece u jaslicama i vrtiću</w:t>
            </w:r>
          </w:p>
        </w:tc>
        <w:tc>
          <w:tcPr>
            <w:tcW w:w="1842" w:type="dxa"/>
            <w:vMerge/>
            <w:tcBorders>
              <w:left w:val="single" w:sz="4" w:space="0" w:color="auto"/>
              <w:right w:val="single" w:sz="4" w:space="0" w:color="000000"/>
            </w:tcBorders>
            <w:shd w:val="clear" w:color="auto" w:fill="auto"/>
            <w:vAlign w:val="center"/>
          </w:tcPr>
          <w:p w14:paraId="2A0F386C"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0222B659" w14:textId="77777777" w:rsidTr="00D67E3F">
        <w:trPr>
          <w:trHeight w:val="276"/>
          <w:jc w:val="center"/>
        </w:trPr>
        <w:tc>
          <w:tcPr>
            <w:tcW w:w="1560" w:type="dxa"/>
            <w:vMerge/>
            <w:tcBorders>
              <w:left w:val="single" w:sz="4" w:space="0" w:color="000000"/>
              <w:right w:val="single" w:sz="4" w:space="0" w:color="auto"/>
            </w:tcBorders>
            <w:shd w:val="clear" w:color="auto" w:fill="auto"/>
            <w:vAlign w:val="center"/>
          </w:tcPr>
          <w:p w14:paraId="4E7944DC"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1D537B80" w14:textId="77777777" w:rsidR="00D72156" w:rsidRPr="00D72156" w:rsidRDefault="00D72156" w:rsidP="00D67E3F">
            <w:pPr>
              <w:autoSpaceDE w:val="0"/>
              <w:autoSpaceDN w:val="0"/>
              <w:jc w:val="right"/>
              <w:rPr>
                <w:rFonts w:ascii="Times New Roman" w:hAnsi="Times New Roman"/>
                <w:b w:val="0"/>
                <w:sz w:val="22"/>
                <w:szCs w:val="22"/>
              </w:rPr>
            </w:pPr>
          </w:p>
          <w:p w14:paraId="26B58D3B" w14:textId="77777777" w:rsidR="00D72156" w:rsidRPr="00D72156" w:rsidRDefault="00D72156" w:rsidP="00D67E3F">
            <w:pPr>
              <w:autoSpaceDE w:val="0"/>
              <w:autoSpaceDN w:val="0"/>
              <w:jc w:val="right"/>
              <w:rPr>
                <w:rFonts w:ascii="Times New Roman" w:hAnsi="Times New Roman"/>
                <w:b w:val="0"/>
                <w:sz w:val="22"/>
                <w:szCs w:val="22"/>
              </w:rPr>
            </w:pPr>
            <w:r w:rsidRPr="00D72156">
              <w:rPr>
                <w:rFonts w:ascii="Times New Roman" w:hAnsi="Times New Roman"/>
                <w:b w:val="0"/>
                <w:sz w:val="22"/>
                <w:szCs w:val="22"/>
              </w:rPr>
              <w:t>9.300,00</w:t>
            </w:r>
          </w:p>
          <w:p w14:paraId="1DF7DEF6" w14:textId="77777777" w:rsidR="00D72156" w:rsidRPr="00D72156" w:rsidRDefault="00D72156" w:rsidP="00D67E3F">
            <w:pPr>
              <w:autoSpaceDE w:val="0"/>
              <w:autoSpaceDN w:val="0"/>
              <w:jc w:val="right"/>
              <w:rPr>
                <w:rFonts w:ascii="Times New Roman" w:hAnsi="Times New Roman"/>
                <w:b w:val="0"/>
                <w:sz w:val="22"/>
                <w:szCs w:val="22"/>
              </w:rPr>
            </w:pPr>
          </w:p>
        </w:tc>
        <w:tc>
          <w:tcPr>
            <w:tcW w:w="1842" w:type="dxa"/>
            <w:vMerge/>
            <w:tcBorders>
              <w:left w:val="single" w:sz="4" w:space="0" w:color="auto"/>
              <w:right w:val="single" w:sz="4" w:space="0" w:color="000000"/>
            </w:tcBorders>
            <w:shd w:val="clear" w:color="auto" w:fill="auto"/>
            <w:vAlign w:val="center"/>
          </w:tcPr>
          <w:p w14:paraId="493144A1"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6FF48E0A" w14:textId="77777777" w:rsidTr="00D67E3F">
        <w:trPr>
          <w:trHeight w:val="91"/>
          <w:jc w:val="center"/>
        </w:trPr>
        <w:tc>
          <w:tcPr>
            <w:tcW w:w="1560" w:type="dxa"/>
            <w:vMerge/>
            <w:tcBorders>
              <w:left w:val="single" w:sz="4" w:space="0" w:color="000000"/>
              <w:right w:val="single" w:sz="4" w:space="0" w:color="auto"/>
            </w:tcBorders>
            <w:shd w:val="clear" w:color="auto" w:fill="auto"/>
            <w:vAlign w:val="center"/>
          </w:tcPr>
          <w:p w14:paraId="08BA305A"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9DDB321" w14:textId="77777777" w:rsidR="00D72156" w:rsidRPr="00D72156" w:rsidRDefault="00D72156" w:rsidP="00D67E3F">
            <w:pPr>
              <w:jc w:val="both"/>
              <w:rPr>
                <w:rFonts w:ascii="Times New Roman" w:hAnsi="Times New Roman"/>
                <w:b w:val="0"/>
                <w:sz w:val="22"/>
                <w:szCs w:val="22"/>
              </w:rPr>
            </w:pPr>
            <w:r w:rsidRPr="00D72156">
              <w:rPr>
                <w:rFonts w:ascii="Times New Roman" w:hAnsi="Times New Roman"/>
                <w:b w:val="0"/>
                <w:sz w:val="22"/>
                <w:szCs w:val="22"/>
              </w:rPr>
              <w:t>3. Pravo na pomoć i njegu u kući-dostava toplog obroka</w:t>
            </w:r>
          </w:p>
        </w:tc>
        <w:tc>
          <w:tcPr>
            <w:tcW w:w="1842" w:type="dxa"/>
            <w:vMerge/>
            <w:tcBorders>
              <w:left w:val="single" w:sz="4" w:space="0" w:color="auto"/>
              <w:right w:val="single" w:sz="4" w:space="0" w:color="000000"/>
            </w:tcBorders>
            <w:shd w:val="clear" w:color="auto" w:fill="auto"/>
            <w:vAlign w:val="center"/>
          </w:tcPr>
          <w:p w14:paraId="792DDFED"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77A530DC" w14:textId="77777777" w:rsidTr="00D67E3F">
        <w:trPr>
          <w:trHeight w:val="439"/>
          <w:jc w:val="center"/>
        </w:trPr>
        <w:tc>
          <w:tcPr>
            <w:tcW w:w="1560" w:type="dxa"/>
            <w:vMerge/>
            <w:tcBorders>
              <w:left w:val="single" w:sz="4" w:space="0" w:color="000000"/>
              <w:right w:val="single" w:sz="4" w:space="0" w:color="auto"/>
            </w:tcBorders>
            <w:shd w:val="clear" w:color="auto" w:fill="auto"/>
            <w:vAlign w:val="center"/>
          </w:tcPr>
          <w:p w14:paraId="13FA1B15"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7CEDBB6F" w14:textId="77777777" w:rsidR="00D72156" w:rsidRPr="00D72156" w:rsidRDefault="00D72156" w:rsidP="00D67E3F">
            <w:pPr>
              <w:jc w:val="right"/>
              <w:rPr>
                <w:rFonts w:ascii="Times New Roman" w:hAnsi="Times New Roman"/>
                <w:b w:val="0"/>
                <w:sz w:val="22"/>
                <w:szCs w:val="22"/>
              </w:rPr>
            </w:pPr>
            <w:r w:rsidRPr="00D72156">
              <w:rPr>
                <w:rFonts w:ascii="Times New Roman" w:hAnsi="Times New Roman"/>
                <w:b w:val="0"/>
                <w:sz w:val="22"/>
                <w:szCs w:val="22"/>
              </w:rPr>
              <w:t>2.000,00</w:t>
            </w:r>
          </w:p>
        </w:tc>
        <w:tc>
          <w:tcPr>
            <w:tcW w:w="1842" w:type="dxa"/>
            <w:vMerge/>
            <w:tcBorders>
              <w:left w:val="single" w:sz="4" w:space="0" w:color="auto"/>
              <w:right w:val="single" w:sz="4" w:space="0" w:color="000000"/>
            </w:tcBorders>
            <w:shd w:val="clear" w:color="auto" w:fill="auto"/>
            <w:vAlign w:val="center"/>
          </w:tcPr>
          <w:p w14:paraId="473C841D"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391BDE84" w14:textId="77777777" w:rsidTr="00D67E3F">
        <w:trPr>
          <w:trHeight w:val="713"/>
          <w:jc w:val="center"/>
        </w:trPr>
        <w:tc>
          <w:tcPr>
            <w:tcW w:w="1560" w:type="dxa"/>
            <w:vMerge/>
            <w:tcBorders>
              <w:left w:val="single" w:sz="4" w:space="0" w:color="000000"/>
              <w:right w:val="single" w:sz="4" w:space="0" w:color="auto"/>
            </w:tcBorders>
            <w:shd w:val="clear" w:color="auto" w:fill="auto"/>
            <w:vAlign w:val="center"/>
          </w:tcPr>
          <w:p w14:paraId="17507072"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03F67718"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4. Pravo na pomoć za podmirenje pogrebnih troškova (osnovne pogrebne opreme i troškova ukopa)</w:t>
            </w:r>
          </w:p>
        </w:tc>
        <w:tc>
          <w:tcPr>
            <w:tcW w:w="1842" w:type="dxa"/>
            <w:vMerge/>
            <w:tcBorders>
              <w:left w:val="single" w:sz="4" w:space="0" w:color="auto"/>
              <w:right w:val="single" w:sz="4" w:space="0" w:color="000000"/>
            </w:tcBorders>
            <w:shd w:val="clear" w:color="auto" w:fill="auto"/>
            <w:vAlign w:val="center"/>
          </w:tcPr>
          <w:p w14:paraId="2143979B"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45A2F2AD" w14:textId="77777777" w:rsidTr="00D67E3F">
        <w:trPr>
          <w:trHeight w:val="68"/>
          <w:jc w:val="center"/>
        </w:trPr>
        <w:tc>
          <w:tcPr>
            <w:tcW w:w="1560" w:type="dxa"/>
            <w:vMerge/>
            <w:tcBorders>
              <w:left w:val="single" w:sz="4" w:space="0" w:color="000000"/>
              <w:right w:val="single" w:sz="4" w:space="0" w:color="auto"/>
            </w:tcBorders>
            <w:shd w:val="clear" w:color="auto" w:fill="auto"/>
            <w:vAlign w:val="center"/>
          </w:tcPr>
          <w:p w14:paraId="7D34332F"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569C8BFB"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2.770,00</w:t>
            </w:r>
          </w:p>
        </w:tc>
        <w:tc>
          <w:tcPr>
            <w:tcW w:w="1842" w:type="dxa"/>
            <w:vMerge/>
            <w:tcBorders>
              <w:left w:val="single" w:sz="4" w:space="0" w:color="auto"/>
              <w:right w:val="single" w:sz="4" w:space="0" w:color="000000"/>
            </w:tcBorders>
            <w:shd w:val="clear" w:color="auto" w:fill="auto"/>
            <w:vAlign w:val="center"/>
          </w:tcPr>
          <w:p w14:paraId="4EB30A67"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4231F0FB" w14:textId="77777777" w:rsidTr="00D67E3F">
        <w:trPr>
          <w:trHeight w:val="1167"/>
          <w:jc w:val="center"/>
        </w:trPr>
        <w:tc>
          <w:tcPr>
            <w:tcW w:w="1560" w:type="dxa"/>
            <w:vMerge/>
            <w:tcBorders>
              <w:left w:val="single" w:sz="4" w:space="0" w:color="000000"/>
              <w:right w:val="single" w:sz="4" w:space="0" w:color="auto"/>
            </w:tcBorders>
            <w:shd w:val="clear" w:color="auto" w:fill="auto"/>
            <w:vAlign w:val="center"/>
          </w:tcPr>
          <w:p w14:paraId="1744A7D9"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3FE7F0DF" w14:textId="77777777" w:rsidR="00D72156" w:rsidRPr="00D72156" w:rsidRDefault="00D72156" w:rsidP="00D67E3F">
            <w:pPr>
              <w:autoSpaceDE w:val="0"/>
              <w:autoSpaceDN w:val="0"/>
              <w:jc w:val="both"/>
              <w:rPr>
                <w:rFonts w:ascii="Times New Roman" w:hAnsi="Times New Roman"/>
                <w:b w:val="0"/>
                <w:sz w:val="22"/>
                <w:szCs w:val="22"/>
              </w:rPr>
            </w:pPr>
          </w:p>
          <w:p w14:paraId="401067F7"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5. Jednokratne novčane pomoći, a odnose se na:</w:t>
            </w:r>
          </w:p>
          <w:p w14:paraId="5071371C"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 ostale pomoći obitelji, Korisniku samcu ili obitelji zbog trenutačnih okolnosti (bolest, smrti, elementarne nepogode ili druga okolnost) koje nisu u svezi sa osnovnim životnim potrebama, a isplaćuju se u novcu ili u potrebnom materijalu</w:t>
            </w:r>
          </w:p>
        </w:tc>
        <w:tc>
          <w:tcPr>
            <w:tcW w:w="1842" w:type="dxa"/>
            <w:vMerge/>
            <w:tcBorders>
              <w:left w:val="single" w:sz="4" w:space="0" w:color="auto"/>
              <w:right w:val="single" w:sz="4" w:space="0" w:color="000000"/>
            </w:tcBorders>
            <w:shd w:val="clear" w:color="auto" w:fill="auto"/>
            <w:vAlign w:val="center"/>
          </w:tcPr>
          <w:p w14:paraId="225C18D9"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17D0DA85" w14:textId="77777777" w:rsidTr="00D67E3F">
        <w:trPr>
          <w:trHeight w:val="563"/>
          <w:jc w:val="center"/>
        </w:trPr>
        <w:tc>
          <w:tcPr>
            <w:tcW w:w="1560" w:type="dxa"/>
            <w:vMerge/>
            <w:tcBorders>
              <w:left w:val="single" w:sz="4" w:space="0" w:color="000000"/>
              <w:right w:val="single" w:sz="4" w:space="0" w:color="auto"/>
            </w:tcBorders>
            <w:shd w:val="clear" w:color="auto" w:fill="auto"/>
            <w:vAlign w:val="center"/>
          </w:tcPr>
          <w:p w14:paraId="10F6B736"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3DF46EA" w14:textId="77777777" w:rsidR="00D72156" w:rsidRPr="00D72156" w:rsidRDefault="00D72156" w:rsidP="00D67E3F">
            <w:pPr>
              <w:autoSpaceDN w:val="0"/>
              <w:jc w:val="both"/>
              <w:rPr>
                <w:rFonts w:ascii="Times New Roman" w:hAnsi="Times New Roman"/>
                <w:b w:val="0"/>
                <w:sz w:val="22"/>
                <w:szCs w:val="22"/>
              </w:rPr>
            </w:pPr>
            <w:r w:rsidRPr="00D72156">
              <w:rPr>
                <w:rFonts w:ascii="Times New Roman" w:hAnsi="Times New Roman"/>
                <w:b w:val="0"/>
                <w:sz w:val="22"/>
                <w:szCs w:val="22"/>
              </w:rPr>
              <w:t>- ostale pomoći obuhvaćaju poklon obiteljima za Uskrs, Sv. Nikolu, Božić, ostale pomoći obitelji.</w:t>
            </w:r>
          </w:p>
        </w:tc>
        <w:tc>
          <w:tcPr>
            <w:tcW w:w="1842" w:type="dxa"/>
            <w:vMerge/>
            <w:tcBorders>
              <w:left w:val="single" w:sz="4" w:space="0" w:color="auto"/>
              <w:right w:val="single" w:sz="4" w:space="0" w:color="000000"/>
            </w:tcBorders>
            <w:shd w:val="clear" w:color="auto" w:fill="auto"/>
            <w:vAlign w:val="center"/>
          </w:tcPr>
          <w:p w14:paraId="07B076F9"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29F0A24A" w14:textId="77777777" w:rsidTr="00D67E3F">
        <w:trPr>
          <w:trHeight w:val="273"/>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425BCC4D"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bottom w:val="single" w:sz="4" w:space="0" w:color="auto"/>
              <w:right w:val="single" w:sz="4" w:space="0" w:color="auto"/>
            </w:tcBorders>
            <w:shd w:val="clear" w:color="auto" w:fill="auto"/>
            <w:vAlign w:val="center"/>
          </w:tcPr>
          <w:p w14:paraId="56B97159"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23.400,00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233E5932"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56CA5B41" w14:textId="77777777" w:rsidTr="00D67E3F">
        <w:trPr>
          <w:trHeight w:val="921"/>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0F8EC388" w14:textId="77777777" w:rsidR="00D72156" w:rsidRPr="00D72156" w:rsidRDefault="00D72156" w:rsidP="00D67E3F">
            <w:pPr>
              <w:autoSpaceDN w:val="0"/>
              <w:rPr>
                <w:rFonts w:ascii="Times New Roman" w:hAnsi="Times New Roman"/>
                <w:b w:val="0"/>
                <w:sz w:val="22"/>
                <w:szCs w:val="22"/>
              </w:rPr>
            </w:pPr>
            <w:r w:rsidRPr="00D72156">
              <w:rPr>
                <w:rFonts w:ascii="Times New Roman" w:hAnsi="Times New Roman"/>
                <w:b w:val="0"/>
                <w:sz w:val="22"/>
                <w:szCs w:val="22"/>
              </w:rPr>
              <w:t>OBITELJ I DJECA</w:t>
            </w:r>
          </w:p>
        </w:tc>
        <w:tc>
          <w:tcPr>
            <w:tcW w:w="567" w:type="dxa"/>
            <w:tcBorders>
              <w:top w:val="single" w:sz="4" w:space="0" w:color="auto"/>
              <w:left w:val="single" w:sz="4" w:space="0" w:color="auto"/>
              <w:right w:val="single" w:sz="4" w:space="0" w:color="auto"/>
            </w:tcBorders>
            <w:shd w:val="clear" w:color="auto" w:fill="auto"/>
            <w:vAlign w:val="center"/>
          </w:tcPr>
          <w:p w14:paraId="72EFF94B" w14:textId="77777777" w:rsidR="00D72156" w:rsidRPr="00D72156" w:rsidRDefault="00D72156" w:rsidP="00D67E3F">
            <w:pPr>
              <w:autoSpaceDN w:val="0"/>
              <w:jc w:val="both"/>
              <w:rPr>
                <w:rFonts w:ascii="Times New Roman" w:hAnsi="Times New Roman"/>
                <w:b w:val="0"/>
                <w:sz w:val="22"/>
                <w:szCs w:val="22"/>
              </w:rPr>
            </w:pPr>
            <w:r w:rsidRPr="00D72156">
              <w:rPr>
                <w:rFonts w:ascii="Times New Roman" w:hAnsi="Times New Roman"/>
                <w:b w:val="0"/>
                <w:sz w:val="22"/>
                <w:szCs w:val="22"/>
              </w:rPr>
              <w:t xml:space="preserve">1. Pravo na pomoć za novorođeno dijete, a odnosi se na  </w:t>
            </w:r>
          </w:p>
          <w:p w14:paraId="7B3B979F" w14:textId="77777777" w:rsidR="00D72156" w:rsidRPr="00D72156" w:rsidRDefault="00D72156" w:rsidP="00D67E3F">
            <w:pPr>
              <w:autoSpaceDN w:val="0"/>
              <w:jc w:val="both"/>
              <w:rPr>
                <w:rFonts w:ascii="Times New Roman" w:hAnsi="Times New Roman"/>
                <w:b w:val="0"/>
                <w:sz w:val="22"/>
                <w:szCs w:val="22"/>
              </w:rPr>
            </w:pPr>
            <w:r w:rsidRPr="00D72156">
              <w:rPr>
                <w:rFonts w:ascii="Times New Roman" w:hAnsi="Times New Roman"/>
                <w:b w:val="0"/>
                <w:sz w:val="22"/>
                <w:szCs w:val="22"/>
              </w:rPr>
              <w:t xml:space="preserve">novčani dar </w:t>
            </w:r>
            <w:r w:rsidRPr="00D72156">
              <w:rPr>
                <w:rFonts w:ascii="Times New Roman" w:eastAsia="Arial Unicode MS" w:hAnsi="Times New Roman"/>
                <w:b w:val="0"/>
                <w:kern w:val="2"/>
                <w:sz w:val="22"/>
                <w:szCs w:val="22"/>
              </w:rPr>
              <w:t xml:space="preserve">za prvorođeno dijete u obitelji, koji se povećava za svako sljedeće rođeno dijete u obitelji </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3834A5D3"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95.530,00</w:t>
            </w:r>
          </w:p>
        </w:tc>
      </w:tr>
      <w:tr w:rsidR="00D72156" w:rsidRPr="00D72156" w14:paraId="3F664875" w14:textId="77777777" w:rsidTr="00D67E3F">
        <w:trPr>
          <w:trHeight w:val="283"/>
          <w:jc w:val="center"/>
        </w:trPr>
        <w:tc>
          <w:tcPr>
            <w:tcW w:w="1560" w:type="dxa"/>
            <w:vMerge/>
            <w:tcBorders>
              <w:left w:val="single" w:sz="4" w:space="0" w:color="000000"/>
              <w:right w:val="single" w:sz="4" w:space="0" w:color="auto"/>
            </w:tcBorders>
            <w:shd w:val="clear" w:color="auto" w:fill="auto"/>
            <w:vAlign w:val="center"/>
          </w:tcPr>
          <w:p w14:paraId="2C1BB105"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3D62CF94"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79.600,00</w:t>
            </w:r>
          </w:p>
        </w:tc>
        <w:tc>
          <w:tcPr>
            <w:tcW w:w="1842" w:type="dxa"/>
            <w:vMerge/>
            <w:tcBorders>
              <w:left w:val="single" w:sz="4" w:space="0" w:color="auto"/>
              <w:right w:val="single" w:sz="4" w:space="0" w:color="000000"/>
            </w:tcBorders>
            <w:shd w:val="clear" w:color="auto" w:fill="auto"/>
            <w:vAlign w:val="center"/>
          </w:tcPr>
          <w:p w14:paraId="12C2348A"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2634DF3B" w14:textId="77777777" w:rsidTr="00D67E3F">
        <w:trPr>
          <w:trHeight w:val="335"/>
          <w:jc w:val="center"/>
        </w:trPr>
        <w:tc>
          <w:tcPr>
            <w:tcW w:w="1560" w:type="dxa"/>
            <w:vMerge/>
            <w:tcBorders>
              <w:left w:val="single" w:sz="4" w:space="0" w:color="000000"/>
              <w:right w:val="single" w:sz="4" w:space="0" w:color="auto"/>
            </w:tcBorders>
            <w:shd w:val="clear" w:color="auto" w:fill="auto"/>
            <w:vAlign w:val="center"/>
          </w:tcPr>
          <w:p w14:paraId="51F67E6E"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785D1833" w14:textId="77777777" w:rsidR="00D72156" w:rsidRPr="00D72156" w:rsidRDefault="00D72156" w:rsidP="00D67E3F">
            <w:pPr>
              <w:autoSpaceDN w:val="0"/>
              <w:jc w:val="both"/>
              <w:rPr>
                <w:rFonts w:ascii="Times New Roman" w:hAnsi="Times New Roman"/>
                <w:b w:val="0"/>
                <w:sz w:val="22"/>
                <w:szCs w:val="22"/>
              </w:rPr>
            </w:pPr>
            <w:r w:rsidRPr="00D72156">
              <w:rPr>
                <w:rFonts w:ascii="Times New Roman" w:hAnsi="Times New Roman"/>
                <w:b w:val="0"/>
                <w:sz w:val="22"/>
                <w:szCs w:val="22"/>
              </w:rPr>
              <w:t>2. Ostale naknade iz proračuna u novcu – subvencioniranje prehrane u osnovnim školama u gradu Požegi</w:t>
            </w:r>
          </w:p>
        </w:tc>
        <w:tc>
          <w:tcPr>
            <w:tcW w:w="1842" w:type="dxa"/>
            <w:vMerge/>
            <w:tcBorders>
              <w:left w:val="single" w:sz="4" w:space="0" w:color="auto"/>
              <w:right w:val="single" w:sz="4" w:space="0" w:color="000000"/>
            </w:tcBorders>
            <w:shd w:val="clear" w:color="auto" w:fill="auto"/>
            <w:vAlign w:val="center"/>
          </w:tcPr>
          <w:p w14:paraId="26765F5B"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5A5FF696" w14:textId="77777777" w:rsidTr="00D67E3F">
        <w:trPr>
          <w:trHeight w:val="255"/>
          <w:jc w:val="center"/>
        </w:trPr>
        <w:tc>
          <w:tcPr>
            <w:tcW w:w="1560" w:type="dxa"/>
            <w:vMerge/>
            <w:tcBorders>
              <w:left w:val="single" w:sz="4" w:space="0" w:color="000000"/>
              <w:right w:val="single" w:sz="4" w:space="0" w:color="auto"/>
            </w:tcBorders>
            <w:shd w:val="clear" w:color="auto" w:fill="auto"/>
            <w:vAlign w:val="center"/>
          </w:tcPr>
          <w:p w14:paraId="5564A49D"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110BEE22" w14:textId="77777777" w:rsidR="00D72156" w:rsidRPr="00D72156" w:rsidRDefault="00D72156" w:rsidP="00D67E3F">
            <w:pPr>
              <w:autoSpaceDE w:val="0"/>
              <w:autoSpaceDN w:val="0"/>
              <w:jc w:val="right"/>
              <w:rPr>
                <w:rFonts w:ascii="Times New Roman" w:hAnsi="Times New Roman"/>
                <w:b w:val="0"/>
                <w:sz w:val="22"/>
                <w:szCs w:val="22"/>
              </w:rPr>
            </w:pPr>
            <w:r w:rsidRPr="00D72156">
              <w:rPr>
                <w:rFonts w:ascii="Times New Roman" w:hAnsi="Times New Roman"/>
                <w:b w:val="0"/>
                <w:sz w:val="22"/>
                <w:szCs w:val="22"/>
              </w:rPr>
              <w:t>6.640,00</w:t>
            </w:r>
          </w:p>
        </w:tc>
        <w:tc>
          <w:tcPr>
            <w:tcW w:w="1842" w:type="dxa"/>
            <w:vMerge/>
            <w:tcBorders>
              <w:left w:val="single" w:sz="4" w:space="0" w:color="auto"/>
              <w:right w:val="single" w:sz="4" w:space="0" w:color="000000"/>
            </w:tcBorders>
            <w:shd w:val="clear" w:color="auto" w:fill="auto"/>
            <w:vAlign w:val="center"/>
          </w:tcPr>
          <w:p w14:paraId="11BB52B0"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0CB410E7" w14:textId="77777777" w:rsidTr="00D67E3F">
        <w:trPr>
          <w:trHeight w:val="1370"/>
          <w:jc w:val="center"/>
        </w:trPr>
        <w:tc>
          <w:tcPr>
            <w:tcW w:w="1560" w:type="dxa"/>
            <w:vMerge/>
            <w:tcBorders>
              <w:left w:val="single" w:sz="4" w:space="0" w:color="000000"/>
              <w:right w:val="single" w:sz="4" w:space="0" w:color="auto"/>
            </w:tcBorders>
            <w:shd w:val="clear" w:color="auto" w:fill="auto"/>
            <w:vAlign w:val="center"/>
          </w:tcPr>
          <w:p w14:paraId="2E83D1BA"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1211A25E" w14:textId="77777777" w:rsidR="00D72156" w:rsidRPr="00D72156" w:rsidRDefault="00D72156" w:rsidP="00D67E3F">
            <w:pPr>
              <w:autoSpaceDN w:val="0"/>
              <w:jc w:val="both"/>
              <w:rPr>
                <w:rFonts w:ascii="Times New Roman" w:hAnsi="Times New Roman"/>
                <w:b w:val="0"/>
                <w:sz w:val="22"/>
                <w:szCs w:val="22"/>
              </w:rPr>
            </w:pPr>
            <w:r w:rsidRPr="00D72156">
              <w:rPr>
                <w:rFonts w:ascii="Times New Roman" w:hAnsi="Times New Roman"/>
                <w:b w:val="0"/>
                <w:sz w:val="22"/>
                <w:szCs w:val="22"/>
              </w:rPr>
              <w:t>3. Ostale naknade građanima i kućanstvima iz proračuna, a odnosi se na:</w:t>
            </w:r>
          </w:p>
          <w:p w14:paraId="498EA2CD" w14:textId="77777777" w:rsidR="00D72156" w:rsidRPr="00D72156" w:rsidRDefault="00D72156" w:rsidP="00D67E3F">
            <w:pPr>
              <w:autoSpaceDN w:val="0"/>
              <w:jc w:val="both"/>
              <w:rPr>
                <w:rFonts w:ascii="Times New Roman" w:hAnsi="Times New Roman"/>
                <w:b w:val="0"/>
                <w:sz w:val="22"/>
                <w:szCs w:val="22"/>
              </w:rPr>
            </w:pPr>
            <w:r w:rsidRPr="00D72156">
              <w:rPr>
                <w:rFonts w:ascii="Times New Roman" w:hAnsi="Times New Roman"/>
                <w:b w:val="0"/>
                <w:sz w:val="22"/>
                <w:szCs w:val="22"/>
              </w:rPr>
              <w:t>-pravo na besplatno ljetovanje učenika osnovnih škola</w:t>
            </w:r>
          </w:p>
          <w:p w14:paraId="00086439" w14:textId="77777777" w:rsidR="00D72156" w:rsidRPr="00D72156" w:rsidRDefault="00D72156" w:rsidP="00D67E3F">
            <w:pPr>
              <w:autoSpaceDN w:val="0"/>
              <w:jc w:val="both"/>
              <w:rPr>
                <w:rFonts w:ascii="Times New Roman" w:hAnsi="Times New Roman"/>
                <w:b w:val="0"/>
                <w:sz w:val="22"/>
                <w:szCs w:val="22"/>
              </w:rPr>
            </w:pPr>
            <w:r w:rsidRPr="00D72156">
              <w:rPr>
                <w:rFonts w:ascii="Times New Roman" w:hAnsi="Times New Roman"/>
                <w:b w:val="0"/>
                <w:sz w:val="22"/>
                <w:szCs w:val="22"/>
              </w:rPr>
              <w:t>- ostale pomoći djeci i mladeži (pomoć oboljeloj djeci i ostale pomoći djeci i mladeži)</w:t>
            </w:r>
          </w:p>
          <w:p w14:paraId="5CF998B3" w14:textId="77777777" w:rsidR="00D72156" w:rsidRPr="00D72156" w:rsidRDefault="00D72156" w:rsidP="00D67E3F">
            <w:pPr>
              <w:autoSpaceDN w:val="0"/>
              <w:jc w:val="both"/>
              <w:rPr>
                <w:rFonts w:ascii="Times New Roman" w:hAnsi="Times New Roman"/>
                <w:b w:val="0"/>
                <w:sz w:val="22"/>
                <w:szCs w:val="22"/>
              </w:rPr>
            </w:pPr>
          </w:p>
        </w:tc>
        <w:tc>
          <w:tcPr>
            <w:tcW w:w="1842" w:type="dxa"/>
            <w:vMerge/>
            <w:tcBorders>
              <w:left w:val="single" w:sz="4" w:space="0" w:color="auto"/>
              <w:right w:val="single" w:sz="4" w:space="0" w:color="000000"/>
            </w:tcBorders>
            <w:shd w:val="clear" w:color="auto" w:fill="auto"/>
            <w:vAlign w:val="center"/>
          </w:tcPr>
          <w:p w14:paraId="6E63FB7E"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7E684993" w14:textId="77777777" w:rsidTr="00D67E3F">
        <w:trPr>
          <w:trHeight w:val="68"/>
          <w:jc w:val="center"/>
        </w:trPr>
        <w:tc>
          <w:tcPr>
            <w:tcW w:w="1560" w:type="dxa"/>
            <w:vMerge/>
            <w:tcBorders>
              <w:left w:val="single" w:sz="4" w:space="0" w:color="000000"/>
              <w:right w:val="single" w:sz="4" w:space="0" w:color="auto"/>
            </w:tcBorders>
            <w:shd w:val="clear" w:color="auto" w:fill="auto"/>
            <w:vAlign w:val="center"/>
          </w:tcPr>
          <w:p w14:paraId="72F938C5"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5E03C903"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6.640,00</w:t>
            </w:r>
          </w:p>
        </w:tc>
        <w:tc>
          <w:tcPr>
            <w:tcW w:w="1842" w:type="dxa"/>
            <w:vMerge/>
            <w:tcBorders>
              <w:left w:val="single" w:sz="4" w:space="0" w:color="auto"/>
              <w:right w:val="single" w:sz="4" w:space="0" w:color="000000"/>
            </w:tcBorders>
            <w:shd w:val="clear" w:color="auto" w:fill="auto"/>
            <w:vAlign w:val="center"/>
          </w:tcPr>
          <w:p w14:paraId="52436436"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035BDC69" w14:textId="77777777" w:rsidTr="00D67E3F">
        <w:trPr>
          <w:trHeight w:val="68"/>
          <w:jc w:val="center"/>
        </w:trPr>
        <w:tc>
          <w:tcPr>
            <w:tcW w:w="1560" w:type="dxa"/>
            <w:vMerge/>
            <w:tcBorders>
              <w:left w:val="single" w:sz="4" w:space="0" w:color="000000"/>
              <w:right w:val="single" w:sz="4" w:space="0" w:color="auto"/>
            </w:tcBorders>
            <w:shd w:val="clear" w:color="auto" w:fill="auto"/>
            <w:vAlign w:val="center"/>
          </w:tcPr>
          <w:p w14:paraId="01DB8411"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5D6636CC"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4. Prijevoz učenika na ljetovanje u Bašku</w:t>
            </w:r>
          </w:p>
        </w:tc>
        <w:tc>
          <w:tcPr>
            <w:tcW w:w="1842" w:type="dxa"/>
            <w:vMerge/>
            <w:tcBorders>
              <w:left w:val="single" w:sz="4" w:space="0" w:color="auto"/>
              <w:right w:val="single" w:sz="4" w:space="0" w:color="000000"/>
            </w:tcBorders>
            <w:shd w:val="clear" w:color="auto" w:fill="auto"/>
            <w:vAlign w:val="center"/>
          </w:tcPr>
          <w:p w14:paraId="355119E9"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62D29052" w14:textId="77777777" w:rsidTr="00D67E3F">
        <w:trPr>
          <w:trHeight w:val="301"/>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762356AC"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bottom w:val="single" w:sz="4" w:space="0" w:color="auto"/>
              <w:right w:val="single" w:sz="4" w:space="0" w:color="auto"/>
            </w:tcBorders>
            <w:shd w:val="clear" w:color="auto" w:fill="auto"/>
            <w:vAlign w:val="center"/>
          </w:tcPr>
          <w:p w14:paraId="44C0FCF8" w14:textId="77777777" w:rsidR="00D72156" w:rsidRPr="00D72156" w:rsidRDefault="00D72156" w:rsidP="00D67E3F">
            <w:pPr>
              <w:autoSpaceDE w:val="0"/>
              <w:autoSpaceDN w:val="0"/>
              <w:jc w:val="right"/>
              <w:rPr>
                <w:rFonts w:ascii="Times New Roman" w:hAnsi="Times New Roman"/>
                <w:b w:val="0"/>
                <w:sz w:val="22"/>
                <w:szCs w:val="22"/>
              </w:rPr>
            </w:pPr>
            <w:r w:rsidRPr="00D72156">
              <w:rPr>
                <w:rFonts w:ascii="Times New Roman" w:hAnsi="Times New Roman"/>
                <w:b w:val="0"/>
                <w:sz w:val="22"/>
                <w:szCs w:val="22"/>
              </w:rPr>
              <w:t>2.650,00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3AB592EE"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60922D86" w14:textId="77777777" w:rsidTr="00D67E3F">
        <w:trPr>
          <w:trHeight w:val="585"/>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42F78E27" w14:textId="77777777" w:rsidR="00D72156" w:rsidRPr="00D72156" w:rsidRDefault="00D72156" w:rsidP="00D67E3F">
            <w:pPr>
              <w:autoSpaceDE w:val="0"/>
              <w:autoSpaceDN w:val="0"/>
              <w:rPr>
                <w:rFonts w:ascii="Times New Roman" w:hAnsi="Times New Roman"/>
                <w:b w:val="0"/>
                <w:sz w:val="22"/>
                <w:szCs w:val="22"/>
              </w:rPr>
            </w:pPr>
            <w:r w:rsidRPr="00D72156">
              <w:rPr>
                <w:rFonts w:ascii="Times New Roman" w:hAnsi="Times New Roman"/>
                <w:b w:val="0"/>
                <w:sz w:val="22"/>
                <w:szCs w:val="22"/>
              </w:rPr>
              <w:t>POMOĆI STARIJIM OSOBAMA</w:t>
            </w:r>
          </w:p>
        </w:tc>
        <w:tc>
          <w:tcPr>
            <w:tcW w:w="567" w:type="dxa"/>
            <w:tcBorders>
              <w:top w:val="single" w:sz="4" w:space="0" w:color="auto"/>
              <w:left w:val="single" w:sz="4" w:space="0" w:color="auto"/>
              <w:right w:val="single" w:sz="4" w:space="0" w:color="auto"/>
            </w:tcBorders>
            <w:shd w:val="clear" w:color="auto" w:fill="auto"/>
            <w:vAlign w:val="center"/>
          </w:tcPr>
          <w:p w14:paraId="2E154B61"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1. Pravo na novčanu pomoć umirovljenicima s nižim mirovinama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01F9A095"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68.060,00</w:t>
            </w:r>
          </w:p>
        </w:tc>
      </w:tr>
      <w:tr w:rsidR="00D72156" w:rsidRPr="00D72156" w14:paraId="588973D3" w14:textId="77777777" w:rsidTr="00D67E3F">
        <w:trPr>
          <w:trHeight w:val="137"/>
          <w:jc w:val="center"/>
        </w:trPr>
        <w:tc>
          <w:tcPr>
            <w:tcW w:w="1560" w:type="dxa"/>
            <w:vMerge/>
            <w:tcBorders>
              <w:left w:val="single" w:sz="4" w:space="0" w:color="000000"/>
              <w:right w:val="single" w:sz="4" w:space="0" w:color="auto"/>
            </w:tcBorders>
            <w:shd w:val="clear" w:color="auto" w:fill="auto"/>
            <w:vAlign w:val="center"/>
          </w:tcPr>
          <w:p w14:paraId="62E94CC4"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2B32D8F1" w14:textId="77777777" w:rsidR="00D72156" w:rsidRPr="00D72156" w:rsidRDefault="00D72156" w:rsidP="00D67E3F">
            <w:pPr>
              <w:autoSpaceDE w:val="0"/>
              <w:autoSpaceDN w:val="0"/>
              <w:jc w:val="right"/>
              <w:rPr>
                <w:rFonts w:ascii="Times New Roman" w:hAnsi="Times New Roman"/>
                <w:b w:val="0"/>
                <w:sz w:val="22"/>
                <w:szCs w:val="22"/>
              </w:rPr>
            </w:pPr>
            <w:r w:rsidRPr="00D72156">
              <w:rPr>
                <w:rFonts w:ascii="Times New Roman" w:hAnsi="Times New Roman"/>
                <w:b w:val="0"/>
                <w:sz w:val="22"/>
                <w:szCs w:val="22"/>
              </w:rPr>
              <w:t>13.270,00</w:t>
            </w:r>
          </w:p>
        </w:tc>
        <w:tc>
          <w:tcPr>
            <w:tcW w:w="1842" w:type="dxa"/>
            <w:vMerge/>
            <w:tcBorders>
              <w:left w:val="single" w:sz="4" w:space="0" w:color="auto"/>
              <w:right w:val="single" w:sz="4" w:space="0" w:color="000000"/>
            </w:tcBorders>
            <w:shd w:val="clear" w:color="auto" w:fill="auto"/>
            <w:vAlign w:val="center"/>
          </w:tcPr>
          <w:p w14:paraId="58B951F1"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23D0CE5B" w14:textId="77777777" w:rsidTr="00D67E3F">
        <w:trPr>
          <w:trHeight w:val="768"/>
          <w:jc w:val="center"/>
        </w:trPr>
        <w:tc>
          <w:tcPr>
            <w:tcW w:w="1560" w:type="dxa"/>
            <w:vMerge/>
            <w:tcBorders>
              <w:left w:val="single" w:sz="4" w:space="0" w:color="000000"/>
              <w:right w:val="single" w:sz="4" w:space="0" w:color="auto"/>
            </w:tcBorders>
            <w:shd w:val="clear" w:color="auto" w:fill="auto"/>
            <w:vAlign w:val="center"/>
          </w:tcPr>
          <w:p w14:paraId="2C2D475C"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601768DD"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2. Akcija „NITKO NE SMIJE BITI SAM“, druženje osoba starijih od 70 godina bez bračnog druga povodom Božićnih blagdana</w:t>
            </w:r>
          </w:p>
        </w:tc>
        <w:tc>
          <w:tcPr>
            <w:tcW w:w="1842" w:type="dxa"/>
            <w:vMerge/>
            <w:tcBorders>
              <w:left w:val="single" w:sz="4" w:space="0" w:color="auto"/>
              <w:right w:val="single" w:sz="4" w:space="0" w:color="000000"/>
            </w:tcBorders>
            <w:shd w:val="clear" w:color="auto" w:fill="auto"/>
            <w:vAlign w:val="center"/>
          </w:tcPr>
          <w:p w14:paraId="7D1EDB52"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29F881DF" w14:textId="77777777" w:rsidTr="00D67E3F">
        <w:trPr>
          <w:trHeight w:val="485"/>
          <w:jc w:val="center"/>
        </w:trPr>
        <w:tc>
          <w:tcPr>
            <w:tcW w:w="1560" w:type="dxa"/>
            <w:vMerge/>
            <w:tcBorders>
              <w:left w:val="single" w:sz="4" w:space="0" w:color="000000"/>
              <w:right w:val="single" w:sz="4" w:space="0" w:color="auto"/>
            </w:tcBorders>
            <w:shd w:val="clear" w:color="auto" w:fill="auto"/>
            <w:vAlign w:val="center"/>
          </w:tcPr>
          <w:p w14:paraId="1C892C63"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557895B3" w14:textId="77777777" w:rsidR="00D72156" w:rsidRPr="00D72156" w:rsidRDefault="00D72156" w:rsidP="00D67E3F">
            <w:pPr>
              <w:autoSpaceDE w:val="0"/>
              <w:autoSpaceDN w:val="0"/>
              <w:jc w:val="right"/>
              <w:rPr>
                <w:rFonts w:ascii="Times New Roman" w:hAnsi="Times New Roman"/>
                <w:b w:val="0"/>
                <w:sz w:val="22"/>
                <w:szCs w:val="22"/>
              </w:rPr>
            </w:pPr>
            <w:r w:rsidRPr="00D72156">
              <w:rPr>
                <w:rFonts w:ascii="Times New Roman" w:hAnsi="Times New Roman"/>
                <w:b w:val="0"/>
                <w:sz w:val="22"/>
                <w:szCs w:val="22"/>
              </w:rPr>
              <w:t>19.900,00</w:t>
            </w:r>
          </w:p>
        </w:tc>
        <w:tc>
          <w:tcPr>
            <w:tcW w:w="1842" w:type="dxa"/>
            <w:vMerge/>
            <w:tcBorders>
              <w:left w:val="single" w:sz="4" w:space="0" w:color="auto"/>
              <w:right w:val="single" w:sz="4" w:space="0" w:color="000000"/>
            </w:tcBorders>
            <w:shd w:val="clear" w:color="auto" w:fill="auto"/>
            <w:vAlign w:val="center"/>
          </w:tcPr>
          <w:p w14:paraId="0E13D5AA"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254FC1CD" w14:textId="77777777" w:rsidTr="00D67E3F">
        <w:trPr>
          <w:trHeight w:val="696"/>
          <w:jc w:val="center"/>
        </w:trPr>
        <w:tc>
          <w:tcPr>
            <w:tcW w:w="1560" w:type="dxa"/>
            <w:vMerge/>
            <w:tcBorders>
              <w:left w:val="single" w:sz="4" w:space="0" w:color="000000"/>
              <w:right w:val="single" w:sz="4" w:space="0" w:color="auto"/>
            </w:tcBorders>
            <w:shd w:val="clear" w:color="auto" w:fill="auto"/>
            <w:vAlign w:val="center"/>
          </w:tcPr>
          <w:p w14:paraId="3D9B1ACF"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02604607" w14:textId="77777777" w:rsidR="00D72156" w:rsidRPr="00D72156" w:rsidRDefault="00D72156" w:rsidP="00D67E3F">
            <w:pPr>
              <w:autoSpaceDE w:val="0"/>
              <w:autoSpaceDN w:val="0"/>
              <w:rPr>
                <w:rFonts w:ascii="Times New Roman" w:hAnsi="Times New Roman"/>
                <w:b w:val="0"/>
                <w:sz w:val="22"/>
                <w:szCs w:val="22"/>
              </w:rPr>
            </w:pPr>
            <w:r w:rsidRPr="00D72156">
              <w:rPr>
                <w:rFonts w:ascii="Times New Roman" w:hAnsi="Times New Roman"/>
                <w:b w:val="0"/>
                <w:sz w:val="22"/>
                <w:szCs w:val="22"/>
              </w:rPr>
              <w:t>3. Akcija „VALENTINOVO“, druženje bračnih parova sa 50 i više godina bračnog staža,</w:t>
            </w:r>
          </w:p>
        </w:tc>
        <w:tc>
          <w:tcPr>
            <w:tcW w:w="1842" w:type="dxa"/>
            <w:vMerge/>
            <w:tcBorders>
              <w:left w:val="single" w:sz="4" w:space="0" w:color="auto"/>
              <w:right w:val="single" w:sz="4" w:space="0" w:color="000000"/>
            </w:tcBorders>
            <w:shd w:val="clear" w:color="auto" w:fill="auto"/>
            <w:vAlign w:val="center"/>
          </w:tcPr>
          <w:p w14:paraId="426B3151"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02E1C9A4" w14:textId="77777777" w:rsidTr="00D67E3F">
        <w:trPr>
          <w:trHeight w:val="304"/>
          <w:jc w:val="center"/>
        </w:trPr>
        <w:tc>
          <w:tcPr>
            <w:tcW w:w="1560" w:type="dxa"/>
            <w:vMerge/>
            <w:tcBorders>
              <w:left w:val="single" w:sz="4" w:space="0" w:color="000000"/>
              <w:right w:val="single" w:sz="4" w:space="0" w:color="auto"/>
            </w:tcBorders>
            <w:shd w:val="clear" w:color="auto" w:fill="auto"/>
            <w:vAlign w:val="center"/>
          </w:tcPr>
          <w:p w14:paraId="7FCAA9FD"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1CE84AEB" w14:textId="77777777" w:rsidR="00D72156" w:rsidRPr="00D72156" w:rsidRDefault="00D72156" w:rsidP="00D67E3F">
            <w:pPr>
              <w:autoSpaceDE w:val="0"/>
              <w:autoSpaceDN w:val="0"/>
              <w:jc w:val="right"/>
              <w:rPr>
                <w:rFonts w:ascii="Times New Roman" w:hAnsi="Times New Roman"/>
                <w:b w:val="0"/>
                <w:sz w:val="22"/>
                <w:szCs w:val="22"/>
              </w:rPr>
            </w:pPr>
            <w:r w:rsidRPr="00D72156">
              <w:rPr>
                <w:rFonts w:ascii="Times New Roman" w:hAnsi="Times New Roman"/>
                <w:b w:val="0"/>
                <w:sz w:val="22"/>
                <w:szCs w:val="22"/>
              </w:rPr>
              <w:t>8.620,00</w:t>
            </w:r>
          </w:p>
        </w:tc>
        <w:tc>
          <w:tcPr>
            <w:tcW w:w="1842" w:type="dxa"/>
            <w:vMerge/>
            <w:tcBorders>
              <w:left w:val="single" w:sz="4" w:space="0" w:color="auto"/>
              <w:right w:val="single" w:sz="4" w:space="0" w:color="000000"/>
            </w:tcBorders>
            <w:shd w:val="clear" w:color="auto" w:fill="auto"/>
            <w:vAlign w:val="center"/>
          </w:tcPr>
          <w:p w14:paraId="168EE487"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542A04C8" w14:textId="77777777" w:rsidTr="00D67E3F">
        <w:trPr>
          <w:trHeight w:val="388"/>
          <w:jc w:val="center"/>
        </w:trPr>
        <w:tc>
          <w:tcPr>
            <w:tcW w:w="1560" w:type="dxa"/>
            <w:vMerge/>
            <w:tcBorders>
              <w:left w:val="single" w:sz="4" w:space="0" w:color="000000"/>
              <w:right w:val="single" w:sz="4" w:space="0" w:color="auto"/>
            </w:tcBorders>
            <w:shd w:val="clear" w:color="auto" w:fill="auto"/>
            <w:vAlign w:val="center"/>
          </w:tcPr>
          <w:p w14:paraId="2B014DB4"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6C0EC3EA"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4. Prijevoz umirovljenika na liječenje izvan mjesta prebivališta</w:t>
            </w:r>
          </w:p>
        </w:tc>
        <w:tc>
          <w:tcPr>
            <w:tcW w:w="1842" w:type="dxa"/>
            <w:vMerge/>
            <w:tcBorders>
              <w:left w:val="single" w:sz="4" w:space="0" w:color="auto"/>
              <w:right w:val="single" w:sz="4" w:space="0" w:color="000000"/>
            </w:tcBorders>
            <w:shd w:val="clear" w:color="auto" w:fill="auto"/>
            <w:vAlign w:val="center"/>
          </w:tcPr>
          <w:p w14:paraId="0D7ECA78"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5FC363D2" w14:textId="77777777" w:rsidTr="00D67E3F">
        <w:trPr>
          <w:trHeight w:val="192"/>
          <w:jc w:val="center"/>
        </w:trPr>
        <w:tc>
          <w:tcPr>
            <w:tcW w:w="1560" w:type="dxa"/>
            <w:vMerge/>
            <w:tcBorders>
              <w:left w:val="single" w:sz="4" w:space="0" w:color="000000"/>
              <w:right w:val="single" w:sz="4" w:space="0" w:color="auto"/>
            </w:tcBorders>
            <w:shd w:val="clear" w:color="auto" w:fill="auto"/>
            <w:vAlign w:val="center"/>
          </w:tcPr>
          <w:p w14:paraId="6B06466B" w14:textId="77777777" w:rsidR="00D72156" w:rsidRPr="00D72156" w:rsidRDefault="00D72156" w:rsidP="00D67E3F">
            <w:pPr>
              <w:autoSpaceDN w:val="0"/>
              <w:rPr>
                <w:rFonts w:ascii="Times New Roman" w:hAnsi="Times New Roman"/>
                <w:b w:val="0"/>
                <w:sz w:val="22"/>
                <w:szCs w:val="22"/>
              </w:rPr>
            </w:pPr>
          </w:p>
        </w:tc>
        <w:tc>
          <w:tcPr>
            <w:tcW w:w="567" w:type="dxa"/>
            <w:tcBorders>
              <w:left w:val="single" w:sz="4" w:space="0" w:color="auto"/>
              <w:right w:val="single" w:sz="4" w:space="0" w:color="auto"/>
            </w:tcBorders>
            <w:shd w:val="clear" w:color="auto" w:fill="auto"/>
            <w:vAlign w:val="center"/>
          </w:tcPr>
          <w:p w14:paraId="6AC867F0" w14:textId="77777777" w:rsidR="00D72156" w:rsidRPr="00D72156" w:rsidRDefault="00D72156" w:rsidP="00D67E3F">
            <w:pPr>
              <w:autoSpaceDE w:val="0"/>
              <w:autoSpaceDN w:val="0"/>
              <w:jc w:val="right"/>
              <w:rPr>
                <w:rFonts w:ascii="Times New Roman" w:hAnsi="Times New Roman"/>
                <w:b w:val="0"/>
                <w:sz w:val="22"/>
                <w:szCs w:val="22"/>
              </w:rPr>
            </w:pPr>
            <w:r w:rsidRPr="00D72156">
              <w:rPr>
                <w:rFonts w:ascii="Times New Roman" w:hAnsi="Times New Roman"/>
                <w:b w:val="0"/>
                <w:sz w:val="22"/>
                <w:szCs w:val="22"/>
              </w:rPr>
              <w:t>400,00</w:t>
            </w:r>
          </w:p>
        </w:tc>
        <w:tc>
          <w:tcPr>
            <w:tcW w:w="1842" w:type="dxa"/>
            <w:vMerge/>
            <w:tcBorders>
              <w:left w:val="single" w:sz="4" w:space="0" w:color="auto"/>
              <w:right w:val="single" w:sz="4" w:space="0" w:color="000000"/>
            </w:tcBorders>
            <w:shd w:val="clear" w:color="auto" w:fill="auto"/>
            <w:vAlign w:val="center"/>
          </w:tcPr>
          <w:p w14:paraId="25483FC6"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2BAC942D" w14:textId="77777777" w:rsidTr="00D67E3F">
        <w:trPr>
          <w:trHeight w:val="122"/>
          <w:jc w:val="center"/>
        </w:trPr>
        <w:tc>
          <w:tcPr>
            <w:tcW w:w="1560" w:type="dxa"/>
            <w:vMerge/>
            <w:tcBorders>
              <w:left w:val="single" w:sz="4" w:space="0" w:color="000000"/>
              <w:right w:val="single" w:sz="4" w:space="0" w:color="auto"/>
            </w:tcBorders>
            <w:shd w:val="clear" w:color="auto" w:fill="auto"/>
            <w:vAlign w:val="center"/>
          </w:tcPr>
          <w:p w14:paraId="65D967C6"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right w:val="single" w:sz="4" w:space="0" w:color="auto"/>
            </w:tcBorders>
            <w:shd w:val="clear" w:color="auto" w:fill="auto"/>
            <w:vAlign w:val="center"/>
          </w:tcPr>
          <w:p w14:paraId="606EF3C4"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5. Dar za Uskrs umirovljenicima s nižom mirovinom</w:t>
            </w:r>
          </w:p>
        </w:tc>
        <w:tc>
          <w:tcPr>
            <w:tcW w:w="1842" w:type="dxa"/>
            <w:vMerge/>
            <w:tcBorders>
              <w:left w:val="single" w:sz="4" w:space="0" w:color="auto"/>
              <w:right w:val="single" w:sz="4" w:space="0" w:color="000000"/>
            </w:tcBorders>
            <w:shd w:val="clear" w:color="auto" w:fill="auto"/>
            <w:vAlign w:val="center"/>
          </w:tcPr>
          <w:p w14:paraId="1B8A8211" w14:textId="77777777" w:rsidR="00D72156" w:rsidRPr="00D72156" w:rsidRDefault="00D72156" w:rsidP="00D67E3F">
            <w:pPr>
              <w:autoSpaceDN w:val="0"/>
              <w:jc w:val="right"/>
              <w:rPr>
                <w:rFonts w:ascii="Times New Roman" w:hAnsi="Times New Roman"/>
                <w:b w:val="0"/>
                <w:sz w:val="22"/>
                <w:szCs w:val="22"/>
              </w:rPr>
            </w:pPr>
          </w:p>
        </w:tc>
      </w:tr>
      <w:tr w:rsidR="00D72156" w:rsidRPr="00D72156" w14:paraId="2DEEA19F" w14:textId="77777777" w:rsidTr="00D67E3F">
        <w:trPr>
          <w:trHeight w:val="372"/>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16BD5F90" w14:textId="77777777" w:rsidR="00D72156" w:rsidRPr="00D72156" w:rsidRDefault="00D72156" w:rsidP="00D67E3F">
            <w:pPr>
              <w:autoSpaceDN w:val="0"/>
              <w:rPr>
                <w:rFonts w:ascii="Times New Roman" w:hAnsi="Times New Roman"/>
                <w:b w:val="0"/>
                <w:sz w:val="22"/>
                <w:szCs w:val="22"/>
              </w:rPr>
            </w:pPr>
          </w:p>
        </w:tc>
        <w:tc>
          <w:tcPr>
            <w:tcW w:w="6237" w:type="dxa"/>
            <w:tcBorders>
              <w:left w:val="single" w:sz="4" w:space="0" w:color="auto"/>
              <w:bottom w:val="single" w:sz="4" w:space="0" w:color="auto"/>
              <w:right w:val="single" w:sz="4" w:space="0" w:color="auto"/>
            </w:tcBorders>
            <w:shd w:val="clear" w:color="auto" w:fill="auto"/>
            <w:vAlign w:val="center"/>
          </w:tcPr>
          <w:p w14:paraId="7A07C949" w14:textId="77777777" w:rsidR="00D72156" w:rsidRPr="00D72156" w:rsidRDefault="00D72156" w:rsidP="00D67E3F">
            <w:pPr>
              <w:autoSpaceDE w:val="0"/>
              <w:autoSpaceDN w:val="0"/>
              <w:jc w:val="right"/>
              <w:rPr>
                <w:rFonts w:ascii="Times New Roman" w:hAnsi="Times New Roman"/>
                <w:b w:val="0"/>
                <w:sz w:val="22"/>
                <w:szCs w:val="22"/>
              </w:rPr>
            </w:pPr>
            <w:r w:rsidRPr="00D72156">
              <w:rPr>
                <w:rFonts w:ascii="Times New Roman" w:hAnsi="Times New Roman"/>
                <w:b w:val="0"/>
                <w:sz w:val="22"/>
                <w:szCs w:val="22"/>
              </w:rPr>
              <w:t>9.950,00</w:t>
            </w:r>
          </w:p>
          <w:p w14:paraId="17C1FBA5" w14:textId="77777777" w:rsidR="00D72156" w:rsidRPr="00D72156" w:rsidRDefault="00D72156" w:rsidP="00D67E3F">
            <w:pPr>
              <w:autoSpaceDE w:val="0"/>
              <w:autoSpaceDN w:val="0"/>
              <w:jc w:val="right"/>
              <w:rPr>
                <w:rFonts w:ascii="Times New Roman" w:hAnsi="Times New Roman"/>
                <w:b w:val="0"/>
                <w:sz w:val="22"/>
                <w:szCs w:val="22"/>
              </w:rPr>
            </w:pPr>
          </w:p>
          <w:p w14:paraId="07DFA1D1"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6. Dar za Božić umirovljenicima s nižom mirovinom          13.270,00</w:t>
            </w:r>
          </w:p>
          <w:p w14:paraId="294F7D3C" w14:textId="77777777" w:rsidR="00D72156" w:rsidRPr="00D72156" w:rsidRDefault="00D72156" w:rsidP="00D67E3F">
            <w:pPr>
              <w:autoSpaceDE w:val="0"/>
              <w:autoSpaceDN w:val="0"/>
              <w:jc w:val="both"/>
              <w:rPr>
                <w:rFonts w:ascii="Times New Roman" w:hAnsi="Times New Roman"/>
                <w:b w:val="0"/>
                <w:sz w:val="22"/>
                <w:szCs w:val="22"/>
              </w:rPr>
            </w:pPr>
          </w:p>
          <w:p w14:paraId="69842403" w14:textId="77777777" w:rsidR="00D72156" w:rsidRPr="00D72156" w:rsidRDefault="00D72156" w:rsidP="00D67E3F">
            <w:pPr>
              <w:autoSpaceDE w:val="0"/>
              <w:autoSpaceDN w:val="0"/>
              <w:jc w:val="both"/>
              <w:rPr>
                <w:rFonts w:ascii="Times New Roman" w:hAnsi="Times New Roman"/>
                <w:b w:val="0"/>
                <w:sz w:val="22"/>
                <w:szCs w:val="22"/>
              </w:rPr>
            </w:pPr>
            <w:r w:rsidRPr="00D72156">
              <w:rPr>
                <w:rFonts w:ascii="Times New Roman" w:hAnsi="Times New Roman"/>
                <w:b w:val="0"/>
                <w:sz w:val="22"/>
                <w:szCs w:val="22"/>
              </w:rPr>
              <w:t>7. Prijevoz umirovljenika na ljetovanje u Bašku                   2.650,00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0D66704B" w14:textId="77777777" w:rsidR="00D72156" w:rsidRPr="00D72156" w:rsidRDefault="00D72156" w:rsidP="00D67E3F">
            <w:pPr>
              <w:autoSpaceDN w:val="0"/>
              <w:jc w:val="right"/>
              <w:rPr>
                <w:rFonts w:ascii="Times New Roman" w:hAnsi="Times New Roman"/>
                <w:b w:val="0"/>
                <w:sz w:val="22"/>
                <w:szCs w:val="22"/>
              </w:rPr>
            </w:pPr>
          </w:p>
        </w:tc>
      </w:tr>
    </w:tbl>
    <w:p w14:paraId="36BB2954" w14:textId="77777777" w:rsidR="00D72156" w:rsidRPr="00D72156" w:rsidRDefault="00D72156" w:rsidP="00D72156">
      <w:pPr>
        <w:autoSpaceDE w:val="0"/>
        <w:autoSpaceDN w:val="0"/>
        <w:jc w:val="both"/>
        <w:rPr>
          <w:rFonts w:ascii="Times New Roman" w:hAnsi="Times New Roman"/>
          <w:b w:val="0"/>
          <w:sz w:val="22"/>
          <w:szCs w:val="22"/>
        </w:rPr>
      </w:pPr>
    </w:p>
    <w:p w14:paraId="452D49D1" w14:textId="512768C4" w:rsidR="00D72156" w:rsidRPr="00D72156" w:rsidRDefault="00D72156" w:rsidP="00D72156">
      <w:pPr>
        <w:autoSpaceDN w:val="0"/>
        <w:ind w:left="567"/>
        <w:rPr>
          <w:rFonts w:ascii="Times New Roman" w:hAnsi="Times New Roman"/>
          <w:b w:val="0"/>
          <w:sz w:val="22"/>
          <w:szCs w:val="22"/>
        </w:rPr>
      </w:pPr>
      <w:r w:rsidRPr="00D72156">
        <w:rPr>
          <w:rFonts w:ascii="Times New Roman" w:hAnsi="Times New Roman"/>
          <w:b w:val="0"/>
          <w:sz w:val="22"/>
          <w:szCs w:val="22"/>
        </w:rPr>
        <w:t>II.</w:t>
      </w:r>
      <w:r w:rsidRPr="00D72156">
        <w:rPr>
          <w:rFonts w:ascii="Times New Roman" w:hAnsi="Times New Roman"/>
          <w:b w:val="0"/>
          <w:sz w:val="22"/>
          <w:szCs w:val="22"/>
        </w:rPr>
        <w:tab/>
        <w:t>DONACIJE HRVATSKOM CRVENOM KRIŽU u iznosu</w:t>
      </w:r>
      <w:r w:rsidRPr="00D72156">
        <w:rPr>
          <w:rFonts w:ascii="Times New Roman" w:hAnsi="Times New Roman"/>
          <w:b w:val="0"/>
          <w:sz w:val="22"/>
          <w:szCs w:val="22"/>
        </w:rPr>
        <w:tab/>
      </w:r>
      <w:r w:rsidRPr="00D72156">
        <w:rPr>
          <w:rFonts w:ascii="Times New Roman" w:hAnsi="Times New Roman"/>
          <w:b w:val="0"/>
          <w:sz w:val="22"/>
          <w:szCs w:val="22"/>
        </w:rPr>
        <w:tab/>
        <w:t>39.190,00 €</w:t>
      </w:r>
    </w:p>
    <w:p w14:paraId="7575A9A5" w14:textId="77777777" w:rsidR="00D72156" w:rsidRPr="00D72156" w:rsidRDefault="00D72156" w:rsidP="00D72156">
      <w:pPr>
        <w:autoSpaceDN w:val="0"/>
        <w:ind w:left="567"/>
        <w:rPr>
          <w:rFonts w:ascii="Times New Roman" w:hAnsi="Times New Roman"/>
          <w:b w:val="0"/>
          <w:sz w:val="22"/>
          <w:szCs w:val="22"/>
        </w:rPr>
      </w:pPr>
      <w:r w:rsidRPr="00D72156">
        <w:rPr>
          <w:rFonts w:ascii="Times New Roman" w:hAnsi="Times New Roman"/>
          <w:b w:val="0"/>
          <w:sz w:val="22"/>
          <w:szCs w:val="22"/>
        </w:rPr>
        <w:t>III.</w:t>
      </w:r>
      <w:r w:rsidRPr="00D72156">
        <w:rPr>
          <w:rFonts w:ascii="Times New Roman" w:hAnsi="Times New Roman"/>
          <w:b w:val="0"/>
          <w:sz w:val="22"/>
          <w:szCs w:val="22"/>
        </w:rPr>
        <w:tab/>
        <w:t xml:space="preserve">UDRUGE PROIZAŠLE IZ DOMOVINSKOG RATA financirat će se u iznosu </w:t>
      </w:r>
      <w:r w:rsidRPr="00D72156">
        <w:rPr>
          <w:rFonts w:ascii="Times New Roman" w:hAnsi="Times New Roman"/>
          <w:b w:val="0"/>
          <w:sz w:val="22"/>
          <w:szCs w:val="22"/>
        </w:rPr>
        <w:tab/>
        <w:t xml:space="preserve"> </w:t>
      </w:r>
    </w:p>
    <w:p w14:paraId="3DFA0D29" w14:textId="77777777" w:rsidR="00D72156" w:rsidRPr="00D72156" w:rsidRDefault="00D72156" w:rsidP="00D72156">
      <w:pPr>
        <w:autoSpaceDN w:val="0"/>
        <w:ind w:left="7797"/>
        <w:rPr>
          <w:rFonts w:ascii="Times New Roman" w:hAnsi="Times New Roman"/>
          <w:b w:val="0"/>
          <w:sz w:val="22"/>
          <w:szCs w:val="22"/>
        </w:rPr>
      </w:pPr>
      <w:r w:rsidRPr="00D72156">
        <w:rPr>
          <w:rFonts w:ascii="Times New Roman" w:hAnsi="Times New Roman"/>
          <w:b w:val="0"/>
          <w:sz w:val="22"/>
          <w:szCs w:val="22"/>
        </w:rPr>
        <w:t>29.860,00 €</w:t>
      </w:r>
    </w:p>
    <w:p w14:paraId="3BCFEC09" w14:textId="20F1F716" w:rsidR="00D72156" w:rsidRPr="00D72156" w:rsidRDefault="00D72156" w:rsidP="00D72156">
      <w:pPr>
        <w:autoSpaceDN w:val="0"/>
        <w:ind w:left="567"/>
        <w:rPr>
          <w:rFonts w:ascii="Times New Roman" w:hAnsi="Times New Roman"/>
          <w:b w:val="0"/>
          <w:sz w:val="22"/>
          <w:szCs w:val="22"/>
        </w:rPr>
      </w:pPr>
      <w:r w:rsidRPr="00D72156">
        <w:rPr>
          <w:rFonts w:ascii="Times New Roman" w:hAnsi="Times New Roman"/>
          <w:b w:val="0"/>
          <w:sz w:val="22"/>
          <w:szCs w:val="22"/>
        </w:rPr>
        <w:t>IV.</w:t>
      </w:r>
      <w:r w:rsidRPr="00D72156">
        <w:rPr>
          <w:rFonts w:ascii="Times New Roman" w:hAnsi="Times New Roman"/>
          <w:b w:val="0"/>
          <w:sz w:val="22"/>
          <w:szCs w:val="22"/>
        </w:rPr>
        <w:tab/>
        <w:t xml:space="preserve">HUMANITARNE UDRUGE financirat će se u iznosu </w:t>
      </w:r>
      <w:r w:rsidRPr="00D72156">
        <w:rPr>
          <w:rFonts w:ascii="Times New Roman" w:hAnsi="Times New Roman"/>
          <w:b w:val="0"/>
          <w:sz w:val="22"/>
          <w:szCs w:val="22"/>
        </w:rPr>
        <w:tab/>
      </w:r>
      <w:r w:rsidR="00EF010A">
        <w:rPr>
          <w:rFonts w:ascii="Times New Roman" w:hAnsi="Times New Roman"/>
          <w:b w:val="0"/>
          <w:sz w:val="22"/>
          <w:szCs w:val="22"/>
        </w:rPr>
        <w:tab/>
      </w:r>
      <w:r w:rsidR="00EF010A">
        <w:rPr>
          <w:rFonts w:ascii="Times New Roman" w:hAnsi="Times New Roman"/>
          <w:b w:val="0"/>
          <w:sz w:val="22"/>
          <w:szCs w:val="22"/>
        </w:rPr>
        <w:tab/>
      </w:r>
      <w:r w:rsidRPr="00D72156">
        <w:rPr>
          <w:rFonts w:ascii="Times New Roman" w:hAnsi="Times New Roman"/>
          <w:b w:val="0"/>
          <w:sz w:val="22"/>
          <w:szCs w:val="22"/>
        </w:rPr>
        <w:t xml:space="preserve">1.990,00 € </w:t>
      </w:r>
    </w:p>
    <w:p w14:paraId="329EF88D" w14:textId="0B3B8B66" w:rsidR="00D72156" w:rsidRPr="00D72156" w:rsidRDefault="00D72156" w:rsidP="00D72156">
      <w:pPr>
        <w:autoSpaceDN w:val="0"/>
        <w:ind w:left="567"/>
        <w:rPr>
          <w:rFonts w:ascii="Times New Roman" w:hAnsi="Times New Roman"/>
          <w:b w:val="0"/>
          <w:sz w:val="22"/>
          <w:szCs w:val="22"/>
        </w:rPr>
      </w:pPr>
      <w:r w:rsidRPr="00D72156">
        <w:rPr>
          <w:rFonts w:ascii="Times New Roman" w:hAnsi="Times New Roman"/>
          <w:b w:val="0"/>
          <w:sz w:val="22"/>
          <w:szCs w:val="22"/>
        </w:rPr>
        <w:t>V.</w:t>
      </w:r>
      <w:r w:rsidRPr="00D72156">
        <w:rPr>
          <w:rFonts w:ascii="Times New Roman" w:hAnsi="Times New Roman"/>
          <w:b w:val="0"/>
          <w:sz w:val="22"/>
          <w:szCs w:val="22"/>
        </w:rPr>
        <w:tab/>
        <w:t xml:space="preserve">UDRUGE INVALIDA financirat će se u iznosu </w:t>
      </w:r>
      <w:r w:rsidRPr="00D72156">
        <w:rPr>
          <w:rFonts w:ascii="Times New Roman" w:hAnsi="Times New Roman"/>
          <w:b w:val="0"/>
          <w:sz w:val="22"/>
          <w:szCs w:val="22"/>
        </w:rPr>
        <w:tab/>
      </w:r>
      <w:r w:rsidRPr="00D72156">
        <w:rPr>
          <w:rFonts w:ascii="Times New Roman" w:hAnsi="Times New Roman"/>
          <w:b w:val="0"/>
          <w:sz w:val="22"/>
          <w:szCs w:val="22"/>
        </w:rPr>
        <w:tab/>
      </w:r>
      <w:r w:rsidRPr="00D72156">
        <w:rPr>
          <w:rFonts w:ascii="Times New Roman" w:hAnsi="Times New Roman"/>
          <w:b w:val="0"/>
          <w:sz w:val="22"/>
          <w:szCs w:val="22"/>
        </w:rPr>
        <w:tab/>
        <w:t xml:space="preserve">  9.420,00 €</w:t>
      </w:r>
    </w:p>
    <w:p w14:paraId="17B2068D" w14:textId="065F7EC2" w:rsidR="00D72156" w:rsidRPr="00D72156" w:rsidRDefault="00D72156" w:rsidP="00D72156">
      <w:pPr>
        <w:autoSpaceDN w:val="0"/>
        <w:ind w:left="567"/>
        <w:rPr>
          <w:rFonts w:ascii="Times New Roman" w:hAnsi="Times New Roman"/>
          <w:b w:val="0"/>
          <w:sz w:val="22"/>
          <w:szCs w:val="22"/>
        </w:rPr>
      </w:pPr>
      <w:r w:rsidRPr="00D72156">
        <w:rPr>
          <w:rFonts w:ascii="Times New Roman" w:hAnsi="Times New Roman"/>
          <w:b w:val="0"/>
          <w:sz w:val="22"/>
          <w:szCs w:val="22"/>
        </w:rPr>
        <w:t>VI.</w:t>
      </w:r>
      <w:r w:rsidRPr="00D72156">
        <w:rPr>
          <w:rFonts w:ascii="Times New Roman" w:hAnsi="Times New Roman"/>
          <w:b w:val="0"/>
          <w:sz w:val="22"/>
          <w:szCs w:val="22"/>
        </w:rPr>
        <w:tab/>
        <w:t>DONACIJE CARITASU POŽEŠKE BISKUPIJE u iznosu</w:t>
      </w:r>
      <w:r w:rsidRPr="00D72156">
        <w:rPr>
          <w:rFonts w:ascii="Times New Roman" w:hAnsi="Times New Roman"/>
          <w:b w:val="0"/>
          <w:sz w:val="22"/>
          <w:szCs w:val="22"/>
        </w:rPr>
        <w:tab/>
      </w:r>
      <w:r w:rsidRPr="00D72156">
        <w:rPr>
          <w:rFonts w:ascii="Times New Roman" w:hAnsi="Times New Roman"/>
          <w:b w:val="0"/>
          <w:sz w:val="22"/>
          <w:szCs w:val="22"/>
        </w:rPr>
        <w:tab/>
        <w:t>13.200,00 €</w:t>
      </w:r>
    </w:p>
    <w:p w14:paraId="23B21415" w14:textId="77777777" w:rsidR="00D72156" w:rsidRPr="00D72156" w:rsidRDefault="00D72156" w:rsidP="00D72156">
      <w:pPr>
        <w:autoSpaceDN w:val="0"/>
        <w:ind w:left="567"/>
        <w:rPr>
          <w:rFonts w:ascii="Times New Roman" w:hAnsi="Times New Roman"/>
          <w:b w:val="0"/>
          <w:sz w:val="22"/>
          <w:szCs w:val="22"/>
        </w:rPr>
      </w:pPr>
      <w:r w:rsidRPr="00D72156">
        <w:rPr>
          <w:rFonts w:ascii="Times New Roman" w:hAnsi="Times New Roman"/>
          <w:b w:val="0"/>
          <w:sz w:val="22"/>
          <w:szCs w:val="22"/>
        </w:rPr>
        <w:t>VII.</w:t>
      </w:r>
      <w:r w:rsidRPr="00D72156">
        <w:rPr>
          <w:rFonts w:ascii="Times New Roman" w:hAnsi="Times New Roman"/>
          <w:b w:val="0"/>
          <w:sz w:val="22"/>
          <w:szCs w:val="22"/>
        </w:rPr>
        <w:tab/>
        <w:t>JEDNOKRATNA POMOĆ OBITELJIMA I KUĆANSTVIMA ZA</w:t>
      </w:r>
    </w:p>
    <w:p w14:paraId="01B940B3" w14:textId="7DA0BC90" w:rsidR="00D72156" w:rsidRPr="00D72156" w:rsidRDefault="00D72156" w:rsidP="00EF010A">
      <w:pPr>
        <w:autoSpaceDN w:val="0"/>
        <w:ind w:left="1418"/>
        <w:rPr>
          <w:rFonts w:ascii="Times New Roman" w:hAnsi="Times New Roman"/>
          <w:b w:val="0"/>
          <w:sz w:val="22"/>
          <w:szCs w:val="22"/>
        </w:rPr>
      </w:pPr>
      <w:r w:rsidRPr="00D72156">
        <w:rPr>
          <w:rFonts w:ascii="Times New Roman" w:hAnsi="Times New Roman"/>
          <w:b w:val="0"/>
          <w:sz w:val="22"/>
          <w:szCs w:val="22"/>
        </w:rPr>
        <w:t>ZA UBLAŽAVANJE KRIZE 2023. GODINE financirat će se u iznosu</w:t>
      </w:r>
      <w:r w:rsidRPr="00D72156">
        <w:rPr>
          <w:rFonts w:ascii="Times New Roman" w:hAnsi="Times New Roman"/>
          <w:b w:val="0"/>
          <w:sz w:val="22"/>
          <w:szCs w:val="22"/>
        </w:rPr>
        <w:tab/>
        <w:t>66.360,00 €.</w:t>
      </w:r>
    </w:p>
    <w:p w14:paraId="3AF3C90D" w14:textId="77777777" w:rsidR="00D72156" w:rsidRPr="00D72156" w:rsidRDefault="00D72156" w:rsidP="00D72156">
      <w:pPr>
        <w:autoSpaceDN w:val="0"/>
        <w:rPr>
          <w:rFonts w:ascii="Times New Roman" w:hAnsi="Times New Roman"/>
          <w:b w:val="0"/>
          <w:sz w:val="22"/>
          <w:szCs w:val="22"/>
        </w:rPr>
      </w:pPr>
    </w:p>
    <w:p w14:paraId="0BED0350" w14:textId="60FCCDBB" w:rsidR="00D72156" w:rsidRPr="00D72156" w:rsidRDefault="00D72156" w:rsidP="00D72156">
      <w:pPr>
        <w:autoSpaceDN w:val="0"/>
        <w:jc w:val="center"/>
        <w:rPr>
          <w:rFonts w:ascii="Times New Roman" w:hAnsi="Times New Roman"/>
          <w:b w:val="0"/>
          <w:sz w:val="22"/>
          <w:szCs w:val="22"/>
        </w:rPr>
      </w:pPr>
      <w:r w:rsidRPr="00D72156">
        <w:rPr>
          <w:rFonts w:ascii="Times New Roman" w:hAnsi="Times New Roman"/>
          <w:b w:val="0"/>
          <w:sz w:val="22"/>
          <w:szCs w:val="22"/>
        </w:rPr>
        <w:t>Članak 3.</w:t>
      </w:r>
    </w:p>
    <w:p w14:paraId="1EA4DBFF" w14:textId="77777777" w:rsidR="00D72156" w:rsidRPr="00D72156" w:rsidRDefault="00D72156" w:rsidP="00D72156">
      <w:pPr>
        <w:autoSpaceDN w:val="0"/>
        <w:jc w:val="both"/>
        <w:rPr>
          <w:rFonts w:ascii="Times New Roman" w:hAnsi="Times New Roman"/>
          <w:b w:val="0"/>
          <w:sz w:val="22"/>
          <w:szCs w:val="22"/>
        </w:rPr>
      </w:pPr>
    </w:p>
    <w:p w14:paraId="35988780" w14:textId="77777777" w:rsidR="00D72156" w:rsidRPr="00D72156" w:rsidRDefault="00D72156" w:rsidP="00D72156">
      <w:pPr>
        <w:autoSpaceDN w:val="0"/>
        <w:ind w:firstLine="708"/>
        <w:jc w:val="both"/>
        <w:rPr>
          <w:rFonts w:ascii="Times New Roman" w:hAnsi="Times New Roman"/>
          <w:b w:val="0"/>
          <w:sz w:val="22"/>
          <w:szCs w:val="22"/>
        </w:rPr>
      </w:pPr>
      <w:r w:rsidRPr="00D72156">
        <w:rPr>
          <w:rFonts w:ascii="Times New Roman" w:hAnsi="Times New Roman"/>
          <w:b w:val="0"/>
          <w:sz w:val="22"/>
          <w:szCs w:val="22"/>
        </w:rPr>
        <w:t xml:space="preserve">Upravni odjel za društvene djelatnosti Grada Požege </w:t>
      </w:r>
    </w:p>
    <w:p w14:paraId="37930661" w14:textId="77777777" w:rsidR="00D72156" w:rsidRPr="00D72156" w:rsidRDefault="00D72156">
      <w:pPr>
        <w:numPr>
          <w:ilvl w:val="0"/>
          <w:numId w:val="23"/>
        </w:numPr>
        <w:tabs>
          <w:tab w:val="clear" w:pos="432"/>
          <w:tab w:val="num" w:pos="0"/>
        </w:tabs>
        <w:suppressAutoHyphens/>
        <w:autoSpaceDN w:val="0"/>
        <w:ind w:left="1068" w:hanging="360"/>
        <w:contextualSpacing/>
        <w:jc w:val="both"/>
        <w:rPr>
          <w:rFonts w:ascii="Times New Roman" w:hAnsi="Times New Roman"/>
          <w:b w:val="0"/>
          <w:sz w:val="22"/>
          <w:szCs w:val="22"/>
        </w:rPr>
      </w:pPr>
      <w:r w:rsidRPr="00D72156">
        <w:rPr>
          <w:rFonts w:ascii="Times New Roman" w:hAnsi="Times New Roman"/>
          <w:b w:val="0"/>
          <w:sz w:val="22"/>
          <w:szCs w:val="22"/>
        </w:rPr>
        <w:t xml:space="preserve">- vrši raspodjelu financijskih sredstava iz članka 2. ovog Programa </w:t>
      </w:r>
    </w:p>
    <w:p w14:paraId="1E6878A7" w14:textId="77777777" w:rsidR="00D72156" w:rsidRPr="00D72156" w:rsidRDefault="00D72156">
      <w:pPr>
        <w:numPr>
          <w:ilvl w:val="0"/>
          <w:numId w:val="23"/>
        </w:numPr>
        <w:tabs>
          <w:tab w:val="clear" w:pos="432"/>
          <w:tab w:val="num" w:pos="0"/>
        </w:tabs>
        <w:suppressAutoHyphens/>
        <w:autoSpaceDN w:val="0"/>
        <w:ind w:left="851" w:hanging="143"/>
        <w:contextualSpacing/>
        <w:jc w:val="both"/>
        <w:rPr>
          <w:rFonts w:ascii="Times New Roman" w:hAnsi="Times New Roman"/>
          <w:b w:val="0"/>
          <w:sz w:val="22"/>
          <w:szCs w:val="22"/>
        </w:rPr>
      </w:pPr>
      <w:r w:rsidRPr="00D72156">
        <w:rPr>
          <w:rFonts w:ascii="Times New Roman" w:hAnsi="Times New Roman"/>
          <w:b w:val="0"/>
          <w:sz w:val="22"/>
          <w:szCs w:val="22"/>
        </w:rPr>
        <w:lastRenderedPageBreak/>
        <w:t>- prati namjensko korištenje sredstava iz članka 2. ovog Programa i o tome podnosi izvješće Gradonačelniku Grada Požege.</w:t>
      </w:r>
    </w:p>
    <w:p w14:paraId="28E96819" w14:textId="77777777" w:rsidR="00D72156" w:rsidRPr="00D72156" w:rsidRDefault="00D72156" w:rsidP="00D72156">
      <w:pPr>
        <w:autoSpaceDN w:val="0"/>
        <w:jc w:val="both"/>
        <w:rPr>
          <w:rFonts w:ascii="Times New Roman" w:hAnsi="Times New Roman"/>
          <w:b w:val="0"/>
          <w:sz w:val="22"/>
          <w:szCs w:val="22"/>
        </w:rPr>
      </w:pPr>
    </w:p>
    <w:p w14:paraId="1D4B6139" w14:textId="77777777" w:rsidR="00D72156" w:rsidRPr="00D72156" w:rsidRDefault="00D72156" w:rsidP="00D72156">
      <w:pPr>
        <w:autoSpaceDN w:val="0"/>
        <w:jc w:val="center"/>
        <w:rPr>
          <w:rFonts w:ascii="Times New Roman" w:hAnsi="Times New Roman"/>
          <w:b w:val="0"/>
          <w:sz w:val="22"/>
          <w:szCs w:val="22"/>
        </w:rPr>
      </w:pPr>
      <w:r w:rsidRPr="00D72156">
        <w:rPr>
          <w:rFonts w:ascii="Times New Roman" w:hAnsi="Times New Roman"/>
          <w:b w:val="0"/>
          <w:sz w:val="22"/>
          <w:szCs w:val="22"/>
        </w:rPr>
        <w:t>Članak 4.</w:t>
      </w:r>
    </w:p>
    <w:p w14:paraId="6FDD8EE3" w14:textId="77777777" w:rsidR="00D72156" w:rsidRPr="00D72156" w:rsidRDefault="00D72156" w:rsidP="00D72156">
      <w:pPr>
        <w:autoSpaceDN w:val="0"/>
        <w:rPr>
          <w:rFonts w:ascii="Times New Roman" w:hAnsi="Times New Roman"/>
          <w:b w:val="0"/>
          <w:sz w:val="22"/>
          <w:szCs w:val="22"/>
        </w:rPr>
      </w:pPr>
    </w:p>
    <w:p w14:paraId="21BF89BC" w14:textId="77777777" w:rsidR="00D72156" w:rsidRPr="00D72156" w:rsidRDefault="00D72156" w:rsidP="00D72156">
      <w:pPr>
        <w:ind w:firstLine="708"/>
        <w:jc w:val="both"/>
        <w:rPr>
          <w:rFonts w:ascii="Times New Roman" w:hAnsi="Times New Roman"/>
          <w:b w:val="0"/>
          <w:sz w:val="22"/>
          <w:szCs w:val="22"/>
        </w:rPr>
      </w:pPr>
      <w:r w:rsidRPr="00D72156">
        <w:rPr>
          <w:rFonts w:ascii="Times New Roman" w:hAnsi="Times New Roman"/>
          <w:b w:val="0"/>
          <w:sz w:val="22"/>
          <w:szCs w:val="22"/>
        </w:rPr>
        <w:t>Ovaj će se Program  objaviti u Službenim novinama Grada Požege, a primjenjuje se od 1. siječnja 2023. godine.</w:t>
      </w:r>
    </w:p>
    <w:p w14:paraId="4C13C118" w14:textId="4133FA84" w:rsidR="00D72156" w:rsidRDefault="00D72156" w:rsidP="00EF010A">
      <w:pPr>
        <w:jc w:val="both"/>
        <w:rPr>
          <w:rFonts w:ascii="Times New Roman" w:hAnsi="Times New Roman"/>
          <w:b w:val="0"/>
          <w:sz w:val="22"/>
          <w:szCs w:val="22"/>
        </w:rPr>
      </w:pPr>
    </w:p>
    <w:p w14:paraId="3336F8D7" w14:textId="282DBF66" w:rsidR="004E3B32" w:rsidRPr="001D0058" w:rsidRDefault="004E3B32">
      <w:pPr>
        <w:pStyle w:val="Bezproreda"/>
        <w:numPr>
          <w:ilvl w:val="0"/>
          <w:numId w:val="20"/>
        </w:numPr>
        <w:rPr>
          <w:rFonts w:ascii="Times New Roman" w:hAnsi="Times New Roman"/>
          <w:b/>
          <w:bCs/>
          <w:lang w:eastAsia="zh-CN"/>
        </w:rPr>
      </w:pPr>
      <w:r w:rsidRPr="001D0058">
        <w:rPr>
          <w:rFonts w:ascii="Times New Roman" w:hAnsi="Times New Roman" w:cs="Times New Roman"/>
          <w:b/>
          <w:bCs/>
        </w:rPr>
        <w:t>Prijedlog Programa javnih potreba u turizmu i ostalih udruga</w:t>
      </w:r>
      <w:r>
        <w:rPr>
          <w:rFonts w:ascii="Times New Roman" w:hAnsi="Times New Roman" w:cs="Times New Roman"/>
          <w:b/>
          <w:bCs/>
        </w:rPr>
        <w:t xml:space="preserve"> </w:t>
      </w:r>
      <w:r w:rsidRPr="001D0058">
        <w:rPr>
          <w:rFonts w:ascii="Times New Roman" w:hAnsi="Times New Roman" w:cs="Times New Roman"/>
          <w:b/>
          <w:bCs/>
        </w:rPr>
        <w:t>i društava građana u Gradu Požegi za 202</w:t>
      </w:r>
      <w:r w:rsidR="00613E88">
        <w:rPr>
          <w:rFonts w:ascii="Times New Roman" w:hAnsi="Times New Roman" w:cs="Times New Roman"/>
          <w:b/>
          <w:bCs/>
        </w:rPr>
        <w:t>3</w:t>
      </w:r>
      <w:r w:rsidRPr="001D0058">
        <w:rPr>
          <w:rFonts w:ascii="Times New Roman" w:hAnsi="Times New Roman" w:cs="Times New Roman"/>
          <w:b/>
          <w:bCs/>
        </w:rPr>
        <w:t>. godinu</w:t>
      </w:r>
    </w:p>
    <w:p w14:paraId="5EF50F6B" w14:textId="77777777" w:rsidR="004E3B32" w:rsidRPr="00EF010A" w:rsidRDefault="004E3B32" w:rsidP="00EF010A">
      <w:pPr>
        <w:rPr>
          <w:rFonts w:ascii="Times New Roman" w:hAnsi="Times New Roman"/>
          <w:b w:val="0"/>
          <w:sz w:val="22"/>
          <w:szCs w:val="22"/>
        </w:rPr>
      </w:pPr>
    </w:p>
    <w:p w14:paraId="27E0AA25" w14:textId="1F536786" w:rsidR="004E3B32" w:rsidRPr="009B4E3E" w:rsidRDefault="004E3B32" w:rsidP="004E3B32">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na glasovanje </w:t>
      </w:r>
      <w:r w:rsidRPr="00BC50E8">
        <w:rPr>
          <w:b w:val="0"/>
          <w:sz w:val="22"/>
          <w:szCs w:val="22"/>
        </w:rPr>
        <w:t>Program</w:t>
      </w:r>
      <w:r>
        <w:rPr>
          <w:b w:val="0"/>
          <w:sz w:val="22"/>
          <w:szCs w:val="22"/>
        </w:rPr>
        <w:t xml:space="preserve">  </w:t>
      </w:r>
      <w:r w:rsidRPr="00BC50E8">
        <w:rPr>
          <w:b w:val="0"/>
          <w:sz w:val="22"/>
          <w:szCs w:val="22"/>
        </w:rPr>
        <w:t>javnih potreba u</w:t>
      </w:r>
      <w:r>
        <w:rPr>
          <w:b w:val="0"/>
          <w:sz w:val="22"/>
          <w:szCs w:val="22"/>
        </w:rPr>
        <w:t xml:space="preserve"> turizmu i ostalih udruga i društava građana </w:t>
      </w:r>
      <w:r w:rsidRPr="00BC50E8">
        <w:rPr>
          <w:b w:val="0"/>
          <w:sz w:val="22"/>
          <w:szCs w:val="22"/>
        </w:rPr>
        <w:t>u Gradu Požegi za 202</w:t>
      </w:r>
      <w:r w:rsidR="00613E88">
        <w:rPr>
          <w:b w:val="0"/>
          <w:sz w:val="22"/>
          <w:szCs w:val="22"/>
        </w:rPr>
        <w:t>3</w:t>
      </w:r>
      <w:r w:rsidRPr="00BC50E8">
        <w:rPr>
          <w:b w:val="0"/>
          <w:sz w:val="22"/>
          <w:szCs w:val="22"/>
        </w:rPr>
        <w:t>. godin</w:t>
      </w:r>
      <w:r>
        <w:rPr>
          <w:b w:val="0"/>
          <w:sz w:val="22"/>
          <w:szCs w:val="22"/>
        </w:rPr>
        <w:t>u</w:t>
      </w:r>
      <w:r w:rsidRPr="00BC50E8">
        <w:rPr>
          <w:b w:val="0"/>
          <w:sz w:val="22"/>
          <w:szCs w:val="22"/>
        </w:rPr>
        <w:t xml:space="preserve">, </w:t>
      </w:r>
      <w:r w:rsidRPr="00BC50E8">
        <w:rPr>
          <w:rFonts w:ascii="Times New Roman" w:hAnsi="Times New Roman"/>
          <w:b w:val="0"/>
          <w:color w:val="000000"/>
          <w:sz w:val="22"/>
          <w:szCs w:val="22"/>
        </w:rPr>
        <w:t xml:space="preserve">te </w:t>
      </w:r>
      <w:r w:rsidRPr="00BC50E8">
        <w:rPr>
          <w:rFonts w:ascii="Times New Roman" w:hAnsi="Times New Roman"/>
          <w:b w:val="0"/>
          <w:sz w:val="22"/>
          <w:szCs w:val="22"/>
        </w:rPr>
        <w:t>konstatira da je Gradsko vijeće Grada Požege</w:t>
      </w:r>
      <w:r w:rsidRPr="00BC50E8">
        <w:rPr>
          <w:rFonts w:ascii="Times New Roman" w:hAnsi="Times New Roman"/>
          <w:bCs/>
          <w:sz w:val="22"/>
          <w:szCs w:val="22"/>
        </w:rPr>
        <w:t xml:space="preserve">, </w:t>
      </w:r>
      <w:r w:rsidRPr="009B4E3E">
        <w:rPr>
          <w:rFonts w:ascii="Times New Roman" w:hAnsi="Times New Roman"/>
          <w:b w:val="0"/>
          <w:sz w:val="22"/>
          <w:szCs w:val="22"/>
        </w:rPr>
        <w:t xml:space="preserve">većinom glasova </w:t>
      </w:r>
      <w:r w:rsidRPr="009B4E3E">
        <w:rPr>
          <w:rFonts w:ascii="Times New Roman" w:hAnsi="Times New Roman"/>
          <w:b w:val="0"/>
          <w:iCs/>
          <w:sz w:val="22"/>
          <w:szCs w:val="22"/>
        </w:rPr>
        <w:t>(</w:t>
      </w:r>
      <w:r w:rsidRPr="009B4E3E">
        <w:rPr>
          <w:rFonts w:ascii="Times New Roman" w:hAnsi="Times New Roman"/>
          <w:b w:val="0"/>
          <w:sz w:val="22"/>
          <w:szCs w:val="22"/>
        </w:rPr>
        <w:t>s 1</w:t>
      </w:r>
      <w:r w:rsidR="00D72156" w:rsidRPr="009B4E3E">
        <w:rPr>
          <w:rFonts w:ascii="Times New Roman" w:hAnsi="Times New Roman"/>
          <w:b w:val="0"/>
          <w:sz w:val="22"/>
          <w:szCs w:val="22"/>
        </w:rPr>
        <w:t>2</w:t>
      </w:r>
      <w:r w:rsidRPr="009B4E3E">
        <w:rPr>
          <w:rFonts w:ascii="Times New Roman" w:hAnsi="Times New Roman"/>
          <w:b w:val="0"/>
          <w:sz w:val="22"/>
          <w:szCs w:val="22"/>
        </w:rPr>
        <w:t xml:space="preserve"> glasova za i s </w:t>
      </w:r>
      <w:r w:rsidR="00D72156" w:rsidRPr="009B4E3E">
        <w:rPr>
          <w:rFonts w:ascii="Times New Roman" w:hAnsi="Times New Roman"/>
          <w:b w:val="0"/>
          <w:sz w:val="22"/>
          <w:szCs w:val="22"/>
        </w:rPr>
        <w:t>4 glasa protiv)</w:t>
      </w:r>
      <w:r w:rsidRPr="009B4E3E">
        <w:rPr>
          <w:rFonts w:ascii="Times New Roman" w:hAnsi="Times New Roman"/>
          <w:b w:val="0"/>
          <w:sz w:val="22"/>
          <w:szCs w:val="22"/>
        </w:rPr>
        <w:t xml:space="preserve">, usvojilo </w:t>
      </w:r>
    </w:p>
    <w:p w14:paraId="70EC069C" w14:textId="77777777" w:rsidR="004E3B32" w:rsidRPr="00653AF4" w:rsidRDefault="004E3B32" w:rsidP="00EF010A">
      <w:pPr>
        <w:jc w:val="both"/>
        <w:rPr>
          <w:rFonts w:ascii="Times New Roman" w:hAnsi="Times New Roman"/>
          <w:b w:val="0"/>
          <w:sz w:val="22"/>
          <w:szCs w:val="22"/>
        </w:rPr>
      </w:pPr>
    </w:p>
    <w:p w14:paraId="09E2A762" w14:textId="77777777" w:rsidR="00D72156" w:rsidRPr="00D72156" w:rsidRDefault="00D72156" w:rsidP="00D72156">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P R O G R A M</w:t>
      </w:r>
    </w:p>
    <w:p w14:paraId="573C206F" w14:textId="77777777" w:rsidR="00D72156" w:rsidRPr="00D72156" w:rsidRDefault="00D72156" w:rsidP="00D72156">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javnih potreba u turizmu i ostalih udruga i društava građana u Gradu Požegi za 2023. godini</w:t>
      </w:r>
    </w:p>
    <w:p w14:paraId="47917278" w14:textId="31E15191" w:rsidR="00EB36A3" w:rsidRDefault="00EB36A3" w:rsidP="00D72156">
      <w:pPr>
        <w:autoSpaceDN w:val="0"/>
        <w:jc w:val="both"/>
        <w:rPr>
          <w:rFonts w:ascii="Times New Roman" w:hAnsi="Times New Roman"/>
          <w:b w:val="0"/>
          <w:sz w:val="22"/>
          <w:szCs w:val="22"/>
          <w:lang w:val="af-ZA"/>
        </w:rPr>
      </w:pPr>
    </w:p>
    <w:p w14:paraId="27DDE3AC" w14:textId="77777777" w:rsidR="00D72156" w:rsidRPr="00D72156" w:rsidRDefault="00D72156" w:rsidP="00D72156">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Članak 1.</w:t>
      </w:r>
    </w:p>
    <w:p w14:paraId="0673F66F" w14:textId="77777777" w:rsidR="00D72156" w:rsidRPr="00D72156" w:rsidRDefault="00D72156" w:rsidP="00D72156">
      <w:pPr>
        <w:autoSpaceDN w:val="0"/>
        <w:jc w:val="both"/>
        <w:rPr>
          <w:rFonts w:ascii="Times New Roman" w:hAnsi="Times New Roman"/>
          <w:b w:val="0"/>
          <w:sz w:val="22"/>
          <w:szCs w:val="22"/>
          <w:lang w:val="af-ZA"/>
        </w:rPr>
      </w:pPr>
    </w:p>
    <w:p w14:paraId="29C1B59A" w14:textId="77777777" w:rsidR="00D72156" w:rsidRPr="00D72156" w:rsidRDefault="00D72156" w:rsidP="00D72156">
      <w:pPr>
        <w:autoSpaceDE w:val="0"/>
        <w:autoSpaceDN w:val="0"/>
        <w:ind w:firstLine="708"/>
        <w:jc w:val="both"/>
        <w:rPr>
          <w:rFonts w:ascii="Times New Roman" w:hAnsi="Times New Roman"/>
          <w:b w:val="0"/>
          <w:sz w:val="22"/>
          <w:szCs w:val="22"/>
          <w:lang w:val="af-ZA"/>
        </w:rPr>
      </w:pPr>
      <w:r w:rsidRPr="00D72156">
        <w:rPr>
          <w:rFonts w:ascii="Times New Roman" w:hAnsi="Times New Roman"/>
          <w:b w:val="0"/>
          <w:sz w:val="22"/>
          <w:szCs w:val="22"/>
          <w:lang w:val="af-ZA"/>
        </w:rPr>
        <w:t>Programom javnih potreba u turizmu i ostalih udruga i društava građana u Gradu Požegi za 2023. godinu (u nastavku teksta: Program) utvrđuju se aktivnosti, poslovi i djelatnosti u turizmu, proračunskog korisnika Vijeća srpske nacionalne manjine Grada Požege i ostalih udruga i društava građana od važnosti za Grad Požegu.</w:t>
      </w:r>
    </w:p>
    <w:p w14:paraId="07608E0B" w14:textId="77777777" w:rsidR="00D72156" w:rsidRPr="00D72156" w:rsidRDefault="00D72156" w:rsidP="00D72156">
      <w:pPr>
        <w:autoSpaceDE w:val="0"/>
        <w:autoSpaceDN w:val="0"/>
        <w:jc w:val="both"/>
        <w:rPr>
          <w:rFonts w:ascii="Times New Roman" w:hAnsi="Times New Roman"/>
          <w:b w:val="0"/>
          <w:sz w:val="22"/>
          <w:szCs w:val="22"/>
          <w:lang w:val="af-ZA"/>
        </w:rPr>
      </w:pPr>
    </w:p>
    <w:p w14:paraId="1E35FF36" w14:textId="77777777" w:rsidR="00D72156" w:rsidRPr="00D72156" w:rsidRDefault="00D72156" w:rsidP="00D72156">
      <w:pPr>
        <w:autoSpaceDE w:val="0"/>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Članak 2.</w:t>
      </w:r>
    </w:p>
    <w:p w14:paraId="188C6B79" w14:textId="77777777" w:rsidR="00D72156" w:rsidRPr="00D72156" w:rsidRDefault="00D72156" w:rsidP="00D72156">
      <w:pPr>
        <w:autoSpaceDE w:val="0"/>
        <w:autoSpaceDN w:val="0"/>
        <w:rPr>
          <w:rFonts w:ascii="Times New Roman" w:hAnsi="Times New Roman"/>
          <w:b w:val="0"/>
          <w:sz w:val="22"/>
          <w:szCs w:val="22"/>
          <w:lang w:val="af-ZA"/>
        </w:rPr>
      </w:pPr>
    </w:p>
    <w:p w14:paraId="5E03C4EA" w14:textId="77777777" w:rsidR="00D72156" w:rsidRPr="00D72156" w:rsidRDefault="00D72156" w:rsidP="00D72156">
      <w:pPr>
        <w:autoSpaceDN w:val="0"/>
        <w:ind w:firstLine="705"/>
        <w:jc w:val="both"/>
        <w:rPr>
          <w:rFonts w:ascii="Times New Roman" w:hAnsi="Times New Roman"/>
          <w:b w:val="0"/>
          <w:sz w:val="22"/>
          <w:szCs w:val="22"/>
          <w:lang w:val="af-ZA"/>
        </w:rPr>
      </w:pPr>
      <w:r w:rsidRPr="00D72156">
        <w:rPr>
          <w:rFonts w:ascii="Times New Roman" w:hAnsi="Times New Roman"/>
          <w:b w:val="0"/>
          <w:sz w:val="22"/>
          <w:szCs w:val="22"/>
          <w:lang w:val="af-ZA"/>
        </w:rPr>
        <w:t>Financijska sredstva za ostvarivanje javnih potreba u turizmu i ostalih udruga i društava građana u Gradu Požegi za 2023. godinu osiguravaju se u Proračunu Grada za 2023. godinu u ukupnom iznosu od 234.402,00 € za slijedeće javne potrebe:</w:t>
      </w:r>
    </w:p>
    <w:p w14:paraId="51A63B8B" w14:textId="77777777" w:rsidR="00D72156" w:rsidRPr="00D72156" w:rsidRDefault="00D72156">
      <w:pPr>
        <w:pStyle w:val="Odlomakpopisa"/>
        <w:numPr>
          <w:ilvl w:val="0"/>
          <w:numId w:val="30"/>
        </w:numPr>
        <w:ind w:left="851" w:hanging="284"/>
        <w:contextualSpacing/>
        <w:jc w:val="both"/>
        <w:textAlignment w:val="auto"/>
        <w:rPr>
          <w:rFonts w:ascii="Times New Roman" w:hAnsi="Times New Roman"/>
          <w:b w:val="0"/>
          <w:sz w:val="22"/>
          <w:szCs w:val="22"/>
          <w:lang w:val="af-ZA"/>
        </w:rPr>
      </w:pPr>
      <w:r w:rsidRPr="00D72156">
        <w:rPr>
          <w:rFonts w:ascii="Times New Roman" w:hAnsi="Times New Roman"/>
          <w:b w:val="0"/>
          <w:sz w:val="22"/>
          <w:szCs w:val="22"/>
          <w:lang w:val="af-ZA"/>
        </w:rPr>
        <w:t xml:space="preserve">programi u turizmu </w:t>
      </w:r>
    </w:p>
    <w:p w14:paraId="71472AF8" w14:textId="77777777" w:rsidR="00D72156" w:rsidRPr="00D72156" w:rsidRDefault="00D72156">
      <w:pPr>
        <w:pStyle w:val="Odlomakpopisa"/>
        <w:numPr>
          <w:ilvl w:val="0"/>
          <w:numId w:val="30"/>
        </w:numPr>
        <w:ind w:left="851" w:hanging="284"/>
        <w:contextualSpacing/>
        <w:jc w:val="both"/>
        <w:textAlignment w:val="auto"/>
        <w:rPr>
          <w:rFonts w:ascii="Times New Roman" w:hAnsi="Times New Roman"/>
          <w:b w:val="0"/>
          <w:sz w:val="22"/>
          <w:szCs w:val="22"/>
          <w:lang w:val="af-ZA"/>
        </w:rPr>
      </w:pPr>
      <w:r w:rsidRPr="00D72156">
        <w:rPr>
          <w:rFonts w:ascii="Times New Roman" w:hAnsi="Times New Roman"/>
          <w:b w:val="0"/>
          <w:sz w:val="22"/>
          <w:szCs w:val="22"/>
          <w:lang w:val="af-ZA"/>
        </w:rPr>
        <w:t>program proračunskog korisnika Vijeća srpske nacionalne manine Grada Požege</w:t>
      </w:r>
    </w:p>
    <w:p w14:paraId="52486660" w14:textId="77777777" w:rsidR="00D72156" w:rsidRPr="00D72156" w:rsidRDefault="00D72156">
      <w:pPr>
        <w:pStyle w:val="Odlomakpopisa"/>
        <w:numPr>
          <w:ilvl w:val="0"/>
          <w:numId w:val="30"/>
        </w:numPr>
        <w:ind w:left="851" w:hanging="284"/>
        <w:contextualSpacing/>
        <w:jc w:val="both"/>
        <w:textAlignment w:val="auto"/>
        <w:rPr>
          <w:rFonts w:ascii="Times New Roman" w:hAnsi="Times New Roman"/>
          <w:b w:val="0"/>
          <w:sz w:val="22"/>
          <w:szCs w:val="22"/>
          <w:lang w:val="af-ZA"/>
        </w:rPr>
      </w:pPr>
      <w:r w:rsidRPr="00D72156">
        <w:rPr>
          <w:rFonts w:ascii="Times New Roman" w:hAnsi="Times New Roman"/>
          <w:b w:val="0"/>
          <w:sz w:val="22"/>
          <w:szCs w:val="22"/>
          <w:lang w:val="af-ZA"/>
        </w:rPr>
        <w:t>programi političkih stranaka, ostalih udruga i društava i najam mobilnog klizališta.</w:t>
      </w:r>
    </w:p>
    <w:p w14:paraId="3E8C5B80" w14:textId="77777777" w:rsidR="00D72156" w:rsidRPr="00D72156" w:rsidRDefault="00D72156" w:rsidP="00D72156">
      <w:pPr>
        <w:autoSpaceDN w:val="0"/>
        <w:jc w:val="both"/>
        <w:rPr>
          <w:rFonts w:ascii="Times New Roman" w:hAnsi="Times New Roman"/>
          <w:b w:val="0"/>
          <w:sz w:val="22"/>
          <w:szCs w:val="22"/>
          <w:lang w:val="af-ZA"/>
        </w:rPr>
      </w:pPr>
    </w:p>
    <w:p w14:paraId="299F032F" w14:textId="77777777" w:rsidR="00D72156" w:rsidRPr="00D72156" w:rsidRDefault="00D72156">
      <w:pPr>
        <w:pStyle w:val="Odlomakpopisa"/>
        <w:numPr>
          <w:ilvl w:val="0"/>
          <w:numId w:val="31"/>
        </w:numPr>
        <w:ind w:left="851" w:hanging="284"/>
        <w:contextualSpacing/>
        <w:jc w:val="both"/>
        <w:textAlignment w:val="auto"/>
        <w:rPr>
          <w:rFonts w:ascii="Times New Roman" w:hAnsi="Times New Roman"/>
          <w:b w:val="0"/>
          <w:sz w:val="22"/>
          <w:szCs w:val="22"/>
        </w:rPr>
      </w:pPr>
      <w:r w:rsidRPr="00D72156">
        <w:rPr>
          <w:rFonts w:ascii="Times New Roman" w:hAnsi="Times New Roman"/>
          <w:b w:val="0"/>
          <w:sz w:val="22"/>
          <w:szCs w:val="22"/>
        </w:rPr>
        <w:t>Programi u turizmu financirat će se u ukupnom iznosu 117.700,00 €, kako slijedi:</w:t>
      </w:r>
    </w:p>
    <w:p w14:paraId="5449F911" w14:textId="77777777" w:rsidR="00D72156" w:rsidRPr="00D72156" w:rsidRDefault="00D72156" w:rsidP="00D72156">
      <w:pPr>
        <w:autoSpaceDN w:val="0"/>
        <w:jc w:val="both"/>
        <w:rPr>
          <w:rFonts w:ascii="Times New Roman" w:hAnsi="Times New Roman"/>
          <w:b w:val="0"/>
          <w:sz w:val="22"/>
          <w:szCs w:val="22"/>
        </w:rPr>
      </w:pPr>
    </w:p>
    <w:p w14:paraId="34E4D698" w14:textId="2FA16E07" w:rsidR="00D72156" w:rsidRDefault="00D72156">
      <w:pPr>
        <w:pStyle w:val="Odlomakpopisa"/>
        <w:numPr>
          <w:ilvl w:val="1"/>
          <w:numId w:val="29"/>
        </w:numPr>
        <w:ind w:left="1134" w:hanging="283"/>
        <w:contextualSpacing/>
        <w:jc w:val="both"/>
        <w:textAlignment w:val="auto"/>
        <w:rPr>
          <w:rFonts w:ascii="Times New Roman" w:hAnsi="Times New Roman"/>
          <w:b w:val="0"/>
          <w:sz w:val="22"/>
          <w:szCs w:val="22"/>
        </w:rPr>
      </w:pPr>
      <w:r w:rsidRPr="00D72156">
        <w:rPr>
          <w:rFonts w:ascii="Times New Roman" w:hAnsi="Times New Roman"/>
          <w:b w:val="0"/>
          <w:sz w:val="22"/>
          <w:szCs w:val="22"/>
        </w:rPr>
        <w:t>Program TURISTIČKA ZAJEDNICA financirat će se u iznosu 113.800,00 €.</w:t>
      </w:r>
    </w:p>
    <w:p w14:paraId="5F06BD83" w14:textId="6F304754" w:rsidR="00D72156" w:rsidRDefault="00D72156" w:rsidP="00D72156">
      <w:pPr>
        <w:contextualSpacing/>
        <w:jc w:val="both"/>
        <w:rPr>
          <w:rFonts w:ascii="Times New Roman" w:hAnsi="Times New Roman"/>
          <w:b w:val="0"/>
          <w:sz w:val="22"/>
          <w:szCs w:val="22"/>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81"/>
        <w:gridCol w:w="1560"/>
      </w:tblGrid>
      <w:tr w:rsidR="00D72156" w:rsidRPr="00D72156" w14:paraId="17383C3B" w14:textId="77777777" w:rsidTr="009B4E3E">
        <w:trPr>
          <w:trHeight w:val="87"/>
        </w:trPr>
        <w:tc>
          <w:tcPr>
            <w:tcW w:w="3260" w:type="dxa"/>
            <w:shd w:val="clear" w:color="auto" w:fill="auto"/>
          </w:tcPr>
          <w:p w14:paraId="64F80F77" w14:textId="77777777" w:rsidR="00D72156" w:rsidRPr="00D72156" w:rsidRDefault="00D72156" w:rsidP="00D67E3F">
            <w:pPr>
              <w:autoSpaceDN w:val="0"/>
              <w:jc w:val="center"/>
              <w:rPr>
                <w:rFonts w:ascii="Times New Roman" w:hAnsi="Times New Roman"/>
                <w:b w:val="0"/>
                <w:sz w:val="22"/>
                <w:szCs w:val="22"/>
              </w:rPr>
            </w:pPr>
            <w:r w:rsidRPr="00D72156">
              <w:rPr>
                <w:rFonts w:ascii="Times New Roman" w:hAnsi="Times New Roman"/>
                <w:b w:val="0"/>
                <w:sz w:val="22"/>
                <w:szCs w:val="22"/>
              </w:rPr>
              <w:t>NAZIV PROJEKTA/AKTIVNOSTI</w:t>
            </w:r>
          </w:p>
        </w:tc>
        <w:tc>
          <w:tcPr>
            <w:tcW w:w="4281" w:type="dxa"/>
            <w:shd w:val="clear" w:color="auto" w:fill="auto"/>
          </w:tcPr>
          <w:p w14:paraId="1B7626B8" w14:textId="77777777" w:rsidR="00D72156" w:rsidRPr="00D72156" w:rsidRDefault="00D72156" w:rsidP="00D67E3F">
            <w:pPr>
              <w:autoSpaceDN w:val="0"/>
              <w:jc w:val="center"/>
              <w:rPr>
                <w:rFonts w:ascii="Times New Roman" w:hAnsi="Times New Roman"/>
                <w:b w:val="0"/>
                <w:sz w:val="22"/>
                <w:szCs w:val="22"/>
              </w:rPr>
            </w:pPr>
            <w:r w:rsidRPr="00D72156">
              <w:rPr>
                <w:rFonts w:ascii="Times New Roman" w:hAnsi="Times New Roman"/>
                <w:b w:val="0"/>
                <w:sz w:val="22"/>
                <w:szCs w:val="22"/>
              </w:rPr>
              <w:t>NAMJENA SREDSTAVA</w:t>
            </w:r>
          </w:p>
        </w:tc>
        <w:tc>
          <w:tcPr>
            <w:tcW w:w="1560" w:type="dxa"/>
            <w:shd w:val="clear" w:color="auto" w:fill="auto"/>
          </w:tcPr>
          <w:p w14:paraId="1EB81632" w14:textId="77777777" w:rsidR="00D72156" w:rsidRPr="00D72156" w:rsidRDefault="00D72156" w:rsidP="00D67E3F">
            <w:pPr>
              <w:autoSpaceDN w:val="0"/>
              <w:jc w:val="center"/>
              <w:rPr>
                <w:rFonts w:ascii="Times New Roman" w:hAnsi="Times New Roman"/>
                <w:b w:val="0"/>
                <w:sz w:val="22"/>
                <w:szCs w:val="22"/>
              </w:rPr>
            </w:pPr>
            <w:r w:rsidRPr="00D72156">
              <w:rPr>
                <w:rFonts w:ascii="Times New Roman" w:hAnsi="Times New Roman"/>
                <w:b w:val="0"/>
                <w:sz w:val="22"/>
                <w:szCs w:val="22"/>
              </w:rPr>
              <w:t>IZNOS/€</w:t>
            </w:r>
          </w:p>
        </w:tc>
      </w:tr>
      <w:tr w:rsidR="00D72156" w:rsidRPr="00D72156" w14:paraId="306B8595" w14:textId="77777777" w:rsidTr="009B4E3E">
        <w:tc>
          <w:tcPr>
            <w:tcW w:w="3260" w:type="dxa"/>
            <w:shd w:val="clear" w:color="auto" w:fill="auto"/>
          </w:tcPr>
          <w:p w14:paraId="636B6285" w14:textId="77777777" w:rsidR="00D72156" w:rsidRPr="00D72156" w:rsidRDefault="00D72156" w:rsidP="00D67E3F">
            <w:pPr>
              <w:autoSpaceDN w:val="0"/>
              <w:ind w:left="-104"/>
              <w:contextualSpacing/>
              <w:rPr>
                <w:rFonts w:ascii="Times New Roman" w:hAnsi="Times New Roman"/>
                <w:b w:val="0"/>
                <w:sz w:val="22"/>
                <w:szCs w:val="22"/>
              </w:rPr>
            </w:pPr>
            <w:r w:rsidRPr="00D72156">
              <w:rPr>
                <w:rFonts w:ascii="Times New Roman" w:hAnsi="Times New Roman"/>
                <w:b w:val="0"/>
                <w:sz w:val="22"/>
                <w:szCs w:val="22"/>
              </w:rPr>
              <w:t>DONACIJE ZA REDOVNU DJELATNOST TURISTIČKE ZAJEDNICE</w:t>
            </w:r>
          </w:p>
        </w:tc>
        <w:tc>
          <w:tcPr>
            <w:tcW w:w="4281" w:type="dxa"/>
            <w:shd w:val="clear" w:color="auto" w:fill="auto"/>
          </w:tcPr>
          <w:p w14:paraId="29AF8646" w14:textId="77777777" w:rsidR="00D72156" w:rsidRPr="00D72156" w:rsidRDefault="00D72156" w:rsidP="00D67E3F">
            <w:pPr>
              <w:autoSpaceDN w:val="0"/>
              <w:rPr>
                <w:rFonts w:ascii="Times New Roman" w:hAnsi="Times New Roman"/>
                <w:b w:val="0"/>
                <w:sz w:val="22"/>
                <w:szCs w:val="22"/>
              </w:rPr>
            </w:pPr>
            <w:r w:rsidRPr="00D72156">
              <w:rPr>
                <w:rFonts w:ascii="Times New Roman" w:hAnsi="Times New Roman"/>
                <w:b w:val="0"/>
                <w:sz w:val="22"/>
                <w:szCs w:val="22"/>
              </w:rPr>
              <w:t>za rad (plaće zaposlenih)</w:t>
            </w:r>
          </w:p>
        </w:tc>
        <w:tc>
          <w:tcPr>
            <w:tcW w:w="1560" w:type="dxa"/>
            <w:shd w:val="clear" w:color="auto" w:fill="auto"/>
          </w:tcPr>
          <w:p w14:paraId="4DBEEBDE"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47.800,00</w:t>
            </w:r>
          </w:p>
        </w:tc>
      </w:tr>
      <w:tr w:rsidR="00D72156" w:rsidRPr="00D72156" w14:paraId="342127B3" w14:textId="77777777" w:rsidTr="009B4E3E">
        <w:trPr>
          <w:trHeight w:val="2400"/>
        </w:trPr>
        <w:tc>
          <w:tcPr>
            <w:tcW w:w="3260" w:type="dxa"/>
            <w:shd w:val="clear" w:color="auto" w:fill="auto"/>
          </w:tcPr>
          <w:p w14:paraId="27F0681E" w14:textId="77777777" w:rsidR="00D72156" w:rsidRPr="00D72156" w:rsidRDefault="00D72156" w:rsidP="00D67E3F">
            <w:pPr>
              <w:autoSpaceDN w:val="0"/>
              <w:ind w:left="-104"/>
              <w:rPr>
                <w:rFonts w:ascii="Times New Roman" w:hAnsi="Times New Roman"/>
                <w:b w:val="0"/>
                <w:sz w:val="22"/>
                <w:szCs w:val="22"/>
              </w:rPr>
            </w:pPr>
            <w:r w:rsidRPr="00D72156">
              <w:rPr>
                <w:rFonts w:ascii="Times New Roman" w:hAnsi="Times New Roman"/>
                <w:b w:val="0"/>
                <w:sz w:val="22"/>
                <w:szCs w:val="22"/>
              </w:rPr>
              <w:t>DONACIJE ZA PRIREDBE I MANIFESTACIJE</w:t>
            </w:r>
          </w:p>
        </w:tc>
        <w:tc>
          <w:tcPr>
            <w:tcW w:w="4281" w:type="dxa"/>
            <w:shd w:val="clear" w:color="auto" w:fill="auto"/>
          </w:tcPr>
          <w:p w14:paraId="4CD70936" w14:textId="77777777" w:rsidR="00D72156" w:rsidRPr="00D72156" w:rsidRDefault="00D72156" w:rsidP="00D67E3F">
            <w:pPr>
              <w:autoSpaceDN w:val="0"/>
              <w:jc w:val="both"/>
              <w:rPr>
                <w:rFonts w:ascii="Times New Roman" w:hAnsi="Times New Roman"/>
                <w:b w:val="0"/>
                <w:sz w:val="22"/>
                <w:szCs w:val="22"/>
              </w:rPr>
            </w:pPr>
            <w:r w:rsidRPr="00D72156">
              <w:rPr>
                <w:rFonts w:ascii="Times New Roman" w:hAnsi="Times New Roman"/>
                <w:b w:val="0"/>
                <w:sz w:val="22"/>
                <w:szCs w:val="22"/>
              </w:rPr>
              <w:t>Priredbe i manifestacije:</w:t>
            </w:r>
          </w:p>
          <w:p w14:paraId="70892CF0" w14:textId="77777777" w:rsidR="00D72156" w:rsidRPr="00D72156" w:rsidRDefault="00D72156" w:rsidP="00D67E3F">
            <w:pPr>
              <w:autoSpaceDN w:val="0"/>
              <w:jc w:val="both"/>
              <w:rPr>
                <w:rFonts w:ascii="Times New Roman" w:hAnsi="Times New Roman"/>
                <w:b w:val="0"/>
                <w:sz w:val="22"/>
                <w:szCs w:val="22"/>
              </w:rPr>
            </w:pPr>
            <w:proofErr w:type="spellStart"/>
            <w:r w:rsidRPr="00D72156">
              <w:rPr>
                <w:rFonts w:ascii="Times New Roman" w:hAnsi="Times New Roman"/>
                <w:b w:val="0"/>
                <w:sz w:val="22"/>
                <w:szCs w:val="22"/>
              </w:rPr>
              <w:t>Vincelovo</w:t>
            </w:r>
            <w:proofErr w:type="spellEnd"/>
            <w:r w:rsidRPr="00D72156">
              <w:rPr>
                <w:rFonts w:ascii="Times New Roman" w:hAnsi="Times New Roman"/>
                <w:b w:val="0"/>
                <w:sz w:val="22"/>
                <w:szCs w:val="22"/>
              </w:rPr>
              <w:t xml:space="preserve">, Mjesec ljubavi u Požegi – Valentinovo,  Požeški karneval, Dan Grada – </w:t>
            </w:r>
            <w:proofErr w:type="spellStart"/>
            <w:r w:rsidRPr="00D72156">
              <w:rPr>
                <w:rFonts w:ascii="Times New Roman" w:hAnsi="Times New Roman"/>
                <w:b w:val="0"/>
                <w:sz w:val="22"/>
                <w:szCs w:val="22"/>
              </w:rPr>
              <w:t>Grgurevo</w:t>
            </w:r>
            <w:proofErr w:type="spellEnd"/>
            <w:r w:rsidRPr="00D72156">
              <w:rPr>
                <w:rFonts w:ascii="Times New Roman" w:hAnsi="Times New Roman"/>
                <w:b w:val="0"/>
                <w:sz w:val="22"/>
                <w:szCs w:val="22"/>
              </w:rPr>
              <w:t xml:space="preserve">, Uskršnji sajam, Požeški kotlić, Hrvatski festival jednominutnih filmova, Ivanjski krijes, </w:t>
            </w:r>
            <w:proofErr w:type="spellStart"/>
            <w:r w:rsidRPr="00D72156">
              <w:rPr>
                <w:rFonts w:ascii="Times New Roman" w:hAnsi="Times New Roman"/>
                <w:b w:val="0"/>
                <w:sz w:val="22"/>
                <w:szCs w:val="22"/>
              </w:rPr>
              <w:t>Kulenijada</w:t>
            </w:r>
            <w:proofErr w:type="spellEnd"/>
            <w:r w:rsidRPr="00D72156">
              <w:rPr>
                <w:rFonts w:ascii="Times New Roman" w:hAnsi="Times New Roman"/>
                <w:b w:val="0"/>
                <w:sz w:val="22"/>
                <w:szCs w:val="22"/>
              </w:rPr>
              <w:t xml:space="preserve">, Urban Fest, Požeško kulturno ljeto, </w:t>
            </w:r>
            <w:proofErr w:type="spellStart"/>
            <w:r w:rsidRPr="00D72156">
              <w:rPr>
                <w:rFonts w:ascii="Times New Roman" w:hAnsi="Times New Roman"/>
                <w:b w:val="0"/>
                <w:sz w:val="22"/>
                <w:szCs w:val="22"/>
              </w:rPr>
              <w:t>Fišijada</w:t>
            </w:r>
            <w:proofErr w:type="spellEnd"/>
            <w:r w:rsidRPr="00D72156">
              <w:rPr>
                <w:rFonts w:ascii="Times New Roman" w:hAnsi="Times New Roman"/>
                <w:b w:val="0"/>
                <w:sz w:val="22"/>
                <w:szCs w:val="22"/>
              </w:rPr>
              <w:t>, Zlatne žice Slavonije, Putevima Požeške gore, Martinje &amp;Okusi jeseni, Advent u Požegi, Doček Nove godine i ostale manifestacije</w:t>
            </w:r>
          </w:p>
        </w:tc>
        <w:tc>
          <w:tcPr>
            <w:tcW w:w="1560" w:type="dxa"/>
            <w:shd w:val="clear" w:color="auto" w:fill="auto"/>
          </w:tcPr>
          <w:p w14:paraId="598DE899"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 xml:space="preserve"> 66.000,00</w:t>
            </w:r>
          </w:p>
        </w:tc>
      </w:tr>
    </w:tbl>
    <w:p w14:paraId="76FCCA00" w14:textId="77777777" w:rsidR="00D72156" w:rsidRPr="00D72156" w:rsidRDefault="00D72156" w:rsidP="00D72156">
      <w:pPr>
        <w:autoSpaceDN w:val="0"/>
        <w:jc w:val="both"/>
        <w:rPr>
          <w:rFonts w:ascii="Times New Roman" w:hAnsi="Times New Roman"/>
          <w:b w:val="0"/>
          <w:sz w:val="22"/>
          <w:szCs w:val="22"/>
        </w:rPr>
      </w:pPr>
    </w:p>
    <w:p w14:paraId="5ADE693F" w14:textId="77777777" w:rsidR="00D72156" w:rsidRPr="00D72156" w:rsidRDefault="00D72156">
      <w:pPr>
        <w:pStyle w:val="Odlomakpopisa"/>
        <w:numPr>
          <w:ilvl w:val="1"/>
          <w:numId w:val="29"/>
        </w:numPr>
        <w:ind w:left="1134" w:hanging="283"/>
        <w:contextualSpacing/>
        <w:jc w:val="both"/>
        <w:textAlignment w:val="auto"/>
        <w:rPr>
          <w:rFonts w:ascii="Times New Roman" w:hAnsi="Times New Roman"/>
          <w:b w:val="0"/>
          <w:sz w:val="22"/>
          <w:szCs w:val="22"/>
        </w:rPr>
      </w:pPr>
      <w:r w:rsidRPr="00D72156">
        <w:rPr>
          <w:rFonts w:ascii="Times New Roman" w:hAnsi="Times New Roman"/>
          <w:b w:val="0"/>
          <w:sz w:val="22"/>
          <w:szCs w:val="22"/>
        </w:rPr>
        <w:t>Program TURIZAM  financirat će se u iznosu 3.900,00 €.</w:t>
      </w:r>
    </w:p>
    <w:p w14:paraId="21786A7C" w14:textId="77777777" w:rsidR="00D72156" w:rsidRPr="00D72156" w:rsidRDefault="00D72156" w:rsidP="00D72156">
      <w:pPr>
        <w:autoSpaceDN w:val="0"/>
        <w:jc w:val="both"/>
        <w:rPr>
          <w:rFonts w:ascii="Times New Roman" w:hAnsi="Times New Roman"/>
          <w:b w:val="0"/>
          <w:sz w:val="22"/>
          <w:szCs w:val="22"/>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4204"/>
        <w:gridCol w:w="1560"/>
      </w:tblGrid>
      <w:tr w:rsidR="00D72156" w:rsidRPr="00D72156" w14:paraId="5CE077B8" w14:textId="77777777" w:rsidTr="00EF010A">
        <w:trPr>
          <w:trHeight w:val="87"/>
          <w:jc w:val="center"/>
        </w:trPr>
        <w:tc>
          <w:tcPr>
            <w:tcW w:w="3337" w:type="dxa"/>
            <w:shd w:val="clear" w:color="auto" w:fill="auto"/>
          </w:tcPr>
          <w:p w14:paraId="2399CD4C" w14:textId="77777777" w:rsidR="00D72156" w:rsidRPr="00D72156" w:rsidRDefault="00D72156" w:rsidP="00D67E3F">
            <w:pPr>
              <w:autoSpaceDN w:val="0"/>
              <w:jc w:val="center"/>
              <w:rPr>
                <w:rFonts w:ascii="Times New Roman" w:hAnsi="Times New Roman"/>
                <w:b w:val="0"/>
                <w:sz w:val="22"/>
                <w:szCs w:val="22"/>
              </w:rPr>
            </w:pPr>
            <w:r w:rsidRPr="00D72156">
              <w:rPr>
                <w:rFonts w:ascii="Times New Roman" w:hAnsi="Times New Roman"/>
                <w:b w:val="0"/>
                <w:sz w:val="22"/>
                <w:szCs w:val="22"/>
              </w:rPr>
              <w:t>NAZIV PROJEKTA/AKTIVNOSTI</w:t>
            </w:r>
          </w:p>
        </w:tc>
        <w:tc>
          <w:tcPr>
            <w:tcW w:w="4204" w:type="dxa"/>
            <w:shd w:val="clear" w:color="auto" w:fill="auto"/>
          </w:tcPr>
          <w:p w14:paraId="5E65A391" w14:textId="77777777" w:rsidR="00D72156" w:rsidRPr="00D72156" w:rsidRDefault="00D72156" w:rsidP="00D67E3F">
            <w:pPr>
              <w:autoSpaceDN w:val="0"/>
              <w:jc w:val="center"/>
              <w:rPr>
                <w:rFonts w:ascii="Times New Roman" w:hAnsi="Times New Roman"/>
                <w:b w:val="0"/>
                <w:sz w:val="22"/>
                <w:szCs w:val="22"/>
              </w:rPr>
            </w:pPr>
            <w:r w:rsidRPr="00D72156">
              <w:rPr>
                <w:rFonts w:ascii="Times New Roman" w:hAnsi="Times New Roman"/>
                <w:b w:val="0"/>
                <w:sz w:val="22"/>
                <w:szCs w:val="22"/>
              </w:rPr>
              <w:t>NAMJENA SREDSTAVA</w:t>
            </w:r>
          </w:p>
        </w:tc>
        <w:tc>
          <w:tcPr>
            <w:tcW w:w="1560" w:type="dxa"/>
            <w:shd w:val="clear" w:color="auto" w:fill="auto"/>
          </w:tcPr>
          <w:p w14:paraId="7C40CC09" w14:textId="77777777" w:rsidR="00D72156" w:rsidRPr="00D72156" w:rsidRDefault="00D72156" w:rsidP="00D67E3F">
            <w:pPr>
              <w:autoSpaceDN w:val="0"/>
              <w:jc w:val="center"/>
              <w:rPr>
                <w:rFonts w:ascii="Times New Roman" w:hAnsi="Times New Roman"/>
                <w:b w:val="0"/>
                <w:sz w:val="22"/>
                <w:szCs w:val="22"/>
              </w:rPr>
            </w:pPr>
            <w:r w:rsidRPr="00D72156">
              <w:rPr>
                <w:rFonts w:ascii="Times New Roman" w:hAnsi="Times New Roman"/>
                <w:b w:val="0"/>
                <w:sz w:val="22"/>
                <w:szCs w:val="22"/>
              </w:rPr>
              <w:t>IZNOS/€</w:t>
            </w:r>
          </w:p>
        </w:tc>
      </w:tr>
      <w:tr w:rsidR="00D72156" w:rsidRPr="00D72156" w14:paraId="509D72C1" w14:textId="77777777" w:rsidTr="00EF010A">
        <w:trPr>
          <w:trHeight w:val="484"/>
          <w:jc w:val="center"/>
        </w:trPr>
        <w:tc>
          <w:tcPr>
            <w:tcW w:w="3337" w:type="dxa"/>
            <w:shd w:val="clear" w:color="auto" w:fill="auto"/>
          </w:tcPr>
          <w:p w14:paraId="2A5DB0D3" w14:textId="77777777" w:rsidR="00D72156" w:rsidRPr="00D72156" w:rsidRDefault="00D72156" w:rsidP="00D67E3F">
            <w:pPr>
              <w:autoSpaceDN w:val="0"/>
              <w:ind w:left="38"/>
              <w:contextualSpacing/>
              <w:jc w:val="both"/>
              <w:rPr>
                <w:rFonts w:ascii="Times New Roman" w:hAnsi="Times New Roman"/>
                <w:b w:val="0"/>
                <w:sz w:val="22"/>
                <w:szCs w:val="22"/>
              </w:rPr>
            </w:pPr>
            <w:r w:rsidRPr="00D72156">
              <w:rPr>
                <w:rFonts w:ascii="Times New Roman" w:hAnsi="Times New Roman"/>
                <w:b w:val="0"/>
                <w:sz w:val="22"/>
                <w:szCs w:val="22"/>
              </w:rPr>
              <w:t>PROMIDŽBA</w:t>
            </w:r>
          </w:p>
        </w:tc>
        <w:tc>
          <w:tcPr>
            <w:tcW w:w="4204" w:type="dxa"/>
            <w:shd w:val="clear" w:color="auto" w:fill="auto"/>
          </w:tcPr>
          <w:p w14:paraId="67556677" w14:textId="77777777" w:rsidR="00D72156" w:rsidRPr="00D72156" w:rsidRDefault="00D72156" w:rsidP="00D67E3F">
            <w:pPr>
              <w:autoSpaceDN w:val="0"/>
              <w:rPr>
                <w:rFonts w:ascii="Times New Roman" w:hAnsi="Times New Roman"/>
                <w:b w:val="0"/>
                <w:sz w:val="22"/>
                <w:szCs w:val="22"/>
              </w:rPr>
            </w:pPr>
            <w:r w:rsidRPr="00D72156">
              <w:rPr>
                <w:rFonts w:ascii="Times New Roman" w:hAnsi="Times New Roman"/>
                <w:b w:val="0"/>
                <w:sz w:val="22"/>
                <w:szCs w:val="22"/>
              </w:rPr>
              <w:t>za promidžbu i informiranje o manifestacijama od značaja za Grad Požegu</w:t>
            </w:r>
          </w:p>
        </w:tc>
        <w:tc>
          <w:tcPr>
            <w:tcW w:w="1560" w:type="dxa"/>
            <w:shd w:val="clear" w:color="auto" w:fill="auto"/>
          </w:tcPr>
          <w:p w14:paraId="5248DEF0" w14:textId="77777777" w:rsidR="00D72156" w:rsidRPr="00D72156" w:rsidRDefault="00D72156" w:rsidP="00D67E3F">
            <w:pPr>
              <w:autoSpaceDN w:val="0"/>
              <w:jc w:val="right"/>
              <w:rPr>
                <w:rFonts w:ascii="Times New Roman" w:hAnsi="Times New Roman"/>
                <w:b w:val="0"/>
                <w:sz w:val="22"/>
                <w:szCs w:val="22"/>
              </w:rPr>
            </w:pPr>
            <w:r w:rsidRPr="00D72156">
              <w:rPr>
                <w:rFonts w:ascii="Times New Roman" w:hAnsi="Times New Roman"/>
                <w:b w:val="0"/>
                <w:sz w:val="22"/>
                <w:szCs w:val="22"/>
              </w:rPr>
              <w:t>3.900,00</w:t>
            </w:r>
          </w:p>
        </w:tc>
      </w:tr>
    </w:tbl>
    <w:p w14:paraId="43484096" w14:textId="77777777" w:rsidR="00D72156" w:rsidRPr="00D72156" w:rsidRDefault="00D72156" w:rsidP="00D72156">
      <w:pPr>
        <w:autoSpaceDN w:val="0"/>
        <w:jc w:val="both"/>
        <w:rPr>
          <w:rFonts w:ascii="Times New Roman" w:hAnsi="Times New Roman"/>
          <w:b w:val="0"/>
          <w:sz w:val="22"/>
          <w:szCs w:val="22"/>
          <w:lang w:val="af-ZA"/>
        </w:rPr>
      </w:pPr>
    </w:p>
    <w:p w14:paraId="45E2989A" w14:textId="77777777" w:rsidR="00D72156" w:rsidRPr="00D72156" w:rsidRDefault="00D72156" w:rsidP="00D72156">
      <w:pPr>
        <w:autoSpaceDN w:val="0"/>
        <w:ind w:left="851" w:hanging="284"/>
        <w:rPr>
          <w:rFonts w:ascii="Times New Roman" w:hAnsi="Times New Roman"/>
          <w:b w:val="0"/>
          <w:sz w:val="22"/>
          <w:szCs w:val="22"/>
          <w:lang w:val="af-ZA"/>
        </w:rPr>
      </w:pPr>
      <w:r w:rsidRPr="00D72156">
        <w:rPr>
          <w:rFonts w:ascii="Times New Roman" w:hAnsi="Times New Roman"/>
          <w:b w:val="0"/>
          <w:sz w:val="22"/>
          <w:szCs w:val="22"/>
          <w:lang w:val="af-ZA"/>
        </w:rPr>
        <w:t>II.</w:t>
      </w:r>
      <w:r w:rsidRPr="00D72156">
        <w:rPr>
          <w:rFonts w:ascii="Times New Roman" w:hAnsi="Times New Roman"/>
          <w:b w:val="0"/>
          <w:sz w:val="22"/>
          <w:szCs w:val="22"/>
          <w:lang w:val="af-ZA"/>
        </w:rPr>
        <w:tab/>
        <w:t>Proračunski korisnik – Vijeće srpske nacionalne manjine Grada Požege financirat će se u iznosu od 11.282,00 €.</w:t>
      </w:r>
    </w:p>
    <w:tbl>
      <w:tblPr>
        <w:tblW w:w="9351" w:type="dxa"/>
        <w:jc w:val="center"/>
        <w:tblLayout w:type="fixed"/>
        <w:tblLook w:val="0000" w:firstRow="0" w:lastRow="0" w:firstColumn="0" w:lastColumn="0" w:noHBand="0" w:noVBand="0"/>
      </w:tblPr>
      <w:tblGrid>
        <w:gridCol w:w="997"/>
        <w:gridCol w:w="3969"/>
        <w:gridCol w:w="2263"/>
        <w:gridCol w:w="2122"/>
      </w:tblGrid>
      <w:tr w:rsidR="00D72156" w:rsidRPr="00D72156" w14:paraId="7EED8F1F" w14:textId="77777777" w:rsidTr="009B4E3E">
        <w:trPr>
          <w:trHeight w:val="397"/>
          <w:jc w:val="center"/>
        </w:trPr>
        <w:tc>
          <w:tcPr>
            <w:tcW w:w="997" w:type="dxa"/>
            <w:tcBorders>
              <w:top w:val="single" w:sz="4" w:space="0" w:color="000000"/>
              <w:left w:val="single" w:sz="4" w:space="0" w:color="000000"/>
              <w:bottom w:val="single" w:sz="4" w:space="0" w:color="000000"/>
            </w:tcBorders>
            <w:shd w:val="clear" w:color="auto" w:fill="auto"/>
            <w:vAlign w:val="center"/>
          </w:tcPr>
          <w:p w14:paraId="21052B2E" w14:textId="77777777" w:rsidR="00D72156" w:rsidRPr="00D72156" w:rsidRDefault="00D72156" w:rsidP="00D67E3F">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NAZIV KORISNIKA</w:t>
            </w:r>
          </w:p>
        </w:tc>
        <w:tc>
          <w:tcPr>
            <w:tcW w:w="6232" w:type="dxa"/>
            <w:gridSpan w:val="2"/>
            <w:tcBorders>
              <w:top w:val="single" w:sz="4" w:space="0" w:color="000000"/>
              <w:left w:val="single" w:sz="4" w:space="0" w:color="000000"/>
              <w:bottom w:val="single" w:sz="4" w:space="0" w:color="auto"/>
            </w:tcBorders>
            <w:shd w:val="clear" w:color="auto" w:fill="auto"/>
            <w:vAlign w:val="center"/>
          </w:tcPr>
          <w:p w14:paraId="5E565861" w14:textId="77777777" w:rsidR="00D72156" w:rsidRPr="00D72156" w:rsidRDefault="00D72156" w:rsidP="00D67E3F">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NAMJENA SREDSTAVA/€</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964D2" w14:textId="77777777" w:rsidR="00D72156" w:rsidRPr="00D72156" w:rsidRDefault="00D72156" w:rsidP="00D67E3F">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IZNOS/€</w:t>
            </w:r>
          </w:p>
        </w:tc>
      </w:tr>
      <w:tr w:rsidR="00D72156" w:rsidRPr="00D72156" w14:paraId="4FBD7B85" w14:textId="77777777" w:rsidTr="009B4E3E">
        <w:trPr>
          <w:trHeight w:val="235"/>
          <w:jc w:val="center"/>
        </w:trPr>
        <w:tc>
          <w:tcPr>
            <w:tcW w:w="997" w:type="dxa"/>
            <w:vMerge w:val="restart"/>
            <w:tcBorders>
              <w:top w:val="single" w:sz="4" w:space="0" w:color="000000"/>
              <w:left w:val="single" w:sz="4" w:space="0" w:color="000000"/>
              <w:right w:val="single" w:sz="4" w:space="0" w:color="auto"/>
            </w:tcBorders>
            <w:shd w:val="clear" w:color="auto" w:fill="auto"/>
            <w:vAlign w:val="center"/>
          </w:tcPr>
          <w:p w14:paraId="7A98995C"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Vijeće srpske nacionalne manjine Grada Požege</w:t>
            </w:r>
          </w:p>
        </w:tc>
        <w:tc>
          <w:tcPr>
            <w:tcW w:w="3969" w:type="dxa"/>
            <w:tcBorders>
              <w:top w:val="single" w:sz="4" w:space="0" w:color="auto"/>
              <w:left w:val="single" w:sz="4" w:space="0" w:color="auto"/>
            </w:tcBorders>
            <w:shd w:val="clear" w:color="auto" w:fill="auto"/>
            <w:vAlign w:val="center"/>
          </w:tcPr>
          <w:p w14:paraId="4B405D6D" w14:textId="77777777" w:rsidR="00D72156" w:rsidRPr="00D72156" w:rsidRDefault="00D72156" w:rsidP="00D67E3F">
            <w:pPr>
              <w:autoSpaceDN w:val="0"/>
              <w:rPr>
                <w:rFonts w:ascii="Times New Roman" w:hAnsi="Times New Roman"/>
                <w:b w:val="0"/>
                <w:i/>
                <w:iCs/>
                <w:sz w:val="22"/>
                <w:szCs w:val="22"/>
                <w:u w:val="single"/>
                <w:lang w:val="af-ZA"/>
              </w:rPr>
            </w:pPr>
            <w:r w:rsidRPr="00D72156">
              <w:rPr>
                <w:rFonts w:ascii="Times New Roman" w:hAnsi="Times New Roman"/>
                <w:b w:val="0"/>
                <w:i/>
                <w:iCs/>
                <w:sz w:val="22"/>
                <w:szCs w:val="22"/>
                <w:u w:val="single"/>
                <w:lang w:val="af-ZA"/>
              </w:rPr>
              <w:t>Sredstva iz izvora Grad:</w:t>
            </w:r>
          </w:p>
        </w:tc>
        <w:tc>
          <w:tcPr>
            <w:tcW w:w="2263" w:type="dxa"/>
            <w:tcBorders>
              <w:top w:val="single" w:sz="4" w:space="0" w:color="auto"/>
              <w:right w:val="single" w:sz="4" w:space="0" w:color="auto"/>
            </w:tcBorders>
            <w:shd w:val="clear" w:color="auto" w:fill="auto"/>
            <w:vAlign w:val="center"/>
          </w:tcPr>
          <w:p w14:paraId="7F4CF3F0" w14:textId="77777777" w:rsidR="00D72156" w:rsidRPr="00D72156" w:rsidRDefault="00D72156" w:rsidP="00D67E3F">
            <w:pPr>
              <w:autoSpaceDN w:val="0"/>
              <w:jc w:val="right"/>
              <w:rPr>
                <w:rFonts w:ascii="Times New Roman" w:hAnsi="Times New Roman"/>
                <w:b w:val="0"/>
                <w:i/>
                <w:iCs/>
                <w:sz w:val="22"/>
                <w:szCs w:val="22"/>
                <w:u w:val="single"/>
                <w:lang w:val="af-ZA"/>
              </w:rPr>
            </w:pPr>
            <w:r w:rsidRPr="00D72156">
              <w:rPr>
                <w:rFonts w:ascii="Times New Roman" w:hAnsi="Times New Roman"/>
                <w:b w:val="0"/>
                <w:i/>
                <w:iCs/>
                <w:sz w:val="22"/>
                <w:szCs w:val="22"/>
                <w:u w:val="single"/>
                <w:lang w:val="af-ZA"/>
              </w:rPr>
              <w:t>11.282,00</w:t>
            </w:r>
          </w:p>
        </w:tc>
        <w:tc>
          <w:tcPr>
            <w:tcW w:w="2122" w:type="dxa"/>
            <w:vMerge w:val="restart"/>
            <w:tcBorders>
              <w:top w:val="single" w:sz="4" w:space="0" w:color="000000"/>
              <w:left w:val="single" w:sz="4" w:space="0" w:color="auto"/>
              <w:right w:val="single" w:sz="4" w:space="0" w:color="000000"/>
            </w:tcBorders>
            <w:shd w:val="clear" w:color="auto" w:fill="auto"/>
            <w:vAlign w:val="center"/>
          </w:tcPr>
          <w:p w14:paraId="46373A1E" w14:textId="77777777" w:rsidR="00D72156" w:rsidRPr="00D72156" w:rsidRDefault="00D72156" w:rsidP="00D67E3F">
            <w:pPr>
              <w:autoSpaceDN w:val="0"/>
              <w:jc w:val="right"/>
              <w:rPr>
                <w:rFonts w:ascii="Times New Roman" w:hAnsi="Times New Roman"/>
                <w:b w:val="0"/>
                <w:sz w:val="22"/>
                <w:szCs w:val="22"/>
                <w:lang w:val="af-ZA"/>
              </w:rPr>
            </w:pPr>
            <w:r w:rsidRPr="00D72156">
              <w:rPr>
                <w:rFonts w:ascii="Times New Roman" w:hAnsi="Times New Roman"/>
                <w:b w:val="0"/>
                <w:sz w:val="22"/>
                <w:szCs w:val="22"/>
                <w:lang w:val="af-ZA"/>
              </w:rPr>
              <w:t>11.282,00</w:t>
            </w:r>
          </w:p>
        </w:tc>
      </w:tr>
      <w:tr w:rsidR="00D72156" w:rsidRPr="00D72156" w14:paraId="2D0B1D06" w14:textId="77777777" w:rsidTr="009B4E3E">
        <w:trPr>
          <w:trHeight w:val="528"/>
          <w:jc w:val="center"/>
        </w:trPr>
        <w:tc>
          <w:tcPr>
            <w:tcW w:w="997" w:type="dxa"/>
            <w:vMerge/>
            <w:tcBorders>
              <w:left w:val="single" w:sz="4" w:space="0" w:color="000000"/>
              <w:right w:val="single" w:sz="4" w:space="0" w:color="auto"/>
            </w:tcBorders>
            <w:shd w:val="clear" w:color="auto" w:fill="auto"/>
            <w:vAlign w:val="center"/>
          </w:tcPr>
          <w:p w14:paraId="3338895D" w14:textId="77777777" w:rsidR="00D72156" w:rsidRPr="00D72156" w:rsidRDefault="00D72156" w:rsidP="00D67E3F">
            <w:pPr>
              <w:autoSpaceDN w:val="0"/>
              <w:rPr>
                <w:rFonts w:ascii="Times New Roman" w:hAnsi="Times New Roman"/>
                <w:b w:val="0"/>
                <w:sz w:val="22"/>
                <w:szCs w:val="22"/>
                <w:lang w:val="af-ZA"/>
              </w:rPr>
            </w:pPr>
          </w:p>
        </w:tc>
        <w:tc>
          <w:tcPr>
            <w:tcW w:w="3969" w:type="dxa"/>
            <w:tcBorders>
              <w:left w:val="single" w:sz="4" w:space="0" w:color="auto"/>
            </w:tcBorders>
            <w:shd w:val="clear" w:color="auto" w:fill="auto"/>
            <w:vAlign w:val="center"/>
          </w:tcPr>
          <w:p w14:paraId="1AFA8BC8" w14:textId="77777777" w:rsidR="00D72156" w:rsidRPr="00D72156" w:rsidRDefault="00D72156" w:rsidP="00D67E3F">
            <w:pPr>
              <w:autoSpaceDN w:val="0"/>
              <w:rPr>
                <w:rFonts w:ascii="Times New Roman" w:hAnsi="Times New Roman"/>
                <w:b w:val="0"/>
                <w:i/>
                <w:iCs/>
                <w:sz w:val="22"/>
                <w:szCs w:val="22"/>
                <w:u w:val="single"/>
                <w:lang w:val="af-ZA"/>
              </w:rPr>
            </w:pPr>
            <w:r w:rsidRPr="00D72156">
              <w:rPr>
                <w:rFonts w:ascii="Times New Roman" w:hAnsi="Times New Roman"/>
                <w:b w:val="0"/>
                <w:i/>
                <w:iCs/>
                <w:sz w:val="22"/>
                <w:szCs w:val="22"/>
                <w:u w:val="single"/>
                <w:lang w:val="af-ZA"/>
              </w:rPr>
              <w:t xml:space="preserve">Sredstva iz ostalih izvora iznose: </w:t>
            </w:r>
          </w:p>
        </w:tc>
        <w:tc>
          <w:tcPr>
            <w:tcW w:w="2263" w:type="dxa"/>
            <w:tcBorders>
              <w:right w:val="single" w:sz="4" w:space="0" w:color="auto"/>
            </w:tcBorders>
            <w:shd w:val="clear" w:color="auto" w:fill="auto"/>
            <w:vAlign w:val="center"/>
          </w:tcPr>
          <w:p w14:paraId="18D126B7" w14:textId="77777777" w:rsidR="00D72156" w:rsidRPr="00D72156" w:rsidRDefault="00D72156" w:rsidP="00D67E3F">
            <w:pPr>
              <w:autoSpaceDN w:val="0"/>
              <w:jc w:val="right"/>
              <w:rPr>
                <w:rFonts w:ascii="Times New Roman" w:hAnsi="Times New Roman"/>
                <w:b w:val="0"/>
                <w:i/>
                <w:iCs/>
                <w:sz w:val="22"/>
                <w:szCs w:val="22"/>
                <w:u w:val="single"/>
                <w:lang w:val="af-ZA"/>
              </w:rPr>
            </w:pPr>
            <w:r w:rsidRPr="00D72156">
              <w:rPr>
                <w:rFonts w:ascii="Times New Roman" w:hAnsi="Times New Roman"/>
                <w:b w:val="0"/>
                <w:i/>
                <w:iCs/>
                <w:sz w:val="22"/>
                <w:szCs w:val="22"/>
                <w:u w:val="single"/>
                <w:lang w:val="af-ZA"/>
              </w:rPr>
              <w:t>0,00</w:t>
            </w:r>
          </w:p>
        </w:tc>
        <w:tc>
          <w:tcPr>
            <w:tcW w:w="2122" w:type="dxa"/>
            <w:vMerge/>
            <w:tcBorders>
              <w:left w:val="single" w:sz="4" w:space="0" w:color="auto"/>
              <w:right w:val="single" w:sz="4" w:space="0" w:color="000000"/>
            </w:tcBorders>
            <w:shd w:val="clear" w:color="auto" w:fill="auto"/>
            <w:vAlign w:val="center"/>
          </w:tcPr>
          <w:p w14:paraId="2AC6F0A8" w14:textId="77777777" w:rsidR="00D72156" w:rsidRPr="00D72156" w:rsidRDefault="00D72156" w:rsidP="00D67E3F">
            <w:pPr>
              <w:autoSpaceDN w:val="0"/>
              <w:jc w:val="right"/>
              <w:rPr>
                <w:rFonts w:ascii="Times New Roman" w:hAnsi="Times New Roman"/>
                <w:b w:val="0"/>
                <w:sz w:val="22"/>
                <w:szCs w:val="22"/>
                <w:lang w:val="af-ZA"/>
              </w:rPr>
            </w:pPr>
          </w:p>
        </w:tc>
      </w:tr>
      <w:tr w:rsidR="00D72156" w:rsidRPr="00D72156" w14:paraId="234C8F7B" w14:textId="77777777" w:rsidTr="009B4E3E">
        <w:trPr>
          <w:trHeight w:val="1136"/>
          <w:jc w:val="center"/>
        </w:trPr>
        <w:tc>
          <w:tcPr>
            <w:tcW w:w="997" w:type="dxa"/>
            <w:vMerge/>
            <w:tcBorders>
              <w:left w:val="single" w:sz="4" w:space="0" w:color="000000"/>
              <w:right w:val="single" w:sz="4" w:space="0" w:color="auto"/>
            </w:tcBorders>
            <w:shd w:val="clear" w:color="auto" w:fill="auto"/>
            <w:vAlign w:val="center"/>
          </w:tcPr>
          <w:p w14:paraId="1E65274E" w14:textId="77777777" w:rsidR="00D72156" w:rsidRPr="00D72156" w:rsidRDefault="00D72156" w:rsidP="00D67E3F">
            <w:pPr>
              <w:autoSpaceDN w:val="0"/>
              <w:rPr>
                <w:rFonts w:ascii="Times New Roman" w:hAnsi="Times New Roman"/>
                <w:b w:val="0"/>
                <w:sz w:val="22"/>
                <w:szCs w:val="22"/>
                <w:lang w:val="af-ZA"/>
              </w:rPr>
            </w:pPr>
          </w:p>
        </w:tc>
        <w:tc>
          <w:tcPr>
            <w:tcW w:w="3969" w:type="dxa"/>
            <w:tcBorders>
              <w:left w:val="single" w:sz="4" w:space="0" w:color="auto"/>
            </w:tcBorders>
            <w:shd w:val="clear" w:color="auto" w:fill="auto"/>
            <w:vAlign w:val="center"/>
          </w:tcPr>
          <w:p w14:paraId="29A190B0"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 xml:space="preserve">PROGRAM </w:t>
            </w:r>
          </w:p>
          <w:p w14:paraId="36387001" w14:textId="77777777" w:rsidR="00D72156" w:rsidRPr="00D72156" w:rsidRDefault="00D72156" w:rsidP="00D67E3F">
            <w:pPr>
              <w:autoSpaceDN w:val="0"/>
              <w:rPr>
                <w:rFonts w:ascii="Times New Roman" w:hAnsi="Times New Roman"/>
                <w:b w:val="0"/>
                <w:sz w:val="22"/>
                <w:szCs w:val="22"/>
                <w:u w:val="single"/>
                <w:lang w:val="af-ZA"/>
              </w:rPr>
            </w:pPr>
            <w:r w:rsidRPr="00D72156">
              <w:rPr>
                <w:rFonts w:ascii="Times New Roman" w:hAnsi="Times New Roman"/>
                <w:b w:val="0"/>
                <w:sz w:val="22"/>
                <w:szCs w:val="22"/>
                <w:u w:val="single"/>
                <w:lang w:val="af-ZA"/>
              </w:rPr>
              <w:t>Redovna djelatnost vijeća manjina</w:t>
            </w:r>
          </w:p>
          <w:p w14:paraId="2E2D9574"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AKTIVNOST/PROJEKT</w:t>
            </w:r>
          </w:p>
          <w:p w14:paraId="25CB5ABC"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 xml:space="preserve">Osnovna aktivnosti vijeća manjina </w:t>
            </w:r>
          </w:p>
          <w:p w14:paraId="05649EBD"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(za materijalne i financijske rashode)</w:t>
            </w:r>
          </w:p>
        </w:tc>
        <w:tc>
          <w:tcPr>
            <w:tcW w:w="2263" w:type="dxa"/>
            <w:tcBorders>
              <w:right w:val="single" w:sz="4" w:space="0" w:color="auto"/>
            </w:tcBorders>
            <w:shd w:val="clear" w:color="auto" w:fill="auto"/>
            <w:vAlign w:val="center"/>
          </w:tcPr>
          <w:p w14:paraId="002A743B" w14:textId="77777777" w:rsidR="00D72156" w:rsidRPr="00D72156" w:rsidRDefault="00D72156" w:rsidP="00D67E3F">
            <w:pPr>
              <w:autoSpaceDN w:val="0"/>
              <w:jc w:val="right"/>
              <w:rPr>
                <w:rFonts w:ascii="Times New Roman" w:hAnsi="Times New Roman"/>
                <w:b w:val="0"/>
                <w:sz w:val="22"/>
                <w:szCs w:val="22"/>
                <w:u w:val="single"/>
                <w:lang w:val="af-ZA"/>
              </w:rPr>
            </w:pPr>
          </w:p>
          <w:p w14:paraId="77B9BE6B" w14:textId="77777777" w:rsidR="00D72156" w:rsidRPr="00D72156" w:rsidRDefault="00D72156" w:rsidP="00D67E3F">
            <w:pPr>
              <w:autoSpaceDN w:val="0"/>
              <w:jc w:val="right"/>
              <w:rPr>
                <w:rFonts w:ascii="Times New Roman" w:hAnsi="Times New Roman"/>
                <w:b w:val="0"/>
                <w:sz w:val="22"/>
                <w:szCs w:val="22"/>
                <w:u w:val="single"/>
                <w:lang w:val="af-ZA"/>
              </w:rPr>
            </w:pPr>
            <w:r w:rsidRPr="00D72156">
              <w:rPr>
                <w:rFonts w:ascii="Times New Roman" w:hAnsi="Times New Roman"/>
                <w:b w:val="0"/>
                <w:sz w:val="22"/>
                <w:szCs w:val="22"/>
                <w:u w:val="single"/>
                <w:lang w:val="af-ZA"/>
              </w:rPr>
              <w:t>10.061,00</w:t>
            </w:r>
          </w:p>
          <w:p w14:paraId="2BCAF78D" w14:textId="77777777" w:rsidR="00D72156" w:rsidRPr="00D72156" w:rsidRDefault="00D72156" w:rsidP="00D67E3F">
            <w:pPr>
              <w:autoSpaceDN w:val="0"/>
              <w:jc w:val="right"/>
              <w:rPr>
                <w:rFonts w:ascii="Times New Roman" w:hAnsi="Times New Roman"/>
                <w:b w:val="0"/>
                <w:sz w:val="22"/>
                <w:szCs w:val="22"/>
                <w:lang w:val="af-ZA"/>
              </w:rPr>
            </w:pPr>
          </w:p>
          <w:p w14:paraId="248794A5" w14:textId="77777777" w:rsidR="00D72156" w:rsidRPr="00D72156" w:rsidRDefault="00D72156" w:rsidP="00D67E3F">
            <w:pPr>
              <w:autoSpaceDN w:val="0"/>
              <w:jc w:val="right"/>
              <w:rPr>
                <w:rFonts w:ascii="Times New Roman" w:hAnsi="Times New Roman"/>
                <w:b w:val="0"/>
                <w:sz w:val="22"/>
                <w:szCs w:val="22"/>
                <w:lang w:val="af-ZA"/>
              </w:rPr>
            </w:pPr>
          </w:p>
          <w:p w14:paraId="005E4F2B" w14:textId="77777777" w:rsidR="00D72156" w:rsidRPr="00D72156" w:rsidRDefault="00D72156" w:rsidP="00D67E3F">
            <w:pPr>
              <w:autoSpaceDN w:val="0"/>
              <w:jc w:val="right"/>
              <w:rPr>
                <w:rFonts w:ascii="Times New Roman" w:hAnsi="Times New Roman"/>
                <w:b w:val="0"/>
                <w:sz w:val="22"/>
                <w:szCs w:val="22"/>
                <w:lang w:val="af-ZA"/>
              </w:rPr>
            </w:pPr>
            <w:r w:rsidRPr="00D72156">
              <w:rPr>
                <w:rFonts w:ascii="Times New Roman" w:hAnsi="Times New Roman"/>
                <w:b w:val="0"/>
                <w:sz w:val="22"/>
                <w:szCs w:val="22"/>
                <w:lang w:val="af-ZA"/>
              </w:rPr>
              <w:t>9.942,00</w:t>
            </w:r>
          </w:p>
        </w:tc>
        <w:tc>
          <w:tcPr>
            <w:tcW w:w="2122" w:type="dxa"/>
            <w:vMerge/>
            <w:tcBorders>
              <w:left w:val="single" w:sz="4" w:space="0" w:color="auto"/>
              <w:right w:val="single" w:sz="4" w:space="0" w:color="000000"/>
            </w:tcBorders>
            <w:shd w:val="clear" w:color="auto" w:fill="auto"/>
            <w:vAlign w:val="center"/>
          </w:tcPr>
          <w:p w14:paraId="3D0FD433" w14:textId="77777777" w:rsidR="00D72156" w:rsidRPr="00D72156" w:rsidRDefault="00D72156" w:rsidP="00D67E3F">
            <w:pPr>
              <w:autoSpaceDN w:val="0"/>
              <w:jc w:val="right"/>
              <w:rPr>
                <w:rFonts w:ascii="Times New Roman" w:hAnsi="Times New Roman"/>
                <w:b w:val="0"/>
                <w:sz w:val="22"/>
                <w:szCs w:val="22"/>
                <w:lang w:val="af-ZA"/>
              </w:rPr>
            </w:pPr>
          </w:p>
        </w:tc>
      </w:tr>
      <w:tr w:rsidR="00D72156" w:rsidRPr="00D72156" w14:paraId="37B93451" w14:textId="77777777" w:rsidTr="009B4E3E">
        <w:trPr>
          <w:trHeight w:val="304"/>
          <w:jc w:val="center"/>
        </w:trPr>
        <w:tc>
          <w:tcPr>
            <w:tcW w:w="997" w:type="dxa"/>
            <w:vMerge/>
            <w:tcBorders>
              <w:left w:val="single" w:sz="4" w:space="0" w:color="000000"/>
              <w:right w:val="single" w:sz="4" w:space="0" w:color="auto"/>
            </w:tcBorders>
            <w:shd w:val="clear" w:color="auto" w:fill="auto"/>
            <w:vAlign w:val="center"/>
          </w:tcPr>
          <w:p w14:paraId="4B293993" w14:textId="77777777" w:rsidR="00D72156" w:rsidRPr="00D72156" w:rsidRDefault="00D72156" w:rsidP="00D67E3F">
            <w:pPr>
              <w:autoSpaceDN w:val="0"/>
              <w:rPr>
                <w:rFonts w:ascii="Times New Roman" w:hAnsi="Times New Roman"/>
                <w:b w:val="0"/>
                <w:sz w:val="22"/>
                <w:szCs w:val="22"/>
                <w:lang w:val="af-ZA"/>
              </w:rPr>
            </w:pPr>
          </w:p>
        </w:tc>
        <w:tc>
          <w:tcPr>
            <w:tcW w:w="3969" w:type="dxa"/>
            <w:tcBorders>
              <w:left w:val="single" w:sz="4" w:space="0" w:color="auto"/>
            </w:tcBorders>
            <w:shd w:val="clear" w:color="auto" w:fill="auto"/>
            <w:vAlign w:val="center"/>
          </w:tcPr>
          <w:p w14:paraId="079298B8"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Nabava opreme za vijeća manjina</w:t>
            </w:r>
          </w:p>
        </w:tc>
        <w:tc>
          <w:tcPr>
            <w:tcW w:w="2263" w:type="dxa"/>
            <w:tcBorders>
              <w:right w:val="single" w:sz="4" w:space="0" w:color="auto"/>
            </w:tcBorders>
            <w:shd w:val="clear" w:color="auto" w:fill="auto"/>
            <w:vAlign w:val="center"/>
          </w:tcPr>
          <w:p w14:paraId="1DF975EE" w14:textId="77777777" w:rsidR="00D72156" w:rsidRPr="00D72156" w:rsidRDefault="00D72156" w:rsidP="00D67E3F">
            <w:pPr>
              <w:autoSpaceDN w:val="0"/>
              <w:jc w:val="right"/>
              <w:rPr>
                <w:rFonts w:ascii="Times New Roman" w:hAnsi="Times New Roman"/>
                <w:b w:val="0"/>
                <w:sz w:val="22"/>
                <w:szCs w:val="22"/>
                <w:lang w:val="af-ZA"/>
              </w:rPr>
            </w:pPr>
          </w:p>
          <w:p w14:paraId="062DEFF3" w14:textId="77777777" w:rsidR="00D72156" w:rsidRPr="00D72156" w:rsidRDefault="00D72156" w:rsidP="00D67E3F">
            <w:pPr>
              <w:autoSpaceDN w:val="0"/>
              <w:jc w:val="right"/>
              <w:rPr>
                <w:rFonts w:ascii="Times New Roman" w:hAnsi="Times New Roman"/>
                <w:b w:val="0"/>
                <w:sz w:val="22"/>
                <w:szCs w:val="22"/>
                <w:lang w:val="af-ZA"/>
              </w:rPr>
            </w:pPr>
            <w:r w:rsidRPr="00D72156">
              <w:rPr>
                <w:rFonts w:ascii="Times New Roman" w:hAnsi="Times New Roman"/>
                <w:b w:val="0"/>
                <w:sz w:val="22"/>
                <w:szCs w:val="22"/>
                <w:lang w:val="af-ZA"/>
              </w:rPr>
              <w:t>119,00</w:t>
            </w:r>
          </w:p>
          <w:p w14:paraId="2B5AF181" w14:textId="77777777" w:rsidR="00D72156" w:rsidRPr="00D72156" w:rsidRDefault="00D72156" w:rsidP="00D67E3F">
            <w:pPr>
              <w:autoSpaceDN w:val="0"/>
              <w:jc w:val="right"/>
              <w:rPr>
                <w:rFonts w:ascii="Times New Roman" w:hAnsi="Times New Roman"/>
                <w:b w:val="0"/>
                <w:sz w:val="22"/>
                <w:szCs w:val="22"/>
                <w:lang w:val="af-ZA"/>
              </w:rPr>
            </w:pPr>
          </w:p>
        </w:tc>
        <w:tc>
          <w:tcPr>
            <w:tcW w:w="2122" w:type="dxa"/>
            <w:vMerge/>
            <w:tcBorders>
              <w:left w:val="single" w:sz="4" w:space="0" w:color="auto"/>
              <w:right w:val="single" w:sz="4" w:space="0" w:color="000000"/>
            </w:tcBorders>
            <w:shd w:val="clear" w:color="auto" w:fill="auto"/>
            <w:vAlign w:val="center"/>
          </w:tcPr>
          <w:p w14:paraId="5AEFAC7E" w14:textId="77777777" w:rsidR="00D72156" w:rsidRPr="00D72156" w:rsidRDefault="00D72156" w:rsidP="00D67E3F">
            <w:pPr>
              <w:autoSpaceDN w:val="0"/>
              <w:jc w:val="right"/>
              <w:rPr>
                <w:rFonts w:ascii="Times New Roman" w:hAnsi="Times New Roman"/>
                <w:b w:val="0"/>
                <w:sz w:val="22"/>
                <w:szCs w:val="22"/>
                <w:lang w:val="af-ZA"/>
              </w:rPr>
            </w:pPr>
          </w:p>
        </w:tc>
      </w:tr>
      <w:tr w:rsidR="00D72156" w:rsidRPr="00D72156" w14:paraId="1360E04E" w14:textId="77777777" w:rsidTr="009B4E3E">
        <w:trPr>
          <w:trHeight w:val="249"/>
          <w:jc w:val="center"/>
        </w:trPr>
        <w:tc>
          <w:tcPr>
            <w:tcW w:w="997" w:type="dxa"/>
            <w:vMerge/>
            <w:tcBorders>
              <w:left w:val="single" w:sz="4" w:space="0" w:color="000000"/>
              <w:bottom w:val="single" w:sz="4" w:space="0" w:color="000000"/>
              <w:right w:val="single" w:sz="4" w:space="0" w:color="auto"/>
            </w:tcBorders>
            <w:shd w:val="clear" w:color="auto" w:fill="auto"/>
            <w:vAlign w:val="center"/>
          </w:tcPr>
          <w:p w14:paraId="5718D965" w14:textId="77777777" w:rsidR="00D72156" w:rsidRPr="00D72156" w:rsidRDefault="00D72156" w:rsidP="00D67E3F">
            <w:pPr>
              <w:autoSpaceDN w:val="0"/>
              <w:rPr>
                <w:rFonts w:ascii="Times New Roman" w:hAnsi="Times New Roman"/>
                <w:b w:val="0"/>
                <w:sz w:val="22"/>
                <w:szCs w:val="22"/>
                <w:lang w:val="af-ZA"/>
              </w:rPr>
            </w:pPr>
          </w:p>
        </w:tc>
        <w:tc>
          <w:tcPr>
            <w:tcW w:w="3969" w:type="dxa"/>
            <w:tcBorders>
              <w:left w:val="single" w:sz="4" w:space="0" w:color="auto"/>
              <w:bottom w:val="single" w:sz="4" w:space="0" w:color="auto"/>
            </w:tcBorders>
            <w:shd w:val="clear" w:color="auto" w:fill="auto"/>
            <w:vAlign w:val="center"/>
          </w:tcPr>
          <w:p w14:paraId="6F58ECF4"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PROGRAM</w:t>
            </w:r>
          </w:p>
          <w:p w14:paraId="418730BF" w14:textId="77777777" w:rsidR="00D72156" w:rsidRPr="00D72156" w:rsidRDefault="00D72156" w:rsidP="00D67E3F">
            <w:pPr>
              <w:autoSpaceDN w:val="0"/>
              <w:rPr>
                <w:rFonts w:ascii="Times New Roman" w:hAnsi="Times New Roman"/>
                <w:b w:val="0"/>
                <w:sz w:val="22"/>
                <w:szCs w:val="22"/>
                <w:u w:val="single"/>
                <w:lang w:val="af-ZA"/>
              </w:rPr>
            </w:pPr>
            <w:r w:rsidRPr="00D72156">
              <w:rPr>
                <w:rFonts w:ascii="Times New Roman" w:hAnsi="Times New Roman"/>
                <w:b w:val="0"/>
                <w:sz w:val="22"/>
                <w:szCs w:val="22"/>
                <w:u w:val="single"/>
                <w:lang w:val="af-ZA"/>
              </w:rPr>
              <w:t>Programska djelatnost vijeća manjina</w:t>
            </w:r>
          </w:p>
          <w:p w14:paraId="7A65DCA2"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AKTIVNOST/PROJEKT</w:t>
            </w:r>
          </w:p>
          <w:p w14:paraId="30CE3D78"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Program vijeća manjina</w:t>
            </w:r>
          </w:p>
        </w:tc>
        <w:tc>
          <w:tcPr>
            <w:tcW w:w="2263" w:type="dxa"/>
            <w:tcBorders>
              <w:bottom w:val="single" w:sz="4" w:space="0" w:color="auto"/>
              <w:right w:val="single" w:sz="4" w:space="0" w:color="auto"/>
            </w:tcBorders>
            <w:shd w:val="clear" w:color="auto" w:fill="auto"/>
            <w:vAlign w:val="center"/>
          </w:tcPr>
          <w:p w14:paraId="7318FFEE" w14:textId="77777777" w:rsidR="00D72156" w:rsidRPr="00D72156" w:rsidRDefault="00D72156" w:rsidP="00D67E3F">
            <w:pPr>
              <w:autoSpaceDN w:val="0"/>
              <w:jc w:val="right"/>
              <w:rPr>
                <w:rFonts w:ascii="Times New Roman" w:hAnsi="Times New Roman"/>
                <w:b w:val="0"/>
                <w:sz w:val="22"/>
                <w:szCs w:val="22"/>
                <w:u w:val="single"/>
                <w:lang w:val="af-ZA"/>
              </w:rPr>
            </w:pPr>
          </w:p>
          <w:p w14:paraId="211F3769" w14:textId="77777777" w:rsidR="00D72156" w:rsidRPr="00D72156" w:rsidRDefault="00D72156" w:rsidP="00D67E3F">
            <w:pPr>
              <w:autoSpaceDN w:val="0"/>
              <w:jc w:val="right"/>
              <w:rPr>
                <w:rFonts w:ascii="Times New Roman" w:hAnsi="Times New Roman"/>
                <w:b w:val="0"/>
                <w:sz w:val="22"/>
                <w:szCs w:val="22"/>
                <w:u w:val="single"/>
                <w:lang w:val="af-ZA"/>
              </w:rPr>
            </w:pPr>
            <w:r w:rsidRPr="00D72156">
              <w:rPr>
                <w:rFonts w:ascii="Times New Roman" w:hAnsi="Times New Roman"/>
                <w:b w:val="0"/>
                <w:sz w:val="22"/>
                <w:szCs w:val="22"/>
                <w:u w:val="single"/>
                <w:lang w:val="af-ZA"/>
              </w:rPr>
              <w:t>1.221,00</w:t>
            </w:r>
          </w:p>
          <w:p w14:paraId="459D8AFD" w14:textId="77777777" w:rsidR="00D72156" w:rsidRPr="00D72156" w:rsidRDefault="00D72156" w:rsidP="00D67E3F">
            <w:pPr>
              <w:autoSpaceDN w:val="0"/>
              <w:jc w:val="right"/>
              <w:rPr>
                <w:rFonts w:ascii="Times New Roman" w:hAnsi="Times New Roman"/>
                <w:b w:val="0"/>
                <w:sz w:val="22"/>
                <w:szCs w:val="22"/>
                <w:u w:val="single"/>
                <w:lang w:val="af-ZA"/>
              </w:rPr>
            </w:pPr>
          </w:p>
          <w:p w14:paraId="47E9EF91" w14:textId="77777777" w:rsidR="00D72156" w:rsidRPr="00D72156" w:rsidRDefault="00D72156" w:rsidP="00D67E3F">
            <w:pPr>
              <w:autoSpaceDN w:val="0"/>
              <w:jc w:val="right"/>
              <w:rPr>
                <w:rFonts w:ascii="Times New Roman" w:hAnsi="Times New Roman"/>
                <w:b w:val="0"/>
                <w:sz w:val="22"/>
                <w:szCs w:val="22"/>
                <w:lang w:val="af-ZA"/>
              </w:rPr>
            </w:pPr>
            <w:r w:rsidRPr="00D72156">
              <w:rPr>
                <w:rFonts w:ascii="Times New Roman" w:hAnsi="Times New Roman"/>
                <w:b w:val="0"/>
                <w:sz w:val="22"/>
                <w:szCs w:val="22"/>
                <w:lang w:val="af-ZA"/>
              </w:rPr>
              <w:t>1.221,00</w:t>
            </w:r>
          </w:p>
        </w:tc>
        <w:tc>
          <w:tcPr>
            <w:tcW w:w="2122" w:type="dxa"/>
            <w:vMerge/>
            <w:tcBorders>
              <w:left w:val="single" w:sz="4" w:space="0" w:color="auto"/>
              <w:bottom w:val="single" w:sz="4" w:space="0" w:color="000000"/>
              <w:right w:val="single" w:sz="4" w:space="0" w:color="000000"/>
            </w:tcBorders>
            <w:shd w:val="clear" w:color="auto" w:fill="auto"/>
            <w:vAlign w:val="center"/>
          </w:tcPr>
          <w:p w14:paraId="7498577A" w14:textId="77777777" w:rsidR="00D72156" w:rsidRPr="00D72156" w:rsidRDefault="00D72156" w:rsidP="00D67E3F">
            <w:pPr>
              <w:autoSpaceDN w:val="0"/>
              <w:jc w:val="right"/>
              <w:rPr>
                <w:rFonts w:ascii="Times New Roman" w:hAnsi="Times New Roman"/>
                <w:b w:val="0"/>
                <w:sz w:val="22"/>
                <w:szCs w:val="22"/>
                <w:lang w:val="af-ZA"/>
              </w:rPr>
            </w:pPr>
          </w:p>
        </w:tc>
      </w:tr>
    </w:tbl>
    <w:p w14:paraId="0689C2EB" w14:textId="77777777" w:rsidR="00D72156" w:rsidRPr="00D72156" w:rsidRDefault="00D72156" w:rsidP="00D72156">
      <w:pPr>
        <w:autoSpaceDN w:val="0"/>
        <w:rPr>
          <w:rFonts w:ascii="Times New Roman" w:hAnsi="Times New Roman"/>
          <w:b w:val="0"/>
          <w:sz w:val="22"/>
          <w:szCs w:val="22"/>
          <w:lang w:val="af-ZA"/>
        </w:rPr>
      </w:pPr>
    </w:p>
    <w:p w14:paraId="6E0755C9" w14:textId="77777777" w:rsidR="00D72156" w:rsidRPr="00D72156" w:rsidRDefault="00D72156" w:rsidP="00D72156">
      <w:pPr>
        <w:autoSpaceDN w:val="0"/>
        <w:ind w:left="851" w:hanging="425"/>
        <w:rPr>
          <w:rFonts w:ascii="Times New Roman" w:hAnsi="Times New Roman"/>
          <w:b w:val="0"/>
          <w:sz w:val="22"/>
          <w:szCs w:val="22"/>
          <w:lang w:val="af-ZA"/>
        </w:rPr>
      </w:pPr>
      <w:r w:rsidRPr="00D72156">
        <w:rPr>
          <w:rFonts w:ascii="Times New Roman" w:hAnsi="Times New Roman"/>
          <w:b w:val="0"/>
          <w:sz w:val="22"/>
          <w:szCs w:val="22"/>
          <w:lang w:val="af-ZA"/>
        </w:rPr>
        <w:t>III.</w:t>
      </w:r>
      <w:r w:rsidRPr="00D72156">
        <w:rPr>
          <w:rFonts w:ascii="Times New Roman" w:hAnsi="Times New Roman"/>
          <w:b w:val="0"/>
          <w:sz w:val="22"/>
          <w:szCs w:val="22"/>
          <w:lang w:val="af-ZA"/>
        </w:rPr>
        <w:tab/>
        <w:t>POLITIČKE STRANKE, OSTALE UDRUGE I DRUŠTVA GRAĐANA I NAJAM MOBILNOG KLIZALIŠTA financirat će se u ukupnom iznosu od 105.420,00 €.</w:t>
      </w:r>
    </w:p>
    <w:tbl>
      <w:tblPr>
        <w:tblW w:w="9537" w:type="dxa"/>
        <w:jc w:val="center"/>
        <w:tblLayout w:type="fixed"/>
        <w:tblLook w:val="0000" w:firstRow="0" w:lastRow="0" w:firstColumn="0" w:lastColumn="0" w:noHBand="0" w:noVBand="0"/>
      </w:tblPr>
      <w:tblGrid>
        <w:gridCol w:w="1984"/>
        <w:gridCol w:w="4140"/>
        <w:gridCol w:w="1672"/>
        <w:gridCol w:w="1741"/>
      </w:tblGrid>
      <w:tr w:rsidR="00D72156" w:rsidRPr="00D72156" w14:paraId="77C375FB" w14:textId="77777777" w:rsidTr="009B4E3E">
        <w:trPr>
          <w:trHeight w:val="397"/>
          <w:jc w:val="center"/>
        </w:trPr>
        <w:tc>
          <w:tcPr>
            <w:tcW w:w="1984" w:type="dxa"/>
            <w:tcBorders>
              <w:top w:val="single" w:sz="4" w:space="0" w:color="000000"/>
              <w:left w:val="single" w:sz="4" w:space="0" w:color="000000"/>
              <w:bottom w:val="single" w:sz="4" w:space="0" w:color="000000"/>
            </w:tcBorders>
            <w:shd w:val="clear" w:color="auto" w:fill="auto"/>
            <w:vAlign w:val="center"/>
          </w:tcPr>
          <w:p w14:paraId="2A72E480" w14:textId="77777777" w:rsidR="00D72156" w:rsidRPr="00D72156" w:rsidRDefault="00D72156" w:rsidP="00D67E3F">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NAZIV KORISNIKA/</w:t>
            </w:r>
          </w:p>
          <w:p w14:paraId="14B4CC4F" w14:textId="77777777" w:rsidR="00D72156" w:rsidRPr="00D72156" w:rsidRDefault="00D72156" w:rsidP="00D67E3F">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PROGRAMA</w:t>
            </w:r>
          </w:p>
        </w:tc>
        <w:tc>
          <w:tcPr>
            <w:tcW w:w="5812" w:type="dxa"/>
            <w:gridSpan w:val="2"/>
            <w:tcBorders>
              <w:top w:val="single" w:sz="4" w:space="0" w:color="000000"/>
              <w:left w:val="single" w:sz="4" w:space="0" w:color="000000"/>
              <w:bottom w:val="single" w:sz="4" w:space="0" w:color="000000"/>
            </w:tcBorders>
            <w:shd w:val="clear" w:color="auto" w:fill="auto"/>
            <w:vAlign w:val="center"/>
          </w:tcPr>
          <w:p w14:paraId="770EA2F3" w14:textId="77777777" w:rsidR="00D72156" w:rsidRPr="00D72156" w:rsidRDefault="00D72156" w:rsidP="00D67E3F">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NAMJENA SREDSTAVA/€</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E4396" w14:textId="77777777" w:rsidR="00D72156" w:rsidRPr="00D72156" w:rsidRDefault="00D72156" w:rsidP="00D67E3F">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IZNOS/€</w:t>
            </w:r>
          </w:p>
        </w:tc>
      </w:tr>
      <w:tr w:rsidR="00D72156" w:rsidRPr="00D72156" w14:paraId="1B583727" w14:textId="77777777" w:rsidTr="009B4E3E">
        <w:trPr>
          <w:trHeight w:val="397"/>
          <w:jc w:val="center"/>
        </w:trPr>
        <w:tc>
          <w:tcPr>
            <w:tcW w:w="1984" w:type="dxa"/>
            <w:tcBorders>
              <w:top w:val="single" w:sz="4" w:space="0" w:color="000000"/>
              <w:left w:val="single" w:sz="4" w:space="0" w:color="000000"/>
              <w:bottom w:val="single" w:sz="4" w:space="0" w:color="000000"/>
            </w:tcBorders>
            <w:shd w:val="clear" w:color="auto" w:fill="auto"/>
            <w:vAlign w:val="center"/>
          </w:tcPr>
          <w:p w14:paraId="209209A2"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1. DRUŠTVO NAŠA DJECA</w:t>
            </w:r>
          </w:p>
        </w:tc>
        <w:tc>
          <w:tcPr>
            <w:tcW w:w="5812" w:type="dxa"/>
            <w:gridSpan w:val="2"/>
            <w:tcBorders>
              <w:top w:val="single" w:sz="4" w:space="0" w:color="000000"/>
              <w:left w:val="single" w:sz="4" w:space="0" w:color="000000"/>
              <w:bottom w:val="single" w:sz="4" w:space="0" w:color="000000"/>
            </w:tcBorders>
            <w:shd w:val="clear" w:color="auto" w:fill="auto"/>
            <w:vAlign w:val="center"/>
          </w:tcPr>
          <w:p w14:paraId="1D88519D" w14:textId="77777777" w:rsidR="00D72156" w:rsidRPr="00D72156" w:rsidRDefault="00D72156" w:rsidP="00D67E3F">
            <w:pPr>
              <w:autoSpaceDN w:val="0"/>
              <w:rPr>
                <w:rFonts w:ascii="Times New Roman" w:hAnsi="Times New Roman"/>
                <w:b w:val="0"/>
                <w:sz w:val="22"/>
                <w:szCs w:val="22"/>
                <w:lang w:val="af-ZA"/>
              </w:rPr>
            </w:pPr>
            <w:r w:rsidRPr="00D72156">
              <w:rPr>
                <w:rFonts w:ascii="Times New Roman" w:hAnsi="Times New Roman"/>
                <w:b w:val="0"/>
                <w:sz w:val="22"/>
                <w:szCs w:val="22"/>
                <w:lang w:val="af-ZA"/>
              </w:rPr>
              <w:t>Aktivnost Osnovna aktivnost Društva naša djeca (za rad)</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ABA3" w14:textId="77777777" w:rsidR="00D72156" w:rsidRPr="00D72156" w:rsidRDefault="00D72156" w:rsidP="00D67E3F">
            <w:pPr>
              <w:autoSpaceDN w:val="0"/>
              <w:jc w:val="right"/>
              <w:rPr>
                <w:rFonts w:ascii="Times New Roman" w:hAnsi="Times New Roman"/>
                <w:b w:val="0"/>
                <w:sz w:val="22"/>
                <w:szCs w:val="22"/>
                <w:lang w:val="af-ZA"/>
              </w:rPr>
            </w:pPr>
            <w:r w:rsidRPr="00D72156">
              <w:rPr>
                <w:rFonts w:ascii="Times New Roman" w:hAnsi="Times New Roman"/>
                <w:b w:val="0"/>
                <w:sz w:val="22"/>
                <w:szCs w:val="22"/>
                <w:lang w:val="af-ZA"/>
              </w:rPr>
              <w:t>1.300,00</w:t>
            </w:r>
          </w:p>
        </w:tc>
      </w:tr>
      <w:tr w:rsidR="00D72156" w:rsidRPr="00D72156" w14:paraId="185A04C5" w14:textId="77777777" w:rsidTr="009B4E3E">
        <w:trPr>
          <w:trHeight w:val="397"/>
          <w:jc w:val="center"/>
        </w:trPr>
        <w:tc>
          <w:tcPr>
            <w:tcW w:w="1984" w:type="dxa"/>
            <w:tcBorders>
              <w:top w:val="single" w:sz="4" w:space="0" w:color="000000"/>
              <w:left w:val="single" w:sz="4" w:space="0" w:color="000000"/>
              <w:bottom w:val="single" w:sz="4" w:space="0" w:color="000000"/>
            </w:tcBorders>
            <w:shd w:val="clear" w:color="auto" w:fill="auto"/>
            <w:vAlign w:val="center"/>
          </w:tcPr>
          <w:p w14:paraId="224889B8" w14:textId="77777777" w:rsidR="00D72156" w:rsidRPr="00D72156" w:rsidRDefault="00D72156" w:rsidP="00D67E3F">
            <w:pPr>
              <w:rPr>
                <w:rFonts w:ascii="Times New Roman" w:hAnsi="Times New Roman"/>
                <w:b w:val="0"/>
                <w:sz w:val="22"/>
                <w:szCs w:val="22"/>
                <w:lang w:val="af-ZA"/>
              </w:rPr>
            </w:pPr>
            <w:r w:rsidRPr="00D72156">
              <w:rPr>
                <w:rFonts w:ascii="Times New Roman" w:hAnsi="Times New Roman"/>
                <w:b w:val="0"/>
                <w:sz w:val="22"/>
                <w:szCs w:val="22"/>
                <w:lang w:val="af-ZA"/>
              </w:rPr>
              <w:t>2. VJERSKE ZAJEDNICE</w:t>
            </w:r>
          </w:p>
        </w:tc>
        <w:tc>
          <w:tcPr>
            <w:tcW w:w="5812" w:type="dxa"/>
            <w:gridSpan w:val="2"/>
            <w:tcBorders>
              <w:top w:val="single" w:sz="4" w:space="0" w:color="000000"/>
              <w:left w:val="single" w:sz="4" w:space="0" w:color="000000"/>
              <w:bottom w:val="single" w:sz="4" w:space="0" w:color="auto"/>
            </w:tcBorders>
            <w:shd w:val="clear" w:color="auto" w:fill="auto"/>
            <w:vAlign w:val="center"/>
          </w:tcPr>
          <w:p w14:paraId="53D8144F" w14:textId="77777777" w:rsidR="00D72156" w:rsidRPr="00D72156" w:rsidRDefault="00D72156" w:rsidP="00D67E3F">
            <w:pPr>
              <w:autoSpaceDN w:val="0"/>
              <w:snapToGrid w:val="0"/>
              <w:rPr>
                <w:rFonts w:ascii="Times New Roman" w:hAnsi="Times New Roman"/>
                <w:b w:val="0"/>
                <w:sz w:val="22"/>
                <w:szCs w:val="22"/>
                <w:lang w:val="af-ZA"/>
              </w:rPr>
            </w:pPr>
            <w:r w:rsidRPr="00D72156">
              <w:rPr>
                <w:rFonts w:ascii="Times New Roman" w:hAnsi="Times New Roman"/>
                <w:b w:val="0"/>
                <w:sz w:val="22"/>
                <w:szCs w:val="22"/>
                <w:lang w:val="af-ZA"/>
              </w:rPr>
              <w:t xml:space="preserve">Aktivnost Donacije vjerskim zajednicama </w:t>
            </w:r>
          </w:p>
          <w:p w14:paraId="23900AF2" w14:textId="77777777" w:rsidR="00D72156" w:rsidRPr="00D72156" w:rsidRDefault="00D72156" w:rsidP="00D67E3F">
            <w:pPr>
              <w:autoSpaceDN w:val="0"/>
              <w:snapToGrid w:val="0"/>
              <w:rPr>
                <w:rFonts w:ascii="Times New Roman" w:hAnsi="Times New Roman"/>
                <w:b w:val="0"/>
                <w:sz w:val="22"/>
                <w:szCs w:val="22"/>
                <w:lang w:val="af-ZA"/>
              </w:rPr>
            </w:pPr>
            <w:r w:rsidRPr="00D72156">
              <w:rPr>
                <w:rFonts w:ascii="Times New Roman" w:hAnsi="Times New Roman"/>
                <w:b w:val="0"/>
                <w:sz w:val="22"/>
                <w:szCs w:val="22"/>
                <w:lang w:val="af-ZA"/>
              </w:rPr>
              <w:t>(za tekuće i kapitalne donacije)</w:t>
            </w:r>
            <w:r w:rsidRPr="00D72156">
              <w:rPr>
                <w:rFonts w:ascii="Times New Roman" w:hAnsi="Times New Roman"/>
                <w:b w:val="0"/>
                <w:sz w:val="22"/>
                <w:szCs w:val="22"/>
                <w:lang w:val="af-ZA"/>
              </w:rPr>
              <w:tab/>
            </w:r>
            <w:r w:rsidRPr="00D72156">
              <w:rPr>
                <w:rFonts w:ascii="Times New Roman" w:hAnsi="Times New Roman"/>
                <w:b w:val="0"/>
                <w:sz w:val="22"/>
                <w:szCs w:val="22"/>
                <w:lang w:val="af-ZA"/>
              </w:rPr>
              <w:tab/>
            </w:r>
            <w:r w:rsidRPr="00D72156">
              <w:rPr>
                <w:rFonts w:ascii="Times New Roman" w:hAnsi="Times New Roman"/>
                <w:b w:val="0"/>
                <w:sz w:val="22"/>
                <w:szCs w:val="22"/>
                <w:lang w:val="af-ZA"/>
              </w:rPr>
              <w:tab/>
              <w:t xml:space="preserve">        14.650,00</w:t>
            </w:r>
          </w:p>
          <w:p w14:paraId="68009D22" w14:textId="77777777" w:rsidR="00D72156" w:rsidRPr="00D72156" w:rsidRDefault="00D72156" w:rsidP="00D67E3F">
            <w:pPr>
              <w:autoSpaceDN w:val="0"/>
              <w:snapToGrid w:val="0"/>
              <w:rPr>
                <w:rFonts w:ascii="Times New Roman" w:hAnsi="Times New Roman"/>
                <w:b w:val="0"/>
                <w:sz w:val="22"/>
                <w:szCs w:val="22"/>
                <w:lang w:val="af-ZA"/>
              </w:rPr>
            </w:pPr>
            <w:r w:rsidRPr="00D72156">
              <w:rPr>
                <w:rFonts w:ascii="Times New Roman" w:hAnsi="Times New Roman"/>
                <w:b w:val="0"/>
                <w:sz w:val="22"/>
                <w:szCs w:val="22"/>
                <w:lang w:val="af-ZA"/>
              </w:rPr>
              <w:t>Aktivnost Zaklada Vrhbosanske nadbiskupije (za članarinu)</w:t>
            </w:r>
          </w:p>
          <w:p w14:paraId="7A991C88" w14:textId="77777777" w:rsidR="00D72156" w:rsidRPr="00D72156" w:rsidRDefault="00D72156" w:rsidP="00D67E3F">
            <w:pPr>
              <w:autoSpaceDN w:val="0"/>
              <w:snapToGrid w:val="0"/>
              <w:jc w:val="right"/>
              <w:rPr>
                <w:rFonts w:ascii="Times New Roman" w:hAnsi="Times New Roman"/>
                <w:b w:val="0"/>
                <w:sz w:val="22"/>
                <w:szCs w:val="22"/>
                <w:lang w:val="af-ZA"/>
              </w:rPr>
            </w:pPr>
            <w:r w:rsidRPr="00D72156">
              <w:rPr>
                <w:rFonts w:ascii="Times New Roman" w:hAnsi="Times New Roman"/>
                <w:b w:val="0"/>
                <w:sz w:val="22"/>
                <w:szCs w:val="22"/>
                <w:lang w:val="af-ZA"/>
              </w:rPr>
              <w:t>700,00</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87EEC" w14:textId="77777777" w:rsidR="00D72156" w:rsidRPr="00D72156" w:rsidRDefault="00D72156" w:rsidP="00D67E3F">
            <w:pPr>
              <w:autoSpaceDN w:val="0"/>
              <w:jc w:val="right"/>
              <w:rPr>
                <w:rFonts w:ascii="Times New Roman" w:hAnsi="Times New Roman"/>
                <w:b w:val="0"/>
                <w:sz w:val="22"/>
                <w:szCs w:val="22"/>
                <w:lang w:val="af-ZA"/>
              </w:rPr>
            </w:pPr>
            <w:r w:rsidRPr="00D72156">
              <w:rPr>
                <w:rFonts w:ascii="Times New Roman" w:hAnsi="Times New Roman"/>
                <w:b w:val="0"/>
                <w:sz w:val="22"/>
                <w:szCs w:val="22"/>
                <w:lang w:val="af-ZA"/>
              </w:rPr>
              <w:t>15.350,00</w:t>
            </w:r>
          </w:p>
        </w:tc>
      </w:tr>
      <w:tr w:rsidR="00D72156" w:rsidRPr="00D72156" w14:paraId="33CB4A94" w14:textId="77777777" w:rsidTr="009B4E3E">
        <w:trPr>
          <w:trHeight w:val="264"/>
          <w:jc w:val="center"/>
        </w:trPr>
        <w:tc>
          <w:tcPr>
            <w:tcW w:w="1984" w:type="dxa"/>
            <w:vMerge w:val="restart"/>
            <w:tcBorders>
              <w:top w:val="single" w:sz="4" w:space="0" w:color="000000"/>
              <w:left w:val="single" w:sz="4" w:space="0" w:color="000000"/>
              <w:right w:val="single" w:sz="4" w:space="0" w:color="auto"/>
            </w:tcBorders>
            <w:shd w:val="clear" w:color="auto" w:fill="auto"/>
            <w:vAlign w:val="center"/>
          </w:tcPr>
          <w:p w14:paraId="5075B5A9" w14:textId="77777777" w:rsidR="00D72156" w:rsidRPr="00D72156" w:rsidRDefault="00D72156" w:rsidP="00D67E3F">
            <w:pPr>
              <w:pStyle w:val="Odlomakpopisa"/>
              <w:ind w:left="0"/>
              <w:rPr>
                <w:rFonts w:ascii="Times New Roman" w:hAnsi="Times New Roman"/>
                <w:b w:val="0"/>
                <w:sz w:val="22"/>
                <w:szCs w:val="22"/>
                <w:lang w:val="af-ZA"/>
              </w:rPr>
            </w:pPr>
            <w:r w:rsidRPr="00D72156">
              <w:rPr>
                <w:rFonts w:ascii="Times New Roman" w:hAnsi="Times New Roman"/>
                <w:b w:val="0"/>
                <w:sz w:val="22"/>
                <w:szCs w:val="22"/>
                <w:lang w:val="af-ZA"/>
              </w:rPr>
              <w:t>3. DONACIJE UDRUGAMA GRAĐANA</w:t>
            </w:r>
          </w:p>
        </w:tc>
        <w:tc>
          <w:tcPr>
            <w:tcW w:w="4140" w:type="dxa"/>
            <w:tcBorders>
              <w:top w:val="single" w:sz="4" w:space="0" w:color="auto"/>
              <w:left w:val="single" w:sz="4" w:space="0" w:color="auto"/>
            </w:tcBorders>
            <w:shd w:val="clear" w:color="auto" w:fill="auto"/>
            <w:vAlign w:val="center"/>
          </w:tcPr>
          <w:p w14:paraId="4EC6E1CB" w14:textId="77777777" w:rsidR="00D72156" w:rsidRPr="00D72156" w:rsidRDefault="00D72156" w:rsidP="00D67E3F">
            <w:pPr>
              <w:ind w:right="-221"/>
              <w:rPr>
                <w:rFonts w:ascii="Times New Roman" w:hAnsi="Times New Roman"/>
                <w:b w:val="0"/>
                <w:sz w:val="22"/>
                <w:szCs w:val="22"/>
                <w:lang w:val="af-ZA"/>
              </w:rPr>
            </w:pPr>
            <w:r w:rsidRPr="00D72156">
              <w:rPr>
                <w:rFonts w:ascii="Times New Roman" w:hAnsi="Times New Roman"/>
                <w:b w:val="0"/>
                <w:sz w:val="22"/>
                <w:szCs w:val="22"/>
                <w:lang w:val="af-ZA"/>
              </w:rPr>
              <w:t>Aktivnost Donacije udrugama građana (tekuće  i kapitalne donacije)</w:t>
            </w:r>
          </w:p>
        </w:tc>
        <w:tc>
          <w:tcPr>
            <w:tcW w:w="1672" w:type="dxa"/>
            <w:tcBorders>
              <w:top w:val="single" w:sz="4" w:space="0" w:color="auto"/>
              <w:right w:val="single" w:sz="4" w:space="0" w:color="auto"/>
            </w:tcBorders>
            <w:shd w:val="clear" w:color="auto" w:fill="auto"/>
            <w:vAlign w:val="center"/>
          </w:tcPr>
          <w:p w14:paraId="3ED11AF0" w14:textId="77777777" w:rsidR="00D72156" w:rsidRPr="00D72156" w:rsidRDefault="00D72156" w:rsidP="00D67E3F">
            <w:pPr>
              <w:jc w:val="right"/>
              <w:rPr>
                <w:rFonts w:ascii="Times New Roman" w:hAnsi="Times New Roman"/>
                <w:b w:val="0"/>
                <w:sz w:val="22"/>
                <w:szCs w:val="22"/>
                <w:lang w:val="af-ZA"/>
              </w:rPr>
            </w:pPr>
          </w:p>
          <w:p w14:paraId="77033C21" w14:textId="77777777" w:rsidR="00D72156" w:rsidRPr="00D72156" w:rsidRDefault="00D72156" w:rsidP="00D67E3F">
            <w:pPr>
              <w:jc w:val="right"/>
              <w:rPr>
                <w:rFonts w:ascii="Times New Roman" w:hAnsi="Times New Roman"/>
                <w:b w:val="0"/>
                <w:sz w:val="22"/>
                <w:szCs w:val="22"/>
                <w:lang w:val="af-ZA"/>
              </w:rPr>
            </w:pPr>
            <w:r w:rsidRPr="00D72156">
              <w:rPr>
                <w:rFonts w:ascii="Times New Roman" w:hAnsi="Times New Roman"/>
                <w:b w:val="0"/>
                <w:sz w:val="22"/>
                <w:szCs w:val="22"/>
                <w:lang w:val="af-ZA"/>
              </w:rPr>
              <w:t>35.830,00</w:t>
            </w:r>
          </w:p>
        </w:tc>
        <w:tc>
          <w:tcPr>
            <w:tcW w:w="1741" w:type="dxa"/>
            <w:vMerge w:val="restart"/>
            <w:tcBorders>
              <w:top w:val="single" w:sz="4" w:space="0" w:color="000000"/>
              <w:left w:val="single" w:sz="4" w:space="0" w:color="auto"/>
              <w:right w:val="single" w:sz="4" w:space="0" w:color="000000"/>
            </w:tcBorders>
            <w:shd w:val="clear" w:color="auto" w:fill="auto"/>
            <w:vAlign w:val="center"/>
          </w:tcPr>
          <w:p w14:paraId="5226C11D" w14:textId="77777777" w:rsidR="00D72156" w:rsidRPr="00D72156" w:rsidRDefault="00D72156" w:rsidP="00D67E3F">
            <w:pPr>
              <w:autoSpaceDN w:val="0"/>
              <w:jc w:val="right"/>
              <w:rPr>
                <w:rFonts w:ascii="Times New Roman" w:hAnsi="Times New Roman"/>
                <w:b w:val="0"/>
                <w:sz w:val="22"/>
                <w:szCs w:val="22"/>
                <w:lang w:val="af-ZA"/>
              </w:rPr>
            </w:pPr>
            <w:r w:rsidRPr="00D72156">
              <w:rPr>
                <w:rFonts w:ascii="Times New Roman" w:hAnsi="Times New Roman"/>
                <w:b w:val="0"/>
                <w:sz w:val="22"/>
                <w:szCs w:val="22"/>
                <w:lang w:val="af-ZA"/>
              </w:rPr>
              <w:t>42.460,00</w:t>
            </w:r>
          </w:p>
        </w:tc>
      </w:tr>
      <w:tr w:rsidR="00D72156" w:rsidRPr="00D72156" w14:paraId="62DBBEBC" w14:textId="77777777" w:rsidTr="009B4E3E">
        <w:trPr>
          <w:trHeight w:val="600"/>
          <w:jc w:val="center"/>
        </w:trPr>
        <w:tc>
          <w:tcPr>
            <w:tcW w:w="1984" w:type="dxa"/>
            <w:vMerge/>
            <w:tcBorders>
              <w:left w:val="single" w:sz="4" w:space="0" w:color="000000"/>
              <w:bottom w:val="single" w:sz="4" w:space="0" w:color="000000"/>
              <w:right w:val="single" w:sz="4" w:space="0" w:color="auto"/>
            </w:tcBorders>
            <w:shd w:val="clear" w:color="auto" w:fill="auto"/>
            <w:vAlign w:val="center"/>
          </w:tcPr>
          <w:p w14:paraId="18F8EFD4" w14:textId="77777777" w:rsidR="00D72156" w:rsidRPr="00D72156" w:rsidRDefault="00D72156" w:rsidP="00D67E3F">
            <w:pPr>
              <w:rPr>
                <w:rFonts w:ascii="Times New Roman" w:hAnsi="Times New Roman"/>
                <w:b w:val="0"/>
                <w:sz w:val="22"/>
                <w:szCs w:val="22"/>
                <w:lang w:val="af-ZA"/>
              </w:rPr>
            </w:pPr>
          </w:p>
        </w:tc>
        <w:tc>
          <w:tcPr>
            <w:tcW w:w="4140" w:type="dxa"/>
            <w:tcBorders>
              <w:left w:val="single" w:sz="4" w:space="0" w:color="auto"/>
              <w:bottom w:val="single" w:sz="4" w:space="0" w:color="auto"/>
            </w:tcBorders>
            <w:shd w:val="clear" w:color="auto" w:fill="auto"/>
            <w:vAlign w:val="center"/>
          </w:tcPr>
          <w:p w14:paraId="21154640" w14:textId="77777777" w:rsidR="00D72156" w:rsidRPr="00D72156" w:rsidRDefault="00D72156" w:rsidP="00D67E3F">
            <w:pPr>
              <w:rPr>
                <w:rFonts w:ascii="Times New Roman" w:hAnsi="Times New Roman"/>
                <w:b w:val="0"/>
                <w:sz w:val="22"/>
                <w:szCs w:val="22"/>
                <w:lang w:val="af-ZA"/>
              </w:rPr>
            </w:pPr>
            <w:r w:rsidRPr="00D72156">
              <w:rPr>
                <w:rFonts w:ascii="Times New Roman" w:hAnsi="Times New Roman"/>
                <w:b w:val="0"/>
                <w:sz w:val="22"/>
                <w:szCs w:val="22"/>
                <w:lang w:val="af-ZA"/>
              </w:rPr>
              <w:t>Aktivnost Donacije Hrvatskoj gorskoj službi spašavanja (tekuće i kapitalne donacije)</w:t>
            </w:r>
          </w:p>
        </w:tc>
        <w:tc>
          <w:tcPr>
            <w:tcW w:w="1672" w:type="dxa"/>
            <w:tcBorders>
              <w:bottom w:val="single" w:sz="4" w:space="0" w:color="auto"/>
              <w:right w:val="single" w:sz="4" w:space="0" w:color="auto"/>
            </w:tcBorders>
            <w:shd w:val="clear" w:color="auto" w:fill="auto"/>
            <w:vAlign w:val="center"/>
          </w:tcPr>
          <w:p w14:paraId="4834BB7F" w14:textId="77777777" w:rsidR="00D72156" w:rsidRPr="00D72156" w:rsidRDefault="00D72156" w:rsidP="00D67E3F">
            <w:pPr>
              <w:jc w:val="right"/>
              <w:rPr>
                <w:rFonts w:ascii="Times New Roman" w:hAnsi="Times New Roman"/>
                <w:b w:val="0"/>
                <w:sz w:val="22"/>
                <w:szCs w:val="22"/>
                <w:lang w:val="af-ZA"/>
              </w:rPr>
            </w:pPr>
          </w:p>
          <w:p w14:paraId="2A09E475" w14:textId="77777777" w:rsidR="00D72156" w:rsidRPr="00D72156" w:rsidRDefault="00D72156" w:rsidP="00D67E3F">
            <w:pPr>
              <w:jc w:val="right"/>
              <w:rPr>
                <w:rFonts w:ascii="Times New Roman" w:hAnsi="Times New Roman"/>
                <w:b w:val="0"/>
                <w:sz w:val="22"/>
                <w:szCs w:val="22"/>
                <w:lang w:val="af-ZA"/>
              </w:rPr>
            </w:pPr>
            <w:r w:rsidRPr="00D72156">
              <w:rPr>
                <w:rFonts w:ascii="Times New Roman" w:hAnsi="Times New Roman"/>
                <w:b w:val="0"/>
                <w:sz w:val="22"/>
                <w:szCs w:val="22"/>
                <w:lang w:val="af-ZA"/>
              </w:rPr>
              <w:t>6.630,00</w:t>
            </w:r>
          </w:p>
        </w:tc>
        <w:tc>
          <w:tcPr>
            <w:tcW w:w="1741" w:type="dxa"/>
            <w:vMerge/>
            <w:tcBorders>
              <w:left w:val="single" w:sz="4" w:space="0" w:color="auto"/>
              <w:bottom w:val="single" w:sz="4" w:space="0" w:color="000000"/>
              <w:right w:val="single" w:sz="4" w:space="0" w:color="000000"/>
            </w:tcBorders>
            <w:shd w:val="clear" w:color="auto" w:fill="auto"/>
            <w:vAlign w:val="center"/>
          </w:tcPr>
          <w:p w14:paraId="588E36DE" w14:textId="77777777" w:rsidR="00D72156" w:rsidRPr="00D72156" w:rsidRDefault="00D72156" w:rsidP="00D67E3F">
            <w:pPr>
              <w:autoSpaceDN w:val="0"/>
              <w:jc w:val="right"/>
              <w:rPr>
                <w:rFonts w:ascii="Times New Roman" w:hAnsi="Times New Roman"/>
                <w:b w:val="0"/>
                <w:sz w:val="22"/>
                <w:szCs w:val="22"/>
                <w:lang w:val="af-ZA"/>
              </w:rPr>
            </w:pPr>
          </w:p>
        </w:tc>
      </w:tr>
      <w:tr w:rsidR="00D72156" w:rsidRPr="00D72156" w14:paraId="172717EC" w14:textId="77777777" w:rsidTr="009B4E3E">
        <w:tblPrEx>
          <w:tblCellMar>
            <w:left w:w="10" w:type="dxa"/>
            <w:right w:w="10" w:type="dxa"/>
          </w:tblCellMar>
          <w:tblLook w:val="04A0" w:firstRow="1" w:lastRow="0" w:firstColumn="1" w:lastColumn="0" w:noHBand="0" w:noVBand="1"/>
        </w:tblPrEx>
        <w:trPr>
          <w:trHeight w:val="397"/>
          <w:jc w:val="center"/>
        </w:trPr>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311534" w14:textId="77777777" w:rsidR="00D72156" w:rsidRPr="00D72156" w:rsidRDefault="00D72156" w:rsidP="00D67E3F">
            <w:pPr>
              <w:rPr>
                <w:rFonts w:ascii="Times New Roman" w:hAnsi="Times New Roman"/>
                <w:b w:val="0"/>
                <w:sz w:val="22"/>
                <w:szCs w:val="22"/>
                <w:lang w:val="af-ZA"/>
              </w:rPr>
            </w:pPr>
            <w:r w:rsidRPr="00D72156">
              <w:rPr>
                <w:rFonts w:ascii="Times New Roman" w:hAnsi="Times New Roman"/>
                <w:b w:val="0"/>
                <w:sz w:val="22"/>
                <w:szCs w:val="22"/>
                <w:lang w:val="af-ZA"/>
              </w:rPr>
              <w:t>4. FINANCIRANJE PREDSTAVNIKA ALBANSKE NACIONALNE MANJINE</w:t>
            </w:r>
          </w:p>
        </w:tc>
        <w:tc>
          <w:tcPr>
            <w:tcW w:w="5812" w:type="dxa"/>
            <w:gridSpan w:val="2"/>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vAlign w:val="center"/>
          </w:tcPr>
          <w:p w14:paraId="2D073CBD" w14:textId="77777777" w:rsidR="00D72156" w:rsidRPr="00D72156" w:rsidRDefault="00D72156" w:rsidP="00D67E3F">
            <w:pPr>
              <w:rPr>
                <w:rFonts w:ascii="Times New Roman" w:hAnsi="Times New Roman"/>
                <w:b w:val="0"/>
                <w:sz w:val="22"/>
                <w:szCs w:val="22"/>
                <w:lang w:val="af-ZA"/>
              </w:rPr>
            </w:pPr>
            <w:r w:rsidRPr="00D72156">
              <w:rPr>
                <w:rFonts w:ascii="Times New Roman" w:hAnsi="Times New Roman"/>
                <w:b w:val="0"/>
                <w:sz w:val="22"/>
                <w:szCs w:val="22"/>
                <w:lang w:val="af-ZA"/>
              </w:rPr>
              <w:t>Aktivnost Financiranje predstavnika albanske nacionalne manjine</w:t>
            </w:r>
            <w:r w:rsidRPr="00D72156">
              <w:rPr>
                <w:rFonts w:ascii="Times New Roman" w:hAnsi="Times New Roman"/>
                <w:b w:val="0"/>
                <w:sz w:val="22"/>
                <w:szCs w:val="22"/>
                <w:lang w:val="af-ZA"/>
              </w:rPr>
              <w:tab/>
            </w:r>
            <w:r w:rsidRPr="00D72156">
              <w:rPr>
                <w:rFonts w:ascii="Times New Roman" w:hAnsi="Times New Roman"/>
                <w:b w:val="0"/>
                <w:sz w:val="22"/>
                <w:szCs w:val="22"/>
                <w:lang w:val="af-ZA"/>
              </w:rPr>
              <w:tab/>
            </w:r>
            <w:r w:rsidRPr="00D72156">
              <w:rPr>
                <w:rFonts w:ascii="Times New Roman" w:hAnsi="Times New Roman"/>
                <w:b w:val="0"/>
                <w:sz w:val="22"/>
                <w:szCs w:val="22"/>
                <w:lang w:val="af-ZA"/>
              </w:rPr>
              <w:tab/>
            </w:r>
            <w:r w:rsidRPr="00D72156">
              <w:rPr>
                <w:rFonts w:ascii="Times New Roman" w:hAnsi="Times New Roman"/>
                <w:b w:val="0"/>
                <w:sz w:val="22"/>
                <w:szCs w:val="22"/>
                <w:lang w:val="af-ZA"/>
              </w:rPr>
              <w:tab/>
            </w:r>
            <w:r w:rsidRPr="00D72156">
              <w:rPr>
                <w:rFonts w:ascii="Times New Roman" w:hAnsi="Times New Roman"/>
                <w:b w:val="0"/>
                <w:sz w:val="22"/>
                <w:szCs w:val="22"/>
                <w:lang w:val="af-ZA"/>
              </w:rPr>
              <w:tab/>
              <w:t xml:space="preserve">          1.390,00</w:t>
            </w:r>
          </w:p>
          <w:p w14:paraId="09B1F821" w14:textId="77777777" w:rsidR="00D72156" w:rsidRPr="00D72156" w:rsidRDefault="00D72156" w:rsidP="00D67E3F">
            <w:pPr>
              <w:rPr>
                <w:rFonts w:ascii="Times New Roman" w:hAnsi="Times New Roman"/>
                <w:b w:val="0"/>
                <w:sz w:val="22"/>
                <w:szCs w:val="22"/>
                <w:lang w:val="af-ZA"/>
              </w:rPr>
            </w:pPr>
            <w:r w:rsidRPr="00D72156">
              <w:rPr>
                <w:rFonts w:ascii="Times New Roman" w:hAnsi="Times New Roman"/>
                <w:b w:val="0"/>
                <w:sz w:val="22"/>
                <w:szCs w:val="22"/>
                <w:lang w:val="af-ZA"/>
              </w:rPr>
              <w:t>Aktivnost Nabava opreme za predstavnika albanske nacionalne manjine</w:t>
            </w:r>
            <w:r w:rsidRPr="00D72156">
              <w:rPr>
                <w:rFonts w:ascii="Times New Roman" w:hAnsi="Times New Roman"/>
                <w:b w:val="0"/>
                <w:sz w:val="22"/>
                <w:szCs w:val="22"/>
                <w:lang w:val="af-ZA"/>
              </w:rPr>
              <w:tab/>
            </w:r>
            <w:r w:rsidRPr="00D72156">
              <w:rPr>
                <w:rFonts w:ascii="Times New Roman" w:hAnsi="Times New Roman"/>
                <w:b w:val="0"/>
                <w:sz w:val="22"/>
                <w:szCs w:val="22"/>
                <w:lang w:val="af-ZA"/>
              </w:rPr>
              <w:tab/>
            </w:r>
            <w:r w:rsidRPr="00D72156">
              <w:rPr>
                <w:rFonts w:ascii="Times New Roman" w:hAnsi="Times New Roman"/>
                <w:b w:val="0"/>
                <w:sz w:val="22"/>
                <w:szCs w:val="22"/>
                <w:lang w:val="af-ZA"/>
              </w:rPr>
              <w:tab/>
            </w:r>
            <w:r w:rsidRPr="00D72156">
              <w:rPr>
                <w:rFonts w:ascii="Times New Roman" w:hAnsi="Times New Roman"/>
                <w:b w:val="0"/>
                <w:sz w:val="22"/>
                <w:szCs w:val="22"/>
                <w:lang w:val="af-ZA"/>
              </w:rPr>
              <w:tab/>
            </w:r>
            <w:r w:rsidRPr="00D72156">
              <w:rPr>
                <w:rFonts w:ascii="Times New Roman" w:hAnsi="Times New Roman"/>
                <w:b w:val="0"/>
                <w:sz w:val="22"/>
                <w:szCs w:val="22"/>
                <w:lang w:val="af-ZA"/>
              </w:rPr>
              <w:tab/>
              <w:t xml:space="preserve">             730,00</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8B8D2" w14:textId="77777777" w:rsidR="00D72156" w:rsidRPr="00D72156" w:rsidRDefault="00D72156" w:rsidP="00D67E3F">
            <w:pPr>
              <w:autoSpaceDN w:val="0"/>
              <w:jc w:val="right"/>
              <w:textAlignment w:val="baseline"/>
              <w:rPr>
                <w:rFonts w:ascii="Times New Roman" w:hAnsi="Times New Roman"/>
                <w:b w:val="0"/>
                <w:kern w:val="3"/>
                <w:sz w:val="22"/>
                <w:szCs w:val="22"/>
                <w:lang w:val="af-ZA"/>
              </w:rPr>
            </w:pPr>
            <w:r w:rsidRPr="00D72156">
              <w:rPr>
                <w:rFonts w:ascii="Times New Roman" w:hAnsi="Times New Roman"/>
                <w:b w:val="0"/>
                <w:kern w:val="3"/>
                <w:sz w:val="22"/>
                <w:szCs w:val="22"/>
                <w:lang w:val="af-ZA"/>
              </w:rPr>
              <w:t>2.500,00</w:t>
            </w:r>
          </w:p>
        </w:tc>
      </w:tr>
      <w:tr w:rsidR="00D72156" w:rsidRPr="00D72156" w14:paraId="6B348BF9" w14:textId="77777777" w:rsidTr="009B4E3E">
        <w:tblPrEx>
          <w:tblCellMar>
            <w:left w:w="10" w:type="dxa"/>
            <w:right w:w="10" w:type="dxa"/>
          </w:tblCellMar>
          <w:tblLook w:val="04A0" w:firstRow="1" w:lastRow="0" w:firstColumn="1" w:lastColumn="0" w:noHBand="0" w:noVBand="1"/>
        </w:tblPrEx>
        <w:trPr>
          <w:trHeight w:val="397"/>
          <w:jc w:val="center"/>
        </w:trPr>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CD8516" w14:textId="77777777" w:rsidR="00D72156" w:rsidRPr="00D72156" w:rsidRDefault="00D72156" w:rsidP="00D67E3F">
            <w:pPr>
              <w:rPr>
                <w:rFonts w:ascii="Times New Roman" w:hAnsi="Times New Roman"/>
                <w:b w:val="0"/>
                <w:sz w:val="22"/>
                <w:szCs w:val="22"/>
                <w:lang w:val="af-ZA"/>
              </w:rPr>
            </w:pPr>
            <w:r w:rsidRPr="00D72156">
              <w:rPr>
                <w:rFonts w:ascii="Times New Roman" w:hAnsi="Times New Roman"/>
                <w:b w:val="0"/>
                <w:sz w:val="22"/>
                <w:szCs w:val="22"/>
                <w:lang w:val="af-ZA"/>
              </w:rPr>
              <w:t>5. NAJAM MOBILNOG KLIZALIŠTA</w:t>
            </w:r>
          </w:p>
        </w:tc>
        <w:tc>
          <w:tcPr>
            <w:tcW w:w="5812"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vAlign w:val="center"/>
          </w:tcPr>
          <w:p w14:paraId="54777A5A" w14:textId="77777777" w:rsidR="00D72156" w:rsidRPr="00D72156" w:rsidRDefault="00D72156" w:rsidP="00D67E3F">
            <w:pPr>
              <w:rPr>
                <w:rFonts w:ascii="Times New Roman" w:hAnsi="Times New Roman"/>
                <w:b w:val="0"/>
                <w:sz w:val="22"/>
                <w:szCs w:val="22"/>
                <w:lang w:val="af-ZA"/>
              </w:rPr>
            </w:pPr>
            <w:r w:rsidRPr="00D72156">
              <w:rPr>
                <w:rFonts w:ascii="Times New Roman" w:hAnsi="Times New Roman"/>
                <w:b w:val="0"/>
                <w:sz w:val="22"/>
                <w:szCs w:val="22"/>
                <w:lang w:val="af-ZA"/>
              </w:rPr>
              <w:t xml:space="preserve">Aktivnost Najam mobilnog klizališta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DB4FA" w14:textId="77777777" w:rsidR="00D72156" w:rsidRPr="00D72156" w:rsidRDefault="00D72156" w:rsidP="00D67E3F">
            <w:pPr>
              <w:autoSpaceDN w:val="0"/>
              <w:jc w:val="right"/>
              <w:textAlignment w:val="baseline"/>
              <w:rPr>
                <w:rFonts w:ascii="Times New Roman" w:hAnsi="Times New Roman"/>
                <w:b w:val="0"/>
                <w:kern w:val="3"/>
                <w:sz w:val="22"/>
                <w:szCs w:val="22"/>
                <w:lang w:val="af-ZA"/>
              </w:rPr>
            </w:pPr>
            <w:r w:rsidRPr="00D72156">
              <w:rPr>
                <w:rFonts w:ascii="Times New Roman" w:hAnsi="Times New Roman"/>
                <w:b w:val="0"/>
                <w:kern w:val="3"/>
                <w:sz w:val="22"/>
                <w:szCs w:val="22"/>
                <w:lang w:val="af-ZA"/>
              </w:rPr>
              <w:t>43.810,00</w:t>
            </w:r>
          </w:p>
        </w:tc>
      </w:tr>
    </w:tbl>
    <w:p w14:paraId="59EAAF4A" w14:textId="77777777" w:rsidR="00D72156" w:rsidRPr="00D72156" w:rsidRDefault="00D72156" w:rsidP="00D72156">
      <w:pPr>
        <w:autoSpaceDN w:val="0"/>
        <w:rPr>
          <w:rFonts w:ascii="Times New Roman" w:hAnsi="Times New Roman"/>
          <w:b w:val="0"/>
          <w:sz w:val="22"/>
          <w:szCs w:val="22"/>
          <w:lang w:val="af-ZA"/>
        </w:rPr>
      </w:pPr>
    </w:p>
    <w:p w14:paraId="1B539003" w14:textId="77777777" w:rsidR="00D72156" w:rsidRPr="00D72156" w:rsidRDefault="00D72156" w:rsidP="00D72156">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Članak 3.</w:t>
      </w:r>
    </w:p>
    <w:p w14:paraId="6FC88CAB" w14:textId="77777777" w:rsidR="00D72156" w:rsidRPr="00D72156" w:rsidRDefault="00D72156" w:rsidP="00D72156">
      <w:pPr>
        <w:autoSpaceDN w:val="0"/>
        <w:jc w:val="both"/>
        <w:rPr>
          <w:rFonts w:ascii="Times New Roman" w:hAnsi="Times New Roman"/>
          <w:b w:val="0"/>
          <w:sz w:val="22"/>
          <w:szCs w:val="22"/>
          <w:lang w:val="af-ZA"/>
        </w:rPr>
      </w:pPr>
    </w:p>
    <w:p w14:paraId="7BC96431" w14:textId="77777777" w:rsidR="00D72156" w:rsidRPr="00D72156" w:rsidRDefault="00D72156" w:rsidP="00D72156">
      <w:pPr>
        <w:autoSpaceDN w:val="0"/>
        <w:ind w:firstLine="708"/>
        <w:jc w:val="both"/>
        <w:rPr>
          <w:rFonts w:ascii="Times New Roman" w:hAnsi="Times New Roman"/>
          <w:b w:val="0"/>
          <w:sz w:val="22"/>
          <w:szCs w:val="22"/>
          <w:lang w:val="af-ZA"/>
        </w:rPr>
      </w:pPr>
      <w:r w:rsidRPr="00D72156">
        <w:rPr>
          <w:rFonts w:ascii="Times New Roman" w:hAnsi="Times New Roman"/>
          <w:b w:val="0"/>
          <w:sz w:val="22"/>
          <w:szCs w:val="22"/>
          <w:lang w:val="af-ZA"/>
        </w:rPr>
        <w:t xml:space="preserve">Upravni odjel za društvene djelatnosti Grada Požege </w:t>
      </w:r>
    </w:p>
    <w:p w14:paraId="3A0E9EB0" w14:textId="77777777" w:rsidR="00EF010A" w:rsidRDefault="00D72156" w:rsidP="007E1202">
      <w:pPr>
        <w:numPr>
          <w:ilvl w:val="0"/>
          <w:numId w:val="28"/>
        </w:numPr>
        <w:suppressAutoHyphens/>
        <w:autoSpaceDN w:val="0"/>
        <w:ind w:left="851" w:hanging="142"/>
        <w:contextualSpacing/>
        <w:jc w:val="both"/>
        <w:rPr>
          <w:rFonts w:ascii="Times New Roman" w:hAnsi="Times New Roman"/>
          <w:b w:val="0"/>
          <w:sz w:val="22"/>
          <w:szCs w:val="22"/>
          <w:lang w:val="af-ZA"/>
        </w:rPr>
      </w:pPr>
      <w:r w:rsidRPr="00EF010A">
        <w:rPr>
          <w:rFonts w:ascii="Times New Roman" w:hAnsi="Times New Roman"/>
          <w:b w:val="0"/>
          <w:sz w:val="22"/>
          <w:szCs w:val="22"/>
          <w:lang w:val="af-ZA"/>
        </w:rPr>
        <w:t xml:space="preserve"> vrši raspodjelu financijskih sredstava iz članka 2. ovog Programa </w:t>
      </w:r>
    </w:p>
    <w:p w14:paraId="4EF2E9C4" w14:textId="3BBB05AB" w:rsidR="00D72156" w:rsidRPr="00EF010A" w:rsidRDefault="00D72156" w:rsidP="00212EE9">
      <w:pPr>
        <w:numPr>
          <w:ilvl w:val="0"/>
          <w:numId w:val="28"/>
        </w:numPr>
        <w:suppressAutoHyphens/>
        <w:autoSpaceDN w:val="0"/>
        <w:ind w:left="851" w:hanging="142"/>
        <w:contextualSpacing/>
        <w:jc w:val="both"/>
        <w:rPr>
          <w:rFonts w:ascii="Times New Roman" w:hAnsi="Times New Roman"/>
          <w:b w:val="0"/>
          <w:sz w:val="22"/>
          <w:szCs w:val="22"/>
          <w:lang w:val="af-ZA"/>
        </w:rPr>
      </w:pPr>
      <w:r w:rsidRPr="00EF010A">
        <w:rPr>
          <w:rFonts w:ascii="Times New Roman" w:hAnsi="Times New Roman"/>
          <w:b w:val="0"/>
          <w:sz w:val="22"/>
          <w:szCs w:val="22"/>
          <w:lang w:val="af-ZA"/>
        </w:rPr>
        <w:t>prati namjensko korištenje sredstava iz članka 2. ovog Programa i o tome podnosi izvješće Gradonačelniku Grada Požege.</w:t>
      </w:r>
    </w:p>
    <w:p w14:paraId="57FEE8AE" w14:textId="77777777" w:rsidR="00D72156" w:rsidRPr="00D72156" w:rsidRDefault="00D72156" w:rsidP="00D72156">
      <w:pPr>
        <w:autoSpaceDN w:val="0"/>
        <w:rPr>
          <w:rFonts w:ascii="Times New Roman" w:hAnsi="Times New Roman"/>
          <w:b w:val="0"/>
          <w:sz w:val="22"/>
          <w:szCs w:val="22"/>
          <w:lang w:val="af-ZA"/>
        </w:rPr>
      </w:pPr>
    </w:p>
    <w:p w14:paraId="69314B4D" w14:textId="77777777" w:rsidR="00D72156" w:rsidRPr="00D72156" w:rsidRDefault="00D72156" w:rsidP="00D72156">
      <w:pPr>
        <w:autoSpaceDN w:val="0"/>
        <w:jc w:val="center"/>
        <w:rPr>
          <w:rFonts w:ascii="Times New Roman" w:hAnsi="Times New Roman"/>
          <w:b w:val="0"/>
          <w:sz w:val="22"/>
          <w:szCs w:val="22"/>
          <w:lang w:val="af-ZA"/>
        </w:rPr>
      </w:pPr>
      <w:r w:rsidRPr="00D72156">
        <w:rPr>
          <w:rFonts w:ascii="Times New Roman" w:hAnsi="Times New Roman"/>
          <w:b w:val="0"/>
          <w:sz w:val="22"/>
          <w:szCs w:val="22"/>
          <w:lang w:val="af-ZA"/>
        </w:rPr>
        <w:t>Članak 4.</w:t>
      </w:r>
    </w:p>
    <w:p w14:paraId="2322BEFD" w14:textId="77777777" w:rsidR="00D72156" w:rsidRPr="00D72156" w:rsidRDefault="00D72156" w:rsidP="00D72156">
      <w:pPr>
        <w:autoSpaceDN w:val="0"/>
        <w:jc w:val="both"/>
        <w:rPr>
          <w:rFonts w:ascii="Times New Roman" w:hAnsi="Times New Roman"/>
          <w:b w:val="0"/>
          <w:sz w:val="22"/>
          <w:szCs w:val="22"/>
          <w:lang w:val="af-ZA"/>
        </w:rPr>
      </w:pPr>
    </w:p>
    <w:p w14:paraId="0705A69D" w14:textId="77777777" w:rsidR="00D72156" w:rsidRPr="00D72156" w:rsidRDefault="00D72156" w:rsidP="00D72156">
      <w:pPr>
        <w:ind w:firstLine="708"/>
        <w:jc w:val="both"/>
        <w:rPr>
          <w:rFonts w:ascii="Times New Roman" w:hAnsi="Times New Roman"/>
          <w:b w:val="0"/>
          <w:sz w:val="22"/>
          <w:szCs w:val="22"/>
        </w:rPr>
      </w:pPr>
      <w:r w:rsidRPr="00D72156">
        <w:rPr>
          <w:rFonts w:ascii="Times New Roman" w:hAnsi="Times New Roman"/>
          <w:b w:val="0"/>
          <w:sz w:val="22"/>
          <w:szCs w:val="22"/>
        </w:rPr>
        <w:t>Ovaj će se Program  objaviti u Službenim novinama Grada Požege, a primjenjuje se od 1. siječnja 2023. godine.</w:t>
      </w:r>
    </w:p>
    <w:p w14:paraId="1EECD7FE" w14:textId="77777777" w:rsidR="009B4E3E" w:rsidRPr="00D72156" w:rsidRDefault="009B4E3E" w:rsidP="00EF010A">
      <w:pPr>
        <w:jc w:val="both"/>
        <w:rPr>
          <w:rFonts w:ascii="Times New Roman" w:hAnsi="Times New Roman"/>
          <w:b w:val="0"/>
          <w:sz w:val="22"/>
          <w:szCs w:val="22"/>
        </w:rPr>
      </w:pPr>
    </w:p>
    <w:p w14:paraId="2C7DD888" w14:textId="7F26FAD8" w:rsidR="001D1A79" w:rsidRDefault="001D1A79" w:rsidP="001D1A79">
      <w:pPr>
        <w:jc w:val="center"/>
        <w:rPr>
          <w:rFonts w:ascii="Times New Roman" w:hAnsi="Times New Roman"/>
          <w:bCs/>
          <w:sz w:val="22"/>
          <w:szCs w:val="22"/>
        </w:rPr>
      </w:pPr>
      <w:r w:rsidRPr="00BC50E8">
        <w:rPr>
          <w:rFonts w:ascii="Times New Roman" w:hAnsi="Times New Roman"/>
          <w:bCs/>
          <w:sz w:val="22"/>
          <w:szCs w:val="22"/>
        </w:rPr>
        <w:t xml:space="preserve">Ad </w:t>
      </w:r>
      <w:r w:rsidR="00802170">
        <w:rPr>
          <w:rFonts w:ascii="Times New Roman" w:hAnsi="Times New Roman"/>
          <w:bCs/>
          <w:sz w:val="22"/>
          <w:szCs w:val="22"/>
        </w:rPr>
        <w:t>4</w:t>
      </w:r>
      <w:r w:rsidRPr="00BC50E8">
        <w:rPr>
          <w:rFonts w:ascii="Times New Roman" w:hAnsi="Times New Roman"/>
          <w:bCs/>
          <w:sz w:val="22"/>
          <w:szCs w:val="22"/>
        </w:rPr>
        <w:t>.</w:t>
      </w:r>
    </w:p>
    <w:p w14:paraId="15722CED" w14:textId="77777777" w:rsidR="009B4E3E" w:rsidRPr="00EF010A" w:rsidRDefault="009B4E3E" w:rsidP="00EF010A">
      <w:pPr>
        <w:rPr>
          <w:rFonts w:ascii="Times New Roman" w:hAnsi="Times New Roman"/>
          <w:b w:val="0"/>
          <w:sz w:val="22"/>
          <w:szCs w:val="22"/>
        </w:rPr>
      </w:pPr>
    </w:p>
    <w:p w14:paraId="26536BD3" w14:textId="0FD0D882" w:rsidR="004E3B32" w:rsidRPr="00613E88" w:rsidRDefault="00613E88">
      <w:pPr>
        <w:pStyle w:val="Odlomakpopisa"/>
        <w:numPr>
          <w:ilvl w:val="0"/>
          <w:numId w:val="8"/>
        </w:numPr>
        <w:jc w:val="both"/>
        <w:rPr>
          <w:rFonts w:ascii="Times New Roman" w:hAnsi="Times New Roman"/>
          <w:bCs/>
          <w:sz w:val="22"/>
          <w:szCs w:val="22"/>
        </w:rPr>
      </w:pPr>
      <w:r w:rsidRPr="00613E88">
        <w:rPr>
          <w:rFonts w:ascii="Times New Roman" w:hAnsi="Times New Roman"/>
          <w:bCs/>
          <w:sz w:val="22"/>
          <w:szCs w:val="22"/>
        </w:rPr>
        <w:t>Prijedlog Programa građenja objekata i uređaja komunalne infrastrukture za 2023. godinu</w:t>
      </w:r>
    </w:p>
    <w:p w14:paraId="39871F84" w14:textId="77777777" w:rsidR="00613E88" w:rsidRPr="00EF010A" w:rsidRDefault="00613E88" w:rsidP="00EF010A">
      <w:pPr>
        <w:jc w:val="both"/>
        <w:rPr>
          <w:rFonts w:ascii="Times New Roman" w:hAnsi="Times New Roman"/>
          <w:b w:val="0"/>
          <w:sz w:val="22"/>
          <w:szCs w:val="22"/>
        </w:rPr>
      </w:pPr>
    </w:p>
    <w:p w14:paraId="58A2D7A7" w14:textId="77777777" w:rsidR="004E3B32" w:rsidRPr="00BC50E8" w:rsidRDefault="004E3B32" w:rsidP="004E3B32">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7A37F61C" w14:textId="77777777" w:rsidR="004E3B32" w:rsidRPr="00EF010A" w:rsidRDefault="004E3B32" w:rsidP="00EF010A">
      <w:pPr>
        <w:rPr>
          <w:rFonts w:ascii="Times New Roman" w:hAnsi="Times New Roman"/>
          <w:b w:val="0"/>
          <w:sz w:val="22"/>
          <w:szCs w:val="22"/>
        </w:rPr>
      </w:pPr>
    </w:p>
    <w:p w14:paraId="4FE98536" w14:textId="59688F67" w:rsidR="004E3B32" w:rsidRPr="00BC50E8" w:rsidRDefault="004E3B32" w:rsidP="004E3B32">
      <w:pPr>
        <w:ind w:firstLine="708"/>
        <w:jc w:val="both"/>
        <w:rPr>
          <w:rFonts w:ascii="Times New Roman" w:hAnsi="Times New Roman"/>
          <w:b w:val="0"/>
          <w:sz w:val="22"/>
          <w:szCs w:val="22"/>
        </w:rPr>
      </w:pPr>
      <w:r w:rsidRPr="00BC50E8">
        <w:rPr>
          <w:rFonts w:ascii="Times New Roman" w:hAnsi="Times New Roman"/>
          <w:b w:val="0"/>
          <w:bCs/>
          <w:sz w:val="22"/>
          <w:szCs w:val="22"/>
        </w:rPr>
        <w:t>GRADONAČELNIK - daje riječ Andreji Menđel, pročelnici Upravnog odjela za komunalne djelatnosti i gospodarenje da obrazloži ovu točku dnevnog reda.</w:t>
      </w:r>
    </w:p>
    <w:p w14:paraId="4CA837F7" w14:textId="77777777" w:rsidR="004E3B32" w:rsidRPr="00EF010A" w:rsidRDefault="004E3B32" w:rsidP="00EF010A">
      <w:pPr>
        <w:rPr>
          <w:rFonts w:ascii="Times New Roman" w:hAnsi="Times New Roman"/>
          <w:b w:val="0"/>
          <w:sz w:val="22"/>
          <w:szCs w:val="22"/>
        </w:rPr>
      </w:pPr>
    </w:p>
    <w:p w14:paraId="6C77E647" w14:textId="0C579B21" w:rsidR="004E3B32" w:rsidRDefault="004E3B32" w:rsidP="004E3B3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ANDREJA MENĐEL - daje kratko obrazloženje ove točke dnevnog reda. </w:t>
      </w:r>
    </w:p>
    <w:p w14:paraId="17E70507" w14:textId="77777777" w:rsidR="00AA61BC" w:rsidRDefault="00AA61BC" w:rsidP="00EF010A">
      <w:pPr>
        <w:jc w:val="both"/>
        <w:rPr>
          <w:rFonts w:ascii="Times New Roman" w:hAnsi="Times New Roman"/>
          <w:b w:val="0"/>
          <w:bCs/>
          <w:sz w:val="22"/>
          <w:szCs w:val="22"/>
        </w:rPr>
      </w:pPr>
    </w:p>
    <w:p w14:paraId="76A290F9" w14:textId="77777777" w:rsidR="00AA61BC" w:rsidRPr="00BC50E8" w:rsidRDefault="00AA61BC" w:rsidP="00AA61BC">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55A093EC" w14:textId="77777777" w:rsidR="00AA61BC" w:rsidRPr="00BC50E8" w:rsidRDefault="00AA61BC" w:rsidP="00EF010A">
      <w:pPr>
        <w:jc w:val="both"/>
        <w:rPr>
          <w:rFonts w:ascii="Times New Roman" w:hAnsi="Times New Roman"/>
          <w:b w:val="0"/>
          <w:bCs/>
          <w:sz w:val="22"/>
          <w:szCs w:val="22"/>
        </w:rPr>
      </w:pPr>
    </w:p>
    <w:p w14:paraId="09F37207" w14:textId="4300FC96" w:rsidR="00025CA6" w:rsidRPr="00D72156" w:rsidRDefault="00025CA6" w:rsidP="004E3B32">
      <w:pPr>
        <w:ind w:firstLine="708"/>
        <w:jc w:val="both"/>
        <w:rPr>
          <w:rFonts w:ascii="Times New Roman" w:hAnsi="Times New Roman"/>
          <w:b w:val="0"/>
          <w:bCs/>
          <w:sz w:val="22"/>
          <w:szCs w:val="22"/>
        </w:rPr>
      </w:pPr>
      <w:r w:rsidRPr="00D72156">
        <w:rPr>
          <w:rFonts w:ascii="Times New Roman" w:hAnsi="Times New Roman"/>
          <w:b w:val="0"/>
          <w:bCs/>
          <w:sz w:val="22"/>
          <w:szCs w:val="22"/>
        </w:rPr>
        <w:t>U raspravi je sudjelovao</w:t>
      </w:r>
      <w:r w:rsidR="00692201">
        <w:rPr>
          <w:rFonts w:ascii="Times New Roman" w:hAnsi="Times New Roman"/>
          <w:b w:val="0"/>
          <w:bCs/>
          <w:sz w:val="22"/>
          <w:szCs w:val="22"/>
        </w:rPr>
        <w:t>:</w:t>
      </w:r>
      <w:r w:rsidR="003A4F7D">
        <w:rPr>
          <w:rFonts w:ascii="Times New Roman" w:hAnsi="Times New Roman"/>
          <w:b w:val="0"/>
          <w:bCs/>
          <w:sz w:val="22"/>
          <w:szCs w:val="22"/>
        </w:rPr>
        <w:t xml:space="preserve"> </w:t>
      </w:r>
      <w:r w:rsidRPr="00D72156">
        <w:rPr>
          <w:rFonts w:ascii="Times New Roman" w:hAnsi="Times New Roman"/>
          <w:b w:val="0"/>
          <w:bCs/>
          <w:sz w:val="22"/>
          <w:szCs w:val="22"/>
        </w:rPr>
        <w:t xml:space="preserve">vijećnik </w:t>
      </w:r>
      <w:r w:rsidR="00D72156">
        <w:rPr>
          <w:rFonts w:ascii="Times New Roman" w:hAnsi="Times New Roman"/>
          <w:b w:val="0"/>
          <w:bCs/>
          <w:sz w:val="22"/>
          <w:szCs w:val="22"/>
        </w:rPr>
        <w:t>Antonio Šarić</w:t>
      </w:r>
      <w:r w:rsidRPr="00D72156">
        <w:rPr>
          <w:rFonts w:ascii="Times New Roman" w:hAnsi="Times New Roman"/>
          <w:b w:val="0"/>
          <w:bCs/>
          <w:sz w:val="22"/>
          <w:szCs w:val="22"/>
        </w:rPr>
        <w:t>.</w:t>
      </w:r>
    </w:p>
    <w:p w14:paraId="4ECA330B" w14:textId="77777777" w:rsidR="004E3B32" w:rsidRPr="00D72156" w:rsidRDefault="004E3B32" w:rsidP="004E3B32">
      <w:pPr>
        <w:jc w:val="both"/>
        <w:rPr>
          <w:rFonts w:ascii="Times New Roman" w:hAnsi="Times New Roman"/>
          <w:b w:val="0"/>
          <w:bCs/>
          <w:sz w:val="22"/>
          <w:szCs w:val="22"/>
        </w:rPr>
      </w:pPr>
    </w:p>
    <w:p w14:paraId="1CCF3A50" w14:textId="0C870D98" w:rsidR="004E3B32" w:rsidRPr="00D72156" w:rsidRDefault="004E3B32" w:rsidP="004E3B32">
      <w:pPr>
        <w:ind w:firstLine="708"/>
        <w:jc w:val="both"/>
        <w:rPr>
          <w:rFonts w:ascii="Times New Roman" w:hAnsi="Times New Roman"/>
          <w:b w:val="0"/>
          <w:iCs/>
          <w:sz w:val="22"/>
          <w:szCs w:val="22"/>
        </w:rPr>
      </w:pPr>
      <w:r w:rsidRPr="004E3B32">
        <w:rPr>
          <w:rFonts w:ascii="Times New Roman" w:hAnsi="Times New Roman"/>
          <w:b w:val="0"/>
          <w:sz w:val="22"/>
          <w:szCs w:val="22"/>
        </w:rPr>
        <w:t>PREDSJEDNIK - zaključuje raspravu daje na glasovanje Program građenja objekata i uređaja komunalne infrastrukture za 202</w:t>
      </w:r>
      <w:r w:rsidR="00613E88">
        <w:rPr>
          <w:rFonts w:ascii="Times New Roman" w:hAnsi="Times New Roman"/>
          <w:b w:val="0"/>
          <w:sz w:val="22"/>
          <w:szCs w:val="22"/>
        </w:rPr>
        <w:t>3</w:t>
      </w:r>
      <w:r w:rsidRPr="004E3B32">
        <w:rPr>
          <w:rFonts w:ascii="Times New Roman" w:hAnsi="Times New Roman"/>
          <w:b w:val="0"/>
          <w:sz w:val="22"/>
          <w:szCs w:val="22"/>
        </w:rPr>
        <w:t>. godinu</w:t>
      </w:r>
      <w:r>
        <w:rPr>
          <w:rFonts w:ascii="Times New Roman" w:hAnsi="Times New Roman"/>
          <w:b w:val="0"/>
          <w:sz w:val="22"/>
          <w:szCs w:val="22"/>
        </w:rPr>
        <w:t xml:space="preserve"> </w:t>
      </w:r>
      <w:r w:rsidRPr="00BC50E8">
        <w:rPr>
          <w:rFonts w:ascii="Times New Roman" w:hAnsi="Times New Roman"/>
          <w:b w:val="0"/>
          <w:sz w:val="22"/>
          <w:szCs w:val="22"/>
        </w:rPr>
        <w:t xml:space="preserve">te konstatira da </w:t>
      </w:r>
      <w:r w:rsidR="009B4E3E">
        <w:rPr>
          <w:rFonts w:ascii="Times New Roman" w:hAnsi="Times New Roman"/>
          <w:b w:val="0"/>
          <w:sz w:val="22"/>
          <w:szCs w:val="22"/>
        </w:rPr>
        <w:t xml:space="preserve">je </w:t>
      </w:r>
      <w:r w:rsidR="0028397E" w:rsidRPr="00D72156">
        <w:rPr>
          <w:rFonts w:ascii="Times New Roman" w:hAnsi="Times New Roman"/>
          <w:b w:val="0"/>
          <w:sz w:val="22"/>
          <w:szCs w:val="22"/>
        </w:rPr>
        <w:t xml:space="preserve">većinom glasova </w:t>
      </w:r>
      <w:r w:rsidRPr="00D72156">
        <w:rPr>
          <w:rFonts w:ascii="Times New Roman" w:hAnsi="Times New Roman"/>
          <w:b w:val="0"/>
          <w:iCs/>
          <w:sz w:val="22"/>
          <w:szCs w:val="22"/>
        </w:rPr>
        <w:t xml:space="preserve">(s </w:t>
      </w:r>
      <w:r w:rsidR="0028397E" w:rsidRPr="00D72156">
        <w:rPr>
          <w:rFonts w:ascii="Times New Roman" w:hAnsi="Times New Roman"/>
          <w:b w:val="0"/>
          <w:iCs/>
          <w:sz w:val="22"/>
          <w:szCs w:val="22"/>
        </w:rPr>
        <w:t>1</w:t>
      </w:r>
      <w:r w:rsidR="00D72156">
        <w:rPr>
          <w:rFonts w:ascii="Times New Roman" w:hAnsi="Times New Roman"/>
          <w:b w:val="0"/>
          <w:iCs/>
          <w:sz w:val="22"/>
          <w:szCs w:val="22"/>
        </w:rPr>
        <w:t>2</w:t>
      </w:r>
      <w:r w:rsidRPr="00D72156">
        <w:rPr>
          <w:rFonts w:ascii="Times New Roman" w:hAnsi="Times New Roman"/>
          <w:b w:val="0"/>
          <w:iCs/>
          <w:sz w:val="22"/>
          <w:szCs w:val="22"/>
        </w:rPr>
        <w:t xml:space="preserve"> glasova za</w:t>
      </w:r>
      <w:r w:rsidR="0028397E" w:rsidRPr="00D72156">
        <w:rPr>
          <w:rFonts w:ascii="Times New Roman" w:hAnsi="Times New Roman"/>
          <w:b w:val="0"/>
          <w:iCs/>
          <w:sz w:val="22"/>
          <w:szCs w:val="22"/>
        </w:rPr>
        <w:t xml:space="preserve"> i s </w:t>
      </w:r>
      <w:r w:rsidR="00D72156">
        <w:rPr>
          <w:rFonts w:ascii="Times New Roman" w:hAnsi="Times New Roman"/>
          <w:b w:val="0"/>
          <w:iCs/>
          <w:sz w:val="22"/>
          <w:szCs w:val="22"/>
        </w:rPr>
        <w:t>4</w:t>
      </w:r>
      <w:r w:rsidR="0028397E" w:rsidRPr="00D72156">
        <w:rPr>
          <w:rFonts w:ascii="Times New Roman" w:hAnsi="Times New Roman"/>
          <w:b w:val="0"/>
          <w:iCs/>
          <w:sz w:val="22"/>
          <w:szCs w:val="22"/>
        </w:rPr>
        <w:t xml:space="preserve"> </w:t>
      </w:r>
      <w:r w:rsidR="00D72156">
        <w:rPr>
          <w:rFonts w:ascii="Times New Roman" w:hAnsi="Times New Roman"/>
          <w:b w:val="0"/>
          <w:iCs/>
          <w:sz w:val="22"/>
          <w:szCs w:val="22"/>
        </w:rPr>
        <w:t>glasa protiv</w:t>
      </w:r>
      <w:r w:rsidR="00BF2FA1" w:rsidRPr="00D72156">
        <w:rPr>
          <w:rFonts w:ascii="Times New Roman" w:hAnsi="Times New Roman"/>
          <w:b w:val="0"/>
          <w:iCs/>
          <w:sz w:val="22"/>
          <w:szCs w:val="22"/>
        </w:rPr>
        <w:t>)</w:t>
      </w:r>
      <w:r w:rsidRPr="00D72156">
        <w:rPr>
          <w:rFonts w:ascii="Times New Roman" w:hAnsi="Times New Roman"/>
          <w:b w:val="0"/>
          <w:iCs/>
          <w:sz w:val="22"/>
          <w:szCs w:val="22"/>
        </w:rPr>
        <w:t xml:space="preserve"> usvojen</w:t>
      </w:r>
    </w:p>
    <w:p w14:paraId="5D5232EA" w14:textId="20661F87" w:rsidR="00035C1D" w:rsidRDefault="00035C1D" w:rsidP="00035C1D">
      <w:pPr>
        <w:rPr>
          <w:rFonts w:ascii="Times New Roman" w:eastAsia="Calibri" w:hAnsi="Times New Roman"/>
          <w:b w:val="0"/>
          <w:bCs/>
          <w:sz w:val="22"/>
          <w:szCs w:val="22"/>
        </w:rPr>
      </w:pPr>
    </w:p>
    <w:p w14:paraId="4FBB463B" w14:textId="77777777" w:rsidR="00AA61BC" w:rsidRPr="00AA61BC" w:rsidRDefault="00AA61BC" w:rsidP="00AA61BC">
      <w:pPr>
        <w:jc w:val="center"/>
        <w:rPr>
          <w:rFonts w:ascii="Times New Roman" w:hAnsi="Times New Roman"/>
          <w:b w:val="0"/>
          <w:bCs/>
          <w:sz w:val="22"/>
          <w:szCs w:val="22"/>
        </w:rPr>
      </w:pPr>
      <w:r w:rsidRPr="00AA61BC">
        <w:rPr>
          <w:rFonts w:ascii="Times New Roman" w:hAnsi="Times New Roman"/>
          <w:b w:val="0"/>
          <w:bCs/>
          <w:sz w:val="22"/>
          <w:szCs w:val="22"/>
          <w:lang w:val="de-DE"/>
        </w:rPr>
        <w:t xml:space="preserve">P R O G R A M </w:t>
      </w:r>
    </w:p>
    <w:p w14:paraId="5E822904" w14:textId="77777777" w:rsidR="00AA61BC" w:rsidRPr="00AA61BC" w:rsidRDefault="00AA61BC" w:rsidP="00AA61BC">
      <w:pPr>
        <w:jc w:val="center"/>
        <w:rPr>
          <w:rFonts w:ascii="Times New Roman" w:hAnsi="Times New Roman"/>
          <w:b w:val="0"/>
          <w:bCs/>
          <w:sz w:val="22"/>
          <w:szCs w:val="22"/>
        </w:rPr>
      </w:pPr>
      <w:r w:rsidRPr="00AA61BC">
        <w:rPr>
          <w:rFonts w:ascii="Times New Roman" w:hAnsi="Times New Roman"/>
          <w:b w:val="0"/>
          <w:bCs/>
          <w:sz w:val="22"/>
          <w:szCs w:val="22"/>
        </w:rPr>
        <w:t>građenja objekata i uređaja komunalne infrastrukture za 2023. godinu</w:t>
      </w:r>
    </w:p>
    <w:p w14:paraId="426C584B" w14:textId="77777777" w:rsidR="00AA61BC" w:rsidRPr="00AA61BC" w:rsidRDefault="00AA61BC" w:rsidP="00EF010A">
      <w:pPr>
        <w:rPr>
          <w:rFonts w:ascii="Times New Roman" w:hAnsi="Times New Roman"/>
          <w:b w:val="0"/>
          <w:bCs/>
          <w:sz w:val="22"/>
          <w:szCs w:val="22"/>
        </w:rPr>
      </w:pPr>
    </w:p>
    <w:p w14:paraId="510A3EC3" w14:textId="77777777" w:rsidR="00AA61BC" w:rsidRPr="00AA61BC" w:rsidRDefault="00AA61BC" w:rsidP="00AA61BC">
      <w:pPr>
        <w:ind w:left="567" w:hanging="567"/>
        <w:rPr>
          <w:rFonts w:ascii="Times New Roman" w:hAnsi="Times New Roman"/>
          <w:b w:val="0"/>
          <w:bCs/>
          <w:sz w:val="22"/>
          <w:szCs w:val="22"/>
        </w:rPr>
      </w:pPr>
      <w:r w:rsidRPr="00AA61BC">
        <w:rPr>
          <w:rFonts w:ascii="Times New Roman" w:hAnsi="Times New Roman"/>
          <w:b w:val="0"/>
          <w:bCs/>
          <w:sz w:val="22"/>
          <w:szCs w:val="22"/>
        </w:rPr>
        <w:t>I.</w:t>
      </w:r>
      <w:r w:rsidRPr="00AA61BC">
        <w:rPr>
          <w:rFonts w:ascii="Times New Roman" w:hAnsi="Times New Roman"/>
          <w:b w:val="0"/>
          <w:bCs/>
          <w:sz w:val="22"/>
          <w:szCs w:val="22"/>
        </w:rPr>
        <w:tab/>
        <w:t>UVODNI DIO</w:t>
      </w:r>
    </w:p>
    <w:p w14:paraId="11168D11" w14:textId="77777777" w:rsidR="00AA61BC" w:rsidRPr="00AA61BC" w:rsidRDefault="00AA61BC" w:rsidP="00AA61BC">
      <w:pPr>
        <w:pStyle w:val="Bodytext20"/>
        <w:shd w:val="clear" w:color="auto" w:fill="auto"/>
        <w:spacing w:line="240" w:lineRule="auto"/>
        <w:ind w:left="4260"/>
        <w:jc w:val="left"/>
        <w:rPr>
          <w:rFonts w:ascii="Times New Roman" w:hAnsi="Times New Roman" w:cs="Times New Roman"/>
          <w:bCs/>
          <w:sz w:val="22"/>
          <w:szCs w:val="22"/>
        </w:rPr>
      </w:pPr>
      <w:r w:rsidRPr="00AA61BC">
        <w:rPr>
          <w:rFonts w:ascii="Times New Roman" w:hAnsi="Times New Roman" w:cs="Times New Roman"/>
          <w:bCs/>
          <w:sz w:val="22"/>
          <w:szCs w:val="22"/>
        </w:rPr>
        <w:t>Članak 1.</w:t>
      </w:r>
    </w:p>
    <w:p w14:paraId="292E90EE" w14:textId="77777777" w:rsidR="00AA61BC" w:rsidRPr="00AA61BC" w:rsidRDefault="00AA61BC" w:rsidP="00AA61BC">
      <w:pPr>
        <w:pStyle w:val="Bodytext20"/>
        <w:shd w:val="clear" w:color="auto" w:fill="auto"/>
        <w:spacing w:line="240" w:lineRule="auto"/>
        <w:jc w:val="left"/>
        <w:rPr>
          <w:rFonts w:ascii="Times New Roman" w:hAnsi="Times New Roman" w:cs="Times New Roman"/>
          <w:bCs/>
          <w:sz w:val="22"/>
          <w:szCs w:val="22"/>
        </w:rPr>
      </w:pPr>
    </w:p>
    <w:p w14:paraId="7A7AC66F" w14:textId="77777777" w:rsidR="00AA61BC" w:rsidRPr="00AA61BC" w:rsidRDefault="00AA61BC" w:rsidP="00AA61BC">
      <w:pPr>
        <w:pStyle w:val="StandardWeb"/>
        <w:spacing w:before="0" w:after="0"/>
        <w:ind w:firstLine="426"/>
        <w:jc w:val="both"/>
        <w:rPr>
          <w:bCs/>
          <w:sz w:val="22"/>
          <w:szCs w:val="22"/>
        </w:rPr>
      </w:pPr>
      <w:r w:rsidRPr="00AA61BC">
        <w:rPr>
          <w:bCs/>
          <w:sz w:val="22"/>
          <w:szCs w:val="22"/>
        </w:rPr>
        <w:t>(1)</w:t>
      </w:r>
      <w:r w:rsidRPr="00AA61BC">
        <w:rPr>
          <w:bCs/>
          <w:sz w:val="22"/>
          <w:szCs w:val="22"/>
        </w:rPr>
        <w:tab/>
        <w:t>Programom građenja komunalne infrastrukture određuje se komunalna infrastruktura koja će se graditi u Gradu Požegi u 2023. godini. Pod pojmom komunalna infrastruktura obuhvaćene su: nerazvrstane ceste, javne prometne površine na kojima nije dopušten promet motornih vozila, javna parkirališta, javne zelene površine, građevine i uređaji javne namjene, javna rasvjeta i groblja</w:t>
      </w:r>
    </w:p>
    <w:p w14:paraId="531B9792" w14:textId="77777777" w:rsidR="00AA61BC" w:rsidRPr="00AA61BC" w:rsidRDefault="00AA61BC" w:rsidP="00AA61BC">
      <w:pPr>
        <w:pStyle w:val="Tijeloteksta20"/>
        <w:shd w:val="clear" w:color="auto" w:fill="auto"/>
        <w:spacing w:line="240" w:lineRule="auto"/>
        <w:ind w:right="20" w:firstLine="426"/>
        <w:jc w:val="both"/>
        <w:rPr>
          <w:rFonts w:ascii="Times New Roman" w:hAnsi="Times New Roman" w:cs="Times New Roman"/>
          <w:bCs/>
          <w:sz w:val="22"/>
          <w:szCs w:val="22"/>
        </w:rPr>
      </w:pPr>
      <w:r w:rsidRPr="00AA61BC">
        <w:rPr>
          <w:rFonts w:ascii="Times New Roman" w:hAnsi="Times New Roman" w:cs="Times New Roman"/>
          <w:bCs/>
          <w:sz w:val="22"/>
          <w:szCs w:val="22"/>
        </w:rPr>
        <w:t>(2)</w:t>
      </w:r>
      <w:r w:rsidRPr="00AA61BC">
        <w:rPr>
          <w:rFonts w:ascii="Times New Roman" w:hAnsi="Times New Roman" w:cs="Times New Roman"/>
          <w:bCs/>
          <w:sz w:val="22"/>
          <w:szCs w:val="22"/>
        </w:rPr>
        <w:tab/>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w:t>
      </w:r>
    </w:p>
    <w:p w14:paraId="649290A2" w14:textId="00119F5C" w:rsidR="00AA61BC" w:rsidRDefault="00AA61BC" w:rsidP="00AA61BC">
      <w:pPr>
        <w:pStyle w:val="Bodytext20"/>
        <w:shd w:val="clear" w:color="auto" w:fill="auto"/>
        <w:spacing w:line="240" w:lineRule="auto"/>
        <w:jc w:val="both"/>
        <w:rPr>
          <w:rFonts w:ascii="Times New Roman" w:hAnsi="Times New Roman" w:cs="Times New Roman"/>
          <w:bCs/>
          <w:sz w:val="22"/>
          <w:szCs w:val="22"/>
        </w:rPr>
      </w:pPr>
    </w:p>
    <w:p w14:paraId="65C37376" w14:textId="77777777" w:rsidR="00AA61BC" w:rsidRPr="00AA61BC" w:rsidRDefault="00AA61BC" w:rsidP="00AA61BC">
      <w:pPr>
        <w:pStyle w:val="Bodytext20"/>
        <w:shd w:val="clear" w:color="auto" w:fill="auto"/>
        <w:spacing w:line="240" w:lineRule="auto"/>
        <w:jc w:val="center"/>
        <w:rPr>
          <w:rFonts w:ascii="Times New Roman" w:hAnsi="Times New Roman" w:cs="Times New Roman"/>
          <w:bCs/>
          <w:sz w:val="22"/>
          <w:szCs w:val="22"/>
        </w:rPr>
      </w:pPr>
      <w:r w:rsidRPr="00AA61BC">
        <w:rPr>
          <w:rFonts w:ascii="Times New Roman" w:hAnsi="Times New Roman" w:cs="Times New Roman"/>
          <w:bCs/>
          <w:sz w:val="22"/>
          <w:szCs w:val="22"/>
        </w:rPr>
        <w:t>Članak 2.</w:t>
      </w:r>
    </w:p>
    <w:p w14:paraId="16316331" w14:textId="77777777" w:rsidR="00AA61BC" w:rsidRPr="00AA61BC" w:rsidRDefault="00AA61BC" w:rsidP="00AA61BC">
      <w:pPr>
        <w:pStyle w:val="Bodytext20"/>
        <w:shd w:val="clear" w:color="auto" w:fill="auto"/>
        <w:spacing w:line="240" w:lineRule="auto"/>
        <w:jc w:val="both"/>
        <w:rPr>
          <w:rFonts w:ascii="Times New Roman" w:hAnsi="Times New Roman" w:cs="Times New Roman"/>
          <w:bCs/>
          <w:sz w:val="22"/>
          <w:szCs w:val="22"/>
        </w:rPr>
      </w:pPr>
    </w:p>
    <w:p w14:paraId="7FB702CC" w14:textId="77777777" w:rsidR="00AA61BC" w:rsidRPr="00AA61BC" w:rsidRDefault="00AA61BC" w:rsidP="00AA61BC">
      <w:pPr>
        <w:pStyle w:val="Tijeloteksta20"/>
        <w:shd w:val="clear" w:color="auto" w:fill="auto"/>
        <w:spacing w:line="240" w:lineRule="auto"/>
        <w:ind w:right="20" w:firstLine="426"/>
        <w:jc w:val="both"/>
        <w:rPr>
          <w:rFonts w:ascii="Times New Roman" w:hAnsi="Times New Roman" w:cs="Times New Roman"/>
          <w:bCs/>
          <w:sz w:val="22"/>
          <w:szCs w:val="22"/>
        </w:rPr>
      </w:pPr>
      <w:r w:rsidRPr="00AA61BC">
        <w:rPr>
          <w:rFonts w:ascii="Times New Roman" w:hAnsi="Times New Roman" w:cs="Times New Roman"/>
          <w:bCs/>
          <w:sz w:val="22"/>
          <w:szCs w:val="22"/>
        </w:rPr>
        <w:t>(1)</w:t>
      </w:r>
      <w:r w:rsidRPr="00AA61BC">
        <w:rPr>
          <w:rFonts w:ascii="Times New Roman" w:hAnsi="Times New Roman" w:cs="Times New Roman"/>
          <w:bCs/>
          <w:sz w:val="22"/>
          <w:szCs w:val="22"/>
        </w:rPr>
        <w:tab/>
        <w:t>Procjena troškova građenja komunalne infrastrukture obavlja se prema načelu punog pokrića troškova građenja komunalne infrastrukture određenog Programom građenja komunalne infrastrukture.</w:t>
      </w:r>
    </w:p>
    <w:p w14:paraId="2AF34E90" w14:textId="77777777" w:rsidR="00AA61BC" w:rsidRPr="00AA61BC" w:rsidRDefault="00AA61BC" w:rsidP="00AA61BC">
      <w:pPr>
        <w:pStyle w:val="Tijeloteksta20"/>
        <w:shd w:val="clear" w:color="auto" w:fill="auto"/>
        <w:spacing w:line="240" w:lineRule="auto"/>
        <w:ind w:right="20" w:firstLine="426"/>
        <w:jc w:val="both"/>
        <w:rPr>
          <w:rFonts w:ascii="Times New Roman" w:hAnsi="Times New Roman" w:cs="Times New Roman"/>
          <w:bCs/>
          <w:sz w:val="22"/>
          <w:szCs w:val="22"/>
        </w:rPr>
      </w:pPr>
      <w:r w:rsidRPr="00AA61BC">
        <w:rPr>
          <w:rFonts w:ascii="Times New Roman" w:hAnsi="Times New Roman" w:cs="Times New Roman"/>
          <w:bCs/>
          <w:sz w:val="22"/>
          <w:szCs w:val="22"/>
        </w:rPr>
        <w:t>(2)</w:t>
      </w:r>
      <w:r w:rsidRPr="00AA61BC">
        <w:rPr>
          <w:rFonts w:ascii="Times New Roman" w:hAnsi="Times New Roman" w:cs="Times New Roman"/>
          <w:bCs/>
          <w:sz w:val="22"/>
          <w:szCs w:val="22"/>
        </w:rPr>
        <w:tab/>
        <w:t>Troškovi iz stavka 1. ovoga članka procjenjuju se na temelju troškova građenja usporedivih građevina komunalne infrastrukture u godini koja prethodi planskom razdoblju i zabilježenog indeksa povećanja odnosno smanjenja troškova građenja.</w:t>
      </w:r>
    </w:p>
    <w:p w14:paraId="5319A6EE" w14:textId="77777777" w:rsidR="00AA61BC" w:rsidRPr="00AA61BC" w:rsidRDefault="00AA61BC" w:rsidP="00AA61BC">
      <w:pPr>
        <w:rPr>
          <w:rFonts w:ascii="Times New Roman" w:hAnsi="Times New Roman"/>
          <w:b w:val="0"/>
          <w:bCs/>
          <w:sz w:val="22"/>
          <w:szCs w:val="22"/>
        </w:rPr>
      </w:pPr>
    </w:p>
    <w:p w14:paraId="1A25D048" w14:textId="77777777" w:rsidR="00AA61BC" w:rsidRPr="00AA61BC" w:rsidRDefault="00AA61BC" w:rsidP="00AA61BC">
      <w:pPr>
        <w:pStyle w:val="Bodytext20"/>
        <w:spacing w:line="240" w:lineRule="auto"/>
        <w:ind w:left="567" w:hanging="567"/>
        <w:jc w:val="both"/>
        <w:rPr>
          <w:rFonts w:ascii="Times New Roman" w:hAnsi="Times New Roman" w:cs="Times New Roman"/>
          <w:bCs/>
          <w:sz w:val="22"/>
          <w:szCs w:val="22"/>
        </w:rPr>
      </w:pPr>
    </w:p>
    <w:p w14:paraId="37B40923" w14:textId="77777777" w:rsidR="00AA61BC" w:rsidRPr="00AA61BC" w:rsidRDefault="00AA61BC" w:rsidP="00AA61BC">
      <w:pPr>
        <w:pStyle w:val="Bodytext20"/>
        <w:spacing w:line="240" w:lineRule="auto"/>
        <w:ind w:left="567" w:hanging="567"/>
        <w:jc w:val="both"/>
        <w:rPr>
          <w:rFonts w:ascii="Times New Roman" w:hAnsi="Times New Roman" w:cs="Times New Roman"/>
          <w:bCs/>
          <w:sz w:val="22"/>
          <w:szCs w:val="22"/>
        </w:rPr>
      </w:pPr>
      <w:r w:rsidRPr="00AA61BC">
        <w:rPr>
          <w:rFonts w:ascii="Times New Roman" w:hAnsi="Times New Roman" w:cs="Times New Roman"/>
          <w:bCs/>
          <w:sz w:val="22"/>
          <w:szCs w:val="22"/>
        </w:rPr>
        <w:lastRenderedPageBreak/>
        <w:t>II.</w:t>
      </w:r>
      <w:r w:rsidRPr="00AA61BC">
        <w:rPr>
          <w:rFonts w:ascii="Times New Roman" w:hAnsi="Times New Roman" w:cs="Times New Roman"/>
          <w:bCs/>
          <w:sz w:val="22"/>
          <w:szCs w:val="22"/>
        </w:rPr>
        <w:tab/>
        <w:t>PROGRAM GRAĐENJA KOMUNALNE INFRASTRUKTURE</w:t>
      </w:r>
    </w:p>
    <w:p w14:paraId="10CF5949" w14:textId="77777777" w:rsidR="00AA61BC" w:rsidRPr="00AA61BC" w:rsidRDefault="00AA61BC" w:rsidP="00AA61BC">
      <w:pPr>
        <w:pStyle w:val="Bodytext20"/>
        <w:spacing w:line="240" w:lineRule="auto"/>
        <w:jc w:val="both"/>
        <w:rPr>
          <w:rFonts w:ascii="Times New Roman" w:hAnsi="Times New Roman" w:cs="Times New Roman"/>
          <w:bCs/>
          <w:sz w:val="22"/>
          <w:szCs w:val="22"/>
        </w:rPr>
      </w:pPr>
    </w:p>
    <w:p w14:paraId="7DA109A0" w14:textId="77777777" w:rsidR="00AA61BC" w:rsidRPr="00AA61BC" w:rsidRDefault="00AA61BC" w:rsidP="00AA61BC">
      <w:pPr>
        <w:pStyle w:val="Bodytext20"/>
        <w:spacing w:line="240" w:lineRule="auto"/>
        <w:jc w:val="center"/>
        <w:rPr>
          <w:rFonts w:ascii="Times New Roman" w:hAnsi="Times New Roman" w:cs="Times New Roman"/>
          <w:bCs/>
          <w:sz w:val="22"/>
          <w:szCs w:val="22"/>
        </w:rPr>
      </w:pPr>
      <w:r w:rsidRPr="00AA61BC">
        <w:rPr>
          <w:rFonts w:ascii="Times New Roman" w:hAnsi="Times New Roman" w:cs="Times New Roman"/>
          <w:bCs/>
          <w:sz w:val="22"/>
          <w:szCs w:val="22"/>
        </w:rPr>
        <w:t>Članak 3.</w:t>
      </w:r>
    </w:p>
    <w:p w14:paraId="25FB439A" w14:textId="77777777" w:rsidR="00AA61BC" w:rsidRPr="00AA61BC" w:rsidRDefault="00AA61BC" w:rsidP="00AA61BC">
      <w:pPr>
        <w:pStyle w:val="Bodytext20"/>
        <w:spacing w:line="240" w:lineRule="auto"/>
        <w:jc w:val="both"/>
        <w:rPr>
          <w:rFonts w:ascii="Times New Roman" w:hAnsi="Times New Roman" w:cs="Times New Roman"/>
          <w:bCs/>
          <w:sz w:val="22"/>
          <w:szCs w:val="22"/>
        </w:rPr>
      </w:pPr>
    </w:p>
    <w:p w14:paraId="335D23D1" w14:textId="77777777" w:rsidR="00AA61BC" w:rsidRPr="00AA61BC" w:rsidRDefault="00AA61BC">
      <w:pPr>
        <w:pStyle w:val="Bodytext20"/>
        <w:numPr>
          <w:ilvl w:val="0"/>
          <w:numId w:val="32"/>
        </w:numPr>
        <w:shd w:val="clear" w:color="auto" w:fill="auto"/>
        <w:spacing w:line="240" w:lineRule="auto"/>
        <w:ind w:left="0" w:firstLine="426"/>
        <w:jc w:val="both"/>
        <w:rPr>
          <w:rFonts w:ascii="Times New Roman" w:hAnsi="Times New Roman" w:cs="Times New Roman"/>
          <w:bCs/>
          <w:sz w:val="22"/>
          <w:szCs w:val="22"/>
        </w:rPr>
      </w:pPr>
      <w:r w:rsidRPr="00AA61BC">
        <w:rPr>
          <w:rFonts w:ascii="Times New Roman" w:hAnsi="Times New Roman" w:cs="Times New Roman"/>
          <w:bCs/>
          <w:sz w:val="22"/>
          <w:szCs w:val="22"/>
        </w:rPr>
        <w:t xml:space="preserve"> U 2023. godini planiraju se slijedeće investicije:</w:t>
      </w:r>
    </w:p>
    <w:p w14:paraId="1733DD99" w14:textId="77777777" w:rsidR="00AA61BC" w:rsidRPr="00AA61BC" w:rsidRDefault="00AA61BC" w:rsidP="00AA61BC">
      <w:pPr>
        <w:pStyle w:val="Bodytext20"/>
        <w:shd w:val="clear" w:color="auto" w:fill="auto"/>
        <w:spacing w:line="240" w:lineRule="auto"/>
        <w:jc w:val="both"/>
        <w:rPr>
          <w:rFonts w:ascii="Times New Roman" w:hAnsi="Times New Roman" w:cs="Times New Roman"/>
          <w:bCs/>
          <w:sz w:val="22"/>
          <w:szCs w:val="22"/>
        </w:rPr>
      </w:pPr>
    </w:p>
    <w:p w14:paraId="07542B71" w14:textId="77777777" w:rsidR="00AA61BC" w:rsidRPr="00AA61BC" w:rsidRDefault="00AA61BC">
      <w:pPr>
        <w:pStyle w:val="Odlomakpopisa"/>
        <w:numPr>
          <w:ilvl w:val="0"/>
          <w:numId w:val="33"/>
        </w:numPr>
        <w:autoSpaceDN/>
        <w:ind w:left="851" w:hanging="284"/>
        <w:contextualSpacing/>
        <w:jc w:val="both"/>
        <w:textAlignment w:val="auto"/>
        <w:rPr>
          <w:rFonts w:ascii="Times New Roman" w:hAnsi="Times New Roman"/>
          <w:b w:val="0"/>
          <w:bCs/>
          <w:sz w:val="22"/>
          <w:szCs w:val="22"/>
        </w:rPr>
      </w:pPr>
      <w:r w:rsidRPr="00AA61BC">
        <w:rPr>
          <w:rFonts w:ascii="Times New Roman" w:hAnsi="Times New Roman"/>
          <w:b w:val="0"/>
          <w:bCs/>
          <w:sz w:val="22"/>
          <w:szCs w:val="22"/>
        </w:rPr>
        <w:t xml:space="preserve">  GRAĐEVINE KOMUNALNE INFRASTRUKTURE KOJE ĆE SE GRADITI U UREĐENIM DIJELOVIMA GRAĐEVINSKOG PODRUČJA</w:t>
      </w:r>
    </w:p>
    <w:p w14:paraId="43134041" w14:textId="77777777" w:rsidR="00AA61BC" w:rsidRPr="00EF010A" w:rsidRDefault="00AA61BC" w:rsidP="00EF010A">
      <w:pPr>
        <w:jc w:val="both"/>
        <w:rPr>
          <w:rFonts w:ascii="Times New Roman" w:hAnsi="Times New Roman"/>
          <w:b w:val="0"/>
          <w:bCs/>
          <w:sz w:val="22"/>
          <w:szCs w:val="22"/>
        </w:rPr>
      </w:pPr>
    </w:p>
    <w:tbl>
      <w:tblPr>
        <w:tblW w:w="9639" w:type="dxa"/>
        <w:jc w:val="center"/>
        <w:tblLook w:val="04A0" w:firstRow="1" w:lastRow="0" w:firstColumn="1" w:lastColumn="0" w:noHBand="0" w:noVBand="1"/>
      </w:tblPr>
      <w:tblGrid>
        <w:gridCol w:w="1184"/>
        <w:gridCol w:w="5873"/>
        <w:gridCol w:w="2582"/>
      </w:tblGrid>
      <w:tr w:rsidR="00AA61BC" w:rsidRPr="00AA61BC" w14:paraId="6B5FA2BA" w14:textId="77777777" w:rsidTr="00D67E3F">
        <w:trPr>
          <w:trHeight w:val="51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494CBEA" w14:textId="77777777" w:rsidR="00AA61BC" w:rsidRPr="00AA61BC" w:rsidRDefault="00AA61BC" w:rsidP="00D67E3F">
            <w:pPr>
              <w:widowControl w:val="0"/>
              <w:jc w:val="center"/>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 NERAZVRSTANE CESTE</w:t>
            </w:r>
          </w:p>
        </w:tc>
      </w:tr>
      <w:tr w:rsidR="00AA61BC" w:rsidRPr="00AA61BC" w14:paraId="3EFAC5B2" w14:textId="77777777" w:rsidTr="00D67E3F">
        <w:trPr>
          <w:trHeight w:val="51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2A7CA" w14:textId="77777777" w:rsidR="00AA61BC" w:rsidRPr="00AA61BC" w:rsidRDefault="00AA61BC" w:rsidP="00D67E3F">
            <w:pPr>
              <w:widowControl w:val="0"/>
              <w:jc w:val="center"/>
              <w:rPr>
                <w:rFonts w:ascii="Times New Roman" w:eastAsia="Arial Unicode MS" w:hAnsi="Times New Roman"/>
                <w:b w:val="0"/>
                <w:bCs/>
                <w:kern w:val="2"/>
                <w:sz w:val="22"/>
                <w:szCs w:val="22"/>
              </w:rPr>
            </w:pPr>
            <w:bookmarkStart w:id="5" w:name="RANGE!K3"/>
            <w:r w:rsidRPr="00AA61BC">
              <w:rPr>
                <w:rFonts w:ascii="Times New Roman" w:eastAsia="Arial Unicode MS" w:hAnsi="Times New Roman"/>
                <w:b w:val="0"/>
                <w:bCs/>
                <w:kern w:val="2"/>
                <w:sz w:val="22"/>
                <w:szCs w:val="22"/>
              </w:rPr>
              <w:t>Red. broj</w:t>
            </w:r>
            <w:bookmarkEnd w:id="5"/>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4E1BD1B7" w14:textId="77777777" w:rsidR="00AA61BC" w:rsidRPr="00AA61BC" w:rsidRDefault="00AA61BC" w:rsidP="00D67E3F">
            <w:pPr>
              <w:widowControl w:val="0"/>
              <w:jc w:val="center"/>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Komunalna infrastruktura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1C493173" w14:textId="77777777" w:rsidR="00AA61BC" w:rsidRPr="00AA61BC" w:rsidRDefault="00AA61BC" w:rsidP="00D67E3F">
            <w:pPr>
              <w:widowControl w:val="0"/>
              <w:jc w:val="center"/>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Planirana vrijednost (EUR)</w:t>
            </w:r>
          </w:p>
        </w:tc>
      </w:tr>
      <w:tr w:rsidR="00AA61BC" w:rsidRPr="00AA61BC" w14:paraId="70902741" w14:textId="77777777" w:rsidTr="00D67E3F">
        <w:trPr>
          <w:trHeight w:val="249"/>
          <w:jc w:val="center"/>
        </w:trPr>
        <w:tc>
          <w:tcPr>
            <w:tcW w:w="1184" w:type="dxa"/>
            <w:tcBorders>
              <w:top w:val="nil"/>
              <w:left w:val="single" w:sz="4" w:space="0" w:color="auto"/>
              <w:bottom w:val="single" w:sz="4" w:space="0" w:color="auto"/>
              <w:right w:val="single" w:sz="4" w:space="0" w:color="auto"/>
            </w:tcBorders>
            <w:shd w:val="clear" w:color="auto" w:fill="FFFFFF"/>
            <w:vAlign w:val="center"/>
          </w:tcPr>
          <w:p w14:paraId="357F0AF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1.1.</w:t>
            </w:r>
          </w:p>
        </w:tc>
        <w:tc>
          <w:tcPr>
            <w:tcW w:w="5873" w:type="dxa"/>
            <w:tcBorders>
              <w:top w:val="nil"/>
              <w:left w:val="nil"/>
              <w:bottom w:val="single" w:sz="4" w:space="0" w:color="auto"/>
              <w:right w:val="single" w:sz="4" w:space="0" w:color="auto"/>
            </w:tcBorders>
            <w:shd w:val="clear" w:color="auto" w:fill="FFFFFF"/>
            <w:vAlign w:val="center"/>
          </w:tcPr>
          <w:p w14:paraId="65D57721" w14:textId="77777777" w:rsidR="00AA61BC" w:rsidRPr="00AA61BC" w:rsidRDefault="00AA61BC" w:rsidP="00D67E3F">
            <w:pPr>
              <w:widowControl w:val="0"/>
              <w:rPr>
                <w:rFonts w:ascii="Times New Roman" w:eastAsia="Arial Unicode MS" w:hAnsi="Times New Roman"/>
                <w:b w:val="0"/>
                <w:bCs/>
                <w:kern w:val="2"/>
                <w:sz w:val="22"/>
                <w:szCs w:val="22"/>
                <w:highlight w:val="yellow"/>
              </w:rPr>
            </w:pPr>
            <w:r w:rsidRPr="00AA61BC">
              <w:rPr>
                <w:rFonts w:ascii="Times New Roman" w:eastAsia="Arial Unicode MS" w:hAnsi="Times New Roman"/>
                <w:b w:val="0"/>
                <w:bCs/>
                <w:kern w:val="2"/>
                <w:sz w:val="22"/>
                <w:szCs w:val="22"/>
              </w:rPr>
              <w:t xml:space="preserve">Vinogradska ulica u </w:t>
            </w:r>
            <w:proofErr w:type="spellStart"/>
            <w:r w:rsidRPr="00AA61BC">
              <w:rPr>
                <w:rFonts w:ascii="Times New Roman" w:eastAsia="Arial Unicode MS" w:hAnsi="Times New Roman"/>
                <w:b w:val="0"/>
                <w:bCs/>
                <w:kern w:val="2"/>
                <w:sz w:val="22"/>
                <w:szCs w:val="22"/>
              </w:rPr>
              <w:t>Mihaljevcima</w:t>
            </w:r>
            <w:proofErr w:type="spellEnd"/>
          </w:p>
        </w:tc>
        <w:tc>
          <w:tcPr>
            <w:tcW w:w="2582" w:type="dxa"/>
            <w:tcBorders>
              <w:top w:val="single" w:sz="4" w:space="0" w:color="auto"/>
              <w:left w:val="nil"/>
              <w:bottom w:val="single" w:sz="4" w:space="0" w:color="auto"/>
              <w:right w:val="single" w:sz="4" w:space="0" w:color="auto"/>
            </w:tcBorders>
            <w:shd w:val="clear" w:color="auto" w:fill="FFFFFF"/>
            <w:vAlign w:val="center"/>
          </w:tcPr>
          <w:p w14:paraId="49482A6B"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239.043,82</w:t>
            </w:r>
          </w:p>
        </w:tc>
      </w:tr>
      <w:tr w:rsidR="00AA61BC" w:rsidRPr="00AA61BC" w14:paraId="67E41BD4" w14:textId="77777777" w:rsidTr="00D67E3F">
        <w:trPr>
          <w:trHeight w:val="221"/>
          <w:jc w:val="center"/>
        </w:trPr>
        <w:tc>
          <w:tcPr>
            <w:tcW w:w="1184" w:type="dxa"/>
            <w:tcBorders>
              <w:top w:val="nil"/>
              <w:left w:val="single" w:sz="4" w:space="0" w:color="auto"/>
              <w:bottom w:val="single" w:sz="4" w:space="0" w:color="auto"/>
              <w:right w:val="single" w:sz="4" w:space="0" w:color="auto"/>
            </w:tcBorders>
            <w:shd w:val="clear" w:color="auto" w:fill="FFFFFF"/>
            <w:vAlign w:val="center"/>
          </w:tcPr>
          <w:p w14:paraId="653EE764"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1.1.1</w:t>
            </w:r>
          </w:p>
        </w:tc>
        <w:tc>
          <w:tcPr>
            <w:tcW w:w="5873" w:type="dxa"/>
            <w:tcBorders>
              <w:top w:val="nil"/>
              <w:left w:val="nil"/>
              <w:bottom w:val="single" w:sz="4" w:space="0" w:color="auto"/>
              <w:right w:val="single" w:sz="4" w:space="0" w:color="auto"/>
            </w:tcBorders>
            <w:shd w:val="clear" w:color="auto" w:fill="FFFFFF"/>
            <w:vAlign w:val="center"/>
          </w:tcPr>
          <w:p w14:paraId="393FCE0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Izgradnja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5FD0CA0C"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233.043,82</w:t>
            </w:r>
          </w:p>
        </w:tc>
      </w:tr>
      <w:tr w:rsidR="00AA61BC" w:rsidRPr="00AA61BC" w14:paraId="6147F002" w14:textId="77777777" w:rsidTr="00D67E3F">
        <w:trPr>
          <w:trHeight w:val="236"/>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350C7C5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1.1.2.</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3B0A034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0A2C51BA"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6.000,00</w:t>
            </w:r>
          </w:p>
        </w:tc>
      </w:tr>
      <w:tr w:rsidR="00AA61BC" w:rsidRPr="00AA61BC" w14:paraId="212D23AF" w14:textId="77777777" w:rsidTr="00D67E3F">
        <w:trPr>
          <w:trHeight w:val="146"/>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1FCF79B6"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1.2.</w:t>
            </w:r>
          </w:p>
        </w:tc>
        <w:tc>
          <w:tcPr>
            <w:tcW w:w="5873" w:type="dxa"/>
            <w:tcBorders>
              <w:top w:val="nil"/>
              <w:left w:val="nil"/>
              <w:bottom w:val="single" w:sz="4" w:space="0" w:color="auto"/>
              <w:right w:val="single" w:sz="4" w:space="0" w:color="auto"/>
            </w:tcBorders>
            <w:shd w:val="clear" w:color="auto" w:fill="FFFFFF"/>
            <w:vAlign w:val="center"/>
            <w:hideMark/>
          </w:tcPr>
          <w:p w14:paraId="757CEDB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Ulica Zinke </w:t>
            </w:r>
            <w:proofErr w:type="spellStart"/>
            <w:r w:rsidRPr="00AA61BC">
              <w:rPr>
                <w:rFonts w:ascii="Times New Roman" w:eastAsia="Arial Unicode MS" w:hAnsi="Times New Roman"/>
                <w:b w:val="0"/>
                <w:bCs/>
                <w:kern w:val="2"/>
                <w:sz w:val="22"/>
                <w:szCs w:val="22"/>
              </w:rPr>
              <w:t>Kunc</w:t>
            </w:r>
            <w:proofErr w:type="spellEnd"/>
            <w:r w:rsidRPr="00AA61BC">
              <w:rPr>
                <w:rFonts w:ascii="Times New Roman" w:eastAsia="Arial Unicode MS" w:hAnsi="Times New Roman"/>
                <w:b w:val="0"/>
                <w:bCs/>
                <w:kern w:val="2"/>
                <w:sz w:val="22"/>
                <w:szCs w:val="22"/>
              </w:rPr>
              <w:t xml:space="preserve"> </w:t>
            </w:r>
          </w:p>
        </w:tc>
        <w:tc>
          <w:tcPr>
            <w:tcW w:w="2582" w:type="dxa"/>
            <w:tcBorders>
              <w:top w:val="single" w:sz="4" w:space="0" w:color="auto"/>
              <w:left w:val="nil"/>
              <w:bottom w:val="single" w:sz="4" w:space="0" w:color="auto"/>
              <w:right w:val="single" w:sz="4" w:space="0" w:color="auto"/>
            </w:tcBorders>
            <w:shd w:val="clear" w:color="auto" w:fill="FFFFFF"/>
          </w:tcPr>
          <w:p w14:paraId="54B79071"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364.940,23</w:t>
            </w:r>
          </w:p>
        </w:tc>
      </w:tr>
      <w:tr w:rsidR="00AA61BC" w:rsidRPr="00AA61BC" w14:paraId="042281FA" w14:textId="77777777" w:rsidTr="00D67E3F">
        <w:trPr>
          <w:trHeight w:val="135"/>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5BBEA1E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1.2.1.</w:t>
            </w:r>
          </w:p>
        </w:tc>
        <w:tc>
          <w:tcPr>
            <w:tcW w:w="5873" w:type="dxa"/>
            <w:tcBorders>
              <w:top w:val="nil"/>
              <w:left w:val="nil"/>
              <w:bottom w:val="single" w:sz="4" w:space="0" w:color="auto"/>
              <w:right w:val="single" w:sz="4" w:space="0" w:color="auto"/>
            </w:tcBorders>
            <w:shd w:val="clear" w:color="auto" w:fill="FFFFFF"/>
            <w:vAlign w:val="center"/>
            <w:hideMark/>
          </w:tcPr>
          <w:p w14:paraId="3B54FC2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Izgradnja</w:t>
            </w:r>
          </w:p>
        </w:tc>
        <w:tc>
          <w:tcPr>
            <w:tcW w:w="2582" w:type="dxa"/>
            <w:tcBorders>
              <w:top w:val="single" w:sz="4" w:space="0" w:color="auto"/>
              <w:left w:val="nil"/>
              <w:bottom w:val="single" w:sz="4" w:space="0" w:color="auto"/>
              <w:right w:val="single" w:sz="4" w:space="0" w:color="auto"/>
            </w:tcBorders>
            <w:shd w:val="clear" w:color="auto" w:fill="FFFFFF"/>
          </w:tcPr>
          <w:p w14:paraId="4659F540"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355.910,23</w:t>
            </w:r>
          </w:p>
        </w:tc>
      </w:tr>
      <w:tr w:rsidR="00AA61BC" w:rsidRPr="00AA61BC" w14:paraId="4FED0EB4" w14:textId="77777777" w:rsidTr="00D67E3F">
        <w:trPr>
          <w:trHeight w:val="10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1129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1.2.2.</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6793CCC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582" w:type="dxa"/>
            <w:tcBorders>
              <w:top w:val="single" w:sz="4" w:space="0" w:color="auto"/>
              <w:left w:val="nil"/>
              <w:bottom w:val="single" w:sz="4" w:space="0" w:color="auto"/>
              <w:right w:val="single" w:sz="4" w:space="0" w:color="auto"/>
            </w:tcBorders>
            <w:shd w:val="clear" w:color="auto" w:fill="FFFFFF"/>
          </w:tcPr>
          <w:p w14:paraId="2C22D90A"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9.030,00</w:t>
            </w:r>
          </w:p>
        </w:tc>
      </w:tr>
      <w:tr w:rsidR="00AA61BC" w:rsidRPr="00AA61BC" w14:paraId="37E53A08" w14:textId="77777777" w:rsidTr="00D67E3F">
        <w:trPr>
          <w:trHeight w:val="236"/>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5459E076"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w:t>
            </w:r>
          </w:p>
        </w:tc>
        <w:tc>
          <w:tcPr>
            <w:tcW w:w="5873" w:type="dxa"/>
            <w:tcBorders>
              <w:top w:val="nil"/>
              <w:left w:val="nil"/>
              <w:bottom w:val="single" w:sz="4" w:space="0" w:color="auto"/>
              <w:right w:val="single" w:sz="4" w:space="0" w:color="auto"/>
            </w:tcBorders>
            <w:shd w:val="clear" w:color="auto" w:fill="FFFFFF"/>
            <w:vAlign w:val="center"/>
            <w:hideMark/>
          </w:tcPr>
          <w:p w14:paraId="1704FD3D"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Ulica </w:t>
            </w:r>
            <w:proofErr w:type="spellStart"/>
            <w:r w:rsidRPr="00AA61BC">
              <w:rPr>
                <w:rFonts w:ascii="Times New Roman" w:eastAsia="Arial Unicode MS" w:hAnsi="Times New Roman"/>
                <w:b w:val="0"/>
                <w:bCs/>
                <w:kern w:val="2"/>
                <w:sz w:val="22"/>
                <w:szCs w:val="22"/>
              </w:rPr>
              <w:t>Vilare</w:t>
            </w:r>
            <w:proofErr w:type="spellEnd"/>
            <w:r w:rsidRPr="00AA61BC">
              <w:rPr>
                <w:rFonts w:ascii="Times New Roman" w:eastAsia="Arial Unicode MS" w:hAnsi="Times New Roman"/>
                <w:b w:val="0"/>
                <w:bCs/>
                <w:kern w:val="2"/>
                <w:sz w:val="22"/>
                <w:szCs w:val="22"/>
              </w:rPr>
              <w:t xml:space="preserve"> </w:t>
            </w:r>
          </w:p>
        </w:tc>
        <w:tc>
          <w:tcPr>
            <w:tcW w:w="2582" w:type="dxa"/>
            <w:tcBorders>
              <w:top w:val="single" w:sz="4" w:space="0" w:color="auto"/>
              <w:left w:val="nil"/>
              <w:bottom w:val="single" w:sz="4" w:space="0" w:color="auto"/>
              <w:right w:val="single" w:sz="4" w:space="0" w:color="auto"/>
            </w:tcBorders>
            <w:shd w:val="clear" w:color="auto" w:fill="FFFFFF"/>
          </w:tcPr>
          <w:p w14:paraId="3573D5FE"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130.490,00</w:t>
            </w:r>
          </w:p>
        </w:tc>
      </w:tr>
      <w:tr w:rsidR="00AA61BC" w:rsidRPr="00AA61BC" w14:paraId="46A25C1D" w14:textId="77777777" w:rsidTr="00D67E3F">
        <w:trPr>
          <w:trHeight w:val="146"/>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6FF006B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663DA092"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Izgradnja</w:t>
            </w:r>
          </w:p>
        </w:tc>
        <w:tc>
          <w:tcPr>
            <w:tcW w:w="2582" w:type="dxa"/>
            <w:tcBorders>
              <w:top w:val="single" w:sz="4" w:space="0" w:color="auto"/>
              <w:left w:val="nil"/>
              <w:bottom w:val="single" w:sz="4" w:space="0" w:color="auto"/>
              <w:right w:val="single" w:sz="4" w:space="0" w:color="auto"/>
            </w:tcBorders>
            <w:shd w:val="clear" w:color="auto" w:fill="FFFFFF"/>
          </w:tcPr>
          <w:p w14:paraId="6545ED02"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127.490,00</w:t>
            </w:r>
          </w:p>
        </w:tc>
      </w:tr>
      <w:tr w:rsidR="00AA61BC" w:rsidRPr="00AA61BC" w14:paraId="425E12BD" w14:textId="77777777" w:rsidTr="00D67E3F">
        <w:trPr>
          <w:trHeight w:val="21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49E13"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1.3.2.</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75211B1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582" w:type="dxa"/>
            <w:tcBorders>
              <w:top w:val="single" w:sz="4" w:space="0" w:color="auto"/>
              <w:left w:val="nil"/>
              <w:bottom w:val="single" w:sz="4" w:space="0" w:color="auto"/>
              <w:right w:val="single" w:sz="4" w:space="0" w:color="auto"/>
            </w:tcBorders>
            <w:shd w:val="clear" w:color="auto" w:fill="FFFFFF"/>
          </w:tcPr>
          <w:p w14:paraId="12181EB0"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3.000,00</w:t>
            </w:r>
          </w:p>
        </w:tc>
      </w:tr>
      <w:tr w:rsidR="00AA61BC" w:rsidRPr="00AA61BC" w14:paraId="3102EEF5" w14:textId="77777777" w:rsidTr="00D67E3F">
        <w:trPr>
          <w:trHeight w:val="12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2E01BD78"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1.4.</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13CE7226"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Ulica Sv. Vinka Paulskog</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71FDCF34"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187.822,00</w:t>
            </w:r>
          </w:p>
        </w:tc>
      </w:tr>
      <w:tr w:rsidR="00AA61BC" w:rsidRPr="00AA61BC" w14:paraId="2F63C7F5" w14:textId="77777777" w:rsidTr="00D67E3F">
        <w:trPr>
          <w:trHeight w:val="15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58960A97"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1.4.1.</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0F2117AD"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Projektiranje</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03961301"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8.300,00</w:t>
            </w:r>
          </w:p>
        </w:tc>
      </w:tr>
      <w:tr w:rsidR="00AA61BC" w:rsidRPr="00AA61BC" w14:paraId="176B2B48" w14:textId="77777777" w:rsidTr="00D67E3F">
        <w:trPr>
          <w:trHeight w:val="12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21FADD7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1.4.2.</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300FFC4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Izgradnja </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704EBB0F"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172.642,0,00</w:t>
            </w:r>
          </w:p>
        </w:tc>
      </w:tr>
      <w:tr w:rsidR="00AA61BC" w:rsidRPr="00AA61BC" w14:paraId="0B4D5AD8" w14:textId="77777777" w:rsidTr="00D67E3F">
        <w:trPr>
          <w:trHeight w:val="18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0568345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1.4.3.</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09AB9BA9"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177F5786"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6.880,00</w:t>
            </w:r>
          </w:p>
        </w:tc>
      </w:tr>
      <w:tr w:rsidR="00AA61BC" w:rsidRPr="00AA61BC" w14:paraId="56A9F865" w14:textId="77777777" w:rsidTr="00D67E3F">
        <w:trPr>
          <w:trHeight w:val="15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31A2B58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1.5.</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4A1C056B"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Vinorodna ulica u Novom Selu</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3008A4E0"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109.163,00</w:t>
            </w:r>
          </w:p>
        </w:tc>
      </w:tr>
      <w:tr w:rsidR="00AA61BC" w:rsidRPr="00AA61BC" w14:paraId="16003D06" w14:textId="77777777" w:rsidTr="00D67E3F">
        <w:trPr>
          <w:trHeight w:val="16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51AB1E6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1.5.1.</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2CBAE602"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Izgradnja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1916AD3A"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106.663,00</w:t>
            </w:r>
          </w:p>
        </w:tc>
      </w:tr>
      <w:tr w:rsidR="00AA61BC" w:rsidRPr="00AA61BC" w14:paraId="1863FE7D" w14:textId="77777777" w:rsidTr="00D67E3F">
        <w:trPr>
          <w:trHeight w:val="21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2231D67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1.5.2.</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6CFC568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27919DEB"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2.500,00</w:t>
            </w:r>
          </w:p>
        </w:tc>
      </w:tr>
      <w:tr w:rsidR="00AA61BC" w:rsidRPr="00AA61BC" w14:paraId="2DE22842" w14:textId="77777777" w:rsidTr="00D67E3F">
        <w:trPr>
          <w:trHeight w:val="31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4F26CB24" w14:textId="77777777" w:rsidR="00AA61BC" w:rsidRPr="00AA61BC" w:rsidRDefault="00AA61BC" w:rsidP="00D67E3F">
            <w:pPr>
              <w:widowControl w:val="0"/>
              <w:rPr>
                <w:rFonts w:ascii="Times New Roman" w:eastAsia="Arial Unicode MS" w:hAnsi="Times New Roman"/>
                <w:b w:val="0"/>
                <w:bCs/>
                <w:kern w:val="2"/>
                <w:sz w:val="22"/>
                <w:szCs w:val="22"/>
              </w:rPr>
            </w:pPr>
          </w:p>
        </w:tc>
        <w:tc>
          <w:tcPr>
            <w:tcW w:w="5873" w:type="dxa"/>
            <w:tcBorders>
              <w:top w:val="single" w:sz="4" w:space="0" w:color="auto"/>
              <w:left w:val="nil"/>
              <w:bottom w:val="single" w:sz="4" w:space="0" w:color="auto"/>
              <w:right w:val="single" w:sz="4" w:space="0" w:color="auto"/>
            </w:tcBorders>
            <w:shd w:val="clear" w:color="auto" w:fill="FFFFFF"/>
            <w:vAlign w:val="center"/>
          </w:tcPr>
          <w:p w14:paraId="1E4BF3BB"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NAPOMENA: </w:t>
            </w:r>
            <w:r w:rsidRPr="00AA61BC">
              <w:rPr>
                <w:rFonts w:ascii="Times New Roman" w:hAnsi="Times New Roman"/>
                <w:b w:val="0"/>
                <w:bCs/>
                <w:sz w:val="22"/>
                <w:szCs w:val="22"/>
              </w:rPr>
              <w:t>Raspored izvođenja aktivnosti 1.1. – 1.5. biti će usklađen sa stupnjem dovršenosti projektne dokumentacije, rješenjem imovinsko pravnih pitanja, te prethodnih aktivnosti drugih investitora i realizirat će se do iskorištenja sredstava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62D203A1" w14:textId="77777777" w:rsidR="00AA61BC" w:rsidRPr="00AA61BC" w:rsidRDefault="00AA61BC" w:rsidP="00D67E3F">
            <w:pPr>
              <w:widowControl w:val="0"/>
              <w:jc w:val="right"/>
              <w:rPr>
                <w:rFonts w:ascii="Times New Roman" w:eastAsia="Arial Unicode MS" w:hAnsi="Times New Roman"/>
                <w:b w:val="0"/>
                <w:bCs/>
                <w:kern w:val="2"/>
                <w:sz w:val="22"/>
                <w:szCs w:val="22"/>
              </w:rPr>
            </w:pPr>
          </w:p>
        </w:tc>
      </w:tr>
      <w:tr w:rsidR="00AA61BC" w:rsidRPr="00AA61BC" w14:paraId="2B9EAF31" w14:textId="77777777" w:rsidTr="00D67E3F">
        <w:trPr>
          <w:trHeight w:val="19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582F2D9D"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1.6.</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24F5BE5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Prometnica za pristup tržnici</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0295104B"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106.177,00</w:t>
            </w:r>
          </w:p>
        </w:tc>
      </w:tr>
      <w:tr w:rsidR="00AA61BC" w:rsidRPr="00AA61BC" w14:paraId="17864BD4" w14:textId="77777777" w:rsidTr="00D67E3F">
        <w:trPr>
          <w:trHeight w:val="13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01B3A926"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1.6.1.</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646CBFB7"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Projektiranje</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3B03B011"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13.270,00</w:t>
            </w:r>
          </w:p>
        </w:tc>
      </w:tr>
      <w:tr w:rsidR="00AA61BC" w:rsidRPr="00AA61BC" w14:paraId="7EA9B9C7" w14:textId="77777777" w:rsidTr="00D67E3F">
        <w:trPr>
          <w:trHeight w:val="16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1617BAB7"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1.6.2.</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2762C8E3"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Izgradnja </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13C16E1B"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90.607,00</w:t>
            </w:r>
          </w:p>
        </w:tc>
      </w:tr>
      <w:tr w:rsidR="00AA61BC" w:rsidRPr="00AA61BC" w14:paraId="60B0FC37" w14:textId="77777777" w:rsidTr="00D67E3F">
        <w:trPr>
          <w:trHeight w:val="15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5048FB6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1.6.3.</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1AE299C8"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023259F0"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2.300,00</w:t>
            </w:r>
          </w:p>
        </w:tc>
      </w:tr>
      <w:tr w:rsidR="00AA61BC" w:rsidRPr="00AA61BC" w14:paraId="0F7CC374" w14:textId="77777777" w:rsidTr="00D67E3F">
        <w:trPr>
          <w:trHeight w:val="21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00C8B463" w14:textId="77777777" w:rsidR="00AA61BC" w:rsidRPr="00AA61BC" w:rsidRDefault="00AA61BC" w:rsidP="00D67E3F">
            <w:pPr>
              <w:widowControl w:val="0"/>
              <w:rPr>
                <w:rFonts w:ascii="Times New Roman" w:eastAsia="Arial Unicode MS" w:hAnsi="Times New Roman"/>
                <w:b w:val="0"/>
                <w:bCs/>
                <w:kern w:val="2"/>
                <w:sz w:val="22"/>
                <w:szCs w:val="22"/>
              </w:rPr>
            </w:pPr>
          </w:p>
        </w:tc>
        <w:tc>
          <w:tcPr>
            <w:tcW w:w="5873" w:type="dxa"/>
            <w:tcBorders>
              <w:top w:val="single" w:sz="4" w:space="0" w:color="auto"/>
              <w:left w:val="nil"/>
              <w:bottom w:val="single" w:sz="4" w:space="0" w:color="auto"/>
              <w:right w:val="single" w:sz="4" w:space="0" w:color="auto"/>
            </w:tcBorders>
            <w:shd w:val="clear" w:color="auto" w:fill="FFFFFF"/>
            <w:vAlign w:val="center"/>
          </w:tcPr>
          <w:p w14:paraId="2EBCDB62"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Izvori financiranja: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1E3918E5" w14:textId="77777777" w:rsidR="00AA61BC" w:rsidRPr="00AA61BC" w:rsidRDefault="00AA61BC" w:rsidP="00D67E3F">
            <w:pPr>
              <w:widowControl w:val="0"/>
              <w:jc w:val="right"/>
              <w:rPr>
                <w:rFonts w:ascii="Times New Roman" w:eastAsia="Arial Unicode MS" w:hAnsi="Times New Roman"/>
                <w:b w:val="0"/>
                <w:bCs/>
                <w:kern w:val="2"/>
                <w:sz w:val="22"/>
                <w:szCs w:val="22"/>
              </w:rPr>
            </w:pPr>
          </w:p>
        </w:tc>
      </w:tr>
      <w:tr w:rsidR="00AA61BC" w:rsidRPr="00AA61BC" w14:paraId="3FCDD643" w14:textId="77777777" w:rsidTr="00D67E3F">
        <w:trPr>
          <w:trHeight w:val="25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4062E217"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2C885D3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opći prihodi i primici</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066DDD42"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81.945,00</w:t>
            </w:r>
          </w:p>
        </w:tc>
      </w:tr>
      <w:tr w:rsidR="00AA61BC" w:rsidRPr="00AA61BC" w14:paraId="2FC4CF38" w14:textId="77777777" w:rsidTr="00D67E3F">
        <w:trPr>
          <w:trHeight w:val="12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56A1A566"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12532AD3"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komunalna naknada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1B9EA24B"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167.566,00</w:t>
            </w:r>
          </w:p>
        </w:tc>
      </w:tr>
      <w:tr w:rsidR="00AA61BC" w:rsidRPr="00AA61BC" w14:paraId="66E0B8DF" w14:textId="77777777" w:rsidTr="00D67E3F">
        <w:trPr>
          <w:trHeight w:val="13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2C4E651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568A1E9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komunalni doprinos</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0BC38562"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19.910,00</w:t>
            </w:r>
          </w:p>
        </w:tc>
      </w:tr>
      <w:tr w:rsidR="00AA61BC" w:rsidRPr="00AA61BC" w14:paraId="1AF136A5" w14:textId="77777777" w:rsidTr="00D67E3F">
        <w:trPr>
          <w:trHeight w:val="12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12CA9"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4.</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51BB2D94"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koncesije</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14D06CF9"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37.500,00</w:t>
            </w:r>
          </w:p>
        </w:tc>
      </w:tr>
      <w:tr w:rsidR="00AA61BC" w:rsidRPr="00AA61BC" w14:paraId="577A5810" w14:textId="77777777" w:rsidTr="00D67E3F">
        <w:trPr>
          <w:trHeight w:val="118"/>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32CA1589"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5.</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0DA8E816"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prihodi od prodaje nefinancijske imovine</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23DC5A21"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3.313,00</w:t>
            </w:r>
          </w:p>
        </w:tc>
      </w:tr>
      <w:tr w:rsidR="00AA61BC" w:rsidRPr="00AA61BC" w14:paraId="4BCD52CD" w14:textId="77777777" w:rsidTr="00D67E3F">
        <w:trPr>
          <w:trHeight w:val="221"/>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0B9140D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5E72636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godišnja naknada za uporabu javnih cesta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655D6A8B"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13.270,00 </w:t>
            </w:r>
          </w:p>
        </w:tc>
      </w:tr>
      <w:tr w:rsidR="00AA61BC" w:rsidRPr="00AA61BC" w14:paraId="400E5CA6" w14:textId="77777777" w:rsidTr="00D67E3F">
        <w:trPr>
          <w:trHeight w:val="19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1EEE696D"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7.</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3B4F441A"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pomoći: Ministarstvo unutarnjih poslova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6AF47A8D"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0,00</w:t>
            </w:r>
          </w:p>
        </w:tc>
      </w:tr>
      <w:tr w:rsidR="00AA61BC" w:rsidRPr="00AA61BC" w14:paraId="3CFE0CB8" w14:textId="77777777" w:rsidTr="00D67E3F">
        <w:trPr>
          <w:trHeight w:val="16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020515AA"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8.</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181CC79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Pomoći: Ministarstvo </w:t>
            </w:r>
            <w:r w:rsidRPr="00AA61BC">
              <w:rPr>
                <w:rFonts w:ascii="Times New Roman" w:hAnsi="Times New Roman"/>
                <w:b w:val="0"/>
                <w:bCs/>
                <w:sz w:val="22"/>
                <w:szCs w:val="22"/>
                <w:shd w:val="clear" w:color="auto" w:fill="FFFFFF"/>
              </w:rPr>
              <w:t>regionalnoga razvoja i fondova Europske unije</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2320D0FC"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66.361,00</w:t>
            </w:r>
          </w:p>
        </w:tc>
      </w:tr>
      <w:tr w:rsidR="00AA61BC" w:rsidRPr="00AA61BC" w14:paraId="0C0E4484" w14:textId="77777777" w:rsidTr="00D67E3F">
        <w:trPr>
          <w:trHeight w:val="103"/>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793AB905" w14:textId="77777777" w:rsidR="00AA61BC" w:rsidRPr="00AA61BC" w:rsidRDefault="00AA61BC" w:rsidP="00D67E3F">
            <w:pPr>
              <w:widowControl w:val="0"/>
              <w:rPr>
                <w:rFonts w:ascii="Times New Roman" w:eastAsia="Arial Unicode MS" w:hAnsi="Times New Roman"/>
                <w:b w:val="0"/>
                <w:bCs/>
                <w:kern w:val="2"/>
                <w:sz w:val="22"/>
                <w:szCs w:val="22"/>
              </w:rPr>
            </w:pP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5CD8EE46"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UKUPNO:</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0939DE35"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496.042,00</w:t>
            </w:r>
          </w:p>
        </w:tc>
      </w:tr>
      <w:tr w:rsidR="00AA61BC" w:rsidRPr="00AA61BC" w14:paraId="4ECABABE" w14:textId="77777777" w:rsidTr="00D67E3F">
        <w:trPr>
          <w:trHeight w:val="600"/>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1A672458"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1.4.</w:t>
            </w:r>
          </w:p>
        </w:tc>
        <w:tc>
          <w:tcPr>
            <w:tcW w:w="5873" w:type="dxa"/>
            <w:tcBorders>
              <w:top w:val="nil"/>
              <w:left w:val="nil"/>
              <w:bottom w:val="single" w:sz="4" w:space="0" w:color="auto"/>
              <w:right w:val="single" w:sz="4" w:space="0" w:color="auto"/>
            </w:tcBorders>
            <w:shd w:val="clear" w:color="auto" w:fill="FFFFFF"/>
            <w:vAlign w:val="center"/>
            <w:hideMark/>
          </w:tcPr>
          <w:p w14:paraId="01E9F3C7"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Ulica unutar poduzetničke zone zajedno s pripadajućom infrastrukturom</w:t>
            </w:r>
          </w:p>
        </w:tc>
        <w:tc>
          <w:tcPr>
            <w:tcW w:w="2582" w:type="dxa"/>
            <w:tcBorders>
              <w:top w:val="nil"/>
              <w:left w:val="nil"/>
              <w:bottom w:val="single" w:sz="4" w:space="0" w:color="auto"/>
              <w:right w:val="single" w:sz="4" w:space="0" w:color="auto"/>
            </w:tcBorders>
            <w:shd w:val="clear" w:color="auto" w:fill="FFFFFF"/>
            <w:vAlign w:val="center"/>
          </w:tcPr>
          <w:p w14:paraId="0739C86D"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285.352,00</w:t>
            </w:r>
          </w:p>
        </w:tc>
      </w:tr>
      <w:tr w:rsidR="00AA61BC" w:rsidRPr="00AA61BC" w14:paraId="46BA4753" w14:textId="77777777" w:rsidTr="00D67E3F">
        <w:trPr>
          <w:trHeight w:val="9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ADDE2"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1.4.1.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68CF13F8"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Projektiranje</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6B3E0E5F"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10.000,00</w:t>
            </w:r>
          </w:p>
        </w:tc>
      </w:tr>
      <w:tr w:rsidR="00AA61BC" w:rsidRPr="00AA61BC" w14:paraId="43EBA6F5" w14:textId="77777777" w:rsidTr="00D67E3F">
        <w:trPr>
          <w:trHeight w:val="16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734F1BE2"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1.4.2.</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3CED9A0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Izgradnja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023B9C66"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268.477,00</w:t>
            </w:r>
          </w:p>
        </w:tc>
      </w:tr>
      <w:tr w:rsidR="00AA61BC" w:rsidRPr="00AA61BC" w14:paraId="2CC6EF91" w14:textId="77777777" w:rsidTr="00D67E3F">
        <w:trPr>
          <w:trHeight w:val="206"/>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0DDC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1.4.3.</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7EF9AEF3"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4BB9AA4B"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6.875,00</w:t>
            </w:r>
          </w:p>
        </w:tc>
      </w:tr>
      <w:tr w:rsidR="00AA61BC" w:rsidRPr="00AA61BC" w14:paraId="323FC65C" w14:textId="77777777" w:rsidTr="00D67E3F">
        <w:trPr>
          <w:trHeight w:val="10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66E14BDD" w14:textId="77777777" w:rsidR="00AA61BC" w:rsidRPr="00AA61BC" w:rsidRDefault="00AA61BC" w:rsidP="00D67E3F">
            <w:pPr>
              <w:widowControl w:val="0"/>
              <w:rPr>
                <w:rFonts w:ascii="Times New Roman" w:eastAsia="Arial Unicode MS" w:hAnsi="Times New Roman"/>
                <w:b w:val="0"/>
                <w:bCs/>
                <w:kern w:val="2"/>
                <w:sz w:val="22"/>
                <w:szCs w:val="22"/>
              </w:rPr>
            </w:pPr>
          </w:p>
        </w:tc>
        <w:tc>
          <w:tcPr>
            <w:tcW w:w="5873" w:type="dxa"/>
            <w:tcBorders>
              <w:top w:val="nil"/>
              <w:left w:val="nil"/>
              <w:bottom w:val="single" w:sz="4" w:space="0" w:color="auto"/>
              <w:right w:val="single" w:sz="4" w:space="0" w:color="auto"/>
            </w:tcBorders>
            <w:shd w:val="clear" w:color="auto" w:fill="FFFFFF"/>
            <w:vAlign w:val="center"/>
            <w:hideMark/>
          </w:tcPr>
          <w:p w14:paraId="6C285458"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Izvori financiranja:</w:t>
            </w:r>
          </w:p>
        </w:tc>
        <w:tc>
          <w:tcPr>
            <w:tcW w:w="2582" w:type="dxa"/>
            <w:tcBorders>
              <w:top w:val="nil"/>
              <w:left w:val="nil"/>
              <w:bottom w:val="single" w:sz="4" w:space="0" w:color="auto"/>
              <w:right w:val="single" w:sz="4" w:space="0" w:color="auto"/>
            </w:tcBorders>
            <w:shd w:val="clear" w:color="auto" w:fill="FFFFFF"/>
            <w:vAlign w:val="center"/>
          </w:tcPr>
          <w:p w14:paraId="6238A5DC" w14:textId="77777777" w:rsidR="00AA61BC" w:rsidRPr="00AA61BC" w:rsidRDefault="00AA61BC" w:rsidP="00D67E3F">
            <w:pPr>
              <w:widowControl w:val="0"/>
              <w:jc w:val="right"/>
              <w:rPr>
                <w:rFonts w:ascii="Times New Roman" w:eastAsia="Arial Unicode MS" w:hAnsi="Times New Roman"/>
                <w:b w:val="0"/>
                <w:bCs/>
                <w:kern w:val="2"/>
                <w:sz w:val="22"/>
                <w:szCs w:val="22"/>
              </w:rPr>
            </w:pPr>
          </w:p>
        </w:tc>
      </w:tr>
      <w:tr w:rsidR="00AA61BC" w:rsidRPr="00AA61BC" w14:paraId="0DC7269D" w14:textId="77777777" w:rsidTr="00D67E3F">
        <w:trPr>
          <w:trHeight w:val="13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97E4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285F49B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opći prihodi i primici</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6A9C6B24"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6.636,00</w:t>
            </w:r>
          </w:p>
        </w:tc>
      </w:tr>
      <w:tr w:rsidR="00AA61BC" w:rsidRPr="00AA61BC" w14:paraId="38AEDF5C" w14:textId="77777777" w:rsidTr="00D67E3F">
        <w:trPr>
          <w:trHeight w:val="13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2C21030B"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097E84B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Komunalna naknada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55B5C0B6"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13.270,00</w:t>
            </w:r>
          </w:p>
        </w:tc>
      </w:tr>
      <w:tr w:rsidR="00AA61BC" w:rsidRPr="00AA61BC" w14:paraId="7F4DFDC3" w14:textId="77777777" w:rsidTr="00D67E3F">
        <w:trPr>
          <w:trHeight w:val="13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B8CB6"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6111F61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pomoći: Ministarstvo gospodarstva i održivog razvoja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091B81C4"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265.446,00</w:t>
            </w:r>
          </w:p>
        </w:tc>
      </w:tr>
      <w:tr w:rsidR="00AA61BC" w:rsidRPr="00AA61BC" w14:paraId="41D1DAC7" w14:textId="77777777" w:rsidTr="00D67E3F">
        <w:trPr>
          <w:trHeight w:val="285"/>
          <w:jc w:val="center"/>
        </w:trPr>
        <w:tc>
          <w:tcPr>
            <w:tcW w:w="1184" w:type="dxa"/>
            <w:tcBorders>
              <w:top w:val="nil"/>
              <w:left w:val="single" w:sz="4" w:space="0" w:color="auto"/>
              <w:bottom w:val="single" w:sz="4" w:space="0" w:color="auto"/>
              <w:right w:val="single" w:sz="4" w:space="0" w:color="auto"/>
            </w:tcBorders>
            <w:shd w:val="clear" w:color="auto" w:fill="FFFFFF"/>
            <w:vAlign w:val="center"/>
            <w:hideMark/>
          </w:tcPr>
          <w:p w14:paraId="6E0D1F9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1.5.</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0880F617"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Dodatna ulaganja – mostovi</w:t>
            </w:r>
          </w:p>
        </w:tc>
        <w:tc>
          <w:tcPr>
            <w:tcW w:w="2582" w:type="dxa"/>
            <w:tcBorders>
              <w:top w:val="nil"/>
              <w:left w:val="nil"/>
              <w:bottom w:val="single" w:sz="4" w:space="0" w:color="auto"/>
              <w:right w:val="single" w:sz="4" w:space="0" w:color="auto"/>
            </w:tcBorders>
            <w:shd w:val="clear" w:color="auto" w:fill="FFFFFF"/>
            <w:vAlign w:val="center"/>
          </w:tcPr>
          <w:p w14:paraId="566D7FEF"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13.272,00</w:t>
            </w:r>
          </w:p>
        </w:tc>
      </w:tr>
      <w:tr w:rsidR="00AA61BC" w:rsidRPr="00AA61BC" w14:paraId="488FD610" w14:textId="77777777" w:rsidTr="00D67E3F">
        <w:trPr>
          <w:trHeight w:val="24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2CDCD"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1.5.1.</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0E5DEC38"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Projektna dokumentacija : pješački most - rekreacija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443BE368" w14:textId="77777777" w:rsidR="00AA61BC" w:rsidRPr="00AA61BC" w:rsidRDefault="00AA61BC" w:rsidP="00D67E3F">
            <w:pPr>
              <w:widowControl w:val="0"/>
              <w:jc w:val="right"/>
              <w:rPr>
                <w:rFonts w:ascii="Times New Roman" w:eastAsia="Arial Unicode MS" w:hAnsi="Times New Roman"/>
                <w:b w:val="0"/>
                <w:bCs/>
                <w:kern w:val="2"/>
                <w:sz w:val="22"/>
                <w:szCs w:val="22"/>
              </w:rPr>
            </w:pPr>
          </w:p>
        </w:tc>
      </w:tr>
      <w:tr w:rsidR="00AA61BC" w:rsidRPr="00AA61BC" w14:paraId="161FA2F6" w14:textId="77777777" w:rsidTr="00D67E3F">
        <w:trPr>
          <w:trHeight w:val="16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5113F004"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1.5.2.</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04EB98E2"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Sanacija : pješački most u </w:t>
            </w:r>
            <w:proofErr w:type="spellStart"/>
            <w:r w:rsidRPr="00AA61BC">
              <w:rPr>
                <w:rFonts w:ascii="Times New Roman" w:eastAsia="Arial Unicode MS" w:hAnsi="Times New Roman"/>
                <w:b w:val="0"/>
                <w:bCs/>
                <w:kern w:val="2"/>
                <w:sz w:val="22"/>
                <w:szCs w:val="22"/>
              </w:rPr>
              <w:t>Orljavskoj</w:t>
            </w:r>
            <w:proofErr w:type="spellEnd"/>
            <w:r w:rsidRPr="00AA61BC">
              <w:rPr>
                <w:rFonts w:ascii="Times New Roman" w:eastAsia="Arial Unicode MS" w:hAnsi="Times New Roman"/>
                <w:b w:val="0"/>
                <w:bCs/>
                <w:kern w:val="2"/>
                <w:sz w:val="22"/>
                <w:szCs w:val="22"/>
              </w:rPr>
              <w:t xml:space="preserve"> ulici</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5D54B7E5" w14:textId="77777777" w:rsidR="00AA61BC" w:rsidRPr="00AA61BC" w:rsidRDefault="00AA61BC" w:rsidP="00D67E3F">
            <w:pPr>
              <w:widowControl w:val="0"/>
              <w:jc w:val="right"/>
              <w:rPr>
                <w:rFonts w:ascii="Times New Roman" w:eastAsia="Arial Unicode MS" w:hAnsi="Times New Roman"/>
                <w:b w:val="0"/>
                <w:bCs/>
                <w:kern w:val="2"/>
                <w:sz w:val="22"/>
                <w:szCs w:val="22"/>
              </w:rPr>
            </w:pPr>
          </w:p>
        </w:tc>
      </w:tr>
      <w:tr w:rsidR="00AA61BC" w:rsidRPr="00AA61BC" w14:paraId="6135952C" w14:textId="77777777" w:rsidTr="00D67E3F">
        <w:trPr>
          <w:trHeight w:val="25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56BB77E1" w14:textId="77777777" w:rsidR="00AA61BC" w:rsidRPr="00AA61BC" w:rsidRDefault="00AA61BC" w:rsidP="00D67E3F">
            <w:pPr>
              <w:widowControl w:val="0"/>
              <w:rPr>
                <w:rFonts w:ascii="Times New Roman" w:eastAsia="Arial Unicode MS" w:hAnsi="Times New Roman"/>
                <w:b w:val="0"/>
                <w:bCs/>
                <w:kern w:val="2"/>
                <w:sz w:val="22"/>
                <w:szCs w:val="22"/>
              </w:rPr>
            </w:pP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70F2DBA3"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Izvor financiranja: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2FE0E172" w14:textId="77777777" w:rsidR="00AA61BC" w:rsidRPr="00AA61BC" w:rsidRDefault="00AA61BC" w:rsidP="00D67E3F">
            <w:pPr>
              <w:widowControl w:val="0"/>
              <w:jc w:val="right"/>
              <w:rPr>
                <w:rFonts w:ascii="Times New Roman" w:eastAsia="Arial Unicode MS" w:hAnsi="Times New Roman"/>
                <w:b w:val="0"/>
                <w:bCs/>
                <w:kern w:val="2"/>
                <w:sz w:val="22"/>
                <w:szCs w:val="22"/>
              </w:rPr>
            </w:pPr>
          </w:p>
        </w:tc>
      </w:tr>
      <w:tr w:rsidR="00AA61BC" w:rsidRPr="00AA61BC" w14:paraId="5C90F91D" w14:textId="77777777" w:rsidTr="00D67E3F">
        <w:trPr>
          <w:trHeight w:val="178"/>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5FA8B31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w:t>
            </w:r>
          </w:p>
        </w:tc>
        <w:tc>
          <w:tcPr>
            <w:tcW w:w="5873" w:type="dxa"/>
            <w:tcBorders>
              <w:top w:val="single" w:sz="4" w:space="0" w:color="auto"/>
              <w:left w:val="nil"/>
              <w:bottom w:val="single" w:sz="4" w:space="0" w:color="auto"/>
              <w:right w:val="single" w:sz="4" w:space="0" w:color="auto"/>
            </w:tcBorders>
            <w:shd w:val="clear" w:color="auto" w:fill="FFFFFF"/>
            <w:vAlign w:val="center"/>
          </w:tcPr>
          <w:p w14:paraId="65EC629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komunalna naknada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388EE26B"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13.272,00</w:t>
            </w:r>
          </w:p>
        </w:tc>
      </w:tr>
      <w:tr w:rsidR="00AA61BC" w:rsidRPr="00AA61BC" w14:paraId="4BF77792" w14:textId="77777777" w:rsidTr="00D67E3F">
        <w:trPr>
          <w:trHeight w:val="21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1A9F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1.6.</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7AD37B04"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Dodatna ulaganja – potporni zidovi</w:t>
            </w:r>
          </w:p>
        </w:tc>
        <w:tc>
          <w:tcPr>
            <w:tcW w:w="2582" w:type="dxa"/>
            <w:tcBorders>
              <w:top w:val="single" w:sz="4" w:space="0" w:color="auto"/>
              <w:left w:val="nil"/>
              <w:bottom w:val="single" w:sz="4" w:space="0" w:color="auto"/>
            </w:tcBorders>
            <w:shd w:val="clear" w:color="auto" w:fill="FFFFFF"/>
            <w:vAlign w:val="center"/>
          </w:tcPr>
          <w:p w14:paraId="1E23516D"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13.272,00</w:t>
            </w:r>
          </w:p>
        </w:tc>
      </w:tr>
      <w:tr w:rsidR="00AA61BC" w:rsidRPr="00AA61BC" w14:paraId="4E510C76" w14:textId="77777777" w:rsidTr="00D67E3F">
        <w:trPr>
          <w:trHeight w:val="135"/>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305F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1.6.1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41F98E9B"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Izgradnja</w:t>
            </w:r>
          </w:p>
        </w:tc>
        <w:tc>
          <w:tcPr>
            <w:tcW w:w="2582" w:type="dxa"/>
            <w:tcBorders>
              <w:top w:val="single" w:sz="4" w:space="0" w:color="auto"/>
              <w:left w:val="nil"/>
              <w:bottom w:val="single" w:sz="4" w:space="0" w:color="auto"/>
            </w:tcBorders>
            <w:shd w:val="clear" w:color="auto" w:fill="FFFFFF"/>
            <w:vAlign w:val="center"/>
          </w:tcPr>
          <w:p w14:paraId="1DE0A61B"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13.272,00</w:t>
            </w:r>
          </w:p>
        </w:tc>
      </w:tr>
      <w:tr w:rsidR="00AA61BC" w:rsidRPr="00AA61BC" w14:paraId="098F453D" w14:textId="77777777" w:rsidTr="00D67E3F">
        <w:trPr>
          <w:trHeight w:val="9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tcPr>
          <w:p w14:paraId="1657DC9E" w14:textId="77777777" w:rsidR="00AA61BC" w:rsidRPr="00AA61BC" w:rsidRDefault="00AA61BC" w:rsidP="00D67E3F">
            <w:pPr>
              <w:widowControl w:val="0"/>
              <w:rPr>
                <w:rFonts w:ascii="Times New Roman" w:eastAsia="Arial Unicode MS" w:hAnsi="Times New Roman"/>
                <w:b w:val="0"/>
                <w:bCs/>
                <w:kern w:val="2"/>
                <w:sz w:val="22"/>
                <w:szCs w:val="22"/>
              </w:rPr>
            </w:pP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43B7536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Izvor financiranja: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6B0713CB" w14:textId="77777777" w:rsidR="00AA61BC" w:rsidRPr="00AA61BC" w:rsidRDefault="00AA61BC" w:rsidP="00D67E3F">
            <w:pPr>
              <w:widowControl w:val="0"/>
              <w:jc w:val="right"/>
              <w:rPr>
                <w:rFonts w:ascii="Times New Roman" w:eastAsia="Arial Unicode MS" w:hAnsi="Times New Roman"/>
                <w:b w:val="0"/>
                <w:bCs/>
                <w:kern w:val="2"/>
                <w:sz w:val="22"/>
                <w:szCs w:val="22"/>
              </w:rPr>
            </w:pPr>
          </w:p>
        </w:tc>
      </w:tr>
      <w:tr w:rsidR="00AA61BC" w:rsidRPr="00AA61BC" w14:paraId="7B9CD7A1" w14:textId="77777777" w:rsidTr="00D67E3F">
        <w:trPr>
          <w:trHeight w:val="150"/>
          <w:jc w:val="center"/>
        </w:trPr>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FFD9D"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w:t>
            </w:r>
          </w:p>
        </w:tc>
        <w:tc>
          <w:tcPr>
            <w:tcW w:w="5873" w:type="dxa"/>
            <w:tcBorders>
              <w:top w:val="single" w:sz="4" w:space="0" w:color="auto"/>
              <w:left w:val="nil"/>
              <w:bottom w:val="single" w:sz="4" w:space="0" w:color="auto"/>
              <w:right w:val="single" w:sz="4" w:space="0" w:color="auto"/>
            </w:tcBorders>
            <w:shd w:val="clear" w:color="auto" w:fill="FFFFFF"/>
            <w:vAlign w:val="center"/>
            <w:hideMark/>
          </w:tcPr>
          <w:p w14:paraId="759162A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komunalna naknada</w:t>
            </w:r>
          </w:p>
        </w:tc>
        <w:tc>
          <w:tcPr>
            <w:tcW w:w="2582" w:type="dxa"/>
            <w:tcBorders>
              <w:top w:val="single" w:sz="4" w:space="0" w:color="auto"/>
              <w:left w:val="nil"/>
              <w:bottom w:val="single" w:sz="4" w:space="0" w:color="auto"/>
              <w:right w:val="single" w:sz="4" w:space="0" w:color="auto"/>
            </w:tcBorders>
            <w:shd w:val="clear" w:color="auto" w:fill="FFFFFF"/>
            <w:vAlign w:val="center"/>
          </w:tcPr>
          <w:p w14:paraId="65835D3D"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13.272,00</w:t>
            </w:r>
          </w:p>
        </w:tc>
      </w:tr>
      <w:tr w:rsidR="00AA61BC" w:rsidRPr="00AA61BC" w14:paraId="1CE2AB9E" w14:textId="77777777" w:rsidTr="00D67E3F">
        <w:trPr>
          <w:trHeight w:val="315"/>
          <w:jc w:val="center"/>
        </w:trPr>
        <w:tc>
          <w:tcPr>
            <w:tcW w:w="70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93FF6" w14:textId="77777777" w:rsidR="00AA61BC" w:rsidRPr="00AA61BC" w:rsidRDefault="00AA61BC" w:rsidP="00D67E3F">
            <w:pPr>
              <w:widowControl w:val="0"/>
              <w:ind w:firstLineChars="400" w:firstLine="88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UKUPNO:</w:t>
            </w:r>
          </w:p>
        </w:tc>
        <w:tc>
          <w:tcPr>
            <w:tcW w:w="2582" w:type="dxa"/>
            <w:tcBorders>
              <w:top w:val="nil"/>
              <w:left w:val="nil"/>
              <w:bottom w:val="single" w:sz="4" w:space="0" w:color="auto"/>
              <w:right w:val="single" w:sz="4" w:space="0" w:color="auto"/>
            </w:tcBorders>
            <w:shd w:val="clear" w:color="auto" w:fill="FFFFFF"/>
            <w:vAlign w:val="center"/>
          </w:tcPr>
          <w:p w14:paraId="3CE79F9A"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701.761,00</w:t>
            </w:r>
          </w:p>
        </w:tc>
      </w:tr>
    </w:tbl>
    <w:p w14:paraId="3EDE899E" w14:textId="77777777" w:rsidR="00AA61BC" w:rsidRPr="00AA61BC" w:rsidRDefault="00AA61BC" w:rsidP="00AA61BC">
      <w:pPr>
        <w:rPr>
          <w:rFonts w:ascii="Times New Roman" w:hAnsi="Times New Roman"/>
          <w:b w:val="0"/>
          <w:bCs/>
          <w:sz w:val="22"/>
          <w:szCs w:val="22"/>
        </w:rPr>
      </w:pPr>
    </w:p>
    <w:tbl>
      <w:tblPr>
        <w:tblW w:w="9639" w:type="dxa"/>
        <w:jc w:val="center"/>
        <w:tblLook w:val="04A0" w:firstRow="1" w:lastRow="0" w:firstColumn="1" w:lastColumn="0" w:noHBand="0" w:noVBand="1"/>
      </w:tblPr>
      <w:tblGrid>
        <w:gridCol w:w="1202"/>
        <w:gridCol w:w="6035"/>
        <w:gridCol w:w="2402"/>
      </w:tblGrid>
      <w:tr w:rsidR="00AA61BC" w:rsidRPr="00AA61BC" w14:paraId="3ED11989" w14:textId="77777777" w:rsidTr="00D67E3F">
        <w:trPr>
          <w:trHeight w:val="600"/>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A52353B" w14:textId="77777777" w:rsidR="00AA61BC" w:rsidRPr="00AA61BC" w:rsidRDefault="00AA61BC" w:rsidP="00D67E3F">
            <w:pPr>
              <w:widowControl w:val="0"/>
              <w:jc w:val="center"/>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 JAVNE PROMETNE POVRŠINE NA KOJIMA NIJE DOPUŠTEN PROMET MOTORNIH VOZILA</w:t>
            </w:r>
          </w:p>
        </w:tc>
      </w:tr>
      <w:tr w:rsidR="00AA61BC" w:rsidRPr="00AA61BC" w14:paraId="0AAF2926" w14:textId="77777777" w:rsidTr="00D67E3F">
        <w:trPr>
          <w:trHeight w:val="600"/>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D7568" w14:textId="77777777" w:rsidR="00AA61BC" w:rsidRPr="00AA61BC" w:rsidRDefault="00AA61BC" w:rsidP="00D67E3F">
            <w:pPr>
              <w:widowControl w:val="0"/>
              <w:jc w:val="center"/>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Red. broj</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431E126A" w14:textId="77777777" w:rsidR="00AA61BC" w:rsidRPr="00AA61BC" w:rsidRDefault="00AA61BC" w:rsidP="00D67E3F">
            <w:pPr>
              <w:widowControl w:val="0"/>
              <w:jc w:val="center"/>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Komunalna infrastruktura</w:t>
            </w:r>
          </w:p>
        </w:tc>
        <w:tc>
          <w:tcPr>
            <w:tcW w:w="2402" w:type="dxa"/>
            <w:tcBorders>
              <w:top w:val="single" w:sz="4" w:space="0" w:color="auto"/>
              <w:left w:val="nil"/>
              <w:bottom w:val="single" w:sz="4" w:space="0" w:color="auto"/>
              <w:right w:val="single" w:sz="4" w:space="0" w:color="auto"/>
            </w:tcBorders>
            <w:shd w:val="clear" w:color="auto" w:fill="FFFFFF"/>
            <w:vAlign w:val="center"/>
          </w:tcPr>
          <w:p w14:paraId="73B53B41" w14:textId="77777777" w:rsidR="00AA61BC" w:rsidRPr="00AA61BC" w:rsidRDefault="00AA61BC" w:rsidP="00D67E3F">
            <w:pPr>
              <w:widowControl w:val="0"/>
              <w:jc w:val="center"/>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Planirana vrijednost (EUR)</w:t>
            </w:r>
          </w:p>
        </w:tc>
      </w:tr>
      <w:tr w:rsidR="00AA61BC" w:rsidRPr="00AA61BC" w14:paraId="30D52378" w14:textId="77777777" w:rsidTr="00D67E3F">
        <w:trPr>
          <w:trHeight w:val="131"/>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A461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2.1.</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76EF851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Nogostup u Zagrebačkoj ulici</w:t>
            </w:r>
          </w:p>
        </w:tc>
        <w:tc>
          <w:tcPr>
            <w:tcW w:w="2402" w:type="dxa"/>
            <w:tcBorders>
              <w:top w:val="single" w:sz="4" w:space="0" w:color="auto"/>
              <w:left w:val="nil"/>
              <w:bottom w:val="single" w:sz="4" w:space="0" w:color="auto"/>
              <w:right w:val="single" w:sz="4" w:space="0" w:color="auto"/>
            </w:tcBorders>
            <w:shd w:val="clear" w:color="auto" w:fill="FFFFFF"/>
            <w:vAlign w:val="center"/>
          </w:tcPr>
          <w:p w14:paraId="5DD0DDAD"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67.700,00</w:t>
            </w:r>
          </w:p>
        </w:tc>
      </w:tr>
      <w:tr w:rsidR="00AA61BC" w:rsidRPr="00AA61BC" w14:paraId="5B76E6AB" w14:textId="77777777" w:rsidTr="00D67E3F">
        <w:trPr>
          <w:trHeight w:val="133"/>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E8277"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2.1.1</w:t>
            </w:r>
          </w:p>
        </w:tc>
        <w:tc>
          <w:tcPr>
            <w:tcW w:w="6035" w:type="dxa"/>
            <w:tcBorders>
              <w:top w:val="single" w:sz="4" w:space="0" w:color="auto"/>
              <w:left w:val="nil"/>
              <w:bottom w:val="single" w:sz="4" w:space="0" w:color="auto"/>
              <w:right w:val="single" w:sz="4" w:space="0" w:color="auto"/>
            </w:tcBorders>
            <w:shd w:val="clear" w:color="auto" w:fill="FFFFFF"/>
            <w:vAlign w:val="center"/>
          </w:tcPr>
          <w:p w14:paraId="56A00132"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Rekonstrukcija </w:t>
            </w:r>
          </w:p>
        </w:tc>
        <w:tc>
          <w:tcPr>
            <w:tcW w:w="2402" w:type="dxa"/>
            <w:tcBorders>
              <w:top w:val="single" w:sz="4" w:space="0" w:color="auto"/>
              <w:left w:val="nil"/>
              <w:bottom w:val="single" w:sz="4" w:space="0" w:color="auto"/>
              <w:right w:val="single" w:sz="4" w:space="0" w:color="auto"/>
            </w:tcBorders>
            <w:shd w:val="clear" w:color="auto" w:fill="FFFFFF"/>
            <w:vAlign w:val="center"/>
          </w:tcPr>
          <w:p w14:paraId="535ABFA4"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65.000,00</w:t>
            </w:r>
          </w:p>
        </w:tc>
      </w:tr>
      <w:tr w:rsidR="00AA61BC" w:rsidRPr="00AA61BC" w14:paraId="15AF1F64" w14:textId="77777777" w:rsidTr="00D67E3F">
        <w:trPr>
          <w:trHeight w:val="285"/>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C242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2.1.2.</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64830969"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402" w:type="dxa"/>
            <w:tcBorders>
              <w:top w:val="single" w:sz="4" w:space="0" w:color="auto"/>
              <w:left w:val="nil"/>
              <w:bottom w:val="single" w:sz="4" w:space="0" w:color="auto"/>
              <w:right w:val="single" w:sz="4" w:space="0" w:color="auto"/>
            </w:tcBorders>
            <w:shd w:val="clear" w:color="auto" w:fill="FFFFFF"/>
            <w:vAlign w:val="center"/>
          </w:tcPr>
          <w:p w14:paraId="120CF211"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2.700,00</w:t>
            </w:r>
          </w:p>
        </w:tc>
      </w:tr>
      <w:tr w:rsidR="00AA61BC" w:rsidRPr="00AA61BC" w14:paraId="72643F7C" w14:textId="77777777" w:rsidTr="00D67E3F">
        <w:trPr>
          <w:trHeight w:val="236"/>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3EF0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2.2.</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0106E0FA"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Pješačka zona</w:t>
            </w:r>
          </w:p>
        </w:tc>
        <w:tc>
          <w:tcPr>
            <w:tcW w:w="2402" w:type="dxa"/>
            <w:tcBorders>
              <w:top w:val="single" w:sz="4" w:space="0" w:color="auto"/>
              <w:left w:val="nil"/>
              <w:bottom w:val="single" w:sz="4" w:space="0" w:color="auto"/>
              <w:right w:val="single" w:sz="4" w:space="0" w:color="auto"/>
            </w:tcBorders>
            <w:shd w:val="clear" w:color="auto" w:fill="FFFFFF"/>
            <w:vAlign w:val="center"/>
          </w:tcPr>
          <w:p w14:paraId="7FF19814"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17.241,00</w:t>
            </w:r>
          </w:p>
        </w:tc>
      </w:tr>
      <w:tr w:rsidR="00AA61BC" w:rsidRPr="00AA61BC" w14:paraId="70DF8D6A" w14:textId="77777777" w:rsidTr="00D67E3F">
        <w:trPr>
          <w:trHeight w:val="165"/>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465F8"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2.2.1.</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7728A08D"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Projektiranje</w:t>
            </w:r>
          </w:p>
        </w:tc>
        <w:tc>
          <w:tcPr>
            <w:tcW w:w="2402" w:type="dxa"/>
            <w:tcBorders>
              <w:top w:val="single" w:sz="4" w:space="0" w:color="auto"/>
              <w:left w:val="nil"/>
              <w:bottom w:val="single" w:sz="4" w:space="0" w:color="auto"/>
              <w:right w:val="single" w:sz="4" w:space="0" w:color="auto"/>
            </w:tcBorders>
            <w:shd w:val="clear" w:color="auto" w:fill="FFFFFF"/>
            <w:vAlign w:val="center"/>
          </w:tcPr>
          <w:p w14:paraId="6CA429AC"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17.241,00</w:t>
            </w:r>
          </w:p>
        </w:tc>
      </w:tr>
      <w:tr w:rsidR="00AA61BC" w:rsidRPr="00AA61BC" w14:paraId="0EC22268" w14:textId="77777777" w:rsidTr="00D67E3F">
        <w:trPr>
          <w:trHeight w:val="165"/>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14:paraId="4B4104EE" w14:textId="77777777" w:rsidR="00AA61BC" w:rsidRPr="00AA61BC" w:rsidRDefault="00AA61BC" w:rsidP="00D67E3F">
            <w:pPr>
              <w:widowControl w:val="0"/>
              <w:rPr>
                <w:rFonts w:ascii="Times New Roman" w:eastAsia="Arial Unicode MS" w:hAnsi="Times New Roman"/>
                <w:b w:val="0"/>
                <w:bCs/>
                <w:kern w:val="2"/>
                <w:sz w:val="22"/>
                <w:szCs w:val="22"/>
              </w:rPr>
            </w:pPr>
            <w:bookmarkStart w:id="6" w:name="_Hlk88406197"/>
          </w:p>
        </w:tc>
        <w:tc>
          <w:tcPr>
            <w:tcW w:w="6035" w:type="dxa"/>
            <w:tcBorders>
              <w:top w:val="nil"/>
              <w:left w:val="nil"/>
              <w:bottom w:val="single" w:sz="4" w:space="0" w:color="auto"/>
              <w:right w:val="single" w:sz="4" w:space="0" w:color="auto"/>
            </w:tcBorders>
            <w:shd w:val="clear" w:color="auto" w:fill="FFFFFF"/>
            <w:vAlign w:val="center"/>
            <w:hideMark/>
          </w:tcPr>
          <w:p w14:paraId="18670E2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Izvori financiranja:</w:t>
            </w:r>
          </w:p>
        </w:tc>
        <w:tc>
          <w:tcPr>
            <w:tcW w:w="2402" w:type="dxa"/>
            <w:tcBorders>
              <w:top w:val="nil"/>
              <w:left w:val="nil"/>
              <w:bottom w:val="single" w:sz="4" w:space="0" w:color="auto"/>
              <w:right w:val="single" w:sz="4" w:space="0" w:color="auto"/>
            </w:tcBorders>
            <w:shd w:val="clear" w:color="auto" w:fill="FFFFFF"/>
            <w:vAlign w:val="center"/>
          </w:tcPr>
          <w:p w14:paraId="4497CDE2" w14:textId="77777777" w:rsidR="00AA61BC" w:rsidRPr="00AA61BC" w:rsidRDefault="00AA61BC" w:rsidP="00D67E3F">
            <w:pPr>
              <w:widowControl w:val="0"/>
              <w:jc w:val="right"/>
              <w:rPr>
                <w:rFonts w:ascii="Times New Roman" w:eastAsia="Arial Unicode MS" w:hAnsi="Times New Roman"/>
                <w:b w:val="0"/>
                <w:bCs/>
                <w:kern w:val="2"/>
                <w:sz w:val="22"/>
                <w:szCs w:val="22"/>
              </w:rPr>
            </w:pPr>
          </w:p>
        </w:tc>
      </w:tr>
      <w:tr w:rsidR="00AA61BC" w:rsidRPr="00AA61BC" w14:paraId="774C0503" w14:textId="77777777" w:rsidTr="00D67E3F">
        <w:trPr>
          <w:trHeight w:val="193"/>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EB85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71E1A84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komunalni doprinos</w:t>
            </w:r>
          </w:p>
        </w:tc>
        <w:tc>
          <w:tcPr>
            <w:tcW w:w="2402" w:type="dxa"/>
            <w:tcBorders>
              <w:top w:val="single" w:sz="4" w:space="0" w:color="auto"/>
              <w:left w:val="nil"/>
              <w:bottom w:val="single" w:sz="4" w:space="0" w:color="auto"/>
              <w:right w:val="single" w:sz="4" w:space="0" w:color="auto"/>
            </w:tcBorders>
            <w:shd w:val="clear" w:color="auto" w:fill="FFFFFF"/>
            <w:vAlign w:val="center"/>
          </w:tcPr>
          <w:p w14:paraId="7902B0F8"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51.760,00</w:t>
            </w:r>
          </w:p>
        </w:tc>
      </w:tr>
      <w:tr w:rsidR="00AA61BC" w:rsidRPr="00AA61BC" w14:paraId="4AAE2831" w14:textId="77777777" w:rsidTr="00D67E3F">
        <w:trPr>
          <w:trHeight w:val="216"/>
          <w:jc w:val="center"/>
        </w:trPr>
        <w:tc>
          <w:tcPr>
            <w:tcW w:w="12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94C16"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w:t>
            </w:r>
          </w:p>
        </w:tc>
        <w:tc>
          <w:tcPr>
            <w:tcW w:w="6035" w:type="dxa"/>
            <w:tcBorders>
              <w:top w:val="single" w:sz="4" w:space="0" w:color="auto"/>
              <w:left w:val="nil"/>
              <w:bottom w:val="single" w:sz="4" w:space="0" w:color="auto"/>
              <w:right w:val="single" w:sz="4" w:space="0" w:color="auto"/>
            </w:tcBorders>
            <w:shd w:val="clear" w:color="auto" w:fill="FFFFFF"/>
            <w:vAlign w:val="center"/>
            <w:hideMark/>
          </w:tcPr>
          <w:p w14:paraId="7498B58A"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prihodi od prodaje nefinancijske imovine</w:t>
            </w:r>
          </w:p>
        </w:tc>
        <w:tc>
          <w:tcPr>
            <w:tcW w:w="2402" w:type="dxa"/>
            <w:tcBorders>
              <w:top w:val="single" w:sz="4" w:space="0" w:color="auto"/>
              <w:left w:val="nil"/>
              <w:bottom w:val="single" w:sz="4" w:space="0" w:color="auto"/>
              <w:right w:val="single" w:sz="4" w:space="0" w:color="auto"/>
            </w:tcBorders>
            <w:shd w:val="clear" w:color="auto" w:fill="FFFFFF"/>
            <w:vAlign w:val="center"/>
          </w:tcPr>
          <w:p w14:paraId="21796F43"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33.181,00</w:t>
            </w:r>
          </w:p>
        </w:tc>
      </w:tr>
      <w:tr w:rsidR="00AA61BC" w:rsidRPr="00AA61BC" w14:paraId="75FB96F1" w14:textId="77777777" w:rsidTr="00D67E3F">
        <w:trPr>
          <w:trHeight w:val="315"/>
          <w:jc w:val="center"/>
        </w:trPr>
        <w:tc>
          <w:tcPr>
            <w:tcW w:w="72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48CB40" w14:textId="77777777" w:rsidR="00AA61BC" w:rsidRPr="00AA61BC" w:rsidRDefault="00AA61BC" w:rsidP="00D67E3F">
            <w:pPr>
              <w:widowControl w:val="0"/>
              <w:ind w:firstLineChars="400" w:firstLine="88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UKUPNO:</w:t>
            </w:r>
          </w:p>
        </w:tc>
        <w:tc>
          <w:tcPr>
            <w:tcW w:w="2402" w:type="dxa"/>
            <w:tcBorders>
              <w:top w:val="nil"/>
              <w:left w:val="nil"/>
              <w:bottom w:val="single" w:sz="4" w:space="0" w:color="auto"/>
              <w:right w:val="single" w:sz="4" w:space="0" w:color="auto"/>
            </w:tcBorders>
            <w:shd w:val="clear" w:color="auto" w:fill="FFFFFF"/>
            <w:vAlign w:val="center"/>
          </w:tcPr>
          <w:p w14:paraId="01AA1BDD"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fldChar w:fldCharType="begin"/>
            </w:r>
            <w:r w:rsidRPr="00AA61BC">
              <w:rPr>
                <w:rFonts w:ascii="Times New Roman" w:eastAsia="Arial Unicode MS" w:hAnsi="Times New Roman"/>
                <w:b w:val="0"/>
                <w:bCs/>
                <w:kern w:val="2"/>
                <w:sz w:val="22"/>
                <w:szCs w:val="22"/>
              </w:rPr>
              <w:instrText xml:space="preserve"> =SUM(ABOVE) </w:instrText>
            </w:r>
            <w:r w:rsidRPr="00AA61BC">
              <w:rPr>
                <w:rFonts w:ascii="Times New Roman" w:eastAsia="Arial Unicode MS" w:hAnsi="Times New Roman"/>
                <w:b w:val="0"/>
                <w:bCs/>
                <w:kern w:val="2"/>
                <w:sz w:val="22"/>
                <w:szCs w:val="22"/>
              </w:rPr>
              <w:fldChar w:fldCharType="separate"/>
            </w:r>
            <w:r w:rsidRPr="00AA61BC">
              <w:rPr>
                <w:rFonts w:ascii="Times New Roman" w:eastAsia="Arial Unicode MS" w:hAnsi="Times New Roman"/>
                <w:b w:val="0"/>
                <w:bCs/>
                <w:noProof/>
                <w:kern w:val="2"/>
                <w:sz w:val="22"/>
                <w:szCs w:val="22"/>
              </w:rPr>
              <w:t>84.941</w:t>
            </w:r>
            <w:r w:rsidRPr="00AA61BC">
              <w:rPr>
                <w:rFonts w:ascii="Times New Roman" w:eastAsia="Arial Unicode MS" w:hAnsi="Times New Roman"/>
                <w:b w:val="0"/>
                <w:bCs/>
                <w:kern w:val="2"/>
                <w:sz w:val="22"/>
                <w:szCs w:val="22"/>
              </w:rPr>
              <w:fldChar w:fldCharType="end"/>
            </w:r>
            <w:r w:rsidRPr="00AA61BC">
              <w:rPr>
                <w:rFonts w:ascii="Times New Roman" w:eastAsia="Arial Unicode MS" w:hAnsi="Times New Roman"/>
                <w:b w:val="0"/>
                <w:bCs/>
                <w:kern w:val="2"/>
                <w:sz w:val="22"/>
                <w:szCs w:val="22"/>
              </w:rPr>
              <w:t>,00</w:t>
            </w:r>
          </w:p>
        </w:tc>
      </w:tr>
      <w:bookmarkEnd w:id="6"/>
    </w:tbl>
    <w:p w14:paraId="4FDA9B74" w14:textId="77777777" w:rsidR="00AA61BC" w:rsidRPr="00AA61BC" w:rsidRDefault="00AA61BC" w:rsidP="00AA61BC">
      <w:pPr>
        <w:jc w:val="both"/>
        <w:rPr>
          <w:rFonts w:ascii="Times New Roman" w:hAnsi="Times New Roman"/>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1493"/>
        <w:gridCol w:w="5568"/>
        <w:gridCol w:w="2578"/>
      </w:tblGrid>
      <w:tr w:rsidR="00AA61BC" w:rsidRPr="00AA61BC" w14:paraId="301938CD" w14:textId="77777777" w:rsidTr="00D67E3F">
        <w:trPr>
          <w:trHeight w:val="397"/>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8A98EB" w14:textId="77777777" w:rsidR="00AA61BC" w:rsidRPr="00AA61BC" w:rsidRDefault="00AA61BC" w:rsidP="00D67E3F">
            <w:pPr>
              <w:pStyle w:val="Bodytext20"/>
              <w:shd w:val="clear" w:color="auto" w:fill="auto"/>
              <w:spacing w:line="240" w:lineRule="auto"/>
              <w:ind w:left="180"/>
              <w:jc w:val="center"/>
              <w:rPr>
                <w:rFonts w:ascii="Times New Roman" w:hAnsi="Times New Roman" w:cs="Times New Roman"/>
                <w:bCs/>
                <w:sz w:val="22"/>
                <w:szCs w:val="22"/>
              </w:rPr>
            </w:pPr>
            <w:r w:rsidRPr="00AA61BC">
              <w:rPr>
                <w:rFonts w:ascii="Times New Roman" w:hAnsi="Times New Roman" w:cs="Times New Roman"/>
                <w:bCs/>
                <w:sz w:val="22"/>
                <w:szCs w:val="22"/>
              </w:rPr>
              <w:t>3. JAVNA PARKIRALIŠTA</w:t>
            </w:r>
          </w:p>
        </w:tc>
      </w:tr>
      <w:tr w:rsidR="00AA61BC" w:rsidRPr="00AA61BC" w14:paraId="37958FF9" w14:textId="77777777" w:rsidTr="00D67E3F">
        <w:trPr>
          <w:trHeight w:val="397"/>
          <w:jc w:val="center"/>
        </w:trPr>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4EA9C" w14:textId="77777777" w:rsidR="00AA61BC" w:rsidRPr="00AA61BC" w:rsidRDefault="00AA61BC" w:rsidP="00D67E3F">
            <w:pPr>
              <w:pStyle w:val="Bodytext20"/>
              <w:shd w:val="clear" w:color="auto" w:fill="auto"/>
              <w:spacing w:line="240" w:lineRule="auto"/>
              <w:ind w:right="139"/>
              <w:rPr>
                <w:rFonts w:ascii="Times New Roman" w:hAnsi="Times New Roman" w:cs="Times New Roman"/>
                <w:bCs/>
                <w:sz w:val="22"/>
                <w:szCs w:val="22"/>
              </w:rPr>
            </w:pPr>
            <w:r w:rsidRPr="00AA61BC">
              <w:rPr>
                <w:rFonts w:ascii="Times New Roman" w:hAnsi="Times New Roman" w:cs="Times New Roman"/>
                <w:bCs/>
                <w:sz w:val="22"/>
                <w:szCs w:val="22"/>
              </w:rPr>
              <w:t>Red. broj</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95038" w14:textId="77777777" w:rsidR="00AA61BC" w:rsidRPr="00AA61BC" w:rsidRDefault="00AA61BC" w:rsidP="00D67E3F">
            <w:pPr>
              <w:pStyle w:val="Bodytext20"/>
              <w:shd w:val="clear" w:color="auto" w:fill="auto"/>
              <w:spacing w:line="240" w:lineRule="auto"/>
              <w:ind w:left="120"/>
              <w:jc w:val="center"/>
              <w:rPr>
                <w:rFonts w:ascii="Times New Roman" w:hAnsi="Times New Roman" w:cs="Times New Roman"/>
                <w:bCs/>
                <w:sz w:val="22"/>
                <w:szCs w:val="22"/>
              </w:rPr>
            </w:pPr>
            <w:r w:rsidRPr="00AA61BC">
              <w:rPr>
                <w:rFonts w:ascii="Times New Roman" w:hAnsi="Times New Roman" w:cs="Times New Roman"/>
                <w:bCs/>
                <w:sz w:val="22"/>
                <w:szCs w:val="22"/>
              </w:rPr>
              <w:t>Komunalna infrastruktura</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15173D40" w14:textId="77777777" w:rsidR="00AA61BC" w:rsidRPr="00AA61BC" w:rsidRDefault="00AA61BC" w:rsidP="00D67E3F">
            <w:pPr>
              <w:pStyle w:val="Bodytext20"/>
              <w:shd w:val="clear" w:color="auto" w:fill="auto"/>
              <w:spacing w:line="240" w:lineRule="auto"/>
              <w:ind w:left="180"/>
              <w:jc w:val="center"/>
              <w:rPr>
                <w:rFonts w:ascii="Times New Roman" w:hAnsi="Times New Roman" w:cs="Times New Roman"/>
                <w:bCs/>
                <w:sz w:val="22"/>
                <w:szCs w:val="22"/>
              </w:rPr>
            </w:pPr>
            <w:r w:rsidRPr="00AA61BC">
              <w:rPr>
                <w:rFonts w:ascii="Times New Roman" w:hAnsi="Times New Roman" w:cs="Times New Roman"/>
                <w:bCs/>
                <w:sz w:val="22"/>
                <w:szCs w:val="22"/>
              </w:rPr>
              <w:t>Planirana vrijednost (EUR)</w:t>
            </w:r>
          </w:p>
        </w:tc>
      </w:tr>
      <w:tr w:rsidR="00AA61BC" w:rsidRPr="00AA61BC" w14:paraId="2A0A8967" w14:textId="77777777" w:rsidTr="00D67E3F">
        <w:trPr>
          <w:trHeight w:val="120"/>
          <w:jc w:val="center"/>
        </w:trPr>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1277C"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3.1.</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4ACB2" w14:textId="77777777" w:rsidR="00AA61BC" w:rsidRPr="00AA61BC" w:rsidRDefault="00AA61BC" w:rsidP="00D67E3F">
            <w:pPr>
              <w:ind w:left="103" w:right="44"/>
              <w:rPr>
                <w:rFonts w:ascii="Times New Roman" w:hAnsi="Times New Roman"/>
                <w:b w:val="0"/>
                <w:bCs/>
                <w:sz w:val="22"/>
                <w:szCs w:val="22"/>
              </w:rPr>
            </w:pPr>
            <w:r w:rsidRPr="00AA61BC">
              <w:rPr>
                <w:rFonts w:ascii="Times New Roman" w:hAnsi="Times New Roman"/>
                <w:b w:val="0"/>
                <w:bCs/>
                <w:sz w:val="22"/>
                <w:szCs w:val="22"/>
              </w:rPr>
              <w:t xml:space="preserve">Parkiralište u </w:t>
            </w:r>
            <w:proofErr w:type="spellStart"/>
            <w:r w:rsidRPr="00AA61BC">
              <w:rPr>
                <w:rFonts w:ascii="Times New Roman" w:hAnsi="Times New Roman"/>
                <w:b w:val="0"/>
                <w:bCs/>
                <w:sz w:val="22"/>
                <w:szCs w:val="22"/>
              </w:rPr>
              <w:t>Švearovoj</w:t>
            </w:r>
            <w:proofErr w:type="spellEnd"/>
            <w:r w:rsidRPr="00AA61BC">
              <w:rPr>
                <w:rFonts w:ascii="Times New Roman" w:hAnsi="Times New Roman"/>
                <w:b w:val="0"/>
                <w:bCs/>
                <w:sz w:val="22"/>
                <w:szCs w:val="22"/>
              </w:rPr>
              <w:t xml:space="preserve"> ulici</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2431EAD4" w14:textId="77777777" w:rsidR="00AA61BC" w:rsidRPr="00AA61BC" w:rsidRDefault="00AA61BC" w:rsidP="00D67E3F">
            <w:pPr>
              <w:pStyle w:val="Tijeloteksta20"/>
              <w:spacing w:line="240" w:lineRule="auto"/>
              <w:ind w:left="103" w:right="132"/>
              <w:rPr>
                <w:rFonts w:ascii="Times New Roman" w:hAnsi="Times New Roman" w:cs="Times New Roman"/>
                <w:bCs/>
                <w:sz w:val="22"/>
                <w:szCs w:val="22"/>
              </w:rPr>
            </w:pPr>
          </w:p>
        </w:tc>
      </w:tr>
      <w:tr w:rsidR="00AA61BC" w:rsidRPr="00AA61BC" w14:paraId="2FF26BFF" w14:textId="77777777" w:rsidTr="00D67E3F">
        <w:trPr>
          <w:trHeight w:val="118"/>
          <w:jc w:val="center"/>
        </w:trPr>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60BB5"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3.1.1.</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C100C" w14:textId="77777777" w:rsidR="00AA61BC" w:rsidRPr="00AA61BC" w:rsidRDefault="00AA61BC" w:rsidP="00D67E3F">
            <w:pPr>
              <w:ind w:left="103" w:right="44"/>
              <w:rPr>
                <w:rFonts w:ascii="Times New Roman" w:hAnsi="Times New Roman"/>
                <w:b w:val="0"/>
                <w:bCs/>
                <w:sz w:val="22"/>
                <w:szCs w:val="22"/>
              </w:rPr>
            </w:pPr>
            <w:r w:rsidRPr="00AA61BC">
              <w:rPr>
                <w:rFonts w:ascii="Times New Roman" w:hAnsi="Times New Roman"/>
                <w:b w:val="0"/>
                <w:bCs/>
                <w:sz w:val="22"/>
                <w:szCs w:val="22"/>
              </w:rPr>
              <w:t>Projektiranje</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46406869" w14:textId="77777777" w:rsidR="00AA61BC" w:rsidRPr="00AA61BC" w:rsidRDefault="00AA61BC" w:rsidP="00D67E3F">
            <w:pPr>
              <w:pStyle w:val="Tijeloteksta20"/>
              <w:spacing w:line="240" w:lineRule="auto"/>
              <w:ind w:left="103" w:right="132"/>
              <w:rPr>
                <w:rFonts w:ascii="Times New Roman" w:hAnsi="Times New Roman" w:cs="Times New Roman"/>
                <w:bCs/>
                <w:sz w:val="22"/>
                <w:szCs w:val="22"/>
              </w:rPr>
            </w:pPr>
          </w:p>
        </w:tc>
      </w:tr>
      <w:tr w:rsidR="00AA61BC" w:rsidRPr="00AA61BC" w14:paraId="7E00D66E" w14:textId="77777777" w:rsidTr="00D67E3F">
        <w:trPr>
          <w:trHeight w:val="191"/>
          <w:jc w:val="center"/>
        </w:trPr>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0225E60A"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3.2.</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2F6BD4B" w14:textId="77777777" w:rsidR="00AA61BC" w:rsidRPr="00AA61BC" w:rsidRDefault="00AA61BC" w:rsidP="00D67E3F">
            <w:pPr>
              <w:ind w:left="103" w:right="44"/>
              <w:rPr>
                <w:rFonts w:ascii="Times New Roman" w:hAnsi="Times New Roman"/>
                <w:b w:val="0"/>
                <w:bCs/>
                <w:sz w:val="22"/>
                <w:szCs w:val="22"/>
              </w:rPr>
            </w:pPr>
            <w:r w:rsidRPr="00AA61BC">
              <w:rPr>
                <w:rFonts w:ascii="Times New Roman" w:hAnsi="Times New Roman"/>
                <w:b w:val="0"/>
                <w:bCs/>
                <w:sz w:val="22"/>
                <w:szCs w:val="22"/>
              </w:rPr>
              <w:t>Parkiralište u Babinom Viru</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4EC88771" w14:textId="77777777" w:rsidR="00AA61BC" w:rsidRPr="00AA61BC" w:rsidRDefault="00AA61BC" w:rsidP="00D67E3F">
            <w:pPr>
              <w:pStyle w:val="Tijeloteksta20"/>
              <w:spacing w:line="240" w:lineRule="auto"/>
              <w:ind w:left="103" w:right="132"/>
              <w:rPr>
                <w:rFonts w:ascii="Times New Roman" w:hAnsi="Times New Roman" w:cs="Times New Roman"/>
                <w:bCs/>
                <w:sz w:val="22"/>
                <w:szCs w:val="22"/>
              </w:rPr>
            </w:pPr>
          </w:p>
        </w:tc>
      </w:tr>
      <w:tr w:rsidR="00AA61BC" w:rsidRPr="00AA61BC" w14:paraId="77A3252A" w14:textId="77777777" w:rsidTr="00D67E3F">
        <w:trPr>
          <w:trHeight w:val="225"/>
          <w:jc w:val="center"/>
        </w:trPr>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012F311A"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3.2.1.</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0A7B5EBB" w14:textId="77777777" w:rsidR="00AA61BC" w:rsidRPr="00AA61BC" w:rsidRDefault="00AA61BC" w:rsidP="00D67E3F">
            <w:pPr>
              <w:ind w:left="103" w:right="44"/>
              <w:rPr>
                <w:rFonts w:ascii="Times New Roman" w:hAnsi="Times New Roman"/>
                <w:b w:val="0"/>
                <w:bCs/>
                <w:sz w:val="22"/>
                <w:szCs w:val="22"/>
              </w:rPr>
            </w:pPr>
            <w:r w:rsidRPr="00AA61BC">
              <w:rPr>
                <w:rFonts w:ascii="Times New Roman" w:hAnsi="Times New Roman"/>
                <w:b w:val="0"/>
                <w:bCs/>
                <w:sz w:val="22"/>
                <w:szCs w:val="22"/>
              </w:rPr>
              <w:t>Uređenje javne površine</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39EDECD3" w14:textId="77777777" w:rsidR="00AA61BC" w:rsidRPr="00AA61BC" w:rsidRDefault="00AA61BC" w:rsidP="00D67E3F">
            <w:pPr>
              <w:pStyle w:val="Tijeloteksta20"/>
              <w:spacing w:line="240" w:lineRule="auto"/>
              <w:ind w:left="103" w:right="132"/>
              <w:rPr>
                <w:rFonts w:ascii="Times New Roman" w:hAnsi="Times New Roman" w:cs="Times New Roman"/>
                <w:bCs/>
                <w:sz w:val="22"/>
                <w:szCs w:val="22"/>
              </w:rPr>
            </w:pPr>
          </w:p>
        </w:tc>
      </w:tr>
      <w:tr w:rsidR="00AA61BC" w:rsidRPr="00AA61BC" w14:paraId="0B9AF8B6" w14:textId="77777777" w:rsidTr="00D67E3F">
        <w:trPr>
          <w:trHeight w:val="195"/>
          <w:jc w:val="center"/>
        </w:trPr>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48D5C1EE"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3.2.2.</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4B7DA319" w14:textId="77777777" w:rsidR="00AA61BC" w:rsidRPr="00AA61BC" w:rsidRDefault="00AA61BC" w:rsidP="00D67E3F">
            <w:pPr>
              <w:ind w:left="103" w:right="44"/>
              <w:rPr>
                <w:rFonts w:ascii="Times New Roman" w:hAnsi="Times New Roman"/>
                <w:b w:val="0"/>
                <w:bCs/>
                <w:sz w:val="22"/>
                <w:szCs w:val="22"/>
              </w:rPr>
            </w:pPr>
            <w:r w:rsidRPr="00AA61BC">
              <w:rPr>
                <w:rFonts w:ascii="Times New Roman" w:hAnsi="Times New Roman"/>
                <w:b w:val="0"/>
                <w:bCs/>
                <w:sz w:val="22"/>
                <w:szCs w:val="22"/>
              </w:rPr>
              <w:t>Nadzor</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2DE6D58B" w14:textId="77777777" w:rsidR="00AA61BC" w:rsidRPr="00AA61BC" w:rsidRDefault="00AA61BC" w:rsidP="00D67E3F">
            <w:pPr>
              <w:pStyle w:val="Tijeloteksta20"/>
              <w:spacing w:line="240" w:lineRule="auto"/>
              <w:ind w:left="103" w:right="132"/>
              <w:rPr>
                <w:rFonts w:ascii="Times New Roman" w:hAnsi="Times New Roman" w:cs="Times New Roman"/>
                <w:bCs/>
                <w:sz w:val="22"/>
                <w:szCs w:val="22"/>
              </w:rPr>
            </w:pPr>
          </w:p>
        </w:tc>
      </w:tr>
      <w:tr w:rsidR="00AA61BC" w:rsidRPr="00AA61BC" w14:paraId="51195C9F" w14:textId="77777777" w:rsidTr="00D67E3F">
        <w:trPr>
          <w:trHeight w:val="300"/>
          <w:jc w:val="center"/>
        </w:trPr>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53440EF8"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3.2.3.</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tcPr>
          <w:p w14:paraId="74FF2A6A" w14:textId="77777777" w:rsidR="00AA61BC" w:rsidRPr="00AA61BC" w:rsidRDefault="00AA61BC" w:rsidP="00D67E3F">
            <w:pPr>
              <w:ind w:left="103" w:right="44"/>
              <w:rPr>
                <w:rFonts w:ascii="Times New Roman" w:hAnsi="Times New Roman"/>
                <w:b w:val="0"/>
                <w:bCs/>
                <w:sz w:val="22"/>
                <w:szCs w:val="22"/>
              </w:rPr>
            </w:pPr>
            <w:r w:rsidRPr="00AA61BC">
              <w:rPr>
                <w:rFonts w:ascii="Times New Roman" w:hAnsi="Times New Roman"/>
                <w:b w:val="0"/>
                <w:bCs/>
                <w:sz w:val="22"/>
                <w:szCs w:val="22"/>
              </w:rPr>
              <w:t>Projekt</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7C0B1B0B" w14:textId="77777777" w:rsidR="00AA61BC" w:rsidRPr="00AA61BC" w:rsidRDefault="00AA61BC" w:rsidP="00D67E3F">
            <w:pPr>
              <w:pStyle w:val="Tijeloteksta20"/>
              <w:spacing w:line="240" w:lineRule="auto"/>
              <w:ind w:left="103" w:right="132"/>
              <w:rPr>
                <w:rFonts w:ascii="Times New Roman" w:hAnsi="Times New Roman" w:cs="Times New Roman"/>
                <w:bCs/>
                <w:sz w:val="22"/>
                <w:szCs w:val="22"/>
              </w:rPr>
            </w:pPr>
          </w:p>
        </w:tc>
      </w:tr>
      <w:tr w:rsidR="00AA61BC" w:rsidRPr="00AA61BC" w14:paraId="215CE195" w14:textId="77777777" w:rsidTr="00D67E3F">
        <w:trPr>
          <w:trHeight w:val="105"/>
          <w:jc w:val="center"/>
        </w:trPr>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550321B1"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06CA6" w14:textId="77777777" w:rsidR="00AA61BC" w:rsidRPr="00AA61BC" w:rsidRDefault="00AA61BC" w:rsidP="00D67E3F">
            <w:pPr>
              <w:ind w:left="103" w:right="44"/>
              <w:rPr>
                <w:rFonts w:ascii="Times New Roman" w:hAnsi="Times New Roman"/>
                <w:b w:val="0"/>
                <w:bCs/>
                <w:sz w:val="22"/>
                <w:szCs w:val="22"/>
              </w:rPr>
            </w:pPr>
            <w:r w:rsidRPr="00AA61BC">
              <w:rPr>
                <w:rFonts w:ascii="Times New Roman" w:hAnsi="Times New Roman"/>
                <w:b w:val="0"/>
                <w:bCs/>
                <w:sz w:val="22"/>
                <w:szCs w:val="22"/>
              </w:rPr>
              <w:t>Izvor financiranja:</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00C504FC" w14:textId="77777777" w:rsidR="00AA61BC" w:rsidRPr="00AA61BC" w:rsidRDefault="00AA61BC" w:rsidP="00D67E3F">
            <w:pPr>
              <w:pStyle w:val="Tijeloteksta20"/>
              <w:spacing w:line="240" w:lineRule="auto"/>
              <w:ind w:left="103" w:right="132"/>
              <w:rPr>
                <w:rFonts w:ascii="Times New Roman" w:hAnsi="Times New Roman" w:cs="Times New Roman"/>
                <w:bCs/>
                <w:sz w:val="22"/>
                <w:szCs w:val="22"/>
              </w:rPr>
            </w:pPr>
          </w:p>
        </w:tc>
      </w:tr>
      <w:tr w:rsidR="00AA61BC" w:rsidRPr="00AA61BC" w14:paraId="0F8E2D4A" w14:textId="77777777" w:rsidTr="00D67E3F">
        <w:trPr>
          <w:trHeight w:val="225"/>
          <w:jc w:val="center"/>
        </w:trPr>
        <w:tc>
          <w:tcPr>
            <w:tcW w:w="14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6E727"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1.</w:t>
            </w:r>
          </w:p>
        </w:tc>
        <w:tc>
          <w:tcPr>
            <w:tcW w:w="5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E6FDD" w14:textId="77777777" w:rsidR="00AA61BC" w:rsidRPr="00AA61BC" w:rsidRDefault="00AA61BC" w:rsidP="00D67E3F">
            <w:pPr>
              <w:ind w:left="103" w:right="44"/>
              <w:rPr>
                <w:rFonts w:ascii="Times New Roman" w:hAnsi="Times New Roman"/>
                <w:b w:val="0"/>
                <w:bCs/>
                <w:sz w:val="22"/>
                <w:szCs w:val="22"/>
              </w:rPr>
            </w:pPr>
            <w:r w:rsidRPr="00AA61BC">
              <w:rPr>
                <w:rFonts w:ascii="Times New Roman" w:hAnsi="Times New Roman"/>
                <w:b w:val="0"/>
                <w:bCs/>
                <w:sz w:val="22"/>
                <w:szCs w:val="22"/>
              </w:rPr>
              <w:t>Prihod za posebne namjene : parkirališta</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74B64551" w14:textId="77777777" w:rsidR="00AA61BC" w:rsidRPr="00AA61BC" w:rsidRDefault="00AA61BC" w:rsidP="00D67E3F">
            <w:pPr>
              <w:pStyle w:val="Tijeloteksta20"/>
              <w:spacing w:line="240" w:lineRule="auto"/>
              <w:ind w:right="132"/>
              <w:rPr>
                <w:rFonts w:ascii="Times New Roman" w:hAnsi="Times New Roman" w:cs="Times New Roman"/>
                <w:bCs/>
                <w:sz w:val="22"/>
                <w:szCs w:val="22"/>
              </w:rPr>
            </w:pPr>
            <w:r w:rsidRPr="00AA61BC">
              <w:rPr>
                <w:rFonts w:ascii="Times New Roman" w:hAnsi="Times New Roman" w:cs="Times New Roman"/>
                <w:bCs/>
                <w:sz w:val="22"/>
                <w:szCs w:val="22"/>
              </w:rPr>
              <w:t>13.200,00</w:t>
            </w:r>
          </w:p>
        </w:tc>
      </w:tr>
      <w:tr w:rsidR="00AA61BC" w:rsidRPr="00AA61BC" w14:paraId="54D4C0C3" w14:textId="77777777" w:rsidTr="00D67E3F">
        <w:trPr>
          <w:trHeight w:val="397"/>
          <w:jc w:val="center"/>
        </w:trPr>
        <w:tc>
          <w:tcPr>
            <w:tcW w:w="70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6C22E8" w14:textId="77777777" w:rsidR="00AA61BC" w:rsidRPr="00AA61BC" w:rsidRDefault="00AA61BC" w:rsidP="00D67E3F">
            <w:pPr>
              <w:pStyle w:val="Bodytext20"/>
              <w:spacing w:line="240" w:lineRule="auto"/>
              <w:ind w:left="103"/>
              <w:jc w:val="left"/>
              <w:rPr>
                <w:rFonts w:ascii="Times New Roman" w:hAnsi="Times New Roman" w:cs="Times New Roman"/>
                <w:bCs/>
                <w:sz w:val="22"/>
                <w:szCs w:val="22"/>
              </w:rPr>
            </w:pPr>
            <w:r w:rsidRPr="00AA61BC">
              <w:rPr>
                <w:rFonts w:ascii="Times New Roman" w:hAnsi="Times New Roman" w:cs="Times New Roman"/>
                <w:bCs/>
                <w:sz w:val="22"/>
                <w:szCs w:val="22"/>
              </w:rPr>
              <w:t>UKUPNO:</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3B8412DF" w14:textId="77777777" w:rsidR="00AA61BC" w:rsidRPr="00AA61BC" w:rsidRDefault="00AA61BC" w:rsidP="00D67E3F">
            <w:pPr>
              <w:pStyle w:val="Bodytext20"/>
              <w:spacing w:line="240" w:lineRule="auto"/>
              <w:ind w:right="132"/>
              <w:rPr>
                <w:rFonts w:ascii="Times New Roman" w:hAnsi="Times New Roman" w:cs="Times New Roman"/>
                <w:bCs/>
                <w:sz w:val="22"/>
                <w:szCs w:val="22"/>
              </w:rPr>
            </w:pPr>
            <w:r w:rsidRPr="00AA61BC">
              <w:rPr>
                <w:rFonts w:ascii="Times New Roman" w:hAnsi="Times New Roman" w:cs="Times New Roman"/>
                <w:bCs/>
                <w:sz w:val="22"/>
                <w:szCs w:val="22"/>
              </w:rPr>
              <w:t>13.200,00</w:t>
            </w:r>
          </w:p>
        </w:tc>
      </w:tr>
    </w:tbl>
    <w:p w14:paraId="00F3EB2F" w14:textId="77777777" w:rsidR="00AA61BC" w:rsidRPr="00AA61BC" w:rsidRDefault="00AA61BC" w:rsidP="00AA61BC">
      <w:pPr>
        <w:rPr>
          <w:rFonts w:ascii="Times New Roman" w:hAnsi="Times New Roman"/>
          <w:b w:val="0"/>
          <w:bCs/>
          <w:sz w:val="22"/>
          <w:szCs w:val="22"/>
        </w:rPr>
      </w:pPr>
    </w:p>
    <w:tbl>
      <w:tblPr>
        <w:tblW w:w="9645" w:type="dxa"/>
        <w:jc w:val="center"/>
        <w:tblLayout w:type="fixed"/>
        <w:tblCellMar>
          <w:left w:w="10" w:type="dxa"/>
          <w:right w:w="10" w:type="dxa"/>
        </w:tblCellMar>
        <w:tblLook w:val="04A0" w:firstRow="1" w:lastRow="0" w:firstColumn="1" w:lastColumn="0" w:noHBand="0" w:noVBand="1"/>
      </w:tblPr>
      <w:tblGrid>
        <w:gridCol w:w="846"/>
        <w:gridCol w:w="394"/>
        <w:gridCol w:w="6049"/>
        <w:gridCol w:w="361"/>
        <w:gridCol w:w="1989"/>
        <w:gridCol w:w="6"/>
      </w:tblGrid>
      <w:tr w:rsidR="00AA61BC" w:rsidRPr="00AA61BC" w14:paraId="0992AFBE" w14:textId="77777777" w:rsidTr="00D67E3F">
        <w:trPr>
          <w:trHeight w:val="397"/>
          <w:jc w:val="center"/>
        </w:trPr>
        <w:tc>
          <w:tcPr>
            <w:tcW w:w="964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8922498" w14:textId="77777777" w:rsidR="00AA61BC" w:rsidRPr="00AA61BC" w:rsidRDefault="00AA61BC" w:rsidP="00D67E3F">
            <w:pPr>
              <w:pStyle w:val="Bodytext20"/>
              <w:shd w:val="clear" w:color="auto" w:fill="auto"/>
              <w:spacing w:line="240" w:lineRule="auto"/>
              <w:ind w:left="180"/>
              <w:jc w:val="center"/>
              <w:rPr>
                <w:rFonts w:ascii="Times New Roman" w:hAnsi="Times New Roman" w:cs="Times New Roman"/>
                <w:bCs/>
                <w:sz w:val="22"/>
                <w:szCs w:val="22"/>
              </w:rPr>
            </w:pPr>
            <w:r w:rsidRPr="00AA61BC">
              <w:rPr>
                <w:rFonts w:ascii="Times New Roman" w:hAnsi="Times New Roman" w:cs="Times New Roman"/>
                <w:bCs/>
                <w:sz w:val="22"/>
                <w:szCs w:val="22"/>
              </w:rPr>
              <w:t>4. GRAĐEVINE I UREĐAJI JAVNE NAMJENE</w:t>
            </w:r>
          </w:p>
        </w:tc>
      </w:tr>
      <w:tr w:rsidR="00AA61BC" w:rsidRPr="00AA61BC" w14:paraId="044DB77A" w14:textId="77777777" w:rsidTr="00D67E3F">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CC6CE" w14:textId="77777777" w:rsidR="00AA61BC" w:rsidRPr="00AA61BC" w:rsidRDefault="00AA61BC" w:rsidP="00D67E3F">
            <w:pPr>
              <w:pStyle w:val="Bodytext20"/>
              <w:shd w:val="clear" w:color="auto" w:fill="auto"/>
              <w:spacing w:line="240" w:lineRule="auto"/>
              <w:ind w:right="240"/>
              <w:rPr>
                <w:rFonts w:ascii="Times New Roman" w:hAnsi="Times New Roman" w:cs="Times New Roman"/>
                <w:bCs/>
                <w:sz w:val="22"/>
                <w:szCs w:val="22"/>
              </w:rPr>
            </w:pPr>
            <w:r w:rsidRPr="00AA61BC">
              <w:rPr>
                <w:rFonts w:ascii="Times New Roman" w:hAnsi="Times New Roman" w:cs="Times New Roman"/>
                <w:bCs/>
                <w:sz w:val="22"/>
                <w:szCs w:val="22"/>
              </w:rPr>
              <w:t>Red. broj</w:t>
            </w:r>
          </w:p>
        </w:tc>
        <w:tc>
          <w:tcPr>
            <w:tcW w:w="64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13A68F" w14:textId="77777777" w:rsidR="00AA61BC" w:rsidRPr="00AA61BC" w:rsidRDefault="00AA61BC" w:rsidP="00D67E3F">
            <w:pPr>
              <w:pStyle w:val="Bodytext20"/>
              <w:shd w:val="clear" w:color="auto" w:fill="auto"/>
              <w:spacing w:line="240" w:lineRule="auto"/>
              <w:ind w:left="120"/>
              <w:jc w:val="center"/>
              <w:rPr>
                <w:rFonts w:ascii="Times New Roman" w:hAnsi="Times New Roman" w:cs="Times New Roman"/>
                <w:bCs/>
                <w:sz w:val="22"/>
                <w:szCs w:val="22"/>
              </w:rPr>
            </w:pPr>
            <w:r w:rsidRPr="00AA61BC">
              <w:rPr>
                <w:rFonts w:ascii="Times New Roman" w:hAnsi="Times New Roman" w:cs="Times New Roman"/>
                <w:bCs/>
                <w:sz w:val="22"/>
                <w:szCs w:val="22"/>
              </w:rPr>
              <w:t>Komunalna infrastruktura</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7E9BCAD" w14:textId="77777777" w:rsidR="00AA61BC" w:rsidRPr="00AA61BC" w:rsidRDefault="00AA61BC" w:rsidP="00D67E3F">
            <w:pPr>
              <w:pStyle w:val="Bodytext20"/>
              <w:shd w:val="clear" w:color="auto" w:fill="auto"/>
              <w:spacing w:line="240" w:lineRule="auto"/>
              <w:ind w:left="180"/>
              <w:jc w:val="center"/>
              <w:rPr>
                <w:rFonts w:ascii="Times New Roman" w:hAnsi="Times New Roman" w:cs="Times New Roman"/>
                <w:bCs/>
                <w:sz w:val="22"/>
                <w:szCs w:val="22"/>
              </w:rPr>
            </w:pPr>
            <w:r w:rsidRPr="00AA61BC">
              <w:rPr>
                <w:rFonts w:ascii="Times New Roman" w:hAnsi="Times New Roman" w:cs="Times New Roman"/>
                <w:bCs/>
                <w:sz w:val="22"/>
                <w:szCs w:val="22"/>
              </w:rPr>
              <w:t xml:space="preserve">Planirana vrijednost </w:t>
            </w:r>
          </w:p>
          <w:p w14:paraId="6CF81515" w14:textId="77777777" w:rsidR="00AA61BC" w:rsidRPr="00AA61BC" w:rsidRDefault="00AA61BC" w:rsidP="00D67E3F">
            <w:pPr>
              <w:pStyle w:val="Bodytext20"/>
              <w:shd w:val="clear" w:color="auto" w:fill="auto"/>
              <w:spacing w:line="240" w:lineRule="auto"/>
              <w:ind w:left="180"/>
              <w:jc w:val="center"/>
              <w:rPr>
                <w:rFonts w:ascii="Times New Roman" w:hAnsi="Times New Roman" w:cs="Times New Roman"/>
                <w:bCs/>
                <w:sz w:val="22"/>
                <w:szCs w:val="22"/>
              </w:rPr>
            </w:pPr>
            <w:r w:rsidRPr="00AA61BC">
              <w:rPr>
                <w:rFonts w:ascii="Times New Roman" w:hAnsi="Times New Roman" w:cs="Times New Roman"/>
                <w:bCs/>
                <w:sz w:val="22"/>
                <w:szCs w:val="22"/>
              </w:rPr>
              <w:t>(EUR)</w:t>
            </w:r>
          </w:p>
        </w:tc>
      </w:tr>
      <w:tr w:rsidR="00AA61BC" w:rsidRPr="00AA61BC" w14:paraId="63BF7F5A" w14:textId="77777777" w:rsidTr="00D67E3F">
        <w:trPr>
          <w:trHeight w:val="206"/>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465B7" w14:textId="77777777" w:rsidR="00AA61BC" w:rsidRPr="00AA61BC" w:rsidRDefault="00AA61BC" w:rsidP="00D67E3F">
            <w:pPr>
              <w:pStyle w:val="Tijeloteksta20"/>
              <w:shd w:val="clear" w:color="auto" w:fill="auto"/>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4.1.</w:t>
            </w:r>
          </w:p>
        </w:tc>
        <w:tc>
          <w:tcPr>
            <w:tcW w:w="64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3EDF44" w14:textId="77777777" w:rsidR="00AA61BC" w:rsidRPr="00AA61BC" w:rsidRDefault="00AA61BC" w:rsidP="00D67E3F">
            <w:pPr>
              <w:ind w:left="84" w:right="132"/>
              <w:rPr>
                <w:rFonts w:ascii="Times New Roman" w:hAnsi="Times New Roman"/>
                <w:b w:val="0"/>
                <w:bCs/>
                <w:sz w:val="22"/>
                <w:szCs w:val="22"/>
              </w:rPr>
            </w:pPr>
            <w:r w:rsidRPr="00AA61BC">
              <w:rPr>
                <w:rFonts w:ascii="Times New Roman" w:hAnsi="Times New Roman"/>
                <w:b w:val="0"/>
                <w:bCs/>
                <w:sz w:val="22"/>
                <w:szCs w:val="22"/>
              </w:rPr>
              <w:t>Izrada i postavljanje autobusnih stajališta</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5081FF9" w14:textId="77777777" w:rsidR="00AA61BC" w:rsidRPr="00AA61BC" w:rsidRDefault="00AA61BC" w:rsidP="00D67E3F">
            <w:pPr>
              <w:pStyle w:val="Tijeloteksta20"/>
              <w:spacing w:line="240" w:lineRule="auto"/>
              <w:ind w:left="84" w:right="132"/>
              <w:rPr>
                <w:rFonts w:ascii="Times New Roman" w:hAnsi="Times New Roman" w:cs="Times New Roman"/>
                <w:bCs/>
                <w:sz w:val="22"/>
                <w:szCs w:val="22"/>
              </w:rPr>
            </w:pPr>
            <w:r w:rsidRPr="00AA61BC">
              <w:rPr>
                <w:rFonts w:ascii="Times New Roman" w:hAnsi="Times New Roman" w:cs="Times New Roman"/>
                <w:bCs/>
                <w:sz w:val="22"/>
                <w:szCs w:val="22"/>
              </w:rPr>
              <w:t>13.270,00</w:t>
            </w:r>
          </w:p>
        </w:tc>
      </w:tr>
      <w:tr w:rsidR="00AA61BC" w:rsidRPr="00AA61BC" w14:paraId="4180DDAC" w14:textId="77777777" w:rsidTr="00D67E3F">
        <w:trPr>
          <w:trHeight w:val="2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58F1D"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4.1.1.</w:t>
            </w:r>
          </w:p>
        </w:tc>
        <w:tc>
          <w:tcPr>
            <w:tcW w:w="64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D02932" w14:textId="77777777" w:rsidR="00AA61BC" w:rsidRPr="00AA61BC" w:rsidRDefault="00AA61BC" w:rsidP="00D67E3F">
            <w:pPr>
              <w:ind w:left="84" w:right="132"/>
              <w:rPr>
                <w:rFonts w:ascii="Times New Roman" w:hAnsi="Times New Roman"/>
                <w:b w:val="0"/>
                <w:bCs/>
                <w:sz w:val="22"/>
                <w:szCs w:val="22"/>
              </w:rPr>
            </w:pPr>
            <w:r w:rsidRPr="00AA61BC">
              <w:rPr>
                <w:rFonts w:ascii="Times New Roman" w:hAnsi="Times New Roman"/>
                <w:b w:val="0"/>
                <w:bCs/>
                <w:sz w:val="22"/>
                <w:szCs w:val="22"/>
              </w:rPr>
              <w:t>Radovi</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6C93EF4" w14:textId="77777777" w:rsidR="00AA61BC" w:rsidRPr="00AA61BC" w:rsidRDefault="00AA61BC" w:rsidP="00D67E3F">
            <w:pPr>
              <w:pStyle w:val="Tijeloteksta20"/>
              <w:spacing w:line="240" w:lineRule="auto"/>
              <w:ind w:left="84" w:right="132"/>
              <w:rPr>
                <w:rFonts w:ascii="Times New Roman" w:hAnsi="Times New Roman" w:cs="Times New Roman"/>
                <w:bCs/>
                <w:sz w:val="22"/>
                <w:szCs w:val="22"/>
              </w:rPr>
            </w:pPr>
            <w:r w:rsidRPr="00AA61BC">
              <w:rPr>
                <w:rFonts w:ascii="Times New Roman" w:hAnsi="Times New Roman" w:cs="Times New Roman"/>
                <w:bCs/>
                <w:sz w:val="22"/>
                <w:szCs w:val="22"/>
              </w:rPr>
              <w:t>13.270,00</w:t>
            </w:r>
          </w:p>
        </w:tc>
      </w:tr>
      <w:tr w:rsidR="00AA61BC" w:rsidRPr="00AA61BC" w14:paraId="5086F67F" w14:textId="77777777" w:rsidTr="00D67E3F">
        <w:trPr>
          <w:trHeight w:val="103"/>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7C4F0D2"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p>
        </w:tc>
        <w:tc>
          <w:tcPr>
            <w:tcW w:w="64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5759E5" w14:textId="77777777" w:rsidR="00AA61BC" w:rsidRPr="00AA61BC" w:rsidRDefault="00AA61BC" w:rsidP="00D67E3F">
            <w:pPr>
              <w:ind w:left="84" w:right="132"/>
              <w:rPr>
                <w:rFonts w:ascii="Times New Roman" w:hAnsi="Times New Roman"/>
                <w:b w:val="0"/>
                <w:bCs/>
                <w:sz w:val="22"/>
                <w:szCs w:val="22"/>
              </w:rPr>
            </w:pPr>
            <w:r w:rsidRPr="00AA61BC">
              <w:rPr>
                <w:rFonts w:ascii="Times New Roman" w:hAnsi="Times New Roman"/>
                <w:b w:val="0"/>
                <w:bCs/>
                <w:sz w:val="22"/>
                <w:szCs w:val="22"/>
              </w:rPr>
              <w:t>Izvor financiranja</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20631C" w14:textId="77777777" w:rsidR="00AA61BC" w:rsidRPr="00AA61BC" w:rsidRDefault="00AA61BC" w:rsidP="00D67E3F">
            <w:pPr>
              <w:pStyle w:val="Tijeloteksta20"/>
              <w:spacing w:line="240" w:lineRule="auto"/>
              <w:ind w:left="84" w:right="132"/>
              <w:rPr>
                <w:rFonts w:ascii="Times New Roman" w:hAnsi="Times New Roman" w:cs="Times New Roman"/>
                <w:bCs/>
                <w:sz w:val="22"/>
                <w:szCs w:val="22"/>
              </w:rPr>
            </w:pPr>
          </w:p>
        </w:tc>
      </w:tr>
      <w:tr w:rsidR="00AA61BC" w:rsidRPr="00AA61BC" w14:paraId="07B77A87" w14:textId="77777777" w:rsidTr="00D67E3F">
        <w:trPr>
          <w:trHeight w:val="12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B515B"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1.</w:t>
            </w:r>
          </w:p>
        </w:tc>
        <w:tc>
          <w:tcPr>
            <w:tcW w:w="64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D0D7E" w14:textId="77777777" w:rsidR="00AA61BC" w:rsidRPr="00AA61BC" w:rsidRDefault="00AA61BC" w:rsidP="00D67E3F">
            <w:pPr>
              <w:ind w:right="132"/>
              <w:rPr>
                <w:rFonts w:ascii="Times New Roman" w:hAnsi="Times New Roman"/>
                <w:b w:val="0"/>
                <w:bCs/>
                <w:sz w:val="22"/>
                <w:szCs w:val="22"/>
              </w:rPr>
            </w:pPr>
            <w:r w:rsidRPr="00AA61BC">
              <w:rPr>
                <w:rFonts w:ascii="Times New Roman" w:hAnsi="Times New Roman"/>
                <w:b w:val="0"/>
                <w:bCs/>
                <w:sz w:val="22"/>
                <w:szCs w:val="22"/>
              </w:rPr>
              <w:t>komunalni doprinos</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BDB50CC" w14:textId="77777777" w:rsidR="00AA61BC" w:rsidRPr="00AA61BC" w:rsidRDefault="00AA61BC" w:rsidP="00D67E3F">
            <w:pPr>
              <w:pStyle w:val="Tijeloteksta20"/>
              <w:spacing w:line="240" w:lineRule="auto"/>
              <w:ind w:left="84" w:right="132"/>
              <w:rPr>
                <w:rFonts w:ascii="Times New Roman" w:hAnsi="Times New Roman" w:cs="Times New Roman"/>
                <w:bCs/>
                <w:sz w:val="22"/>
                <w:szCs w:val="22"/>
              </w:rPr>
            </w:pPr>
            <w:r w:rsidRPr="00AA61BC">
              <w:rPr>
                <w:rFonts w:ascii="Times New Roman" w:hAnsi="Times New Roman" w:cs="Times New Roman"/>
                <w:bCs/>
                <w:sz w:val="22"/>
                <w:szCs w:val="22"/>
              </w:rPr>
              <w:t>13.270,00</w:t>
            </w:r>
          </w:p>
        </w:tc>
      </w:tr>
      <w:tr w:rsidR="00AA61BC" w:rsidRPr="00AA61BC" w14:paraId="24378B7F" w14:textId="77777777" w:rsidTr="00D67E3F">
        <w:trPr>
          <w:trHeight w:val="397"/>
          <w:jc w:val="center"/>
        </w:trPr>
        <w:tc>
          <w:tcPr>
            <w:tcW w:w="728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E44D69" w14:textId="77777777" w:rsidR="00AA61BC" w:rsidRPr="00AA61BC" w:rsidRDefault="00AA61BC" w:rsidP="00D67E3F">
            <w:pPr>
              <w:pStyle w:val="Bodytext20"/>
              <w:spacing w:line="240" w:lineRule="auto"/>
              <w:ind w:left="837" w:right="132"/>
              <w:jc w:val="left"/>
              <w:rPr>
                <w:rFonts w:ascii="Times New Roman" w:hAnsi="Times New Roman" w:cs="Times New Roman"/>
                <w:bCs/>
                <w:sz w:val="22"/>
                <w:szCs w:val="22"/>
              </w:rPr>
            </w:pPr>
            <w:r w:rsidRPr="00AA61BC">
              <w:rPr>
                <w:rFonts w:ascii="Times New Roman" w:hAnsi="Times New Roman" w:cs="Times New Roman"/>
                <w:bCs/>
                <w:sz w:val="22"/>
                <w:szCs w:val="22"/>
              </w:rPr>
              <w:lastRenderedPageBreak/>
              <w:t>UKUPNO:</w:t>
            </w:r>
          </w:p>
        </w:tc>
        <w:tc>
          <w:tcPr>
            <w:tcW w:w="235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57A69BE" w14:textId="77777777" w:rsidR="00AA61BC" w:rsidRPr="00AA61BC" w:rsidRDefault="00AA61BC" w:rsidP="00D67E3F">
            <w:pPr>
              <w:pStyle w:val="Bodytext20"/>
              <w:shd w:val="clear" w:color="auto" w:fill="auto"/>
              <w:spacing w:line="240" w:lineRule="auto"/>
              <w:ind w:left="84" w:right="132"/>
              <w:rPr>
                <w:rFonts w:ascii="Times New Roman" w:hAnsi="Times New Roman" w:cs="Times New Roman"/>
                <w:bCs/>
                <w:sz w:val="22"/>
                <w:szCs w:val="22"/>
              </w:rPr>
            </w:pPr>
            <w:r w:rsidRPr="00AA61BC">
              <w:rPr>
                <w:rFonts w:ascii="Times New Roman" w:hAnsi="Times New Roman" w:cs="Times New Roman"/>
                <w:bCs/>
                <w:sz w:val="22"/>
                <w:szCs w:val="22"/>
              </w:rPr>
              <w:t>13.270,00</w:t>
            </w:r>
          </w:p>
        </w:tc>
      </w:tr>
      <w:tr w:rsidR="00AA61BC" w:rsidRPr="00AA61BC" w14:paraId="53D331BF" w14:textId="77777777" w:rsidTr="00D67E3F">
        <w:trPr>
          <w:gridAfter w:val="1"/>
          <w:wAfter w:w="6" w:type="dxa"/>
          <w:trHeight w:val="39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1EF4914" w14:textId="77777777" w:rsidR="00AA61BC" w:rsidRPr="00AA61BC" w:rsidRDefault="00AA61BC" w:rsidP="00D67E3F">
            <w:pPr>
              <w:ind w:left="180"/>
              <w:jc w:val="center"/>
              <w:rPr>
                <w:rFonts w:ascii="Times New Roman" w:eastAsia="Arial" w:hAnsi="Times New Roman"/>
                <w:b w:val="0"/>
                <w:bCs/>
                <w:sz w:val="22"/>
                <w:szCs w:val="22"/>
              </w:rPr>
            </w:pPr>
            <w:r w:rsidRPr="00AA61BC">
              <w:rPr>
                <w:rFonts w:ascii="Times New Roman" w:eastAsia="Arial" w:hAnsi="Times New Roman"/>
                <w:b w:val="0"/>
                <w:bCs/>
                <w:sz w:val="22"/>
                <w:szCs w:val="22"/>
              </w:rPr>
              <w:t>5. JAVNA RASVJETA</w:t>
            </w:r>
          </w:p>
        </w:tc>
      </w:tr>
      <w:tr w:rsidR="00AA61BC" w:rsidRPr="00AA61BC" w14:paraId="5E1FF1CD" w14:textId="77777777" w:rsidTr="00D67E3F">
        <w:trPr>
          <w:gridAfter w:val="1"/>
          <w:wAfter w:w="6" w:type="dxa"/>
          <w:trHeight w:val="397"/>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28500B" w14:textId="77777777" w:rsidR="00AA61BC" w:rsidRPr="00AA61BC" w:rsidRDefault="00AA61BC" w:rsidP="00D67E3F">
            <w:pPr>
              <w:ind w:right="240"/>
              <w:jc w:val="center"/>
              <w:rPr>
                <w:rFonts w:ascii="Times New Roman" w:eastAsia="Arial" w:hAnsi="Times New Roman"/>
                <w:b w:val="0"/>
                <w:bCs/>
                <w:sz w:val="22"/>
                <w:szCs w:val="22"/>
              </w:rPr>
            </w:pPr>
            <w:r w:rsidRPr="00AA61BC">
              <w:rPr>
                <w:rFonts w:ascii="Times New Roman" w:eastAsia="Arial" w:hAnsi="Times New Roman"/>
                <w:b w:val="0"/>
                <w:bCs/>
                <w:sz w:val="22"/>
                <w:szCs w:val="22"/>
              </w:rPr>
              <w:t>Red. broj</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9396CD" w14:textId="77777777" w:rsidR="00AA61BC" w:rsidRPr="00AA61BC" w:rsidRDefault="00AA61BC" w:rsidP="00D67E3F">
            <w:pPr>
              <w:ind w:left="120"/>
              <w:jc w:val="center"/>
              <w:rPr>
                <w:rFonts w:ascii="Times New Roman" w:eastAsia="Arial" w:hAnsi="Times New Roman"/>
                <w:b w:val="0"/>
                <w:bCs/>
                <w:sz w:val="22"/>
                <w:szCs w:val="22"/>
              </w:rPr>
            </w:pPr>
            <w:r w:rsidRPr="00AA61BC">
              <w:rPr>
                <w:rFonts w:ascii="Times New Roman" w:eastAsia="Arial" w:hAnsi="Times New Roman"/>
                <w:b w:val="0"/>
                <w:bCs/>
                <w:sz w:val="22"/>
                <w:szCs w:val="22"/>
              </w:rPr>
              <w:t>Komunalna infrastruktura</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520D2A63" w14:textId="77777777" w:rsidR="00AA61BC" w:rsidRPr="00AA61BC" w:rsidRDefault="00AA61BC" w:rsidP="00D67E3F">
            <w:pPr>
              <w:ind w:left="4" w:right="12"/>
              <w:jc w:val="center"/>
              <w:rPr>
                <w:rFonts w:ascii="Times New Roman" w:eastAsia="Arial" w:hAnsi="Times New Roman"/>
                <w:b w:val="0"/>
                <w:bCs/>
                <w:sz w:val="22"/>
                <w:szCs w:val="22"/>
              </w:rPr>
            </w:pPr>
            <w:r w:rsidRPr="00AA61BC">
              <w:rPr>
                <w:rFonts w:ascii="Times New Roman" w:eastAsia="Arial" w:hAnsi="Times New Roman"/>
                <w:b w:val="0"/>
                <w:bCs/>
                <w:sz w:val="22"/>
                <w:szCs w:val="22"/>
              </w:rPr>
              <w:t>Planirana vrijednost</w:t>
            </w:r>
          </w:p>
        </w:tc>
      </w:tr>
      <w:tr w:rsidR="00AA61BC" w:rsidRPr="00AA61BC" w14:paraId="437299E1" w14:textId="77777777" w:rsidTr="00D67E3F">
        <w:trPr>
          <w:gridAfter w:val="1"/>
          <w:wAfter w:w="6" w:type="dxa"/>
          <w:trHeight w:val="150"/>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8C3D83"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5.1.</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207D9E" w14:textId="77777777" w:rsidR="00AA61BC" w:rsidRPr="00AA61BC" w:rsidRDefault="00AA61BC" w:rsidP="00D67E3F">
            <w:pPr>
              <w:widowControl w:val="0"/>
              <w:ind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Rasvjeta u Ulici  Stjepana Radića  u </w:t>
            </w:r>
            <w:proofErr w:type="spellStart"/>
            <w:r w:rsidRPr="00AA61BC">
              <w:rPr>
                <w:rFonts w:ascii="Times New Roman" w:eastAsia="Arial Unicode MS" w:hAnsi="Times New Roman"/>
                <w:b w:val="0"/>
                <w:bCs/>
                <w:kern w:val="2"/>
                <w:sz w:val="22"/>
                <w:szCs w:val="22"/>
              </w:rPr>
              <w:t>Vidovcima</w:t>
            </w:r>
            <w:proofErr w:type="spell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167FE4A0" w14:textId="77777777" w:rsidR="00AA61BC" w:rsidRPr="00AA61BC" w:rsidRDefault="00AA61BC" w:rsidP="00D67E3F">
            <w:pPr>
              <w:shd w:val="clear" w:color="auto" w:fill="FFFFFF"/>
              <w:ind w:left="4" w:right="12"/>
              <w:jc w:val="right"/>
              <w:rPr>
                <w:rFonts w:ascii="Times New Roman" w:eastAsia="Arial" w:hAnsi="Times New Roman"/>
                <w:b w:val="0"/>
                <w:bCs/>
                <w:sz w:val="22"/>
                <w:szCs w:val="22"/>
              </w:rPr>
            </w:pPr>
            <w:r w:rsidRPr="00AA61BC">
              <w:rPr>
                <w:rFonts w:ascii="Times New Roman" w:eastAsia="Arial" w:hAnsi="Times New Roman"/>
                <w:b w:val="0"/>
                <w:bCs/>
                <w:sz w:val="22"/>
                <w:szCs w:val="22"/>
              </w:rPr>
              <w:t>70.854,00</w:t>
            </w:r>
          </w:p>
        </w:tc>
      </w:tr>
      <w:tr w:rsidR="00AA61BC" w:rsidRPr="00AA61BC" w14:paraId="16C5A6FB" w14:textId="77777777" w:rsidTr="00D67E3F">
        <w:trPr>
          <w:gridAfter w:val="1"/>
          <w:wAfter w:w="6" w:type="dxa"/>
          <w:trHeight w:val="255"/>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8618B8"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5.1.1.</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6F055E"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Radovi </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532D954E" w14:textId="77777777" w:rsidR="00AA61BC" w:rsidRPr="00AA61BC" w:rsidRDefault="00AA61BC" w:rsidP="00D67E3F">
            <w:pPr>
              <w:shd w:val="clear" w:color="auto" w:fill="FFFFFF"/>
              <w:ind w:left="4" w:right="12"/>
              <w:jc w:val="right"/>
              <w:rPr>
                <w:rFonts w:ascii="Times New Roman" w:eastAsia="Arial" w:hAnsi="Times New Roman"/>
                <w:b w:val="0"/>
                <w:bCs/>
                <w:sz w:val="22"/>
                <w:szCs w:val="22"/>
              </w:rPr>
            </w:pPr>
          </w:p>
        </w:tc>
      </w:tr>
      <w:tr w:rsidR="00AA61BC" w:rsidRPr="00AA61BC" w14:paraId="00850CC7" w14:textId="77777777" w:rsidTr="00D67E3F">
        <w:trPr>
          <w:gridAfter w:val="1"/>
          <w:wAfter w:w="6" w:type="dxa"/>
          <w:trHeight w:val="120"/>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A3B643"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5.1.2.</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940255"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2F2A3020" w14:textId="77777777" w:rsidR="00AA61BC" w:rsidRPr="00AA61BC" w:rsidRDefault="00AA61BC" w:rsidP="00D67E3F">
            <w:pPr>
              <w:shd w:val="clear" w:color="auto" w:fill="FFFFFF"/>
              <w:ind w:left="4" w:right="12"/>
              <w:jc w:val="right"/>
              <w:rPr>
                <w:rFonts w:ascii="Times New Roman" w:eastAsia="Arial" w:hAnsi="Times New Roman"/>
                <w:b w:val="0"/>
                <w:bCs/>
                <w:sz w:val="22"/>
                <w:szCs w:val="22"/>
              </w:rPr>
            </w:pPr>
          </w:p>
        </w:tc>
      </w:tr>
      <w:tr w:rsidR="00AA61BC" w:rsidRPr="00AA61BC" w14:paraId="2BD55B29" w14:textId="77777777" w:rsidTr="00D67E3F">
        <w:trPr>
          <w:gridAfter w:val="1"/>
          <w:wAfter w:w="6" w:type="dxa"/>
          <w:trHeight w:val="240"/>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47D6E8"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5.2.</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0C46FD"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Nužni radovi nakon dovršetka rekonstrukcije mreže od strane HEP-a</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180C52E8" w14:textId="77777777" w:rsidR="00AA61BC" w:rsidRPr="00AA61BC" w:rsidRDefault="00AA61BC" w:rsidP="00D67E3F">
            <w:pPr>
              <w:shd w:val="clear" w:color="auto" w:fill="FFFFFF"/>
              <w:ind w:left="4" w:right="12"/>
              <w:jc w:val="right"/>
              <w:rPr>
                <w:rFonts w:ascii="Times New Roman" w:eastAsia="Arial" w:hAnsi="Times New Roman"/>
                <w:b w:val="0"/>
                <w:bCs/>
                <w:sz w:val="22"/>
                <w:szCs w:val="22"/>
              </w:rPr>
            </w:pPr>
            <w:r w:rsidRPr="00AA61BC">
              <w:rPr>
                <w:rFonts w:ascii="Times New Roman" w:eastAsia="Arial" w:hAnsi="Times New Roman"/>
                <w:b w:val="0"/>
                <w:bCs/>
                <w:sz w:val="22"/>
                <w:szCs w:val="22"/>
              </w:rPr>
              <w:t>3.280,00</w:t>
            </w:r>
          </w:p>
        </w:tc>
      </w:tr>
      <w:tr w:rsidR="00AA61BC" w:rsidRPr="00AA61BC" w14:paraId="47213E2C" w14:textId="77777777" w:rsidTr="00D67E3F">
        <w:trPr>
          <w:gridAfter w:val="1"/>
          <w:wAfter w:w="6" w:type="dxa"/>
          <w:trHeight w:val="300"/>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16F54F"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5.2.1.</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CDA122"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Radovi</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75AB4920" w14:textId="77777777" w:rsidR="00AA61BC" w:rsidRPr="00AA61BC" w:rsidRDefault="00AA61BC" w:rsidP="00D67E3F">
            <w:pPr>
              <w:shd w:val="clear" w:color="auto" w:fill="FFFFFF"/>
              <w:ind w:left="4" w:right="12"/>
              <w:jc w:val="right"/>
              <w:rPr>
                <w:rFonts w:ascii="Times New Roman" w:eastAsia="Arial" w:hAnsi="Times New Roman"/>
                <w:b w:val="0"/>
                <w:bCs/>
                <w:sz w:val="22"/>
                <w:szCs w:val="22"/>
              </w:rPr>
            </w:pPr>
            <w:r w:rsidRPr="00AA61BC">
              <w:rPr>
                <w:rFonts w:ascii="Times New Roman" w:eastAsia="Arial" w:hAnsi="Times New Roman"/>
                <w:b w:val="0"/>
                <w:bCs/>
                <w:sz w:val="22"/>
                <w:szCs w:val="22"/>
              </w:rPr>
              <w:t>3.280,00</w:t>
            </w:r>
          </w:p>
        </w:tc>
      </w:tr>
      <w:tr w:rsidR="00AA61BC" w:rsidRPr="00AA61BC" w14:paraId="12B3BD61" w14:textId="77777777" w:rsidTr="00D67E3F">
        <w:trPr>
          <w:gridAfter w:val="1"/>
          <w:wAfter w:w="6" w:type="dxa"/>
          <w:trHeight w:val="146"/>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5AE70A"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5.3.</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5E484A"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Energetski ekološki učinkovita javna rasvjeta</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77084108" w14:textId="77777777" w:rsidR="00AA61BC" w:rsidRPr="00AA61BC" w:rsidRDefault="00AA61BC" w:rsidP="00D67E3F">
            <w:pPr>
              <w:shd w:val="clear" w:color="auto" w:fill="FFFFFF"/>
              <w:ind w:left="4" w:right="12"/>
              <w:jc w:val="right"/>
              <w:rPr>
                <w:rFonts w:ascii="Times New Roman" w:eastAsia="Arial" w:hAnsi="Times New Roman"/>
                <w:b w:val="0"/>
                <w:bCs/>
                <w:sz w:val="22"/>
                <w:szCs w:val="22"/>
              </w:rPr>
            </w:pPr>
            <w:r w:rsidRPr="00AA61BC">
              <w:rPr>
                <w:rFonts w:ascii="Times New Roman" w:eastAsia="Arial" w:hAnsi="Times New Roman"/>
                <w:b w:val="0"/>
                <w:bCs/>
                <w:sz w:val="22"/>
                <w:szCs w:val="22"/>
              </w:rPr>
              <w:t>1.300.692,00</w:t>
            </w:r>
          </w:p>
        </w:tc>
      </w:tr>
      <w:tr w:rsidR="00AA61BC" w:rsidRPr="00AA61BC" w14:paraId="79967782" w14:textId="77777777" w:rsidTr="00D67E3F">
        <w:trPr>
          <w:gridAfter w:val="1"/>
          <w:wAfter w:w="6" w:type="dxa"/>
          <w:trHeight w:val="78"/>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4F441"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5.3.1.</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CB1610"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Zamjena rasvjetnih tijela u sustavu javne rasvjete zbog povećanja energetske učinkovitosti - radovi</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3B1A4359" w14:textId="77777777" w:rsidR="00AA61BC" w:rsidRPr="00AA61BC" w:rsidRDefault="00AA61BC" w:rsidP="00D67E3F">
            <w:pPr>
              <w:shd w:val="clear" w:color="auto" w:fill="FFFFFF"/>
              <w:ind w:left="4" w:right="12"/>
              <w:jc w:val="right"/>
              <w:rPr>
                <w:rFonts w:ascii="Times New Roman" w:eastAsia="Arial" w:hAnsi="Times New Roman"/>
                <w:b w:val="0"/>
                <w:bCs/>
                <w:sz w:val="22"/>
                <w:szCs w:val="22"/>
              </w:rPr>
            </w:pPr>
            <w:r w:rsidRPr="00AA61BC">
              <w:rPr>
                <w:rFonts w:ascii="Times New Roman" w:eastAsia="Arial" w:hAnsi="Times New Roman"/>
                <w:b w:val="0"/>
                <w:bCs/>
                <w:sz w:val="22"/>
                <w:szCs w:val="22"/>
              </w:rPr>
              <w:t>1.277.532,00</w:t>
            </w:r>
          </w:p>
        </w:tc>
      </w:tr>
      <w:tr w:rsidR="00AA61BC" w:rsidRPr="00AA61BC" w14:paraId="1511F365" w14:textId="77777777" w:rsidTr="00D67E3F">
        <w:trPr>
          <w:gridAfter w:val="1"/>
          <w:wAfter w:w="6" w:type="dxa"/>
          <w:trHeight w:val="82"/>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3AFB0"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5.3.2.</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27B759"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17B1A4F4" w14:textId="77777777" w:rsidR="00AA61BC" w:rsidRPr="00AA61BC" w:rsidRDefault="00AA61BC" w:rsidP="00D67E3F">
            <w:pPr>
              <w:shd w:val="clear" w:color="auto" w:fill="FFFFFF"/>
              <w:ind w:left="4" w:right="12"/>
              <w:jc w:val="right"/>
              <w:rPr>
                <w:rFonts w:ascii="Times New Roman" w:eastAsia="Arial" w:hAnsi="Times New Roman"/>
                <w:b w:val="0"/>
                <w:bCs/>
                <w:sz w:val="22"/>
                <w:szCs w:val="22"/>
              </w:rPr>
            </w:pPr>
            <w:r w:rsidRPr="00AA61BC">
              <w:rPr>
                <w:rFonts w:ascii="Times New Roman" w:eastAsia="Arial" w:hAnsi="Times New Roman"/>
                <w:b w:val="0"/>
                <w:bCs/>
                <w:sz w:val="22"/>
                <w:szCs w:val="22"/>
              </w:rPr>
              <w:t>23.160,00</w:t>
            </w:r>
          </w:p>
        </w:tc>
      </w:tr>
      <w:tr w:rsidR="00AA61BC" w:rsidRPr="00AA61BC" w14:paraId="514EEB60" w14:textId="77777777" w:rsidTr="00D67E3F">
        <w:trPr>
          <w:gridAfter w:val="1"/>
          <w:wAfter w:w="6" w:type="dxa"/>
          <w:trHeight w:val="135"/>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3197E" w14:textId="77777777" w:rsidR="00AA61BC" w:rsidRPr="00AA61BC" w:rsidRDefault="00AA61BC" w:rsidP="00D67E3F">
            <w:pPr>
              <w:shd w:val="clear" w:color="auto" w:fill="FFFFFF"/>
              <w:ind w:right="240"/>
              <w:rPr>
                <w:rFonts w:ascii="Times New Roman" w:eastAsia="Arial" w:hAnsi="Times New Roman"/>
                <w:b w:val="0"/>
                <w:bCs/>
                <w:sz w:val="22"/>
                <w:szCs w:val="22"/>
              </w:rPr>
            </w:pP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E5F2A2"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Izvori financiranja:</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6999EE11" w14:textId="77777777" w:rsidR="00AA61BC" w:rsidRPr="00AA61BC" w:rsidRDefault="00AA61BC" w:rsidP="00D67E3F">
            <w:pPr>
              <w:shd w:val="clear" w:color="auto" w:fill="FFFFFF"/>
              <w:ind w:left="4" w:right="12"/>
              <w:jc w:val="right"/>
              <w:rPr>
                <w:rFonts w:ascii="Times New Roman" w:eastAsia="Arial" w:hAnsi="Times New Roman"/>
                <w:b w:val="0"/>
                <w:bCs/>
                <w:sz w:val="22"/>
                <w:szCs w:val="22"/>
              </w:rPr>
            </w:pPr>
          </w:p>
        </w:tc>
      </w:tr>
      <w:tr w:rsidR="00AA61BC" w:rsidRPr="00AA61BC" w14:paraId="6D8800AE" w14:textId="77777777" w:rsidTr="00D67E3F">
        <w:trPr>
          <w:gridAfter w:val="1"/>
          <w:wAfter w:w="6" w:type="dxa"/>
          <w:trHeight w:val="165"/>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A89C9D"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1.</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8D0B99"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komunalna naknada</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3402E13F" w14:textId="77777777" w:rsidR="00AA61BC" w:rsidRPr="00AA61BC" w:rsidRDefault="00AA61BC" w:rsidP="00D67E3F">
            <w:pPr>
              <w:widowControl w:val="0"/>
              <w:ind w:right="12"/>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79.634,00</w:t>
            </w:r>
          </w:p>
        </w:tc>
      </w:tr>
      <w:tr w:rsidR="00AA61BC" w:rsidRPr="00AA61BC" w14:paraId="1CAF5EDE" w14:textId="77777777" w:rsidTr="00D67E3F">
        <w:trPr>
          <w:gridAfter w:val="1"/>
          <w:wAfter w:w="6" w:type="dxa"/>
          <w:trHeight w:val="360"/>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8F0867"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2.</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420E31"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komunalna naknada - rezultat</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20273F2D" w14:textId="77777777" w:rsidR="00AA61BC" w:rsidRPr="00AA61BC" w:rsidRDefault="00AA61BC" w:rsidP="00D67E3F">
            <w:pPr>
              <w:widowControl w:val="0"/>
              <w:ind w:right="12"/>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79.634,00</w:t>
            </w:r>
          </w:p>
        </w:tc>
      </w:tr>
      <w:tr w:rsidR="00AA61BC" w:rsidRPr="00AA61BC" w14:paraId="5AAA2F8E" w14:textId="77777777" w:rsidTr="00D67E3F">
        <w:trPr>
          <w:gridAfter w:val="1"/>
          <w:wAfter w:w="6" w:type="dxa"/>
          <w:trHeight w:val="162"/>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D722FF"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3.</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665AE3"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prihodi od prodaje nefinancijske imovine</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67B9B6E4" w14:textId="77777777" w:rsidR="00AA61BC" w:rsidRPr="00AA61BC" w:rsidRDefault="00AA61BC" w:rsidP="00D67E3F">
            <w:pPr>
              <w:shd w:val="clear" w:color="auto" w:fill="FFFFFF"/>
              <w:ind w:right="12"/>
              <w:jc w:val="right"/>
              <w:rPr>
                <w:rFonts w:ascii="Times New Roman" w:eastAsia="Arial" w:hAnsi="Times New Roman"/>
                <w:b w:val="0"/>
                <w:bCs/>
                <w:sz w:val="22"/>
                <w:szCs w:val="22"/>
              </w:rPr>
            </w:pPr>
            <w:r w:rsidRPr="00AA61BC">
              <w:rPr>
                <w:rFonts w:ascii="Times New Roman" w:eastAsia="Arial" w:hAnsi="Times New Roman"/>
                <w:b w:val="0"/>
                <w:bCs/>
                <w:sz w:val="22"/>
                <w:szCs w:val="22"/>
              </w:rPr>
              <w:t>119.468,00</w:t>
            </w:r>
          </w:p>
        </w:tc>
      </w:tr>
      <w:tr w:rsidR="00AA61BC" w:rsidRPr="00AA61BC" w14:paraId="401E1CC5" w14:textId="77777777" w:rsidTr="00D67E3F">
        <w:trPr>
          <w:gridAfter w:val="1"/>
          <w:wAfter w:w="6" w:type="dxa"/>
          <w:trHeight w:val="207"/>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EF358C"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4.</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E62954"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prihodi od prodaje nefinancijske imovine - rezultat</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54CC63D1" w14:textId="77777777" w:rsidR="00AA61BC" w:rsidRPr="00AA61BC" w:rsidRDefault="00AA61BC" w:rsidP="00D67E3F">
            <w:pPr>
              <w:shd w:val="clear" w:color="auto" w:fill="FFFFFF"/>
              <w:ind w:right="12"/>
              <w:jc w:val="right"/>
              <w:rPr>
                <w:rFonts w:ascii="Times New Roman" w:eastAsia="Arial" w:hAnsi="Times New Roman"/>
                <w:b w:val="0"/>
                <w:bCs/>
                <w:sz w:val="22"/>
                <w:szCs w:val="22"/>
              </w:rPr>
            </w:pPr>
            <w:r w:rsidRPr="00AA61BC">
              <w:rPr>
                <w:rFonts w:ascii="Times New Roman" w:eastAsia="Arial" w:hAnsi="Times New Roman"/>
                <w:b w:val="0"/>
                <w:bCs/>
                <w:sz w:val="22"/>
                <w:szCs w:val="22"/>
              </w:rPr>
              <w:t>39.800,00</w:t>
            </w:r>
          </w:p>
        </w:tc>
      </w:tr>
      <w:tr w:rsidR="00AA61BC" w:rsidRPr="00AA61BC" w14:paraId="21283F32" w14:textId="77777777" w:rsidTr="00D67E3F">
        <w:trPr>
          <w:gridAfter w:val="1"/>
          <w:wAfter w:w="6" w:type="dxa"/>
          <w:trHeight w:val="315"/>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429538" w14:textId="77777777" w:rsidR="00AA61BC" w:rsidRPr="00AA61BC" w:rsidRDefault="00AA61BC" w:rsidP="00D67E3F">
            <w:pPr>
              <w:shd w:val="clear" w:color="auto" w:fill="FFFFFF"/>
              <w:ind w:right="240"/>
              <w:rPr>
                <w:rFonts w:ascii="Times New Roman" w:eastAsia="Arial" w:hAnsi="Times New Roman"/>
                <w:b w:val="0"/>
                <w:bCs/>
                <w:sz w:val="22"/>
                <w:szCs w:val="22"/>
              </w:rPr>
            </w:pPr>
            <w:r w:rsidRPr="00AA61BC">
              <w:rPr>
                <w:rFonts w:ascii="Times New Roman" w:eastAsia="Arial" w:hAnsi="Times New Roman"/>
                <w:b w:val="0"/>
                <w:bCs/>
                <w:sz w:val="22"/>
                <w:szCs w:val="22"/>
              </w:rPr>
              <w:t>5.</w:t>
            </w: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637583"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Namjenski primici od zaduživanja</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719FF934" w14:textId="77777777" w:rsidR="00AA61BC" w:rsidRPr="00AA61BC" w:rsidRDefault="00AA61BC" w:rsidP="00D67E3F">
            <w:pPr>
              <w:shd w:val="clear" w:color="auto" w:fill="FFFFFF"/>
              <w:ind w:right="12"/>
              <w:jc w:val="right"/>
              <w:rPr>
                <w:rFonts w:ascii="Times New Roman" w:eastAsia="Arial" w:hAnsi="Times New Roman"/>
                <w:b w:val="0"/>
                <w:bCs/>
                <w:sz w:val="22"/>
                <w:szCs w:val="22"/>
              </w:rPr>
            </w:pPr>
            <w:r w:rsidRPr="00AA61BC">
              <w:rPr>
                <w:rFonts w:ascii="Times New Roman" w:eastAsia="Arial" w:hAnsi="Times New Roman"/>
                <w:b w:val="0"/>
                <w:bCs/>
                <w:sz w:val="22"/>
                <w:szCs w:val="22"/>
              </w:rPr>
              <w:t>1.061.790,00</w:t>
            </w:r>
          </w:p>
        </w:tc>
      </w:tr>
      <w:tr w:rsidR="00AA61BC" w:rsidRPr="00AA61BC" w14:paraId="66BC8210" w14:textId="77777777" w:rsidTr="00D67E3F">
        <w:trPr>
          <w:gridAfter w:val="1"/>
          <w:wAfter w:w="6" w:type="dxa"/>
          <w:trHeight w:val="98"/>
          <w:jc w:val="center"/>
        </w:trPr>
        <w:tc>
          <w:tcPr>
            <w:tcW w:w="12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D2C05" w14:textId="77777777" w:rsidR="00AA61BC" w:rsidRPr="00AA61BC" w:rsidRDefault="00AA61BC" w:rsidP="00D67E3F">
            <w:pPr>
              <w:shd w:val="clear" w:color="auto" w:fill="FFFFFF"/>
              <w:ind w:right="240"/>
              <w:jc w:val="center"/>
              <w:rPr>
                <w:rFonts w:ascii="Times New Roman" w:eastAsia="Arial" w:hAnsi="Times New Roman"/>
                <w:b w:val="0"/>
                <w:bCs/>
                <w:sz w:val="22"/>
                <w:szCs w:val="22"/>
              </w:rPr>
            </w:pPr>
          </w:p>
        </w:tc>
        <w:tc>
          <w:tcPr>
            <w:tcW w:w="6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5E80E7" w14:textId="77777777" w:rsidR="00AA61BC" w:rsidRPr="00AA61BC" w:rsidRDefault="00AA61BC" w:rsidP="00D67E3F">
            <w:pPr>
              <w:widowControl w:val="0"/>
              <w:ind w:left="84" w:right="132"/>
              <w:rPr>
                <w:rFonts w:ascii="Times New Roman" w:eastAsia="Arial Unicode MS" w:hAnsi="Times New Roman"/>
                <w:b w:val="0"/>
                <w:bCs/>
                <w:kern w:val="2"/>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2883E387" w14:textId="77777777" w:rsidR="00AA61BC" w:rsidRPr="00AA61BC" w:rsidRDefault="00AA61BC" w:rsidP="00D67E3F">
            <w:pPr>
              <w:shd w:val="clear" w:color="auto" w:fill="FFFFFF"/>
              <w:ind w:left="84" w:right="132"/>
              <w:rPr>
                <w:rFonts w:ascii="Times New Roman" w:eastAsia="Arial" w:hAnsi="Times New Roman"/>
                <w:b w:val="0"/>
                <w:bCs/>
                <w:sz w:val="22"/>
                <w:szCs w:val="22"/>
              </w:rPr>
            </w:pPr>
          </w:p>
        </w:tc>
      </w:tr>
      <w:tr w:rsidR="00AA61BC" w:rsidRPr="00AA61BC" w14:paraId="585D7C73" w14:textId="77777777" w:rsidTr="00D67E3F">
        <w:trPr>
          <w:gridAfter w:val="1"/>
          <w:wAfter w:w="6" w:type="dxa"/>
          <w:trHeight w:val="397"/>
          <w:jc w:val="center"/>
        </w:trPr>
        <w:tc>
          <w:tcPr>
            <w:tcW w:w="765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8D69FB7" w14:textId="77777777" w:rsidR="00AA61BC" w:rsidRPr="00AA61BC" w:rsidRDefault="00AA61BC" w:rsidP="00D67E3F">
            <w:pPr>
              <w:shd w:val="clear" w:color="auto" w:fill="FFFFFF"/>
              <w:ind w:left="837" w:right="132"/>
              <w:jc w:val="right"/>
              <w:rPr>
                <w:rFonts w:ascii="Times New Roman" w:eastAsia="Arial" w:hAnsi="Times New Roman"/>
                <w:b w:val="0"/>
                <w:bCs/>
                <w:sz w:val="22"/>
                <w:szCs w:val="22"/>
              </w:rPr>
            </w:pPr>
            <w:r w:rsidRPr="00AA61BC">
              <w:rPr>
                <w:rFonts w:ascii="Times New Roman" w:eastAsia="Arial" w:hAnsi="Times New Roman"/>
                <w:b w:val="0"/>
                <w:bCs/>
                <w:sz w:val="22"/>
                <w:szCs w:val="22"/>
              </w:rPr>
              <w:t>UKUPNO:</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0CBA0BA5" w14:textId="77777777" w:rsidR="00AA61BC" w:rsidRPr="00AA61BC" w:rsidRDefault="00AA61BC" w:rsidP="00D67E3F">
            <w:pPr>
              <w:ind w:left="84" w:right="132"/>
              <w:jc w:val="right"/>
              <w:rPr>
                <w:rFonts w:ascii="Times New Roman" w:eastAsia="Arial" w:hAnsi="Times New Roman"/>
                <w:b w:val="0"/>
                <w:bCs/>
                <w:sz w:val="22"/>
                <w:szCs w:val="22"/>
              </w:rPr>
            </w:pPr>
            <w:r w:rsidRPr="00AA61BC">
              <w:rPr>
                <w:rFonts w:ascii="Times New Roman" w:eastAsia="Arial" w:hAnsi="Times New Roman"/>
                <w:b w:val="0"/>
                <w:bCs/>
                <w:sz w:val="22"/>
                <w:szCs w:val="22"/>
              </w:rPr>
              <w:t>1.380.326,00</w:t>
            </w:r>
          </w:p>
        </w:tc>
      </w:tr>
    </w:tbl>
    <w:p w14:paraId="157C3ADF" w14:textId="77777777" w:rsidR="00AA61BC" w:rsidRPr="00AA61BC" w:rsidRDefault="00AA61BC" w:rsidP="00AA61BC">
      <w:pPr>
        <w:pStyle w:val="Bodytext20"/>
        <w:shd w:val="clear" w:color="auto" w:fill="auto"/>
        <w:spacing w:line="240" w:lineRule="auto"/>
        <w:jc w:val="both"/>
        <w:rPr>
          <w:rFonts w:ascii="Times New Roman" w:hAnsi="Times New Roman" w:cs="Times New Roman"/>
          <w:bCs/>
          <w:sz w:val="22"/>
          <w:szCs w:val="22"/>
        </w:rPr>
      </w:pPr>
    </w:p>
    <w:tbl>
      <w:tblPr>
        <w:tblW w:w="9645" w:type="dxa"/>
        <w:jc w:val="center"/>
        <w:tblLayout w:type="fixed"/>
        <w:tblCellMar>
          <w:left w:w="10" w:type="dxa"/>
          <w:right w:w="10" w:type="dxa"/>
        </w:tblCellMar>
        <w:tblLook w:val="04A0" w:firstRow="1" w:lastRow="0" w:firstColumn="1" w:lastColumn="0" w:noHBand="0" w:noVBand="1"/>
      </w:tblPr>
      <w:tblGrid>
        <w:gridCol w:w="743"/>
        <w:gridCol w:w="7"/>
        <w:gridCol w:w="6540"/>
        <w:gridCol w:w="2355"/>
      </w:tblGrid>
      <w:tr w:rsidR="00AA61BC" w:rsidRPr="00AA61BC" w14:paraId="2EAFFD15" w14:textId="77777777" w:rsidTr="00D67E3F">
        <w:trPr>
          <w:trHeight w:val="397"/>
          <w:jc w:val="center"/>
        </w:trPr>
        <w:tc>
          <w:tcPr>
            <w:tcW w:w="964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9EB307C" w14:textId="77777777" w:rsidR="00AA61BC" w:rsidRPr="00AA61BC" w:rsidRDefault="00AA61BC" w:rsidP="00D67E3F">
            <w:pPr>
              <w:ind w:left="180"/>
              <w:jc w:val="center"/>
              <w:rPr>
                <w:rFonts w:ascii="Times New Roman" w:eastAsia="Arial" w:hAnsi="Times New Roman"/>
                <w:b w:val="0"/>
                <w:bCs/>
                <w:sz w:val="22"/>
                <w:szCs w:val="22"/>
              </w:rPr>
            </w:pPr>
            <w:r w:rsidRPr="00AA61BC">
              <w:rPr>
                <w:rFonts w:ascii="Times New Roman" w:eastAsia="Arial" w:hAnsi="Times New Roman"/>
                <w:b w:val="0"/>
                <w:bCs/>
                <w:sz w:val="22"/>
                <w:szCs w:val="22"/>
              </w:rPr>
              <w:t>6. GROBLJA</w:t>
            </w:r>
          </w:p>
        </w:tc>
      </w:tr>
      <w:tr w:rsidR="00AA61BC" w:rsidRPr="00AA61BC" w14:paraId="05A9A4BB" w14:textId="77777777" w:rsidTr="00D67E3F">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CE805" w14:textId="77777777" w:rsidR="00AA61BC" w:rsidRPr="00AA61BC" w:rsidRDefault="00AA61BC" w:rsidP="00D67E3F">
            <w:pPr>
              <w:ind w:right="240"/>
              <w:jc w:val="right"/>
              <w:rPr>
                <w:rFonts w:ascii="Times New Roman" w:eastAsia="Arial" w:hAnsi="Times New Roman"/>
                <w:b w:val="0"/>
                <w:bCs/>
                <w:sz w:val="22"/>
                <w:szCs w:val="22"/>
              </w:rPr>
            </w:pPr>
            <w:r w:rsidRPr="00AA61BC">
              <w:rPr>
                <w:rFonts w:ascii="Times New Roman" w:eastAsia="Arial" w:hAnsi="Times New Roman"/>
                <w:b w:val="0"/>
                <w:bCs/>
                <w:sz w:val="22"/>
                <w:szCs w:val="22"/>
              </w:rPr>
              <w:t>Red. broj</w:t>
            </w:r>
          </w:p>
        </w:tc>
        <w:tc>
          <w:tcPr>
            <w:tcW w:w="65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ADD60B" w14:textId="77777777" w:rsidR="00AA61BC" w:rsidRPr="00AA61BC" w:rsidRDefault="00AA61BC" w:rsidP="00D67E3F">
            <w:pPr>
              <w:ind w:left="120"/>
              <w:jc w:val="center"/>
              <w:rPr>
                <w:rFonts w:ascii="Times New Roman" w:eastAsia="Arial" w:hAnsi="Times New Roman"/>
                <w:b w:val="0"/>
                <w:bCs/>
                <w:sz w:val="22"/>
                <w:szCs w:val="22"/>
              </w:rPr>
            </w:pPr>
            <w:r w:rsidRPr="00AA61BC">
              <w:rPr>
                <w:rFonts w:ascii="Times New Roman" w:eastAsia="Arial" w:hAnsi="Times New Roman"/>
                <w:b w:val="0"/>
                <w:bCs/>
                <w:sz w:val="22"/>
                <w:szCs w:val="22"/>
              </w:rPr>
              <w:t>Komunalna infrastruktura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F92FC0" w14:textId="77777777" w:rsidR="00AA61BC" w:rsidRPr="00AA61BC" w:rsidRDefault="00AA61BC" w:rsidP="00D67E3F">
            <w:pPr>
              <w:ind w:left="180"/>
              <w:jc w:val="center"/>
              <w:rPr>
                <w:rFonts w:ascii="Times New Roman" w:eastAsia="Arial" w:hAnsi="Times New Roman"/>
                <w:b w:val="0"/>
                <w:bCs/>
                <w:sz w:val="22"/>
                <w:szCs w:val="22"/>
              </w:rPr>
            </w:pPr>
            <w:r w:rsidRPr="00AA61BC">
              <w:rPr>
                <w:rFonts w:ascii="Times New Roman" w:eastAsia="Arial" w:hAnsi="Times New Roman"/>
                <w:b w:val="0"/>
                <w:bCs/>
                <w:sz w:val="22"/>
                <w:szCs w:val="22"/>
              </w:rPr>
              <w:t>Planirana vrijednost (EUR)</w:t>
            </w:r>
          </w:p>
        </w:tc>
      </w:tr>
      <w:tr w:rsidR="00AA61BC" w:rsidRPr="00AA61BC" w14:paraId="02DE39B7" w14:textId="77777777" w:rsidTr="00D67E3F">
        <w:trPr>
          <w:trHeight w:val="191"/>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15474" w14:textId="77777777" w:rsidR="00AA61BC" w:rsidRPr="00AA61BC" w:rsidRDefault="00AA61BC" w:rsidP="00D67E3F">
            <w:pPr>
              <w:ind w:right="240"/>
              <w:rPr>
                <w:rFonts w:ascii="Times New Roman" w:eastAsia="Arial" w:hAnsi="Times New Roman"/>
                <w:b w:val="0"/>
                <w:bCs/>
                <w:sz w:val="22"/>
                <w:szCs w:val="22"/>
              </w:rPr>
            </w:pPr>
            <w:r w:rsidRPr="00AA61BC">
              <w:rPr>
                <w:rFonts w:ascii="Times New Roman" w:eastAsia="Arial" w:hAnsi="Times New Roman"/>
                <w:b w:val="0"/>
                <w:bCs/>
                <w:sz w:val="22"/>
                <w:szCs w:val="22"/>
              </w:rPr>
              <w:t>1.</w:t>
            </w:r>
          </w:p>
        </w:tc>
        <w:tc>
          <w:tcPr>
            <w:tcW w:w="65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B1BAAA" w14:textId="77777777" w:rsidR="00AA61BC" w:rsidRPr="00AA61BC" w:rsidRDefault="00AA61BC" w:rsidP="00D67E3F">
            <w:pPr>
              <w:ind w:left="84" w:right="132"/>
              <w:rPr>
                <w:rFonts w:ascii="Times New Roman" w:eastAsia="Arial" w:hAnsi="Times New Roman"/>
                <w:b w:val="0"/>
                <w:bCs/>
                <w:sz w:val="22"/>
                <w:szCs w:val="22"/>
              </w:rPr>
            </w:pPr>
            <w:r w:rsidRPr="00AA61BC">
              <w:rPr>
                <w:rFonts w:ascii="Times New Roman" w:hAnsi="Times New Roman"/>
                <w:b w:val="0"/>
                <w:bCs/>
                <w:sz w:val="22"/>
                <w:szCs w:val="22"/>
              </w:rPr>
              <w:t>Radovi na gradskim grobljima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2BB09" w14:textId="77777777" w:rsidR="00AA61BC" w:rsidRPr="00AA61BC" w:rsidRDefault="00AA61BC" w:rsidP="00D67E3F">
            <w:pPr>
              <w:ind w:left="84" w:right="132"/>
              <w:jc w:val="right"/>
              <w:rPr>
                <w:rFonts w:ascii="Times New Roman" w:eastAsia="Arial" w:hAnsi="Times New Roman"/>
                <w:b w:val="0"/>
                <w:bCs/>
                <w:sz w:val="22"/>
                <w:szCs w:val="22"/>
              </w:rPr>
            </w:pPr>
            <w:r w:rsidRPr="00AA61BC">
              <w:rPr>
                <w:rFonts w:ascii="Times New Roman" w:eastAsia="Arial" w:hAnsi="Times New Roman"/>
                <w:b w:val="0"/>
                <w:bCs/>
                <w:sz w:val="22"/>
                <w:szCs w:val="22"/>
              </w:rPr>
              <w:t>12.650,00</w:t>
            </w:r>
          </w:p>
        </w:tc>
      </w:tr>
      <w:tr w:rsidR="00AA61BC" w:rsidRPr="00AA61BC" w14:paraId="7442E516" w14:textId="77777777" w:rsidTr="00D67E3F">
        <w:trPr>
          <w:trHeight w:val="10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8D51C" w14:textId="77777777" w:rsidR="00AA61BC" w:rsidRPr="00AA61BC" w:rsidRDefault="00AA61BC" w:rsidP="00D67E3F">
            <w:pPr>
              <w:ind w:right="240"/>
              <w:rPr>
                <w:rFonts w:ascii="Times New Roman" w:eastAsia="Arial" w:hAnsi="Times New Roman"/>
                <w:b w:val="0"/>
                <w:bCs/>
                <w:sz w:val="22"/>
                <w:szCs w:val="22"/>
              </w:rPr>
            </w:pPr>
            <w:r w:rsidRPr="00AA61BC">
              <w:rPr>
                <w:rFonts w:ascii="Times New Roman" w:eastAsia="Arial" w:hAnsi="Times New Roman"/>
                <w:b w:val="0"/>
                <w:bCs/>
                <w:sz w:val="22"/>
                <w:szCs w:val="22"/>
              </w:rPr>
              <w:t>6.1.</w:t>
            </w:r>
          </w:p>
        </w:tc>
        <w:tc>
          <w:tcPr>
            <w:tcW w:w="65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F44C6B" w14:textId="77777777" w:rsidR="00AA61BC" w:rsidRPr="00AA61BC" w:rsidRDefault="00AA61BC" w:rsidP="00D67E3F">
            <w:pPr>
              <w:ind w:left="89" w:right="132"/>
              <w:rPr>
                <w:rFonts w:ascii="Times New Roman" w:hAnsi="Times New Roman"/>
                <w:b w:val="0"/>
                <w:bCs/>
                <w:sz w:val="22"/>
                <w:szCs w:val="22"/>
              </w:rPr>
            </w:pPr>
            <w:r w:rsidRPr="00AA61BC">
              <w:rPr>
                <w:rFonts w:ascii="Times New Roman" w:hAnsi="Times New Roman"/>
                <w:b w:val="0"/>
                <w:bCs/>
                <w:sz w:val="22"/>
                <w:szCs w:val="22"/>
              </w:rPr>
              <w:t>Radovi po zahtjevu MO</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48D05" w14:textId="77777777" w:rsidR="00AA61BC" w:rsidRPr="00AA61BC" w:rsidRDefault="00AA61BC" w:rsidP="00D67E3F">
            <w:pPr>
              <w:ind w:left="84" w:right="132"/>
              <w:jc w:val="right"/>
              <w:rPr>
                <w:rFonts w:ascii="Times New Roman" w:eastAsia="Arial" w:hAnsi="Times New Roman"/>
                <w:b w:val="0"/>
                <w:bCs/>
                <w:sz w:val="22"/>
                <w:szCs w:val="22"/>
              </w:rPr>
            </w:pPr>
            <w:r w:rsidRPr="00AA61BC">
              <w:rPr>
                <w:rFonts w:ascii="Times New Roman" w:eastAsia="Arial" w:hAnsi="Times New Roman"/>
                <w:b w:val="0"/>
                <w:bCs/>
                <w:sz w:val="22"/>
                <w:szCs w:val="22"/>
              </w:rPr>
              <w:t>12.650,00</w:t>
            </w:r>
          </w:p>
        </w:tc>
      </w:tr>
      <w:tr w:rsidR="00AA61BC" w:rsidRPr="00AA61BC" w14:paraId="26C590B9" w14:textId="77777777" w:rsidTr="00D67E3F">
        <w:trPr>
          <w:trHeight w:val="13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55B68F7" w14:textId="77777777" w:rsidR="00AA61BC" w:rsidRPr="00AA61BC" w:rsidRDefault="00AA61BC" w:rsidP="00D67E3F">
            <w:pPr>
              <w:ind w:right="240"/>
              <w:rPr>
                <w:rFonts w:ascii="Times New Roman" w:eastAsia="Arial" w:hAnsi="Times New Roman"/>
                <w:b w:val="0"/>
                <w:bCs/>
                <w:sz w:val="22"/>
                <w:szCs w:val="22"/>
              </w:rPr>
            </w:pPr>
          </w:p>
        </w:tc>
        <w:tc>
          <w:tcPr>
            <w:tcW w:w="65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D69BD4" w14:textId="77777777" w:rsidR="00AA61BC" w:rsidRPr="00AA61BC" w:rsidRDefault="00AA61BC" w:rsidP="00D67E3F">
            <w:pPr>
              <w:ind w:left="89" w:right="132"/>
              <w:rPr>
                <w:rFonts w:ascii="Times New Roman" w:eastAsia="Arial" w:hAnsi="Times New Roman"/>
                <w:b w:val="0"/>
                <w:bCs/>
                <w:sz w:val="22"/>
                <w:szCs w:val="22"/>
              </w:rPr>
            </w:pP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6A24F485" w14:textId="77777777" w:rsidR="00AA61BC" w:rsidRPr="00AA61BC" w:rsidRDefault="00AA61BC" w:rsidP="00D67E3F">
            <w:pPr>
              <w:ind w:left="84" w:right="132"/>
              <w:jc w:val="right"/>
              <w:rPr>
                <w:rFonts w:ascii="Times New Roman" w:eastAsia="Arial" w:hAnsi="Times New Roman"/>
                <w:b w:val="0"/>
                <w:bCs/>
                <w:sz w:val="22"/>
                <w:szCs w:val="22"/>
              </w:rPr>
            </w:pPr>
          </w:p>
        </w:tc>
      </w:tr>
      <w:tr w:rsidR="00AA61BC" w:rsidRPr="00AA61BC" w14:paraId="31A03F6D" w14:textId="77777777" w:rsidTr="00D67E3F">
        <w:trPr>
          <w:trHeight w:val="90"/>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044DCD19" w14:textId="77777777" w:rsidR="00AA61BC" w:rsidRPr="00AA61BC" w:rsidRDefault="00AA61BC" w:rsidP="00D67E3F">
            <w:pPr>
              <w:ind w:right="240"/>
              <w:rPr>
                <w:rFonts w:ascii="Times New Roman" w:eastAsia="Arial" w:hAnsi="Times New Roman"/>
                <w:b w:val="0"/>
                <w:bCs/>
                <w:sz w:val="22"/>
                <w:szCs w:val="22"/>
              </w:rPr>
            </w:pPr>
          </w:p>
        </w:tc>
        <w:tc>
          <w:tcPr>
            <w:tcW w:w="65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C1DAED" w14:textId="77777777" w:rsidR="00AA61BC" w:rsidRPr="00AA61BC" w:rsidRDefault="00AA61BC" w:rsidP="00D67E3F">
            <w:pPr>
              <w:ind w:left="89" w:right="132"/>
              <w:rPr>
                <w:rFonts w:ascii="Times New Roman" w:eastAsia="Arial" w:hAnsi="Times New Roman"/>
                <w:b w:val="0"/>
                <w:bCs/>
                <w:sz w:val="22"/>
                <w:szCs w:val="22"/>
              </w:rPr>
            </w:pPr>
            <w:r w:rsidRPr="00AA61BC">
              <w:rPr>
                <w:rFonts w:ascii="Times New Roman" w:hAnsi="Times New Roman"/>
                <w:b w:val="0"/>
                <w:bCs/>
                <w:sz w:val="22"/>
                <w:szCs w:val="22"/>
              </w:rPr>
              <w:t>Izvori financiranja: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22F87B55" w14:textId="77777777" w:rsidR="00AA61BC" w:rsidRPr="00AA61BC" w:rsidRDefault="00AA61BC" w:rsidP="00D67E3F">
            <w:pPr>
              <w:ind w:left="84" w:right="132"/>
              <w:jc w:val="right"/>
              <w:rPr>
                <w:rFonts w:ascii="Times New Roman" w:eastAsia="Arial" w:hAnsi="Times New Roman"/>
                <w:b w:val="0"/>
                <w:bCs/>
                <w:sz w:val="22"/>
                <w:szCs w:val="22"/>
              </w:rPr>
            </w:pPr>
          </w:p>
        </w:tc>
      </w:tr>
      <w:tr w:rsidR="00AA61BC" w:rsidRPr="00AA61BC" w14:paraId="467676CB" w14:textId="77777777" w:rsidTr="00D67E3F">
        <w:trPr>
          <w:trHeight w:val="90"/>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BAE0060" w14:textId="77777777" w:rsidR="00AA61BC" w:rsidRPr="00AA61BC" w:rsidRDefault="00AA61BC" w:rsidP="00D67E3F">
            <w:pPr>
              <w:ind w:right="240"/>
              <w:rPr>
                <w:rFonts w:ascii="Times New Roman" w:eastAsia="Arial" w:hAnsi="Times New Roman"/>
                <w:b w:val="0"/>
                <w:bCs/>
                <w:sz w:val="22"/>
                <w:szCs w:val="22"/>
              </w:rPr>
            </w:pPr>
            <w:r w:rsidRPr="00AA61BC">
              <w:rPr>
                <w:rFonts w:ascii="Times New Roman" w:eastAsia="Arial" w:hAnsi="Times New Roman"/>
                <w:b w:val="0"/>
                <w:bCs/>
                <w:sz w:val="22"/>
                <w:szCs w:val="22"/>
              </w:rPr>
              <w:t>1.</w:t>
            </w:r>
          </w:p>
        </w:tc>
        <w:tc>
          <w:tcPr>
            <w:tcW w:w="65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16388" w14:textId="77777777" w:rsidR="00AA61BC" w:rsidRPr="00AA61BC" w:rsidRDefault="00AA61BC" w:rsidP="00D67E3F">
            <w:pPr>
              <w:ind w:left="89" w:right="132"/>
              <w:rPr>
                <w:rFonts w:ascii="Times New Roman" w:hAnsi="Times New Roman"/>
                <w:b w:val="0"/>
                <w:bCs/>
                <w:sz w:val="22"/>
                <w:szCs w:val="22"/>
              </w:rPr>
            </w:pPr>
            <w:r w:rsidRPr="00AA61BC">
              <w:rPr>
                <w:rFonts w:ascii="Times New Roman" w:hAnsi="Times New Roman"/>
                <w:b w:val="0"/>
                <w:bCs/>
                <w:sz w:val="22"/>
                <w:szCs w:val="22"/>
              </w:rPr>
              <w:t>opći prihodi i primici</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0664073E" w14:textId="77777777" w:rsidR="00AA61BC" w:rsidRPr="00AA61BC" w:rsidRDefault="00AA61BC" w:rsidP="00D67E3F">
            <w:pPr>
              <w:ind w:left="84" w:right="132"/>
              <w:jc w:val="right"/>
              <w:rPr>
                <w:rFonts w:ascii="Times New Roman" w:eastAsia="Arial" w:hAnsi="Times New Roman"/>
                <w:b w:val="0"/>
                <w:bCs/>
                <w:sz w:val="22"/>
                <w:szCs w:val="22"/>
              </w:rPr>
            </w:pPr>
            <w:r w:rsidRPr="00AA61BC">
              <w:rPr>
                <w:rFonts w:ascii="Times New Roman" w:eastAsia="Arial" w:hAnsi="Times New Roman"/>
                <w:b w:val="0"/>
                <w:bCs/>
                <w:sz w:val="22"/>
                <w:szCs w:val="22"/>
              </w:rPr>
              <w:t>2.650,00</w:t>
            </w:r>
          </w:p>
        </w:tc>
      </w:tr>
      <w:tr w:rsidR="00AA61BC" w:rsidRPr="00AA61BC" w14:paraId="2D8CB909" w14:textId="77777777" w:rsidTr="00D67E3F">
        <w:trPr>
          <w:trHeight w:val="150"/>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81619" w14:textId="77777777" w:rsidR="00AA61BC" w:rsidRPr="00AA61BC" w:rsidRDefault="00AA61BC" w:rsidP="00D67E3F">
            <w:pPr>
              <w:ind w:right="240"/>
              <w:rPr>
                <w:rFonts w:ascii="Times New Roman" w:eastAsia="Arial" w:hAnsi="Times New Roman"/>
                <w:b w:val="0"/>
                <w:bCs/>
                <w:sz w:val="22"/>
                <w:szCs w:val="22"/>
              </w:rPr>
            </w:pPr>
            <w:r w:rsidRPr="00AA61BC">
              <w:rPr>
                <w:rFonts w:ascii="Times New Roman" w:eastAsia="Arial" w:hAnsi="Times New Roman"/>
                <w:b w:val="0"/>
                <w:bCs/>
                <w:sz w:val="22"/>
                <w:szCs w:val="22"/>
              </w:rPr>
              <w:t>2.</w:t>
            </w:r>
          </w:p>
        </w:tc>
        <w:tc>
          <w:tcPr>
            <w:tcW w:w="654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349A72" w14:textId="77777777" w:rsidR="00AA61BC" w:rsidRPr="00AA61BC" w:rsidRDefault="00AA61BC" w:rsidP="00D67E3F">
            <w:pPr>
              <w:ind w:left="89" w:right="132"/>
              <w:rPr>
                <w:rFonts w:ascii="Times New Roman" w:eastAsia="Arial" w:hAnsi="Times New Roman"/>
                <w:b w:val="0"/>
                <w:bCs/>
                <w:sz w:val="22"/>
                <w:szCs w:val="22"/>
              </w:rPr>
            </w:pPr>
            <w:r w:rsidRPr="00AA61BC">
              <w:rPr>
                <w:rFonts w:ascii="Times New Roman" w:eastAsia="Arial" w:hAnsi="Times New Roman"/>
                <w:b w:val="0"/>
                <w:bCs/>
                <w:sz w:val="22"/>
                <w:szCs w:val="22"/>
              </w:rPr>
              <w:t>grobna naknada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5C755" w14:textId="77777777" w:rsidR="00AA61BC" w:rsidRPr="00AA61BC" w:rsidRDefault="00AA61BC" w:rsidP="00D67E3F">
            <w:pPr>
              <w:ind w:left="84" w:right="132"/>
              <w:jc w:val="right"/>
              <w:rPr>
                <w:rFonts w:ascii="Times New Roman" w:eastAsia="Arial" w:hAnsi="Times New Roman"/>
                <w:b w:val="0"/>
                <w:bCs/>
                <w:sz w:val="22"/>
                <w:szCs w:val="22"/>
              </w:rPr>
            </w:pPr>
            <w:r w:rsidRPr="00AA61BC">
              <w:rPr>
                <w:rFonts w:ascii="Times New Roman" w:eastAsia="Arial" w:hAnsi="Times New Roman"/>
                <w:b w:val="0"/>
                <w:bCs/>
                <w:sz w:val="22"/>
                <w:szCs w:val="22"/>
              </w:rPr>
              <w:t>10.000,00</w:t>
            </w:r>
          </w:p>
        </w:tc>
      </w:tr>
      <w:tr w:rsidR="00AA61BC" w:rsidRPr="00AA61BC" w14:paraId="4300CC8D" w14:textId="77777777" w:rsidTr="00D67E3F">
        <w:trPr>
          <w:trHeight w:val="195"/>
          <w:jc w:val="center"/>
        </w:trPr>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A347BE" w14:textId="77777777" w:rsidR="00AA61BC" w:rsidRPr="00AA61BC" w:rsidRDefault="00AA61BC" w:rsidP="00D67E3F">
            <w:pPr>
              <w:ind w:right="132"/>
              <w:jc w:val="right"/>
              <w:rPr>
                <w:rFonts w:ascii="Times New Roman" w:eastAsia="Arial" w:hAnsi="Times New Roman"/>
                <w:b w:val="0"/>
                <w:bCs/>
                <w:sz w:val="22"/>
                <w:szCs w:val="22"/>
              </w:rPr>
            </w:pPr>
          </w:p>
        </w:tc>
        <w:tc>
          <w:tcPr>
            <w:tcW w:w="6540" w:type="dxa"/>
            <w:tcBorders>
              <w:top w:val="single" w:sz="4" w:space="0" w:color="auto"/>
              <w:left w:val="single" w:sz="4" w:space="0" w:color="auto"/>
              <w:bottom w:val="single" w:sz="4" w:space="0" w:color="auto"/>
              <w:right w:val="single" w:sz="4" w:space="0" w:color="auto"/>
            </w:tcBorders>
            <w:shd w:val="clear" w:color="auto" w:fill="FFFFFF"/>
            <w:vAlign w:val="center"/>
          </w:tcPr>
          <w:p w14:paraId="350403B7" w14:textId="77777777" w:rsidR="00AA61BC" w:rsidRPr="00AA61BC" w:rsidRDefault="00AA61BC" w:rsidP="00D67E3F">
            <w:pPr>
              <w:ind w:right="132"/>
              <w:jc w:val="right"/>
              <w:rPr>
                <w:rFonts w:ascii="Times New Roman" w:eastAsia="Arial" w:hAnsi="Times New Roman"/>
                <w:b w:val="0"/>
                <w:bCs/>
                <w:sz w:val="22"/>
                <w:szCs w:val="22"/>
              </w:rPr>
            </w:pPr>
            <w:r w:rsidRPr="00AA61BC">
              <w:rPr>
                <w:rFonts w:ascii="Times New Roman" w:eastAsia="Arial" w:hAnsi="Times New Roman"/>
                <w:b w:val="0"/>
                <w:bCs/>
                <w:sz w:val="22"/>
                <w:szCs w:val="22"/>
              </w:rPr>
              <w:t>UKUPNO:</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F4617" w14:textId="77777777" w:rsidR="00AA61BC" w:rsidRPr="00AA61BC" w:rsidRDefault="00AA61BC" w:rsidP="00D67E3F">
            <w:pPr>
              <w:ind w:left="84" w:right="132"/>
              <w:jc w:val="right"/>
              <w:rPr>
                <w:rFonts w:ascii="Times New Roman" w:eastAsia="Arial" w:hAnsi="Times New Roman"/>
                <w:b w:val="0"/>
                <w:bCs/>
                <w:sz w:val="22"/>
                <w:szCs w:val="22"/>
              </w:rPr>
            </w:pPr>
            <w:r w:rsidRPr="00AA61BC">
              <w:rPr>
                <w:rFonts w:ascii="Times New Roman" w:eastAsia="Arial" w:hAnsi="Times New Roman"/>
                <w:b w:val="0"/>
                <w:bCs/>
                <w:sz w:val="22"/>
                <w:szCs w:val="22"/>
              </w:rPr>
              <w:t>12.650,00</w:t>
            </w:r>
          </w:p>
        </w:tc>
      </w:tr>
      <w:tr w:rsidR="00AA61BC" w:rsidRPr="00AA61BC" w14:paraId="06048CED" w14:textId="77777777" w:rsidTr="00D67E3F">
        <w:trPr>
          <w:trHeight w:val="187"/>
          <w:jc w:val="center"/>
        </w:trPr>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B42227" w14:textId="77777777" w:rsidR="00AA61BC" w:rsidRPr="00AA61BC" w:rsidRDefault="00AA61BC" w:rsidP="00D67E3F">
            <w:pPr>
              <w:ind w:left="696" w:right="132"/>
              <w:rPr>
                <w:rFonts w:ascii="Times New Roman" w:eastAsia="Arial" w:hAnsi="Times New Roman"/>
                <w:b w:val="0"/>
                <w:bCs/>
                <w:sz w:val="22"/>
                <w:szCs w:val="22"/>
              </w:rPr>
            </w:pPr>
          </w:p>
        </w:tc>
        <w:tc>
          <w:tcPr>
            <w:tcW w:w="6540" w:type="dxa"/>
            <w:tcBorders>
              <w:top w:val="single" w:sz="4" w:space="0" w:color="auto"/>
              <w:left w:val="single" w:sz="4" w:space="0" w:color="auto"/>
              <w:bottom w:val="single" w:sz="4" w:space="0" w:color="auto"/>
              <w:right w:val="single" w:sz="4" w:space="0" w:color="auto"/>
            </w:tcBorders>
            <w:shd w:val="clear" w:color="auto" w:fill="FFFFFF"/>
            <w:vAlign w:val="center"/>
          </w:tcPr>
          <w:p w14:paraId="698EFF58" w14:textId="77777777" w:rsidR="00AA61BC" w:rsidRPr="00AA61BC" w:rsidRDefault="00AA61BC" w:rsidP="00D67E3F">
            <w:pPr>
              <w:ind w:left="696" w:right="132"/>
              <w:rPr>
                <w:rFonts w:ascii="Times New Roman" w:eastAsia="Arial" w:hAnsi="Times New Roman"/>
                <w:b w:val="0"/>
                <w:bCs/>
                <w:sz w:val="22"/>
                <w:szCs w:val="22"/>
              </w:rPr>
            </w:pP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2DE6B042" w14:textId="77777777" w:rsidR="00AA61BC" w:rsidRPr="00AA61BC" w:rsidRDefault="00AA61BC" w:rsidP="00D67E3F">
            <w:pPr>
              <w:ind w:left="84" w:right="132"/>
              <w:jc w:val="right"/>
              <w:rPr>
                <w:rFonts w:ascii="Times New Roman" w:eastAsia="Arial" w:hAnsi="Times New Roman"/>
                <w:b w:val="0"/>
                <w:bCs/>
                <w:sz w:val="22"/>
                <w:szCs w:val="22"/>
              </w:rPr>
            </w:pPr>
          </w:p>
        </w:tc>
      </w:tr>
    </w:tbl>
    <w:p w14:paraId="779F155E" w14:textId="77777777" w:rsidR="00AA61BC" w:rsidRPr="00AA61BC" w:rsidRDefault="00AA61BC">
      <w:pPr>
        <w:pStyle w:val="Odlomakpopisa"/>
        <w:numPr>
          <w:ilvl w:val="0"/>
          <w:numId w:val="33"/>
        </w:numPr>
        <w:autoSpaceDN/>
        <w:ind w:left="851" w:hanging="284"/>
        <w:contextualSpacing/>
        <w:textAlignment w:val="auto"/>
        <w:rPr>
          <w:rFonts w:ascii="Times New Roman" w:hAnsi="Times New Roman"/>
          <w:b w:val="0"/>
          <w:bCs/>
          <w:sz w:val="22"/>
          <w:szCs w:val="22"/>
        </w:rPr>
      </w:pPr>
      <w:r w:rsidRPr="00AA61BC">
        <w:rPr>
          <w:rFonts w:ascii="Times New Roman" w:hAnsi="Times New Roman"/>
          <w:b w:val="0"/>
          <w:bCs/>
          <w:sz w:val="22"/>
          <w:szCs w:val="22"/>
        </w:rPr>
        <w:t>POSTOJEĆE GRAĐEVINE KOMUNALNE INFRASTRUKTURE KOJE ĆE SE REKONSTRUIRATI I NAČIN REKONSTRUKCIJE</w:t>
      </w:r>
    </w:p>
    <w:tbl>
      <w:tblPr>
        <w:tblW w:w="9639" w:type="dxa"/>
        <w:jc w:val="center"/>
        <w:tblLook w:val="04A0" w:firstRow="1" w:lastRow="0" w:firstColumn="1" w:lastColumn="0" w:noHBand="0" w:noVBand="1"/>
      </w:tblPr>
      <w:tblGrid>
        <w:gridCol w:w="1062"/>
        <w:gridCol w:w="6077"/>
        <w:gridCol w:w="2500"/>
      </w:tblGrid>
      <w:tr w:rsidR="00AA61BC" w:rsidRPr="00AA61BC" w14:paraId="03755FD2" w14:textId="77777777" w:rsidTr="00D67E3F">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03BCF9" w14:textId="77777777" w:rsidR="00AA61BC" w:rsidRPr="00AA61BC" w:rsidRDefault="00AA61BC" w:rsidP="00D67E3F">
            <w:pPr>
              <w:widowControl w:val="0"/>
              <w:jc w:val="center"/>
              <w:rPr>
                <w:rFonts w:ascii="Times New Roman" w:eastAsia="Arial Unicode MS" w:hAnsi="Times New Roman"/>
                <w:b w:val="0"/>
                <w:bCs/>
                <w:kern w:val="2"/>
                <w:sz w:val="22"/>
                <w:szCs w:val="22"/>
              </w:rPr>
            </w:pPr>
            <w:bookmarkStart w:id="7" w:name="_Hlk101440330"/>
            <w:r w:rsidRPr="00AA61BC">
              <w:rPr>
                <w:rFonts w:ascii="Times New Roman" w:eastAsia="Arial Unicode MS" w:hAnsi="Times New Roman"/>
                <w:b w:val="0"/>
                <w:bCs/>
                <w:kern w:val="2"/>
                <w:sz w:val="22"/>
                <w:szCs w:val="22"/>
              </w:rPr>
              <w:t>1. NERAZVRSTANE CESTE</w:t>
            </w:r>
          </w:p>
        </w:tc>
      </w:tr>
      <w:tr w:rsidR="00AA61BC" w:rsidRPr="00AA61BC" w14:paraId="00D6140D" w14:textId="77777777" w:rsidTr="00D67E3F">
        <w:trPr>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E9BA14" w14:textId="77777777" w:rsidR="00AA61BC" w:rsidRPr="00AA61BC" w:rsidRDefault="00AA61BC" w:rsidP="00D67E3F">
            <w:pPr>
              <w:widowControl w:val="0"/>
              <w:jc w:val="center"/>
              <w:rPr>
                <w:rFonts w:ascii="Times New Roman" w:eastAsia="Arial Unicode MS" w:hAnsi="Times New Roman"/>
                <w:b w:val="0"/>
                <w:bCs/>
                <w:kern w:val="2"/>
                <w:sz w:val="22"/>
                <w:szCs w:val="22"/>
              </w:rPr>
            </w:pPr>
            <w:bookmarkStart w:id="8" w:name="_Hlk101440366"/>
            <w:bookmarkEnd w:id="7"/>
            <w:r w:rsidRPr="00AA61BC">
              <w:rPr>
                <w:rFonts w:ascii="Times New Roman" w:eastAsia="Arial Unicode MS" w:hAnsi="Times New Roman"/>
                <w:b w:val="0"/>
                <w:bCs/>
                <w:kern w:val="2"/>
                <w:sz w:val="22"/>
                <w:szCs w:val="22"/>
              </w:rPr>
              <w:t>Red. Broj</w:t>
            </w:r>
          </w:p>
        </w:tc>
        <w:tc>
          <w:tcPr>
            <w:tcW w:w="6077" w:type="dxa"/>
            <w:tcBorders>
              <w:top w:val="single" w:sz="4" w:space="0" w:color="auto"/>
              <w:left w:val="nil"/>
              <w:bottom w:val="single" w:sz="4" w:space="0" w:color="auto"/>
              <w:right w:val="single" w:sz="4" w:space="0" w:color="auto"/>
            </w:tcBorders>
            <w:shd w:val="clear" w:color="auto" w:fill="FFFFFF"/>
            <w:vAlign w:val="center"/>
            <w:hideMark/>
          </w:tcPr>
          <w:p w14:paraId="49947359" w14:textId="77777777" w:rsidR="00AA61BC" w:rsidRPr="00AA61BC" w:rsidRDefault="00AA61BC" w:rsidP="00D67E3F">
            <w:pPr>
              <w:widowControl w:val="0"/>
              <w:jc w:val="center"/>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Komunalna infrastruktura</w:t>
            </w:r>
          </w:p>
        </w:tc>
        <w:tc>
          <w:tcPr>
            <w:tcW w:w="2500" w:type="dxa"/>
            <w:tcBorders>
              <w:top w:val="single" w:sz="4" w:space="0" w:color="auto"/>
              <w:left w:val="nil"/>
              <w:bottom w:val="single" w:sz="4" w:space="0" w:color="auto"/>
              <w:right w:val="single" w:sz="4" w:space="0" w:color="auto"/>
            </w:tcBorders>
            <w:shd w:val="clear" w:color="auto" w:fill="FFFFFF"/>
            <w:vAlign w:val="center"/>
            <w:hideMark/>
          </w:tcPr>
          <w:p w14:paraId="5F19EE41" w14:textId="77777777" w:rsidR="00AA61BC" w:rsidRPr="00AA61BC" w:rsidRDefault="00AA61BC" w:rsidP="00D67E3F">
            <w:pPr>
              <w:widowControl w:val="0"/>
              <w:jc w:val="center"/>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Planirana vrijednost (EUR)</w:t>
            </w:r>
          </w:p>
        </w:tc>
      </w:tr>
      <w:bookmarkEnd w:id="8"/>
      <w:tr w:rsidR="00AA61BC" w:rsidRPr="00AA61BC" w14:paraId="00023AFD" w14:textId="77777777" w:rsidTr="00D67E3F">
        <w:trPr>
          <w:jc w:val="center"/>
        </w:trPr>
        <w:tc>
          <w:tcPr>
            <w:tcW w:w="1062" w:type="dxa"/>
            <w:tcBorders>
              <w:top w:val="nil"/>
              <w:left w:val="single" w:sz="4" w:space="0" w:color="auto"/>
              <w:bottom w:val="single" w:sz="4" w:space="0" w:color="auto"/>
              <w:right w:val="single" w:sz="4" w:space="0" w:color="auto"/>
            </w:tcBorders>
            <w:shd w:val="clear" w:color="auto" w:fill="FFFFFF"/>
            <w:vAlign w:val="center"/>
            <w:hideMark/>
          </w:tcPr>
          <w:p w14:paraId="2FCBE16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1.1.</w:t>
            </w:r>
          </w:p>
        </w:tc>
        <w:tc>
          <w:tcPr>
            <w:tcW w:w="6077" w:type="dxa"/>
            <w:tcBorders>
              <w:top w:val="nil"/>
              <w:left w:val="nil"/>
              <w:bottom w:val="single" w:sz="4" w:space="0" w:color="auto"/>
              <w:right w:val="single" w:sz="4" w:space="0" w:color="auto"/>
            </w:tcBorders>
            <w:shd w:val="clear" w:color="auto" w:fill="FFFFFF"/>
            <w:vAlign w:val="center"/>
          </w:tcPr>
          <w:p w14:paraId="3B94275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Ulica Ljudevita Gaja </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3DB5BC36"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89.254,00</w:t>
            </w:r>
          </w:p>
        </w:tc>
      </w:tr>
      <w:tr w:rsidR="00AA61BC" w:rsidRPr="00AA61BC" w14:paraId="115D7310" w14:textId="77777777" w:rsidTr="00D67E3F">
        <w:trPr>
          <w:jc w:val="center"/>
        </w:trPr>
        <w:tc>
          <w:tcPr>
            <w:tcW w:w="1062" w:type="dxa"/>
            <w:tcBorders>
              <w:top w:val="nil"/>
              <w:left w:val="single" w:sz="4" w:space="0" w:color="auto"/>
              <w:bottom w:val="single" w:sz="4" w:space="0" w:color="auto"/>
              <w:right w:val="single" w:sz="4" w:space="0" w:color="auto"/>
            </w:tcBorders>
            <w:shd w:val="clear" w:color="auto" w:fill="FFFFFF"/>
            <w:vAlign w:val="center"/>
            <w:hideMark/>
          </w:tcPr>
          <w:p w14:paraId="709DA77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1.1.1.</w:t>
            </w:r>
          </w:p>
        </w:tc>
        <w:tc>
          <w:tcPr>
            <w:tcW w:w="6077" w:type="dxa"/>
            <w:tcBorders>
              <w:top w:val="nil"/>
              <w:left w:val="nil"/>
              <w:bottom w:val="single" w:sz="4" w:space="0" w:color="auto"/>
              <w:right w:val="single" w:sz="4" w:space="0" w:color="auto"/>
            </w:tcBorders>
            <w:shd w:val="clear" w:color="auto" w:fill="FFFFFF"/>
            <w:vAlign w:val="center"/>
          </w:tcPr>
          <w:p w14:paraId="6B2D8858"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Projektiranje</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4CD48E21"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2.650,00</w:t>
            </w:r>
          </w:p>
        </w:tc>
      </w:tr>
      <w:tr w:rsidR="00AA61BC" w:rsidRPr="00AA61BC" w14:paraId="58EEF7A5" w14:textId="77777777" w:rsidTr="00D67E3F">
        <w:trPr>
          <w:trHeight w:val="22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3F5F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1.1.2.</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1DCF032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Radovi</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29B9D361"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83.944,00</w:t>
            </w:r>
          </w:p>
        </w:tc>
      </w:tr>
      <w:tr w:rsidR="00AA61BC" w:rsidRPr="00AA61BC" w14:paraId="367AA041" w14:textId="77777777" w:rsidTr="00D67E3F">
        <w:trPr>
          <w:trHeight w:val="34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629F52C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1.1.3.</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1536797A"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65DEFC1C"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2.660,00</w:t>
            </w:r>
          </w:p>
        </w:tc>
      </w:tr>
      <w:tr w:rsidR="00AA61BC" w:rsidRPr="00AA61BC" w14:paraId="109028E4" w14:textId="77777777" w:rsidTr="00D67E3F">
        <w:trPr>
          <w:jc w:val="center"/>
        </w:trPr>
        <w:tc>
          <w:tcPr>
            <w:tcW w:w="1062" w:type="dxa"/>
            <w:tcBorders>
              <w:top w:val="nil"/>
              <w:left w:val="single" w:sz="4" w:space="0" w:color="auto"/>
              <w:bottom w:val="single" w:sz="4" w:space="0" w:color="auto"/>
              <w:right w:val="single" w:sz="4" w:space="0" w:color="auto"/>
            </w:tcBorders>
            <w:shd w:val="clear" w:color="auto" w:fill="FFFFFF"/>
            <w:vAlign w:val="center"/>
            <w:hideMark/>
          </w:tcPr>
          <w:p w14:paraId="1962AE8A"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w:t>
            </w:r>
          </w:p>
        </w:tc>
        <w:tc>
          <w:tcPr>
            <w:tcW w:w="6077" w:type="dxa"/>
            <w:tcBorders>
              <w:top w:val="single" w:sz="4" w:space="0" w:color="auto"/>
              <w:left w:val="nil"/>
              <w:bottom w:val="single" w:sz="4" w:space="0" w:color="auto"/>
              <w:right w:val="single" w:sz="4" w:space="0" w:color="auto"/>
            </w:tcBorders>
            <w:shd w:val="clear" w:color="auto" w:fill="FFFFFF"/>
            <w:vAlign w:val="center"/>
            <w:hideMark/>
          </w:tcPr>
          <w:p w14:paraId="79CE9E33"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Županijska ulica</w:t>
            </w:r>
          </w:p>
        </w:tc>
        <w:tc>
          <w:tcPr>
            <w:tcW w:w="2500" w:type="dxa"/>
            <w:tcBorders>
              <w:top w:val="single" w:sz="4" w:space="0" w:color="auto"/>
              <w:left w:val="nil"/>
              <w:bottom w:val="single" w:sz="4" w:space="0" w:color="auto"/>
              <w:right w:val="single" w:sz="4" w:space="0" w:color="auto"/>
            </w:tcBorders>
            <w:shd w:val="clear" w:color="auto" w:fill="FFFFFF"/>
            <w:vAlign w:val="center"/>
            <w:hideMark/>
          </w:tcPr>
          <w:p w14:paraId="069801F8"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4.480,00</w:t>
            </w:r>
          </w:p>
        </w:tc>
      </w:tr>
      <w:tr w:rsidR="00AA61BC" w:rsidRPr="00AA61BC" w14:paraId="5C9E52CF" w14:textId="77777777" w:rsidTr="00D67E3F">
        <w:trPr>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D633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1.3.1.</w:t>
            </w:r>
          </w:p>
        </w:tc>
        <w:tc>
          <w:tcPr>
            <w:tcW w:w="6077" w:type="dxa"/>
            <w:tcBorders>
              <w:top w:val="single" w:sz="4" w:space="0" w:color="auto"/>
              <w:left w:val="nil"/>
              <w:bottom w:val="single" w:sz="4" w:space="0" w:color="auto"/>
              <w:right w:val="single" w:sz="4" w:space="0" w:color="auto"/>
            </w:tcBorders>
            <w:shd w:val="clear" w:color="auto" w:fill="FFFFFF"/>
            <w:vAlign w:val="center"/>
            <w:hideMark/>
          </w:tcPr>
          <w:p w14:paraId="3654B550" w14:textId="77777777" w:rsidR="00AA61BC" w:rsidRPr="00AA61BC" w:rsidRDefault="00AA61BC" w:rsidP="00D67E3F">
            <w:pPr>
              <w:widowControl w:val="0"/>
              <w:rPr>
                <w:rFonts w:ascii="Times New Roman" w:eastAsia="Arial Unicode MS" w:hAnsi="Times New Roman"/>
                <w:b w:val="0"/>
                <w:bCs/>
                <w:kern w:val="2"/>
                <w:sz w:val="22"/>
                <w:szCs w:val="22"/>
              </w:rPr>
            </w:pPr>
            <w:proofErr w:type="spellStart"/>
            <w:r w:rsidRPr="00AA61BC">
              <w:rPr>
                <w:rFonts w:ascii="Times New Roman" w:eastAsia="Arial Unicode MS" w:hAnsi="Times New Roman"/>
                <w:b w:val="0"/>
                <w:bCs/>
                <w:kern w:val="2"/>
                <w:sz w:val="22"/>
                <w:szCs w:val="22"/>
              </w:rPr>
              <w:t>Doprojektiranje</w:t>
            </w:r>
            <w:proofErr w:type="spellEnd"/>
          </w:p>
        </w:tc>
        <w:tc>
          <w:tcPr>
            <w:tcW w:w="2500" w:type="dxa"/>
            <w:tcBorders>
              <w:top w:val="single" w:sz="4" w:space="0" w:color="auto"/>
              <w:left w:val="nil"/>
              <w:bottom w:val="single" w:sz="4" w:space="0" w:color="auto"/>
              <w:right w:val="single" w:sz="4" w:space="0" w:color="auto"/>
            </w:tcBorders>
            <w:shd w:val="clear" w:color="auto" w:fill="FFFFFF"/>
            <w:vAlign w:val="center"/>
          </w:tcPr>
          <w:p w14:paraId="6ABC8099"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4.480,00</w:t>
            </w:r>
          </w:p>
        </w:tc>
      </w:tr>
      <w:tr w:rsidR="00AA61BC" w:rsidRPr="00AA61BC" w14:paraId="1F48F1F6" w14:textId="77777777" w:rsidTr="00D67E3F">
        <w:trPr>
          <w:trHeight w:val="105"/>
          <w:jc w:val="center"/>
        </w:trPr>
        <w:tc>
          <w:tcPr>
            <w:tcW w:w="1062" w:type="dxa"/>
            <w:tcBorders>
              <w:top w:val="nil"/>
              <w:left w:val="single" w:sz="4" w:space="0" w:color="auto"/>
              <w:bottom w:val="single" w:sz="4" w:space="0" w:color="auto"/>
              <w:right w:val="single" w:sz="4" w:space="0" w:color="auto"/>
            </w:tcBorders>
            <w:shd w:val="clear" w:color="auto" w:fill="FFFFFF"/>
            <w:vAlign w:val="center"/>
            <w:hideMark/>
          </w:tcPr>
          <w:p w14:paraId="40DBB84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1.4.</w:t>
            </w:r>
          </w:p>
        </w:tc>
        <w:tc>
          <w:tcPr>
            <w:tcW w:w="6077" w:type="dxa"/>
            <w:tcBorders>
              <w:top w:val="nil"/>
              <w:left w:val="nil"/>
              <w:bottom w:val="single" w:sz="4" w:space="0" w:color="auto"/>
              <w:right w:val="single" w:sz="4" w:space="0" w:color="auto"/>
            </w:tcBorders>
            <w:shd w:val="clear" w:color="auto" w:fill="FFFFFF"/>
            <w:vAlign w:val="center"/>
            <w:hideMark/>
          </w:tcPr>
          <w:p w14:paraId="48383C0D"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Trg Sv. Trojstva</w:t>
            </w:r>
          </w:p>
        </w:tc>
        <w:tc>
          <w:tcPr>
            <w:tcW w:w="2500" w:type="dxa"/>
            <w:tcBorders>
              <w:top w:val="nil"/>
              <w:left w:val="nil"/>
              <w:bottom w:val="single" w:sz="4" w:space="0" w:color="auto"/>
              <w:right w:val="single" w:sz="4" w:space="0" w:color="auto"/>
            </w:tcBorders>
            <w:shd w:val="clear" w:color="auto" w:fill="FFFFFF"/>
            <w:vAlign w:val="center"/>
          </w:tcPr>
          <w:p w14:paraId="30649F88"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99.542,00</w:t>
            </w:r>
          </w:p>
        </w:tc>
      </w:tr>
      <w:tr w:rsidR="00AA61BC" w:rsidRPr="00AA61BC" w14:paraId="198D409E" w14:textId="77777777" w:rsidTr="00D67E3F">
        <w:trPr>
          <w:trHeight w:val="37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4C771DC4"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1.4.1.</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10BDD946"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Projektiranje</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5E450993"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99.542,00</w:t>
            </w:r>
          </w:p>
        </w:tc>
      </w:tr>
      <w:tr w:rsidR="00AA61BC" w:rsidRPr="00AA61BC" w14:paraId="1ADB9B34" w14:textId="77777777" w:rsidTr="00D67E3F">
        <w:trPr>
          <w:trHeight w:val="86"/>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5AF4BCA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1.5.</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79F6F31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Ulica dr. Franje Tuđmana</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11D7B230"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716.703,00</w:t>
            </w:r>
          </w:p>
        </w:tc>
      </w:tr>
      <w:tr w:rsidR="00AA61BC" w:rsidRPr="00AA61BC" w14:paraId="6560FA1F" w14:textId="77777777" w:rsidTr="00D67E3F">
        <w:trPr>
          <w:trHeight w:val="148"/>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75DDE378"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1.5.1.</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5C6C5AAB"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Radovi</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43DF3780"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700.703,00</w:t>
            </w:r>
          </w:p>
        </w:tc>
      </w:tr>
      <w:tr w:rsidR="00AA61BC" w:rsidRPr="00AA61BC" w14:paraId="7BF88F56" w14:textId="77777777" w:rsidTr="00D67E3F">
        <w:trPr>
          <w:trHeight w:val="19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5468622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1.5.2.</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438B86A2"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5AB8BB5C"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16.000,00</w:t>
            </w:r>
          </w:p>
        </w:tc>
      </w:tr>
      <w:tr w:rsidR="00AA61BC" w:rsidRPr="00AA61BC" w14:paraId="76C246E5" w14:textId="77777777" w:rsidTr="00D67E3F">
        <w:trPr>
          <w:trHeight w:val="203"/>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099FCB0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lastRenderedPageBreak/>
              <w:t>1.8.</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523DB8D1"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Ulica Josipa Pavičića</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24E816E0"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171.520,00</w:t>
            </w:r>
          </w:p>
        </w:tc>
      </w:tr>
      <w:tr w:rsidR="00AA61BC" w:rsidRPr="00AA61BC" w14:paraId="5C000699" w14:textId="77777777" w:rsidTr="00D67E3F">
        <w:trPr>
          <w:trHeight w:val="19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1626AFE3"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1.8.1.</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65365222"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Projektiranje</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6FF9C4CE"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4.480,00</w:t>
            </w:r>
          </w:p>
        </w:tc>
      </w:tr>
      <w:tr w:rsidR="00AA61BC" w:rsidRPr="00AA61BC" w14:paraId="514D88D0" w14:textId="77777777" w:rsidTr="00D67E3F">
        <w:trPr>
          <w:trHeight w:val="13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080A0DDA"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1.8.2.</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04C217C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Radovi</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2515D307"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162.820,00</w:t>
            </w:r>
          </w:p>
        </w:tc>
      </w:tr>
      <w:tr w:rsidR="00AA61BC" w:rsidRPr="00AA61BC" w14:paraId="2D73D833" w14:textId="77777777" w:rsidTr="00D67E3F">
        <w:trPr>
          <w:trHeight w:val="180"/>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2686622A"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1.8.3.</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0C70AD7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Nadzor</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59BC7225"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4.220,00</w:t>
            </w:r>
          </w:p>
        </w:tc>
      </w:tr>
      <w:tr w:rsidR="00AA61BC" w:rsidRPr="00AA61BC" w14:paraId="360A9D64" w14:textId="77777777" w:rsidTr="00D67E3F">
        <w:trPr>
          <w:trHeight w:val="106"/>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5039DF70"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1.9.</w:t>
            </w:r>
          </w:p>
        </w:tc>
        <w:tc>
          <w:tcPr>
            <w:tcW w:w="6077" w:type="dxa"/>
            <w:tcBorders>
              <w:top w:val="single" w:sz="4" w:space="0" w:color="auto"/>
              <w:left w:val="nil"/>
              <w:bottom w:val="single" w:sz="4" w:space="0" w:color="auto"/>
              <w:right w:val="single" w:sz="4" w:space="0" w:color="auto"/>
            </w:tcBorders>
            <w:shd w:val="clear" w:color="auto" w:fill="FFFFFF"/>
            <w:vAlign w:val="center"/>
            <w:hideMark/>
          </w:tcPr>
          <w:p w14:paraId="573DAD6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 xml:space="preserve">Spojna cesta </w:t>
            </w:r>
            <w:proofErr w:type="spellStart"/>
            <w:r w:rsidRPr="00AA61BC">
              <w:rPr>
                <w:rFonts w:ascii="Times New Roman" w:eastAsia="Arial Unicode MS" w:hAnsi="Times New Roman"/>
                <w:b w:val="0"/>
                <w:bCs/>
                <w:kern w:val="2"/>
                <w:sz w:val="22"/>
                <w:szCs w:val="22"/>
              </w:rPr>
              <w:t>Vranduk</w:t>
            </w:r>
            <w:proofErr w:type="spellEnd"/>
            <w:r w:rsidRPr="00AA61BC">
              <w:rPr>
                <w:rFonts w:ascii="Times New Roman" w:eastAsia="Arial Unicode MS" w:hAnsi="Times New Roman"/>
                <w:b w:val="0"/>
                <w:bCs/>
                <w:kern w:val="2"/>
                <w:sz w:val="22"/>
                <w:szCs w:val="22"/>
              </w:rPr>
              <w:t xml:space="preserve"> - Komušina</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7431D022"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10.000,00</w:t>
            </w:r>
          </w:p>
        </w:tc>
      </w:tr>
      <w:tr w:rsidR="00AA61BC" w:rsidRPr="00AA61BC" w14:paraId="5C945320" w14:textId="77777777" w:rsidTr="00D67E3F">
        <w:trPr>
          <w:trHeight w:val="16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5044D4AD"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1.9.1.</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7B9FD86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Projektiranje</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3E3D9BF1"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10.000,00</w:t>
            </w:r>
          </w:p>
        </w:tc>
      </w:tr>
      <w:tr w:rsidR="00AA61BC" w:rsidRPr="00AA61BC" w14:paraId="23030712" w14:textId="77777777" w:rsidTr="00D67E3F">
        <w:trPr>
          <w:trHeight w:val="40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4145E604" w14:textId="77777777" w:rsidR="00AA61BC" w:rsidRPr="00AA61BC" w:rsidRDefault="00AA61BC" w:rsidP="00D67E3F">
            <w:pPr>
              <w:widowControl w:val="0"/>
              <w:rPr>
                <w:rFonts w:ascii="Times New Roman" w:eastAsia="Arial Unicode MS" w:hAnsi="Times New Roman"/>
                <w:b w:val="0"/>
                <w:bCs/>
                <w:kern w:val="2"/>
                <w:sz w:val="22"/>
                <w:szCs w:val="22"/>
              </w:rPr>
            </w:pPr>
          </w:p>
        </w:tc>
        <w:tc>
          <w:tcPr>
            <w:tcW w:w="6077" w:type="dxa"/>
            <w:tcBorders>
              <w:top w:val="single" w:sz="4" w:space="0" w:color="auto"/>
              <w:left w:val="nil"/>
              <w:bottom w:val="single" w:sz="4" w:space="0" w:color="auto"/>
              <w:right w:val="single" w:sz="4" w:space="0" w:color="auto"/>
            </w:tcBorders>
            <w:shd w:val="clear" w:color="auto" w:fill="FFFFFF"/>
            <w:vAlign w:val="center"/>
          </w:tcPr>
          <w:p w14:paraId="3195F6C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Izvori financiranja:</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6129FE06" w14:textId="77777777" w:rsidR="00AA61BC" w:rsidRPr="00AA61BC" w:rsidRDefault="00AA61BC" w:rsidP="00D67E3F">
            <w:pPr>
              <w:widowControl w:val="0"/>
              <w:jc w:val="right"/>
              <w:rPr>
                <w:rFonts w:ascii="Times New Roman" w:eastAsia="Arial Unicode MS" w:hAnsi="Times New Roman"/>
                <w:b w:val="0"/>
                <w:bCs/>
                <w:kern w:val="2"/>
                <w:sz w:val="22"/>
                <w:szCs w:val="22"/>
              </w:rPr>
            </w:pPr>
          </w:p>
        </w:tc>
      </w:tr>
      <w:tr w:rsidR="00AA61BC" w:rsidRPr="00AA61BC" w14:paraId="052402F3" w14:textId="77777777" w:rsidTr="00D67E3F">
        <w:trPr>
          <w:trHeight w:val="16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4632FDAD"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w:t>
            </w:r>
          </w:p>
        </w:tc>
        <w:tc>
          <w:tcPr>
            <w:tcW w:w="6077" w:type="dxa"/>
            <w:tcBorders>
              <w:top w:val="nil"/>
              <w:left w:val="nil"/>
              <w:bottom w:val="single" w:sz="4" w:space="0" w:color="auto"/>
              <w:right w:val="single" w:sz="4" w:space="0" w:color="auto"/>
            </w:tcBorders>
            <w:shd w:val="clear" w:color="auto" w:fill="FFFFFF"/>
            <w:vAlign w:val="center"/>
          </w:tcPr>
          <w:p w14:paraId="2D3AC24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opći prihodi i primici</w:t>
            </w:r>
          </w:p>
        </w:tc>
        <w:tc>
          <w:tcPr>
            <w:tcW w:w="2500" w:type="dxa"/>
            <w:tcBorders>
              <w:top w:val="nil"/>
              <w:left w:val="nil"/>
              <w:bottom w:val="single" w:sz="4" w:space="0" w:color="auto"/>
              <w:right w:val="single" w:sz="4" w:space="0" w:color="auto"/>
            </w:tcBorders>
            <w:shd w:val="clear" w:color="auto" w:fill="FFFFFF"/>
            <w:vAlign w:val="center"/>
          </w:tcPr>
          <w:p w14:paraId="423BA489"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497.664,00</w:t>
            </w:r>
          </w:p>
        </w:tc>
      </w:tr>
      <w:tr w:rsidR="00AA61BC" w:rsidRPr="00AA61BC" w14:paraId="07D756BE" w14:textId="77777777" w:rsidTr="00D67E3F">
        <w:trPr>
          <w:trHeight w:val="193"/>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5191DC53"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63BE30E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komunalna naknada</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1266ABBE"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69.547,00</w:t>
            </w:r>
          </w:p>
        </w:tc>
      </w:tr>
      <w:tr w:rsidR="00AA61BC" w:rsidRPr="00AA61BC" w14:paraId="38BA836B" w14:textId="77777777" w:rsidTr="00D67E3F">
        <w:trPr>
          <w:trHeight w:val="193"/>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6B276BC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625E5FF9"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vodni doprinos</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5994B397"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7.900,00</w:t>
            </w:r>
          </w:p>
        </w:tc>
      </w:tr>
      <w:tr w:rsidR="00AA61BC" w:rsidRPr="00AA61BC" w14:paraId="527A2881" w14:textId="77777777" w:rsidTr="00D67E3F">
        <w:trPr>
          <w:trHeight w:val="193"/>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6650785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4.</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38264F1E"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doprinos za šume</w:t>
            </w:r>
          </w:p>
        </w:tc>
        <w:tc>
          <w:tcPr>
            <w:tcW w:w="2500" w:type="dxa"/>
            <w:tcBorders>
              <w:top w:val="single" w:sz="4" w:space="0" w:color="auto"/>
              <w:left w:val="nil"/>
              <w:bottom w:val="single" w:sz="4" w:space="0" w:color="auto"/>
            </w:tcBorders>
            <w:shd w:val="clear" w:color="auto" w:fill="FFFFFF"/>
            <w:vAlign w:val="center"/>
          </w:tcPr>
          <w:p w14:paraId="30B608BE"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31.900,00</w:t>
            </w:r>
          </w:p>
        </w:tc>
      </w:tr>
      <w:tr w:rsidR="00AA61BC" w:rsidRPr="00AA61BC" w14:paraId="4DFF2AB8" w14:textId="77777777" w:rsidTr="00D67E3F">
        <w:trPr>
          <w:trHeight w:val="193"/>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3370C1A5"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5.</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07C1962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pomoći :</w:t>
            </w:r>
          </w:p>
        </w:tc>
        <w:tc>
          <w:tcPr>
            <w:tcW w:w="2500" w:type="dxa"/>
            <w:tcBorders>
              <w:top w:val="single" w:sz="4" w:space="0" w:color="auto"/>
              <w:left w:val="nil"/>
              <w:bottom w:val="single" w:sz="4" w:space="0" w:color="auto"/>
            </w:tcBorders>
            <w:shd w:val="clear" w:color="auto" w:fill="FFFFFF"/>
            <w:vAlign w:val="center"/>
          </w:tcPr>
          <w:p w14:paraId="28AB483E"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119.500,00</w:t>
            </w:r>
          </w:p>
        </w:tc>
      </w:tr>
      <w:tr w:rsidR="00AA61BC" w:rsidRPr="00AA61BC" w14:paraId="57815505" w14:textId="77777777" w:rsidTr="00D67E3F">
        <w:trPr>
          <w:trHeight w:val="135"/>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6B786"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w:t>
            </w:r>
          </w:p>
        </w:tc>
        <w:tc>
          <w:tcPr>
            <w:tcW w:w="6077" w:type="dxa"/>
            <w:tcBorders>
              <w:top w:val="single" w:sz="4" w:space="0" w:color="auto"/>
              <w:left w:val="nil"/>
              <w:bottom w:val="single" w:sz="4" w:space="0" w:color="auto"/>
              <w:right w:val="single" w:sz="4" w:space="0" w:color="auto"/>
            </w:tcBorders>
            <w:shd w:val="clear" w:color="auto" w:fill="FFFFFF"/>
            <w:vAlign w:val="center"/>
            <w:hideMark/>
          </w:tcPr>
          <w:p w14:paraId="6F8B71F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prihodi od prodaje nefinancijske imovine</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53A0B660"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33.181,00</w:t>
            </w:r>
          </w:p>
        </w:tc>
      </w:tr>
      <w:tr w:rsidR="00AA61BC" w:rsidRPr="00AA61BC" w14:paraId="7F0F0F0E" w14:textId="77777777" w:rsidTr="00D67E3F">
        <w:trPr>
          <w:trHeight w:val="210"/>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17A779FC"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7.</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0EFF71DF"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opći prihodi i primici - rezultat</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78C029C3"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66.361,00</w:t>
            </w:r>
          </w:p>
        </w:tc>
      </w:tr>
      <w:tr w:rsidR="00AA61BC" w:rsidRPr="00AA61BC" w14:paraId="038F9AD9" w14:textId="77777777" w:rsidTr="00D67E3F">
        <w:trPr>
          <w:trHeight w:val="240"/>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7FC1779B"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8.</w:t>
            </w:r>
          </w:p>
        </w:tc>
        <w:tc>
          <w:tcPr>
            <w:tcW w:w="6077" w:type="dxa"/>
            <w:tcBorders>
              <w:top w:val="single" w:sz="4" w:space="0" w:color="auto"/>
              <w:left w:val="nil"/>
              <w:bottom w:val="single" w:sz="4" w:space="0" w:color="auto"/>
              <w:right w:val="single" w:sz="4" w:space="0" w:color="auto"/>
            </w:tcBorders>
            <w:shd w:val="clear" w:color="auto" w:fill="FFFFFF"/>
            <w:vAlign w:val="center"/>
          </w:tcPr>
          <w:p w14:paraId="3C166853" w14:textId="77777777" w:rsidR="00AA61BC" w:rsidRPr="00AA61BC" w:rsidRDefault="00AA61BC" w:rsidP="00D67E3F">
            <w:pPr>
              <w:widowControl w:val="0"/>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pomoći:</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42AD0B19"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265.446,00</w:t>
            </w:r>
          </w:p>
        </w:tc>
      </w:tr>
      <w:tr w:rsidR="00AA61BC" w:rsidRPr="00AA61BC" w14:paraId="64B019C2" w14:textId="77777777" w:rsidTr="00D67E3F">
        <w:trPr>
          <w:trHeight w:val="210"/>
          <w:jc w:val="center"/>
        </w:trPr>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34255D" w14:textId="77777777" w:rsidR="00AA61BC" w:rsidRPr="00AA61BC" w:rsidRDefault="00AA61BC" w:rsidP="00D67E3F">
            <w:pPr>
              <w:widowControl w:val="0"/>
              <w:rPr>
                <w:rFonts w:ascii="Times New Roman" w:eastAsia="Arial Unicode MS" w:hAnsi="Times New Roman"/>
                <w:b w:val="0"/>
                <w:bCs/>
                <w:kern w:val="2"/>
                <w:sz w:val="22"/>
                <w:szCs w:val="22"/>
              </w:rPr>
            </w:pPr>
          </w:p>
        </w:tc>
        <w:tc>
          <w:tcPr>
            <w:tcW w:w="6077" w:type="dxa"/>
            <w:tcBorders>
              <w:top w:val="single" w:sz="4" w:space="0" w:color="auto"/>
              <w:left w:val="single" w:sz="4" w:space="0" w:color="auto"/>
              <w:bottom w:val="single" w:sz="4" w:space="0" w:color="auto"/>
              <w:right w:val="single" w:sz="4" w:space="0" w:color="auto"/>
            </w:tcBorders>
            <w:shd w:val="clear" w:color="auto" w:fill="FFFFFF"/>
            <w:vAlign w:val="center"/>
          </w:tcPr>
          <w:p w14:paraId="668A32E8" w14:textId="77777777" w:rsidR="00AA61BC" w:rsidRPr="00AA61BC" w:rsidRDefault="00AA61BC" w:rsidP="00D67E3F">
            <w:pPr>
              <w:widowControl w:val="0"/>
              <w:ind w:left="25"/>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UKUPNO:</w:t>
            </w:r>
          </w:p>
        </w:tc>
        <w:tc>
          <w:tcPr>
            <w:tcW w:w="2500" w:type="dxa"/>
            <w:tcBorders>
              <w:top w:val="single" w:sz="4" w:space="0" w:color="auto"/>
              <w:left w:val="nil"/>
              <w:bottom w:val="single" w:sz="4" w:space="0" w:color="auto"/>
              <w:right w:val="single" w:sz="4" w:space="0" w:color="auto"/>
            </w:tcBorders>
            <w:shd w:val="clear" w:color="auto" w:fill="FFFFFF"/>
            <w:vAlign w:val="center"/>
          </w:tcPr>
          <w:p w14:paraId="5ECFCB1E" w14:textId="77777777" w:rsidR="00AA61BC" w:rsidRPr="00AA61BC" w:rsidRDefault="00AA61BC" w:rsidP="00D67E3F">
            <w:pPr>
              <w:widowControl w:val="0"/>
              <w:jc w:val="right"/>
              <w:rPr>
                <w:rFonts w:ascii="Times New Roman" w:eastAsia="Arial Unicode MS" w:hAnsi="Times New Roman"/>
                <w:b w:val="0"/>
                <w:bCs/>
                <w:kern w:val="2"/>
                <w:sz w:val="22"/>
                <w:szCs w:val="22"/>
              </w:rPr>
            </w:pPr>
            <w:r w:rsidRPr="00AA61BC">
              <w:rPr>
                <w:rFonts w:ascii="Times New Roman" w:eastAsia="Arial Unicode MS" w:hAnsi="Times New Roman"/>
                <w:b w:val="0"/>
                <w:bCs/>
                <w:kern w:val="2"/>
                <w:sz w:val="22"/>
                <w:szCs w:val="22"/>
              </w:rPr>
              <w:t>1.091.499,00</w:t>
            </w:r>
          </w:p>
        </w:tc>
      </w:tr>
    </w:tbl>
    <w:p w14:paraId="52D91BD7" w14:textId="77777777" w:rsidR="00AA61BC" w:rsidRPr="00AA61BC" w:rsidRDefault="00AA61BC" w:rsidP="00AA61BC">
      <w:pPr>
        <w:rPr>
          <w:rFonts w:ascii="Times New Roman" w:hAnsi="Times New Roman"/>
          <w:b w:val="0"/>
          <w:bCs/>
          <w:sz w:val="22"/>
          <w:szCs w:val="22"/>
        </w:rPr>
      </w:pPr>
    </w:p>
    <w:tbl>
      <w:tblPr>
        <w:tblW w:w="9645" w:type="dxa"/>
        <w:jc w:val="center"/>
        <w:tblCellMar>
          <w:left w:w="10" w:type="dxa"/>
          <w:right w:w="10" w:type="dxa"/>
        </w:tblCellMar>
        <w:tblLook w:val="04A0" w:firstRow="1" w:lastRow="0" w:firstColumn="1" w:lastColumn="0" w:noHBand="0" w:noVBand="1"/>
      </w:tblPr>
      <w:tblGrid>
        <w:gridCol w:w="841"/>
        <w:gridCol w:w="6389"/>
        <w:gridCol w:w="2415"/>
      </w:tblGrid>
      <w:tr w:rsidR="00AA61BC" w:rsidRPr="00AA61BC" w14:paraId="25FCCFC5" w14:textId="77777777" w:rsidTr="00D67E3F">
        <w:trPr>
          <w:trHeight w:val="397"/>
          <w:jc w:val="center"/>
        </w:trPr>
        <w:tc>
          <w:tcPr>
            <w:tcW w:w="964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0DE450" w14:textId="77777777" w:rsidR="00AA61BC" w:rsidRPr="00AA61BC" w:rsidRDefault="00AA61BC" w:rsidP="00D67E3F">
            <w:pPr>
              <w:pStyle w:val="Bodytext20"/>
              <w:shd w:val="clear" w:color="auto" w:fill="auto"/>
              <w:spacing w:line="240" w:lineRule="auto"/>
              <w:ind w:left="180"/>
              <w:jc w:val="center"/>
              <w:rPr>
                <w:rFonts w:ascii="Times New Roman" w:hAnsi="Times New Roman" w:cs="Times New Roman"/>
                <w:bCs/>
                <w:sz w:val="22"/>
                <w:szCs w:val="22"/>
              </w:rPr>
            </w:pPr>
            <w:r w:rsidRPr="00AA61BC">
              <w:rPr>
                <w:rFonts w:ascii="Times New Roman" w:hAnsi="Times New Roman" w:cs="Times New Roman"/>
                <w:bCs/>
                <w:sz w:val="22"/>
                <w:szCs w:val="22"/>
              </w:rPr>
              <w:t>2. JAVNE ZELENE POVRŠINE</w:t>
            </w:r>
          </w:p>
        </w:tc>
      </w:tr>
      <w:tr w:rsidR="00AA61BC" w:rsidRPr="00AA61BC" w14:paraId="052EBFC8" w14:textId="77777777" w:rsidTr="00D67E3F">
        <w:trPr>
          <w:trHeight w:val="397"/>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B7209" w14:textId="77777777" w:rsidR="00AA61BC" w:rsidRPr="00AA61BC" w:rsidRDefault="00AA61BC" w:rsidP="00D67E3F">
            <w:pPr>
              <w:pStyle w:val="Bodytext20"/>
              <w:shd w:val="clear" w:color="auto" w:fill="auto"/>
              <w:spacing w:line="240" w:lineRule="auto"/>
              <w:ind w:right="240"/>
              <w:rPr>
                <w:rFonts w:ascii="Times New Roman" w:hAnsi="Times New Roman" w:cs="Times New Roman"/>
                <w:bCs/>
                <w:sz w:val="22"/>
                <w:szCs w:val="22"/>
              </w:rPr>
            </w:pPr>
            <w:r w:rsidRPr="00AA61BC">
              <w:rPr>
                <w:rFonts w:ascii="Times New Roman" w:hAnsi="Times New Roman" w:cs="Times New Roman"/>
                <w:bCs/>
                <w:sz w:val="22"/>
                <w:szCs w:val="22"/>
              </w:rPr>
              <w:t>Red. broj</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2A953" w14:textId="77777777" w:rsidR="00AA61BC" w:rsidRPr="00AA61BC" w:rsidRDefault="00AA61BC" w:rsidP="00D67E3F">
            <w:pPr>
              <w:pStyle w:val="Bodytext20"/>
              <w:shd w:val="clear" w:color="auto" w:fill="auto"/>
              <w:spacing w:line="240" w:lineRule="auto"/>
              <w:ind w:left="120"/>
              <w:jc w:val="center"/>
              <w:rPr>
                <w:rFonts w:ascii="Times New Roman" w:hAnsi="Times New Roman" w:cs="Times New Roman"/>
                <w:bCs/>
                <w:sz w:val="22"/>
                <w:szCs w:val="22"/>
              </w:rPr>
            </w:pPr>
            <w:r w:rsidRPr="00AA61BC">
              <w:rPr>
                <w:rFonts w:ascii="Times New Roman" w:hAnsi="Times New Roman" w:cs="Times New Roman"/>
                <w:bCs/>
                <w:sz w:val="22"/>
                <w:szCs w:val="22"/>
              </w:rPr>
              <w:t>Komunalna infrastruktura</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697E9" w14:textId="77777777" w:rsidR="00AA61BC" w:rsidRPr="00AA61BC" w:rsidRDefault="00AA61BC" w:rsidP="00D67E3F">
            <w:pPr>
              <w:pStyle w:val="Bodytext20"/>
              <w:shd w:val="clear" w:color="auto" w:fill="auto"/>
              <w:spacing w:line="240" w:lineRule="auto"/>
              <w:ind w:left="180"/>
              <w:jc w:val="center"/>
              <w:rPr>
                <w:rFonts w:ascii="Times New Roman" w:hAnsi="Times New Roman" w:cs="Times New Roman"/>
                <w:bCs/>
                <w:sz w:val="22"/>
                <w:szCs w:val="22"/>
              </w:rPr>
            </w:pPr>
            <w:r w:rsidRPr="00AA61BC">
              <w:rPr>
                <w:rFonts w:ascii="Times New Roman" w:hAnsi="Times New Roman" w:cs="Times New Roman"/>
                <w:bCs/>
                <w:sz w:val="22"/>
                <w:szCs w:val="22"/>
              </w:rPr>
              <w:t>Planirana vrijednost (EUR)</w:t>
            </w:r>
          </w:p>
        </w:tc>
      </w:tr>
      <w:tr w:rsidR="00AA61BC" w:rsidRPr="00AA61BC" w14:paraId="1A785F1E" w14:textId="77777777" w:rsidTr="00D67E3F">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801220"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4.1.</w:t>
            </w:r>
          </w:p>
        </w:tc>
        <w:tc>
          <w:tcPr>
            <w:tcW w:w="638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4457D9"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 xml:space="preserve">Opremanje </w:t>
            </w:r>
            <w:proofErr w:type="spellStart"/>
            <w:r w:rsidRPr="00AA61BC">
              <w:rPr>
                <w:rFonts w:ascii="Times New Roman" w:hAnsi="Times New Roman"/>
                <w:b w:val="0"/>
                <w:bCs/>
                <w:sz w:val="22"/>
                <w:szCs w:val="22"/>
              </w:rPr>
              <w:t>dj</w:t>
            </w:r>
            <w:proofErr w:type="spellEnd"/>
            <w:r w:rsidRPr="00AA61BC">
              <w:rPr>
                <w:rFonts w:ascii="Times New Roman" w:hAnsi="Times New Roman"/>
                <w:b w:val="0"/>
                <w:bCs/>
                <w:sz w:val="22"/>
                <w:szCs w:val="22"/>
              </w:rPr>
              <w:t>. igrališta</w:t>
            </w:r>
          </w:p>
        </w:tc>
        <w:tc>
          <w:tcPr>
            <w:tcW w:w="24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EB1459"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46.453,00</w:t>
            </w:r>
          </w:p>
        </w:tc>
      </w:tr>
      <w:tr w:rsidR="00AA61BC" w:rsidRPr="00AA61BC" w14:paraId="285C73EF" w14:textId="77777777" w:rsidTr="00D67E3F">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E5D200"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4.1.1.</w:t>
            </w:r>
          </w:p>
        </w:tc>
        <w:tc>
          <w:tcPr>
            <w:tcW w:w="638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B60426"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Nabava opreme</w:t>
            </w:r>
          </w:p>
        </w:tc>
        <w:tc>
          <w:tcPr>
            <w:tcW w:w="24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C9D77C"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26.545,00</w:t>
            </w:r>
          </w:p>
        </w:tc>
      </w:tr>
      <w:tr w:rsidR="00AA61BC" w:rsidRPr="00AA61BC" w14:paraId="2F24B6FC" w14:textId="77777777" w:rsidTr="00D67E3F">
        <w:trPr>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DD86107"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4.1.2.</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0F3523"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Popravci postojećih sadržaja</w:t>
            </w:r>
          </w:p>
        </w:tc>
        <w:tc>
          <w:tcPr>
            <w:tcW w:w="24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76799F"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19.908,00</w:t>
            </w:r>
          </w:p>
        </w:tc>
      </w:tr>
      <w:tr w:rsidR="00AA61BC" w:rsidRPr="00AA61BC" w14:paraId="791A28FE" w14:textId="77777777" w:rsidTr="00D67E3F">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8C9C84" w14:textId="77777777" w:rsidR="00AA61BC" w:rsidRPr="00AA61BC" w:rsidRDefault="00AA61BC" w:rsidP="00D67E3F">
            <w:pPr>
              <w:rPr>
                <w:rFonts w:ascii="Times New Roman" w:hAnsi="Times New Roman"/>
                <w:b w:val="0"/>
                <w:bCs/>
                <w:sz w:val="22"/>
                <w:szCs w:val="22"/>
              </w:rPr>
            </w:pP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5D4BEB"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Izvor financiranja</w:t>
            </w:r>
          </w:p>
        </w:tc>
        <w:tc>
          <w:tcPr>
            <w:tcW w:w="24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D3659A8" w14:textId="77777777" w:rsidR="00AA61BC" w:rsidRPr="00AA61BC" w:rsidRDefault="00AA61BC" w:rsidP="00D67E3F">
            <w:pPr>
              <w:jc w:val="right"/>
              <w:rPr>
                <w:rFonts w:ascii="Times New Roman" w:hAnsi="Times New Roman"/>
                <w:b w:val="0"/>
                <w:bCs/>
                <w:sz w:val="22"/>
                <w:szCs w:val="22"/>
              </w:rPr>
            </w:pPr>
          </w:p>
        </w:tc>
      </w:tr>
      <w:tr w:rsidR="00AA61BC" w:rsidRPr="00AA61BC" w14:paraId="46DE16F8" w14:textId="77777777" w:rsidTr="00D67E3F">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A3837E"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1.</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F87647"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Komunalna naknada</w:t>
            </w:r>
          </w:p>
        </w:tc>
        <w:tc>
          <w:tcPr>
            <w:tcW w:w="2415" w:type="dxa"/>
            <w:tcBorders>
              <w:top w:val="single" w:sz="4" w:space="0" w:color="auto"/>
              <w:left w:val="nil"/>
              <w:bottom w:val="single" w:sz="4" w:space="0" w:color="auto"/>
            </w:tcBorders>
            <w:shd w:val="clear" w:color="auto" w:fill="FFFFFF"/>
            <w:tcMar>
              <w:top w:w="0" w:type="dxa"/>
              <w:left w:w="108" w:type="dxa"/>
              <w:bottom w:w="0" w:type="dxa"/>
              <w:right w:w="108" w:type="dxa"/>
            </w:tcMar>
            <w:vAlign w:val="center"/>
          </w:tcPr>
          <w:p w14:paraId="38DE6539"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46.453,00</w:t>
            </w:r>
          </w:p>
        </w:tc>
      </w:tr>
      <w:tr w:rsidR="00AA61BC" w:rsidRPr="00AA61BC" w14:paraId="6BBF3614" w14:textId="77777777" w:rsidTr="00D67E3F">
        <w:trPr>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240B13"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4.2.</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C9AFB7"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Uređenje rekreacijskog centra</w:t>
            </w:r>
          </w:p>
        </w:tc>
        <w:tc>
          <w:tcPr>
            <w:tcW w:w="2415" w:type="dxa"/>
            <w:tcBorders>
              <w:top w:val="single" w:sz="4" w:space="0" w:color="auto"/>
              <w:left w:val="nil"/>
              <w:bottom w:val="single" w:sz="4" w:space="0" w:color="auto"/>
            </w:tcBorders>
            <w:shd w:val="clear" w:color="auto" w:fill="FFFFFF"/>
            <w:tcMar>
              <w:top w:w="0" w:type="dxa"/>
              <w:left w:w="108" w:type="dxa"/>
              <w:bottom w:w="0" w:type="dxa"/>
              <w:right w:w="108" w:type="dxa"/>
            </w:tcMar>
            <w:vAlign w:val="center"/>
            <w:hideMark/>
          </w:tcPr>
          <w:p w14:paraId="4A66FB30"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6.636,00</w:t>
            </w:r>
          </w:p>
        </w:tc>
      </w:tr>
      <w:tr w:rsidR="00AA61BC" w:rsidRPr="00AA61BC" w14:paraId="05A32AC9" w14:textId="77777777" w:rsidTr="00D67E3F">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8A8EB6"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4.2.1.</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918FE4"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Dopuna sadržaja po zahtjevu korisnika</w:t>
            </w:r>
          </w:p>
        </w:tc>
        <w:tc>
          <w:tcPr>
            <w:tcW w:w="2415" w:type="dxa"/>
            <w:tcBorders>
              <w:top w:val="single" w:sz="4" w:space="0" w:color="auto"/>
              <w:left w:val="nil"/>
              <w:bottom w:val="single" w:sz="4" w:space="0" w:color="auto"/>
            </w:tcBorders>
            <w:shd w:val="clear" w:color="auto" w:fill="FFFFFF"/>
            <w:tcMar>
              <w:top w:w="0" w:type="dxa"/>
              <w:left w:w="108" w:type="dxa"/>
              <w:bottom w:w="0" w:type="dxa"/>
              <w:right w:w="108" w:type="dxa"/>
            </w:tcMar>
            <w:vAlign w:val="center"/>
          </w:tcPr>
          <w:p w14:paraId="7A4A0B5F"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6.636,00</w:t>
            </w:r>
          </w:p>
        </w:tc>
      </w:tr>
      <w:tr w:rsidR="00AA61BC" w:rsidRPr="00AA61BC" w14:paraId="0B4CDEEA" w14:textId="77777777" w:rsidTr="00D67E3F">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AD0A74" w14:textId="77777777" w:rsidR="00AA61BC" w:rsidRPr="00AA61BC" w:rsidRDefault="00AA61BC" w:rsidP="00D67E3F">
            <w:pPr>
              <w:rPr>
                <w:rFonts w:ascii="Times New Roman" w:hAnsi="Times New Roman"/>
                <w:b w:val="0"/>
                <w:bCs/>
                <w:sz w:val="22"/>
                <w:szCs w:val="22"/>
              </w:rPr>
            </w:pP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76EF24"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Izvor financiranja</w:t>
            </w:r>
          </w:p>
        </w:tc>
        <w:tc>
          <w:tcPr>
            <w:tcW w:w="24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9C0FA3D" w14:textId="77777777" w:rsidR="00AA61BC" w:rsidRPr="00AA61BC" w:rsidRDefault="00AA61BC" w:rsidP="00D67E3F">
            <w:pPr>
              <w:jc w:val="right"/>
              <w:rPr>
                <w:rFonts w:ascii="Times New Roman" w:hAnsi="Times New Roman"/>
                <w:b w:val="0"/>
                <w:bCs/>
                <w:sz w:val="22"/>
                <w:szCs w:val="22"/>
              </w:rPr>
            </w:pPr>
          </w:p>
        </w:tc>
      </w:tr>
      <w:tr w:rsidR="00AA61BC" w:rsidRPr="00AA61BC" w14:paraId="68C18920" w14:textId="77777777" w:rsidTr="00D67E3F">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1067F0"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1.</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702D1D"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Komunalna naknada</w:t>
            </w:r>
          </w:p>
        </w:tc>
        <w:tc>
          <w:tcPr>
            <w:tcW w:w="24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7FA3F4"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6.636,00</w:t>
            </w:r>
          </w:p>
        </w:tc>
      </w:tr>
      <w:tr w:rsidR="00AA61BC" w:rsidRPr="00AA61BC" w14:paraId="19103645" w14:textId="77777777" w:rsidTr="00D67E3F">
        <w:trPr>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B68762"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4.3.</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74B6FB"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Nabava urbane opreme</w:t>
            </w:r>
          </w:p>
        </w:tc>
        <w:tc>
          <w:tcPr>
            <w:tcW w:w="24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9CA91A"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38.488,00</w:t>
            </w:r>
          </w:p>
        </w:tc>
      </w:tr>
      <w:tr w:rsidR="00AA61BC" w:rsidRPr="00AA61BC" w14:paraId="518535DB" w14:textId="77777777" w:rsidTr="00D67E3F">
        <w:trPr>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FEB728"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4.3.1.</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C534F3"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Nabava urbane galanterije za uređenje javnih površina</w:t>
            </w:r>
          </w:p>
        </w:tc>
        <w:tc>
          <w:tcPr>
            <w:tcW w:w="24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8D29B0"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38.488,00</w:t>
            </w:r>
          </w:p>
        </w:tc>
      </w:tr>
      <w:tr w:rsidR="00AA61BC" w:rsidRPr="00AA61BC" w14:paraId="1B4A7DB0" w14:textId="77777777" w:rsidTr="00D67E3F">
        <w:trPr>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6FE221" w14:textId="77777777" w:rsidR="00AA61BC" w:rsidRPr="00AA61BC" w:rsidRDefault="00AA61BC" w:rsidP="00D67E3F">
            <w:pPr>
              <w:rPr>
                <w:rFonts w:ascii="Times New Roman" w:hAnsi="Times New Roman"/>
                <w:b w:val="0"/>
                <w:bCs/>
                <w:sz w:val="22"/>
                <w:szCs w:val="22"/>
              </w:rPr>
            </w:pP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430872"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Izvor financiranja</w:t>
            </w:r>
          </w:p>
        </w:tc>
        <w:tc>
          <w:tcPr>
            <w:tcW w:w="24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7A7CC04" w14:textId="77777777" w:rsidR="00AA61BC" w:rsidRPr="00AA61BC" w:rsidRDefault="00AA61BC" w:rsidP="00D67E3F">
            <w:pPr>
              <w:jc w:val="right"/>
              <w:rPr>
                <w:rFonts w:ascii="Times New Roman" w:hAnsi="Times New Roman"/>
                <w:b w:val="0"/>
                <w:bCs/>
                <w:sz w:val="22"/>
                <w:szCs w:val="22"/>
              </w:rPr>
            </w:pPr>
          </w:p>
        </w:tc>
      </w:tr>
      <w:tr w:rsidR="00AA61BC" w:rsidRPr="00AA61BC" w14:paraId="6914C449" w14:textId="77777777" w:rsidTr="00D67E3F">
        <w:trPr>
          <w:trHeight w:val="206"/>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3C48050"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1.</w:t>
            </w:r>
          </w:p>
        </w:tc>
        <w:tc>
          <w:tcPr>
            <w:tcW w:w="638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7B3974" w14:textId="77777777" w:rsidR="00AA61BC" w:rsidRPr="00AA61BC" w:rsidRDefault="00AA61BC" w:rsidP="00D67E3F">
            <w:pPr>
              <w:rPr>
                <w:rFonts w:ascii="Times New Roman" w:hAnsi="Times New Roman"/>
                <w:b w:val="0"/>
                <w:bCs/>
                <w:sz w:val="22"/>
                <w:szCs w:val="22"/>
              </w:rPr>
            </w:pPr>
            <w:r w:rsidRPr="00AA61BC">
              <w:rPr>
                <w:rFonts w:ascii="Times New Roman" w:hAnsi="Times New Roman"/>
                <w:b w:val="0"/>
                <w:bCs/>
                <w:sz w:val="22"/>
                <w:szCs w:val="22"/>
              </w:rPr>
              <w:t>Opći prihodi i primici</w:t>
            </w:r>
          </w:p>
        </w:tc>
        <w:tc>
          <w:tcPr>
            <w:tcW w:w="241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58006A"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38.488,00</w:t>
            </w:r>
          </w:p>
        </w:tc>
      </w:tr>
      <w:tr w:rsidR="00AA61BC" w:rsidRPr="00AA61BC" w14:paraId="10430F7A" w14:textId="77777777" w:rsidTr="00D67E3F">
        <w:trPr>
          <w:trHeight w:val="82"/>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BB264B" w14:textId="77777777" w:rsidR="00AA61BC" w:rsidRPr="00AA61BC" w:rsidRDefault="00AA61BC" w:rsidP="00D67E3F">
            <w:pPr>
              <w:rPr>
                <w:rFonts w:ascii="Times New Roman" w:hAnsi="Times New Roman"/>
                <w:b w:val="0"/>
                <w:bCs/>
                <w:sz w:val="22"/>
                <w:szCs w:val="22"/>
              </w:rPr>
            </w:pP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B8FC2B"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UKUPNO:</w:t>
            </w:r>
          </w:p>
        </w:tc>
        <w:tc>
          <w:tcPr>
            <w:tcW w:w="24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AEA6D5" w14:textId="77777777" w:rsidR="00AA61BC" w:rsidRPr="00AA61BC" w:rsidRDefault="00AA61BC" w:rsidP="00D67E3F">
            <w:pPr>
              <w:jc w:val="right"/>
              <w:rPr>
                <w:rFonts w:ascii="Times New Roman" w:hAnsi="Times New Roman"/>
                <w:b w:val="0"/>
                <w:bCs/>
                <w:sz w:val="22"/>
                <w:szCs w:val="22"/>
              </w:rPr>
            </w:pPr>
            <w:r w:rsidRPr="00AA61BC">
              <w:rPr>
                <w:rFonts w:ascii="Times New Roman" w:hAnsi="Times New Roman"/>
                <w:b w:val="0"/>
                <w:bCs/>
                <w:sz w:val="22"/>
                <w:szCs w:val="22"/>
              </w:rPr>
              <w:t>91.577,00</w:t>
            </w:r>
          </w:p>
        </w:tc>
      </w:tr>
    </w:tbl>
    <w:p w14:paraId="77B5637B" w14:textId="77777777" w:rsidR="00AA61BC" w:rsidRPr="00AA61BC" w:rsidRDefault="00AA61BC" w:rsidP="00AA61BC">
      <w:pPr>
        <w:pStyle w:val="Bodytext20"/>
        <w:shd w:val="clear" w:color="auto" w:fill="auto"/>
        <w:spacing w:line="240" w:lineRule="auto"/>
        <w:jc w:val="left"/>
        <w:rPr>
          <w:rFonts w:ascii="Times New Roman" w:hAnsi="Times New Roman" w:cs="Times New Roman"/>
          <w:bCs/>
          <w:sz w:val="22"/>
          <w:szCs w:val="22"/>
        </w:rPr>
      </w:pPr>
      <w:bookmarkStart w:id="9" w:name="bookmark2"/>
      <w:r w:rsidRPr="00AA61BC">
        <w:rPr>
          <w:rStyle w:val="Bodytext29pt"/>
          <w:rFonts w:ascii="Times New Roman" w:hAnsi="Times New Roman" w:cs="Times New Roman"/>
          <w:b w:val="0"/>
          <w:sz w:val="22"/>
          <w:szCs w:val="22"/>
        </w:rPr>
        <w:t>(2)</w:t>
      </w:r>
      <w:r w:rsidRPr="00AA61BC">
        <w:rPr>
          <w:rFonts w:ascii="Times New Roman" w:hAnsi="Times New Roman" w:cs="Times New Roman"/>
          <w:bCs/>
          <w:sz w:val="22"/>
          <w:szCs w:val="22"/>
        </w:rPr>
        <w:t xml:space="preserve"> Za investicije iz stavka 1. ovog članka planiran je iznos po stavkama:</w:t>
      </w:r>
      <w:bookmarkEnd w:id="9"/>
    </w:p>
    <w:p w14:paraId="04B64D50" w14:textId="77777777" w:rsidR="00AA61BC" w:rsidRPr="00AA61BC" w:rsidRDefault="00AA61BC" w:rsidP="00AA61BC">
      <w:pPr>
        <w:pStyle w:val="Bodytext20"/>
        <w:shd w:val="clear" w:color="auto" w:fill="auto"/>
        <w:spacing w:line="240" w:lineRule="auto"/>
        <w:jc w:val="left"/>
        <w:rPr>
          <w:rFonts w:ascii="Times New Roman" w:hAnsi="Times New Roman" w:cs="Times New Roman"/>
          <w:bCs/>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6812"/>
        <w:gridCol w:w="1980"/>
      </w:tblGrid>
      <w:tr w:rsidR="00AA61BC" w:rsidRPr="00AA61BC" w14:paraId="57543131" w14:textId="77777777" w:rsidTr="00D67E3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0C0B1A1"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Red. br.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B56D6" w14:textId="77777777" w:rsidR="00AA61BC" w:rsidRPr="00AA61BC" w:rsidRDefault="00AA61BC" w:rsidP="00D67E3F">
            <w:pPr>
              <w:pStyle w:val="Bodytext20"/>
              <w:shd w:val="clear" w:color="auto" w:fill="auto"/>
              <w:spacing w:line="240" w:lineRule="auto"/>
              <w:jc w:val="center"/>
              <w:rPr>
                <w:rFonts w:ascii="Times New Roman" w:hAnsi="Times New Roman" w:cs="Times New Roman"/>
                <w:bCs/>
                <w:sz w:val="22"/>
                <w:szCs w:val="22"/>
              </w:rPr>
            </w:pPr>
            <w:r w:rsidRPr="00AA61BC">
              <w:rPr>
                <w:rFonts w:ascii="Times New Roman" w:hAnsi="Times New Roman" w:cs="Times New Roman"/>
                <w:bCs/>
                <w:sz w:val="22"/>
                <w:szCs w:val="22"/>
              </w:rPr>
              <w:t>GRAĐEVINE KOMUNALNE INFRASTRUKTURE KOJE ĆE SE GRADITI U UREĐENIM DIJELOVIMA GRAĐEVINSKOG PODRUČJA</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F386B" w14:textId="77777777" w:rsidR="00AA61BC" w:rsidRPr="00AA61BC" w:rsidRDefault="00AA61BC" w:rsidP="00D67E3F">
            <w:pPr>
              <w:pStyle w:val="Bodytext20"/>
              <w:shd w:val="clear" w:color="auto" w:fill="auto"/>
              <w:spacing w:line="240" w:lineRule="auto"/>
              <w:jc w:val="center"/>
              <w:rPr>
                <w:rFonts w:ascii="Times New Roman" w:hAnsi="Times New Roman" w:cs="Times New Roman"/>
                <w:bCs/>
                <w:sz w:val="22"/>
                <w:szCs w:val="22"/>
              </w:rPr>
            </w:pPr>
            <w:r w:rsidRPr="00AA61BC">
              <w:rPr>
                <w:rFonts w:ascii="Times New Roman" w:hAnsi="Times New Roman" w:cs="Times New Roman"/>
                <w:bCs/>
                <w:sz w:val="22"/>
                <w:szCs w:val="22"/>
              </w:rPr>
              <w:t>Planirana vrijednost (EUR)</w:t>
            </w:r>
          </w:p>
        </w:tc>
      </w:tr>
      <w:tr w:rsidR="00AA61BC" w:rsidRPr="00AA61BC" w14:paraId="47AC9F6C" w14:textId="77777777" w:rsidTr="00D67E3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3F01A36"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3D2A7BA9"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Nerazvrstane ceste</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21D6C768"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t>701.761,00</w:t>
            </w:r>
          </w:p>
        </w:tc>
      </w:tr>
      <w:tr w:rsidR="00AA61BC" w:rsidRPr="00AA61BC" w14:paraId="48BD4090" w14:textId="77777777" w:rsidTr="00D67E3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46CC661"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C035068"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Javne prometne površine na kojima nije dopušten promet motornih vozila</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46305F1A"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t>84.941,00</w:t>
            </w:r>
          </w:p>
        </w:tc>
      </w:tr>
      <w:tr w:rsidR="00AA61BC" w:rsidRPr="00AA61BC" w14:paraId="55AF71CF" w14:textId="77777777" w:rsidTr="00D67E3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F629F2B"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2580F9B5"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Javna parkirališta</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5FF85A5C"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t>13.200,00</w:t>
            </w:r>
          </w:p>
        </w:tc>
      </w:tr>
      <w:tr w:rsidR="00AA61BC" w:rsidRPr="00AA61BC" w14:paraId="0F0766FD" w14:textId="77777777" w:rsidTr="00D67E3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6ADEBBD"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4.</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9398DD3"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Građevine i uređaji javne namjene</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50029B29"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t>13.270,00</w:t>
            </w:r>
          </w:p>
        </w:tc>
      </w:tr>
      <w:tr w:rsidR="00AA61BC" w:rsidRPr="00AA61BC" w14:paraId="44CCEC89" w14:textId="77777777" w:rsidTr="00D67E3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A06AB63"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5.</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5CE9C6A3"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Javna rasvjeta</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0F76349C"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t>1.380.326,00</w:t>
            </w:r>
          </w:p>
        </w:tc>
      </w:tr>
      <w:tr w:rsidR="00AA61BC" w:rsidRPr="00AA61BC" w14:paraId="67DFC986" w14:textId="77777777" w:rsidTr="00D67E3F">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049B0F87"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6.</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4BAF53A8"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Groblja</w:t>
            </w:r>
            <w:r w:rsidRPr="00AA61BC">
              <w:rPr>
                <w:rFonts w:ascii="Times New Roman" w:hAnsi="Times New Roman" w:cs="Times New Roman"/>
                <w:bCs/>
                <w:sz w:val="22"/>
                <w:szCs w:val="22"/>
              </w:rPr>
              <w:tab/>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202934EA"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t>12.650,00</w:t>
            </w:r>
          </w:p>
        </w:tc>
      </w:tr>
      <w:tr w:rsidR="00AA61BC" w:rsidRPr="00AA61BC" w14:paraId="75D68F70" w14:textId="77777777" w:rsidTr="00D67E3F">
        <w:trPr>
          <w:jc w:val="center"/>
        </w:trPr>
        <w:tc>
          <w:tcPr>
            <w:tcW w:w="76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4315B0"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t>UKUPNO:</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1BA3CC05"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fldChar w:fldCharType="begin"/>
            </w:r>
            <w:r w:rsidRPr="00AA61BC">
              <w:rPr>
                <w:rFonts w:ascii="Times New Roman" w:hAnsi="Times New Roman" w:cs="Times New Roman"/>
                <w:bCs/>
                <w:sz w:val="22"/>
                <w:szCs w:val="22"/>
              </w:rPr>
              <w:instrText xml:space="preserve"> =SUM(ABOVE) </w:instrText>
            </w:r>
            <w:r w:rsidRPr="00AA61BC">
              <w:rPr>
                <w:rFonts w:ascii="Times New Roman" w:hAnsi="Times New Roman" w:cs="Times New Roman"/>
                <w:bCs/>
                <w:sz w:val="22"/>
                <w:szCs w:val="22"/>
              </w:rPr>
              <w:fldChar w:fldCharType="separate"/>
            </w:r>
            <w:r w:rsidRPr="00AA61BC">
              <w:rPr>
                <w:rFonts w:ascii="Times New Roman" w:hAnsi="Times New Roman" w:cs="Times New Roman"/>
                <w:bCs/>
                <w:noProof/>
                <w:sz w:val="22"/>
                <w:szCs w:val="22"/>
              </w:rPr>
              <w:t>2.206.148</w:t>
            </w:r>
            <w:r w:rsidRPr="00AA61BC">
              <w:rPr>
                <w:rFonts w:ascii="Times New Roman" w:hAnsi="Times New Roman" w:cs="Times New Roman"/>
                <w:bCs/>
                <w:sz w:val="22"/>
                <w:szCs w:val="22"/>
              </w:rPr>
              <w:fldChar w:fldCharType="end"/>
            </w:r>
            <w:r w:rsidRPr="00AA61BC">
              <w:rPr>
                <w:rFonts w:ascii="Times New Roman" w:hAnsi="Times New Roman" w:cs="Times New Roman"/>
                <w:bCs/>
                <w:sz w:val="22"/>
                <w:szCs w:val="22"/>
              </w:rPr>
              <w:t>,00</w:t>
            </w:r>
          </w:p>
        </w:tc>
      </w:tr>
    </w:tbl>
    <w:p w14:paraId="4349C1A9" w14:textId="77777777" w:rsidR="00AA61BC" w:rsidRPr="00AA61BC" w:rsidRDefault="00AA61BC" w:rsidP="00AA61BC">
      <w:pPr>
        <w:pStyle w:val="Bodytext20"/>
        <w:shd w:val="clear" w:color="auto" w:fill="auto"/>
        <w:spacing w:line="240" w:lineRule="auto"/>
        <w:jc w:val="left"/>
        <w:rPr>
          <w:rFonts w:ascii="Times New Roman" w:hAnsi="Times New Roman" w:cs="Times New Roman"/>
          <w:bCs/>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6716"/>
        <w:gridCol w:w="2048"/>
      </w:tblGrid>
      <w:tr w:rsidR="00AA61BC" w:rsidRPr="00AA61BC" w14:paraId="0705F6FF" w14:textId="77777777" w:rsidTr="00D67E3F">
        <w:trPr>
          <w:trHeight w:val="551"/>
          <w:jc w:val="center"/>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7F97418A" w14:textId="77777777" w:rsidR="00AA61BC" w:rsidRPr="00AA61BC" w:rsidRDefault="00AA61BC" w:rsidP="00D67E3F">
            <w:pPr>
              <w:pStyle w:val="Bodytext20"/>
              <w:shd w:val="clear" w:color="auto" w:fill="auto"/>
              <w:spacing w:line="240" w:lineRule="auto"/>
              <w:jc w:val="center"/>
              <w:rPr>
                <w:rFonts w:ascii="Times New Roman" w:hAnsi="Times New Roman" w:cs="Times New Roman"/>
                <w:bCs/>
                <w:sz w:val="22"/>
                <w:szCs w:val="22"/>
              </w:rPr>
            </w:pPr>
            <w:r w:rsidRPr="00AA61BC">
              <w:rPr>
                <w:rFonts w:ascii="Times New Roman" w:hAnsi="Times New Roman" w:cs="Times New Roman"/>
                <w:bCs/>
                <w:sz w:val="22"/>
                <w:szCs w:val="22"/>
              </w:rPr>
              <w:t>Red. br.</w:t>
            </w:r>
          </w:p>
        </w:tc>
        <w:tc>
          <w:tcPr>
            <w:tcW w:w="6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4078" w14:textId="77777777" w:rsidR="00AA61BC" w:rsidRPr="00AA61BC" w:rsidRDefault="00AA61BC" w:rsidP="00D67E3F">
            <w:pPr>
              <w:pStyle w:val="Bodytext20"/>
              <w:shd w:val="clear" w:color="auto" w:fill="auto"/>
              <w:spacing w:line="240" w:lineRule="auto"/>
              <w:jc w:val="center"/>
              <w:rPr>
                <w:rFonts w:ascii="Times New Roman" w:hAnsi="Times New Roman" w:cs="Times New Roman"/>
                <w:bCs/>
                <w:sz w:val="22"/>
                <w:szCs w:val="22"/>
              </w:rPr>
            </w:pPr>
            <w:r w:rsidRPr="00AA61BC">
              <w:rPr>
                <w:rFonts w:ascii="Times New Roman" w:hAnsi="Times New Roman" w:cs="Times New Roman"/>
                <w:bCs/>
                <w:sz w:val="22"/>
                <w:szCs w:val="22"/>
              </w:rPr>
              <w:t>POSTOJEĆE GRAĐEVINE KOMUNALNE INFRASTRUKTURE KOJE ĆE SE REKONSTRUIRATI</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26D1" w14:textId="77777777" w:rsidR="00AA61BC" w:rsidRPr="00AA61BC" w:rsidRDefault="00AA61BC" w:rsidP="00D67E3F">
            <w:pPr>
              <w:pStyle w:val="Bodytext20"/>
              <w:shd w:val="clear" w:color="auto" w:fill="auto"/>
              <w:spacing w:line="240" w:lineRule="auto"/>
              <w:jc w:val="center"/>
              <w:rPr>
                <w:rFonts w:ascii="Times New Roman" w:hAnsi="Times New Roman" w:cs="Times New Roman"/>
                <w:bCs/>
                <w:sz w:val="22"/>
                <w:szCs w:val="22"/>
              </w:rPr>
            </w:pPr>
            <w:r w:rsidRPr="00AA61BC">
              <w:rPr>
                <w:rFonts w:ascii="Times New Roman" w:hAnsi="Times New Roman" w:cs="Times New Roman"/>
                <w:bCs/>
                <w:sz w:val="22"/>
                <w:szCs w:val="22"/>
              </w:rPr>
              <w:t>Planirana vrijednost (EUR)</w:t>
            </w:r>
          </w:p>
        </w:tc>
      </w:tr>
      <w:tr w:rsidR="00AA61BC" w:rsidRPr="00AA61BC" w14:paraId="48F3F323" w14:textId="77777777" w:rsidTr="00D67E3F">
        <w:trPr>
          <w:jc w:val="center"/>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0AE14AAA"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1.</w:t>
            </w:r>
          </w:p>
        </w:tc>
        <w:tc>
          <w:tcPr>
            <w:tcW w:w="6314" w:type="dxa"/>
            <w:tcBorders>
              <w:top w:val="single" w:sz="4" w:space="0" w:color="auto"/>
              <w:left w:val="single" w:sz="4" w:space="0" w:color="auto"/>
              <w:bottom w:val="single" w:sz="4" w:space="0" w:color="auto"/>
              <w:right w:val="single" w:sz="4" w:space="0" w:color="auto"/>
            </w:tcBorders>
            <w:shd w:val="clear" w:color="auto" w:fill="auto"/>
            <w:hideMark/>
          </w:tcPr>
          <w:p w14:paraId="7FFA0DCE"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Nerazvrstane ceste</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36F0A4ED"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t>1.091.499,00</w:t>
            </w:r>
          </w:p>
        </w:tc>
      </w:tr>
      <w:tr w:rsidR="00AA61BC" w:rsidRPr="00AA61BC" w14:paraId="75E1D989" w14:textId="77777777" w:rsidTr="00D67E3F">
        <w:trPr>
          <w:jc w:val="center"/>
        </w:trPr>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51C353CA"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2.</w:t>
            </w:r>
          </w:p>
        </w:tc>
        <w:tc>
          <w:tcPr>
            <w:tcW w:w="6314" w:type="dxa"/>
            <w:tcBorders>
              <w:top w:val="single" w:sz="4" w:space="0" w:color="auto"/>
              <w:left w:val="single" w:sz="4" w:space="0" w:color="auto"/>
              <w:bottom w:val="single" w:sz="4" w:space="0" w:color="auto"/>
              <w:right w:val="single" w:sz="4" w:space="0" w:color="auto"/>
            </w:tcBorders>
            <w:shd w:val="clear" w:color="auto" w:fill="auto"/>
            <w:hideMark/>
          </w:tcPr>
          <w:p w14:paraId="4D725090" w14:textId="77777777" w:rsidR="00AA61BC" w:rsidRPr="00AA61BC" w:rsidRDefault="00AA61BC" w:rsidP="00D67E3F">
            <w:pPr>
              <w:pStyle w:val="Bodytext20"/>
              <w:shd w:val="clear" w:color="auto" w:fill="auto"/>
              <w:spacing w:line="240" w:lineRule="auto"/>
              <w:jc w:val="left"/>
              <w:rPr>
                <w:rFonts w:ascii="Times New Roman" w:hAnsi="Times New Roman" w:cs="Times New Roman"/>
                <w:bCs/>
                <w:sz w:val="22"/>
                <w:szCs w:val="22"/>
              </w:rPr>
            </w:pPr>
            <w:r w:rsidRPr="00AA61BC">
              <w:rPr>
                <w:rFonts w:ascii="Times New Roman" w:hAnsi="Times New Roman" w:cs="Times New Roman"/>
                <w:bCs/>
                <w:sz w:val="22"/>
                <w:szCs w:val="22"/>
              </w:rPr>
              <w:t>Javne zelene površine</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97888"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t>91.577,00</w:t>
            </w:r>
          </w:p>
        </w:tc>
      </w:tr>
      <w:tr w:rsidR="00AA61BC" w:rsidRPr="00AA61BC" w14:paraId="369CA4AE" w14:textId="77777777" w:rsidTr="00D67E3F">
        <w:trPr>
          <w:jc w:val="center"/>
        </w:trPr>
        <w:tc>
          <w:tcPr>
            <w:tcW w:w="71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635EB1"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t>UKUPNO:</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334AB4E" w14:textId="77777777" w:rsidR="00AA61BC" w:rsidRPr="00AA61BC" w:rsidRDefault="00AA61BC" w:rsidP="00D67E3F">
            <w:pPr>
              <w:pStyle w:val="Bodytext20"/>
              <w:shd w:val="clear" w:color="auto" w:fill="auto"/>
              <w:spacing w:line="240" w:lineRule="auto"/>
              <w:rPr>
                <w:rFonts w:ascii="Times New Roman" w:hAnsi="Times New Roman" w:cs="Times New Roman"/>
                <w:bCs/>
                <w:sz w:val="22"/>
                <w:szCs w:val="22"/>
              </w:rPr>
            </w:pPr>
            <w:r w:rsidRPr="00AA61BC">
              <w:rPr>
                <w:rFonts w:ascii="Times New Roman" w:hAnsi="Times New Roman" w:cs="Times New Roman"/>
                <w:bCs/>
                <w:sz w:val="22"/>
                <w:szCs w:val="22"/>
              </w:rPr>
              <w:fldChar w:fldCharType="begin"/>
            </w:r>
            <w:r w:rsidRPr="00AA61BC">
              <w:rPr>
                <w:rFonts w:ascii="Times New Roman" w:hAnsi="Times New Roman" w:cs="Times New Roman"/>
                <w:bCs/>
                <w:sz w:val="22"/>
                <w:szCs w:val="22"/>
              </w:rPr>
              <w:instrText xml:space="preserve"> =SUM(ABOVE) </w:instrText>
            </w:r>
            <w:r w:rsidRPr="00AA61BC">
              <w:rPr>
                <w:rFonts w:ascii="Times New Roman" w:hAnsi="Times New Roman" w:cs="Times New Roman"/>
                <w:bCs/>
                <w:sz w:val="22"/>
                <w:szCs w:val="22"/>
              </w:rPr>
              <w:fldChar w:fldCharType="separate"/>
            </w:r>
            <w:r w:rsidRPr="00AA61BC">
              <w:rPr>
                <w:rFonts w:ascii="Times New Roman" w:hAnsi="Times New Roman" w:cs="Times New Roman"/>
                <w:bCs/>
                <w:noProof/>
                <w:sz w:val="22"/>
                <w:szCs w:val="22"/>
              </w:rPr>
              <w:t>1.183.076</w:t>
            </w:r>
            <w:r w:rsidRPr="00AA61BC">
              <w:rPr>
                <w:rFonts w:ascii="Times New Roman" w:hAnsi="Times New Roman" w:cs="Times New Roman"/>
                <w:bCs/>
                <w:sz w:val="22"/>
                <w:szCs w:val="22"/>
              </w:rPr>
              <w:fldChar w:fldCharType="end"/>
            </w:r>
            <w:r w:rsidRPr="00AA61BC">
              <w:rPr>
                <w:rFonts w:ascii="Times New Roman" w:hAnsi="Times New Roman" w:cs="Times New Roman"/>
                <w:bCs/>
                <w:sz w:val="22"/>
                <w:szCs w:val="22"/>
              </w:rPr>
              <w:t>,00</w:t>
            </w:r>
          </w:p>
        </w:tc>
      </w:tr>
    </w:tbl>
    <w:p w14:paraId="32667CC8" w14:textId="77777777" w:rsidR="00AA61BC" w:rsidRPr="00AA61BC" w:rsidRDefault="00AA61BC" w:rsidP="00AA61BC">
      <w:pPr>
        <w:pStyle w:val="Bodytext20"/>
        <w:shd w:val="clear" w:color="auto" w:fill="auto"/>
        <w:spacing w:line="240" w:lineRule="auto"/>
        <w:jc w:val="left"/>
        <w:rPr>
          <w:rFonts w:ascii="Times New Roman" w:hAnsi="Times New Roman" w:cs="Times New Roman"/>
          <w:bCs/>
          <w:sz w:val="22"/>
          <w:szCs w:val="22"/>
        </w:rPr>
      </w:pPr>
    </w:p>
    <w:p w14:paraId="32181460" w14:textId="5484C79E" w:rsidR="00AA61BC" w:rsidRPr="00EF010A" w:rsidRDefault="00AA61BC" w:rsidP="00EF010A">
      <w:pPr>
        <w:numPr>
          <w:ilvl w:val="0"/>
          <w:numId w:val="32"/>
        </w:numPr>
        <w:ind w:left="0" w:firstLine="426"/>
        <w:jc w:val="both"/>
        <w:rPr>
          <w:rFonts w:ascii="Times New Roman" w:hAnsi="Times New Roman"/>
          <w:b w:val="0"/>
          <w:bCs/>
          <w:sz w:val="22"/>
          <w:szCs w:val="22"/>
        </w:rPr>
      </w:pPr>
      <w:r w:rsidRPr="00AA61BC">
        <w:rPr>
          <w:rFonts w:ascii="Times New Roman" w:hAnsi="Times New Roman"/>
          <w:b w:val="0"/>
          <w:bCs/>
          <w:sz w:val="22"/>
          <w:szCs w:val="22"/>
        </w:rPr>
        <w:t>Program građenja komunalne infrastrukture sadrži procjenu troškova projektiranja, revizije, građenja, provedbe stručnog nadzora građenja i provedbe vođenja projekta građenja komunalne infrastrukture s naznakom izvora njihova financiranja.</w:t>
      </w:r>
    </w:p>
    <w:p w14:paraId="60D269B6" w14:textId="77777777" w:rsidR="00AA61BC" w:rsidRPr="00AA61BC" w:rsidRDefault="00AA61BC" w:rsidP="00AA61BC">
      <w:pPr>
        <w:ind w:firstLine="426"/>
        <w:jc w:val="both"/>
        <w:rPr>
          <w:rFonts w:ascii="Times New Roman" w:hAnsi="Times New Roman"/>
          <w:b w:val="0"/>
          <w:bCs/>
          <w:sz w:val="22"/>
          <w:szCs w:val="22"/>
        </w:rPr>
      </w:pPr>
      <w:r w:rsidRPr="00AA61BC">
        <w:rPr>
          <w:rFonts w:ascii="Times New Roman" w:hAnsi="Times New Roman"/>
          <w:b w:val="0"/>
          <w:bCs/>
          <w:sz w:val="22"/>
          <w:szCs w:val="22"/>
        </w:rPr>
        <w:t>(3)</w:t>
      </w:r>
      <w:r w:rsidRPr="00AA61BC">
        <w:rPr>
          <w:rFonts w:ascii="Times New Roman" w:hAnsi="Times New Roman"/>
          <w:b w:val="0"/>
          <w:bCs/>
          <w:sz w:val="22"/>
          <w:szCs w:val="22"/>
        </w:rPr>
        <w:tab/>
        <w:t>Troškovi iz stavka 1. ovog članka iskazani su u Programu građenja infrastrukture odvojeno prema izvoru njihova financiranja.</w:t>
      </w:r>
    </w:p>
    <w:p w14:paraId="032E45DC" w14:textId="77777777" w:rsidR="00AA61BC" w:rsidRPr="00AA61BC" w:rsidRDefault="00AA61BC" w:rsidP="00AA61BC">
      <w:pPr>
        <w:ind w:firstLine="426"/>
        <w:jc w:val="both"/>
        <w:rPr>
          <w:rFonts w:ascii="Times New Roman" w:hAnsi="Times New Roman"/>
          <w:b w:val="0"/>
          <w:bCs/>
          <w:sz w:val="22"/>
          <w:szCs w:val="22"/>
        </w:rPr>
      </w:pPr>
      <w:r w:rsidRPr="00AA61BC">
        <w:rPr>
          <w:rFonts w:ascii="Times New Roman" w:hAnsi="Times New Roman"/>
          <w:b w:val="0"/>
          <w:bCs/>
          <w:sz w:val="22"/>
          <w:szCs w:val="22"/>
        </w:rPr>
        <w:t>(4)</w:t>
      </w:r>
      <w:r w:rsidRPr="00AA61BC">
        <w:rPr>
          <w:rFonts w:ascii="Times New Roman" w:hAnsi="Times New Roman"/>
          <w:b w:val="0"/>
          <w:bCs/>
          <w:sz w:val="22"/>
          <w:szCs w:val="22"/>
        </w:rPr>
        <w:tab/>
        <w:t>Troškovi građenja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213ABB20" w14:textId="77777777" w:rsidR="00AA61BC" w:rsidRPr="00AA61BC" w:rsidRDefault="00AA61BC" w:rsidP="00AA61BC">
      <w:pPr>
        <w:rPr>
          <w:rFonts w:ascii="Times New Roman" w:hAnsi="Times New Roman"/>
          <w:b w:val="0"/>
          <w:bCs/>
          <w:sz w:val="22"/>
          <w:szCs w:val="22"/>
          <w:lang w:eastAsia="en-US"/>
        </w:rPr>
      </w:pPr>
    </w:p>
    <w:p w14:paraId="652988ED" w14:textId="77777777" w:rsidR="00AA61BC" w:rsidRPr="00AA61BC" w:rsidRDefault="00AA61BC" w:rsidP="00AA61BC">
      <w:pPr>
        <w:jc w:val="center"/>
        <w:rPr>
          <w:rFonts w:ascii="Times New Roman" w:hAnsi="Times New Roman"/>
          <w:b w:val="0"/>
          <w:bCs/>
          <w:sz w:val="22"/>
          <w:szCs w:val="22"/>
          <w:lang w:eastAsia="en-US"/>
        </w:rPr>
      </w:pPr>
      <w:r w:rsidRPr="00AA61BC">
        <w:rPr>
          <w:rFonts w:ascii="Times New Roman" w:hAnsi="Times New Roman"/>
          <w:b w:val="0"/>
          <w:bCs/>
          <w:sz w:val="22"/>
          <w:szCs w:val="22"/>
          <w:lang w:eastAsia="en-US"/>
        </w:rPr>
        <w:t>Članak 4.</w:t>
      </w:r>
    </w:p>
    <w:p w14:paraId="0576D5D3" w14:textId="77777777" w:rsidR="00AA61BC" w:rsidRPr="00AA61BC" w:rsidRDefault="00AA61BC" w:rsidP="00AA61BC">
      <w:pPr>
        <w:rPr>
          <w:rFonts w:ascii="Times New Roman" w:hAnsi="Times New Roman"/>
          <w:b w:val="0"/>
          <w:bCs/>
          <w:sz w:val="22"/>
          <w:szCs w:val="22"/>
          <w:lang w:eastAsia="en-US"/>
        </w:rPr>
      </w:pPr>
    </w:p>
    <w:p w14:paraId="3AF5BE71" w14:textId="77777777" w:rsidR="00AA61BC" w:rsidRPr="00AA61BC" w:rsidRDefault="00AA61BC" w:rsidP="00AA61BC">
      <w:pPr>
        <w:ind w:firstLine="708"/>
        <w:rPr>
          <w:rFonts w:ascii="Times New Roman" w:hAnsi="Times New Roman"/>
          <w:b w:val="0"/>
          <w:bCs/>
          <w:sz w:val="22"/>
          <w:szCs w:val="22"/>
          <w:lang w:eastAsia="en-US"/>
        </w:rPr>
      </w:pPr>
      <w:r w:rsidRPr="00AA61BC">
        <w:rPr>
          <w:rFonts w:ascii="Times New Roman" w:hAnsi="Times New Roman"/>
          <w:b w:val="0"/>
          <w:bCs/>
          <w:sz w:val="22"/>
          <w:szCs w:val="22"/>
          <w:lang w:eastAsia="en-US"/>
        </w:rPr>
        <w:t>Sredstva za realizaciju Programa građenja komunalne infrastrukture planiraju se iz izvora:</w:t>
      </w:r>
    </w:p>
    <w:p w14:paraId="0097D723" w14:textId="77777777" w:rsidR="00AA61BC" w:rsidRPr="00AA61BC" w:rsidRDefault="00AA61BC" w:rsidP="00AA61BC">
      <w:pPr>
        <w:rPr>
          <w:rFonts w:ascii="Times New Roman" w:hAnsi="Times New Roman"/>
          <w:b w:val="0"/>
          <w:bCs/>
          <w:sz w:val="22"/>
          <w:szCs w:val="22"/>
          <w:lang w:eastAsia="en-US"/>
        </w:rPr>
      </w:pPr>
    </w:p>
    <w:tbl>
      <w:tblPr>
        <w:tblW w:w="9645" w:type="dxa"/>
        <w:jc w:val="center"/>
        <w:tblLayout w:type="fixed"/>
        <w:tblCellMar>
          <w:left w:w="10" w:type="dxa"/>
          <w:right w:w="10" w:type="dxa"/>
        </w:tblCellMar>
        <w:tblLook w:val="04A0" w:firstRow="1" w:lastRow="0" w:firstColumn="1" w:lastColumn="0" w:noHBand="0" w:noVBand="1"/>
      </w:tblPr>
      <w:tblGrid>
        <w:gridCol w:w="743"/>
        <w:gridCol w:w="6547"/>
        <w:gridCol w:w="2355"/>
      </w:tblGrid>
      <w:tr w:rsidR="00AA61BC" w:rsidRPr="00AA61BC" w14:paraId="39D649A4" w14:textId="77777777" w:rsidTr="00D67E3F">
        <w:trPr>
          <w:trHeight w:val="553"/>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50446" w14:textId="77777777" w:rsidR="00AA61BC" w:rsidRPr="00AA61BC" w:rsidRDefault="00AA61BC" w:rsidP="00D67E3F">
            <w:pPr>
              <w:pStyle w:val="Bodytext20"/>
              <w:shd w:val="clear" w:color="auto" w:fill="auto"/>
              <w:spacing w:line="240" w:lineRule="auto"/>
              <w:ind w:right="240"/>
              <w:rPr>
                <w:rFonts w:ascii="Times New Roman" w:hAnsi="Times New Roman" w:cs="Times New Roman"/>
                <w:bCs/>
                <w:sz w:val="22"/>
                <w:szCs w:val="22"/>
              </w:rPr>
            </w:pPr>
            <w:bookmarkStart w:id="10" w:name="_Hlk88564091"/>
            <w:r w:rsidRPr="00AA61BC">
              <w:rPr>
                <w:rFonts w:ascii="Times New Roman" w:hAnsi="Times New Roman" w:cs="Times New Roman"/>
                <w:bCs/>
                <w:sz w:val="22"/>
                <w:szCs w:val="22"/>
              </w:rPr>
              <w:t>Red. broj</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21D1DE" w14:textId="77777777" w:rsidR="00AA61BC" w:rsidRPr="00AA61BC" w:rsidRDefault="00AA61BC" w:rsidP="00D67E3F">
            <w:pPr>
              <w:pStyle w:val="Bodytext20"/>
              <w:shd w:val="clear" w:color="auto" w:fill="auto"/>
              <w:spacing w:line="240" w:lineRule="auto"/>
              <w:ind w:left="120"/>
              <w:jc w:val="center"/>
              <w:rPr>
                <w:rFonts w:ascii="Times New Roman" w:hAnsi="Times New Roman" w:cs="Times New Roman"/>
                <w:bCs/>
                <w:sz w:val="22"/>
                <w:szCs w:val="22"/>
              </w:rPr>
            </w:pPr>
            <w:r w:rsidRPr="00AA61BC">
              <w:rPr>
                <w:rFonts w:ascii="Times New Roman" w:hAnsi="Times New Roman" w:cs="Times New Roman"/>
                <w:bCs/>
                <w:sz w:val="22"/>
                <w:szCs w:val="22"/>
              </w:rPr>
              <w:t>Vrsta prihoda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CE7D3" w14:textId="77777777" w:rsidR="00AA61BC" w:rsidRPr="00AA61BC" w:rsidRDefault="00AA61BC" w:rsidP="00D67E3F">
            <w:pPr>
              <w:pStyle w:val="Bodytext20"/>
              <w:shd w:val="clear" w:color="auto" w:fill="auto"/>
              <w:spacing w:line="240" w:lineRule="auto"/>
              <w:ind w:left="180" w:hanging="180"/>
              <w:jc w:val="center"/>
              <w:rPr>
                <w:rFonts w:ascii="Times New Roman" w:hAnsi="Times New Roman" w:cs="Times New Roman"/>
                <w:bCs/>
                <w:sz w:val="22"/>
                <w:szCs w:val="22"/>
              </w:rPr>
            </w:pPr>
            <w:r w:rsidRPr="00AA61BC">
              <w:rPr>
                <w:rFonts w:ascii="Times New Roman" w:hAnsi="Times New Roman" w:cs="Times New Roman"/>
                <w:bCs/>
                <w:sz w:val="22"/>
                <w:szCs w:val="22"/>
              </w:rPr>
              <w:t>Planirana vrijednost (EUR)</w:t>
            </w:r>
          </w:p>
        </w:tc>
      </w:tr>
      <w:tr w:rsidR="00AA61BC" w:rsidRPr="00AA61BC" w14:paraId="2A60FC43" w14:textId="77777777" w:rsidTr="00D67E3F">
        <w:trPr>
          <w:trHeight w:val="10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3F70F" w14:textId="77777777" w:rsidR="00AA61BC" w:rsidRPr="00AA61BC" w:rsidRDefault="00AA61BC" w:rsidP="00D67E3F">
            <w:pPr>
              <w:pStyle w:val="Tijeloteksta20"/>
              <w:shd w:val="clear" w:color="auto" w:fill="auto"/>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1.</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9FC87"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Općih prihoda i primitaka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6C19871B" w14:textId="77777777" w:rsidR="00AA61BC" w:rsidRPr="00AA61BC" w:rsidRDefault="00AA61BC" w:rsidP="00D67E3F">
            <w:pPr>
              <w:pStyle w:val="Tijeloteksta20"/>
              <w:shd w:val="clear" w:color="auto" w:fill="auto"/>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627.383,00</w:t>
            </w:r>
          </w:p>
        </w:tc>
      </w:tr>
      <w:tr w:rsidR="00AA61BC" w:rsidRPr="00AA61BC" w14:paraId="3C0696D2" w14:textId="77777777" w:rsidTr="00D67E3F">
        <w:trPr>
          <w:trHeight w:val="10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A6E14" w14:textId="77777777" w:rsidR="00AA61BC" w:rsidRPr="00AA61BC" w:rsidRDefault="00AA61BC" w:rsidP="00D67E3F">
            <w:pPr>
              <w:pStyle w:val="Tijeloteksta20"/>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2.</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DEA01"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Komunalne naknade</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62A7020D"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409.650,00</w:t>
            </w:r>
          </w:p>
        </w:tc>
      </w:tr>
      <w:tr w:rsidR="00AA61BC" w:rsidRPr="00AA61BC" w14:paraId="7A22A967" w14:textId="77777777" w:rsidTr="00D67E3F">
        <w:trPr>
          <w:trHeight w:val="16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4D7EB" w14:textId="77777777" w:rsidR="00AA61BC" w:rsidRPr="00AA61BC" w:rsidRDefault="00AA61BC" w:rsidP="00D67E3F">
            <w:pPr>
              <w:pStyle w:val="Tijeloteksta20"/>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3.</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C4635"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Komunalnog doprinosa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0FCE586B"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84.940,00</w:t>
            </w:r>
          </w:p>
        </w:tc>
      </w:tr>
      <w:tr w:rsidR="00AA61BC" w:rsidRPr="00AA61BC" w14:paraId="151E867D" w14:textId="77777777" w:rsidTr="00D67E3F">
        <w:trPr>
          <w:trHeight w:val="15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9DEE3" w14:textId="77777777" w:rsidR="00AA61BC" w:rsidRPr="00AA61BC" w:rsidRDefault="00AA61BC" w:rsidP="00D67E3F">
            <w:pPr>
              <w:pStyle w:val="Tijeloteksta20"/>
              <w:shd w:val="clear" w:color="auto" w:fill="auto"/>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4.</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877B7"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Šumskog doprinosa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45958BBC" w14:textId="77777777" w:rsidR="00AA61BC" w:rsidRPr="00AA61BC" w:rsidRDefault="00AA61BC" w:rsidP="00D67E3F">
            <w:pPr>
              <w:pStyle w:val="Tijeloteksta20"/>
              <w:shd w:val="clear" w:color="auto" w:fill="auto"/>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31.900,00</w:t>
            </w:r>
          </w:p>
        </w:tc>
      </w:tr>
      <w:tr w:rsidR="00AA61BC" w:rsidRPr="00AA61BC" w14:paraId="1AFF39EB" w14:textId="77777777" w:rsidTr="00D67E3F">
        <w:trPr>
          <w:trHeight w:val="161"/>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F1A1F0F" w14:textId="77777777" w:rsidR="00AA61BC" w:rsidRPr="00AA61BC" w:rsidRDefault="00AA61BC" w:rsidP="00D67E3F">
            <w:pPr>
              <w:pStyle w:val="Tijeloteksta20"/>
              <w:shd w:val="clear" w:color="auto" w:fill="auto"/>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5.</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65E63"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Vodnog doprinosa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32FFD0EF"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7.900,00</w:t>
            </w:r>
          </w:p>
        </w:tc>
      </w:tr>
      <w:tr w:rsidR="00AA61BC" w:rsidRPr="00AA61BC" w14:paraId="33452FCC" w14:textId="77777777" w:rsidTr="00D67E3F">
        <w:trPr>
          <w:trHeight w:val="330"/>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C5D9EB9" w14:textId="77777777" w:rsidR="00AA61BC" w:rsidRPr="00AA61BC" w:rsidRDefault="00AA61BC" w:rsidP="00D67E3F">
            <w:pPr>
              <w:pStyle w:val="Tijeloteksta20"/>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6.</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EFB72"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Koncesije</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74210EE4"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37.500,00</w:t>
            </w:r>
          </w:p>
        </w:tc>
      </w:tr>
      <w:tr w:rsidR="00AA61BC" w:rsidRPr="00AA61BC" w14:paraId="4CD37DF3" w14:textId="77777777" w:rsidTr="00D67E3F">
        <w:trPr>
          <w:trHeight w:val="206"/>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00477F67" w14:textId="77777777" w:rsidR="00AA61BC" w:rsidRPr="00AA61BC" w:rsidRDefault="00AA61BC" w:rsidP="00D67E3F">
            <w:pPr>
              <w:pStyle w:val="Tijeloteksta20"/>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7.</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F412C"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Prihod za posebne namjene  - parkirališta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62A41C03"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13.200,00</w:t>
            </w:r>
          </w:p>
        </w:tc>
      </w:tr>
      <w:tr w:rsidR="00AA61BC" w:rsidRPr="00AA61BC" w14:paraId="0F7A28BA" w14:textId="77777777" w:rsidTr="00D67E3F">
        <w:trPr>
          <w:trHeight w:val="206"/>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893AB77" w14:textId="77777777" w:rsidR="00AA61BC" w:rsidRPr="00AA61BC" w:rsidRDefault="00AA61BC" w:rsidP="00D67E3F">
            <w:pPr>
              <w:pStyle w:val="Tijeloteksta20"/>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7.</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5EC6B"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Prihod za posebne namjene – grobna naknada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3DEB85D6"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10.000,00</w:t>
            </w:r>
          </w:p>
        </w:tc>
      </w:tr>
      <w:tr w:rsidR="00AA61BC" w:rsidRPr="00AA61BC" w14:paraId="6A20C68E" w14:textId="77777777" w:rsidTr="00D67E3F">
        <w:trPr>
          <w:trHeight w:val="191"/>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C793412" w14:textId="77777777" w:rsidR="00AA61BC" w:rsidRPr="00AA61BC" w:rsidRDefault="00AA61BC" w:rsidP="00D67E3F">
            <w:pPr>
              <w:pStyle w:val="Tijeloteksta20"/>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8.</w:t>
            </w:r>
          </w:p>
        </w:tc>
        <w:tc>
          <w:tcPr>
            <w:tcW w:w="6547" w:type="dxa"/>
            <w:tcBorders>
              <w:top w:val="single" w:sz="4" w:space="0" w:color="auto"/>
              <w:left w:val="nil"/>
              <w:bottom w:val="single" w:sz="4" w:space="0" w:color="auto"/>
              <w:right w:val="single" w:sz="4" w:space="0" w:color="auto"/>
            </w:tcBorders>
            <w:shd w:val="clear" w:color="auto" w:fill="FFFFFF"/>
            <w:vAlign w:val="center"/>
            <w:hideMark/>
          </w:tcPr>
          <w:p w14:paraId="30CF81D6"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godišnja naknada za uporabu javnih cesta</w:t>
            </w:r>
          </w:p>
        </w:tc>
        <w:tc>
          <w:tcPr>
            <w:tcW w:w="2355" w:type="dxa"/>
            <w:tcBorders>
              <w:top w:val="single" w:sz="4" w:space="0" w:color="auto"/>
              <w:left w:val="nil"/>
              <w:bottom w:val="single" w:sz="4" w:space="0" w:color="auto"/>
              <w:right w:val="single" w:sz="4" w:space="0" w:color="auto"/>
            </w:tcBorders>
            <w:shd w:val="clear" w:color="auto" w:fill="FFFFFF"/>
            <w:vAlign w:val="center"/>
          </w:tcPr>
          <w:p w14:paraId="23B4CCC7"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0,00</w:t>
            </w:r>
          </w:p>
        </w:tc>
      </w:tr>
      <w:tr w:rsidR="00AA61BC" w:rsidRPr="00AA61BC" w14:paraId="2FABB5B5" w14:textId="77777777" w:rsidTr="00D67E3F">
        <w:trPr>
          <w:trHeight w:val="16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066E34BE" w14:textId="77777777" w:rsidR="00AA61BC" w:rsidRPr="00AA61BC" w:rsidRDefault="00AA61BC" w:rsidP="00D67E3F">
            <w:pPr>
              <w:pStyle w:val="Tijeloteksta20"/>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9.</w:t>
            </w:r>
          </w:p>
        </w:tc>
        <w:tc>
          <w:tcPr>
            <w:tcW w:w="6547" w:type="dxa"/>
            <w:tcBorders>
              <w:top w:val="single" w:sz="4" w:space="0" w:color="auto"/>
              <w:left w:val="nil"/>
              <w:bottom w:val="single" w:sz="4" w:space="0" w:color="auto"/>
              <w:right w:val="single" w:sz="4" w:space="0" w:color="auto"/>
            </w:tcBorders>
            <w:shd w:val="clear" w:color="auto" w:fill="FFFFFF"/>
            <w:vAlign w:val="center"/>
            <w:hideMark/>
          </w:tcPr>
          <w:p w14:paraId="4CEA19DD"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prihodi od prodaje nefinancijske imovine</w:t>
            </w:r>
          </w:p>
        </w:tc>
        <w:tc>
          <w:tcPr>
            <w:tcW w:w="2355" w:type="dxa"/>
            <w:tcBorders>
              <w:top w:val="single" w:sz="4" w:space="0" w:color="auto"/>
              <w:left w:val="nil"/>
              <w:bottom w:val="single" w:sz="4" w:space="0" w:color="auto"/>
              <w:right w:val="single" w:sz="4" w:space="0" w:color="auto"/>
            </w:tcBorders>
            <w:shd w:val="clear" w:color="auto" w:fill="FFFFFF"/>
            <w:vAlign w:val="center"/>
          </w:tcPr>
          <w:p w14:paraId="4BEF2001"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189.143,00</w:t>
            </w:r>
          </w:p>
        </w:tc>
      </w:tr>
      <w:tr w:rsidR="00AA61BC" w:rsidRPr="00AA61BC" w14:paraId="07B8780E" w14:textId="77777777" w:rsidTr="00D67E3F">
        <w:trPr>
          <w:trHeight w:val="13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966B772" w14:textId="77777777" w:rsidR="00AA61BC" w:rsidRPr="00AA61BC" w:rsidRDefault="00AA61BC" w:rsidP="00D67E3F">
            <w:pPr>
              <w:pStyle w:val="Tijeloteksta20"/>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10.</w:t>
            </w:r>
          </w:p>
        </w:tc>
        <w:tc>
          <w:tcPr>
            <w:tcW w:w="6547" w:type="dxa"/>
            <w:tcBorders>
              <w:top w:val="single" w:sz="4" w:space="0" w:color="auto"/>
              <w:left w:val="nil"/>
              <w:bottom w:val="single" w:sz="4" w:space="0" w:color="auto"/>
              <w:right w:val="single" w:sz="4" w:space="0" w:color="auto"/>
            </w:tcBorders>
            <w:shd w:val="clear" w:color="auto" w:fill="FFFFFF"/>
            <w:vAlign w:val="center"/>
          </w:tcPr>
          <w:p w14:paraId="24987053"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Općih prihoda i primitaka - rezultat</w:t>
            </w:r>
          </w:p>
        </w:tc>
        <w:tc>
          <w:tcPr>
            <w:tcW w:w="2355" w:type="dxa"/>
            <w:tcBorders>
              <w:top w:val="single" w:sz="4" w:space="0" w:color="auto"/>
              <w:left w:val="nil"/>
              <w:bottom w:val="single" w:sz="4" w:space="0" w:color="auto"/>
              <w:right w:val="single" w:sz="4" w:space="0" w:color="auto"/>
            </w:tcBorders>
            <w:shd w:val="clear" w:color="auto" w:fill="FFFFFF"/>
            <w:vAlign w:val="center"/>
          </w:tcPr>
          <w:p w14:paraId="0719E6D0"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66.361,00</w:t>
            </w:r>
          </w:p>
        </w:tc>
      </w:tr>
      <w:tr w:rsidR="00AA61BC" w:rsidRPr="00AA61BC" w14:paraId="0660052F" w14:textId="77777777" w:rsidTr="00D67E3F">
        <w:trPr>
          <w:trHeight w:val="19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AE2774B" w14:textId="77777777" w:rsidR="00AA61BC" w:rsidRPr="00AA61BC" w:rsidRDefault="00AA61BC" w:rsidP="00D67E3F">
            <w:pPr>
              <w:pStyle w:val="Tijeloteksta20"/>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11.</w:t>
            </w:r>
          </w:p>
        </w:tc>
        <w:tc>
          <w:tcPr>
            <w:tcW w:w="6547" w:type="dxa"/>
            <w:tcBorders>
              <w:top w:val="single" w:sz="4" w:space="0" w:color="auto"/>
              <w:left w:val="nil"/>
              <w:bottom w:val="single" w:sz="4" w:space="0" w:color="auto"/>
              <w:right w:val="single" w:sz="4" w:space="0" w:color="auto"/>
            </w:tcBorders>
            <w:shd w:val="clear" w:color="auto" w:fill="FFFFFF"/>
            <w:vAlign w:val="center"/>
          </w:tcPr>
          <w:p w14:paraId="6D0759A7"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Komunalne naknade - rezultat</w:t>
            </w:r>
          </w:p>
        </w:tc>
        <w:tc>
          <w:tcPr>
            <w:tcW w:w="2355" w:type="dxa"/>
            <w:tcBorders>
              <w:top w:val="single" w:sz="4" w:space="0" w:color="auto"/>
              <w:left w:val="nil"/>
              <w:bottom w:val="single" w:sz="4" w:space="0" w:color="auto"/>
              <w:right w:val="single" w:sz="4" w:space="0" w:color="auto"/>
            </w:tcBorders>
            <w:shd w:val="clear" w:color="auto" w:fill="FFFFFF"/>
            <w:vAlign w:val="center"/>
          </w:tcPr>
          <w:p w14:paraId="4E073A9A"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79.634,00</w:t>
            </w:r>
          </w:p>
        </w:tc>
      </w:tr>
      <w:tr w:rsidR="00AA61BC" w:rsidRPr="00AA61BC" w14:paraId="077A935E" w14:textId="77777777" w:rsidTr="00D67E3F">
        <w:trPr>
          <w:trHeight w:val="300"/>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2CB38A62" w14:textId="77777777" w:rsidR="00AA61BC" w:rsidRPr="00AA61BC" w:rsidRDefault="00AA61BC" w:rsidP="00D67E3F">
            <w:pPr>
              <w:pStyle w:val="Tijeloteksta20"/>
              <w:spacing w:line="240" w:lineRule="auto"/>
              <w:ind w:right="240"/>
              <w:contextualSpacing/>
              <w:jc w:val="left"/>
              <w:rPr>
                <w:rFonts w:ascii="Times New Roman" w:hAnsi="Times New Roman" w:cs="Times New Roman"/>
                <w:bCs/>
                <w:sz w:val="22"/>
                <w:szCs w:val="22"/>
              </w:rPr>
            </w:pPr>
            <w:r w:rsidRPr="00AA61BC">
              <w:rPr>
                <w:rFonts w:ascii="Times New Roman" w:hAnsi="Times New Roman" w:cs="Times New Roman"/>
                <w:bCs/>
                <w:sz w:val="22"/>
                <w:szCs w:val="22"/>
              </w:rPr>
              <w:t>12.</w:t>
            </w:r>
          </w:p>
        </w:tc>
        <w:tc>
          <w:tcPr>
            <w:tcW w:w="6547" w:type="dxa"/>
            <w:tcBorders>
              <w:top w:val="single" w:sz="4" w:space="0" w:color="auto"/>
              <w:left w:val="nil"/>
              <w:bottom w:val="single" w:sz="4" w:space="0" w:color="auto"/>
              <w:right w:val="single" w:sz="4" w:space="0" w:color="auto"/>
            </w:tcBorders>
            <w:shd w:val="clear" w:color="auto" w:fill="FFFFFF"/>
            <w:vAlign w:val="center"/>
          </w:tcPr>
          <w:p w14:paraId="7ED08ED1" w14:textId="77777777" w:rsidR="00AA61BC" w:rsidRPr="00AA61BC" w:rsidRDefault="00AA61BC" w:rsidP="00D67E3F">
            <w:pPr>
              <w:ind w:left="117" w:right="172"/>
              <w:contextualSpacing/>
              <w:rPr>
                <w:rFonts w:ascii="Times New Roman" w:hAnsi="Times New Roman"/>
                <w:b w:val="0"/>
                <w:bCs/>
                <w:sz w:val="22"/>
                <w:szCs w:val="22"/>
              </w:rPr>
            </w:pPr>
            <w:r w:rsidRPr="00AA61BC">
              <w:rPr>
                <w:rFonts w:ascii="Times New Roman" w:hAnsi="Times New Roman"/>
                <w:b w:val="0"/>
                <w:bCs/>
                <w:sz w:val="22"/>
                <w:szCs w:val="22"/>
              </w:rPr>
              <w:t>prihodi od prodaje nefinancijske imovine - rezultat</w:t>
            </w:r>
          </w:p>
        </w:tc>
        <w:tc>
          <w:tcPr>
            <w:tcW w:w="2355" w:type="dxa"/>
            <w:tcBorders>
              <w:top w:val="single" w:sz="4" w:space="0" w:color="auto"/>
              <w:left w:val="nil"/>
              <w:bottom w:val="single" w:sz="4" w:space="0" w:color="auto"/>
              <w:right w:val="single" w:sz="4" w:space="0" w:color="auto"/>
            </w:tcBorders>
            <w:shd w:val="clear" w:color="auto" w:fill="FFFFFF"/>
            <w:vAlign w:val="center"/>
          </w:tcPr>
          <w:p w14:paraId="2203D121" w14:textId="77777777" w:rsidR="00AA61BC" w:rsidRPr="00AA61BC" w:rsidRDefault="00AA61BC" w:rsidP="00D67E3F">
            <w:pPr>
              <w:pStyle w:val="Tijeloteksta20"/>
              <w:spacing w:line="240" w:lineRule="auto"/>
              <w:ind w:left="791" w:right="118"/>
              <w:contextualSpacing/>
              <w:rPr>
                <w:rFonts w:ascii="Times New Roman" w:hAnsi="Times New Roman" w:cs="Times New Roman"/>
                <w:bCs/>
                <w:sz w:val="22"/>
                <w:szCs w:val="22"/>
              </w:rPr>
            </w:pPr>
            <w:r w:rsidRPr="00AA61BC">
              <w:rPr>
                <w:rFonts w:ascii="Times New Roman" w:hAnsi="Times New Roman" w:cs="Times New Roman"/>
                <w:bCs/>
                <w:sz w:val="22"/>
                <w:szCs w:val="22"/>
              </w:rPr>
              <w:t>39.800,00</w:t>
            </w:r>
          </w:p>
        </w:tc>
      </w:tr>
      <w:tr w:rsidR="00AA61BC" w:rsidRPr="00AA61BC" w14:paraId="0E3DDB48" w14:textId="77777777" w:rsidTr="00D67E3F">
        <w:trPr>
          <w:trHeight w:val="19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04742F5B" w14:textId="77777777" w:rsidR="00AA61BC" w:rsidRPr="00AA61BC" w:rsidRDefault="00AA61BC" w:rsidP="00D67E3F">
            <w:pPr>
              <w:pStyle w:val="Tijeloteksta20"/>
              <w:shd w:val="clear" w:color="auto" w:fill="auto"/>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13.</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95DFE" w14:textId="77777777" w:rsidR="00AA61BC" w:rsidRPr="00AA61BC" w:rsidRDefault="00AA61BC" w:rsidP="00D67E3F">
            <w:pPr>
              <w:ind w:left="117" w:right="172"/>
              <w:rPr>
                <w:rFonts w:ascii="Times New Roman" w:hAnsi="Times New Roman"/>
                <w:b w:val="0"/>
                <w:bCs/>
                <w:sz w:val="22"/>
                <w:szCs w:val="22"/>
              </w:rPr>
            </w:pPr>
            <w:r w:rsidRPr="00AA61BC">
              <w:rPr>
                <w:rFonts w:ascii="Times New Roman" w:eastAsia="Arial Unicode MS" w:hAnsi="Times New Roman"/>
                <w:b w:val="0"/>
                <w:bCs/>
                <w:kern w:val="2"/>
                <w:sz w:val="22"/>
                <w:szCs w:val="22"/>
              </w:rPr>
              <w:t>Namjenski primici od zaduživanja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31A7D25C" w14:textId="77777777" w:rsidR="00AA61BC" w:rsidRPr="00AA61BC" w:rsidRDefault="00AA61BC" w:rsidP="00D67E3F">
            <w:pPr>
              <w:pStyle w:val="Tijeloteksta20"/>
              <w:shd w:val="clear" w:color="auto" w:fill="auto"/>
              <w:spacing w:line="240" w:lineRule="auto"/>
              <w:ind w:left="791" w:right="118"/>
              <w:rPr>
                <w:rFonts w:ascii="Times New Roman" w:hAnsi="Times New Roman" w:cs="Times New Roman"/>
                <w:bCs/>
                <w:sz w:val="22"/>
                <w:szCs w:val="22"/>
              </w:rPr>
            </w:pPr>
            <w:r w:rsidRPr="00AA61BC">
              <w:rPr>
                <w:rFonts w:ascii="Times New Roman" w:hAnsi="Times New Roman" w:cs="Times New Roman"/>
                <w:bCs/>
                <w:sz w:val="22"/>
                <w:szCs w:val="22"/>
              </w:rPr>
              <w:t>1.061.790,00</w:t>
            </w:r>
          </w:p>
        </w:tc>
      </w:tr>
      <w:tr w:rsidR="00AA61BC" w:rsidRPr="00AA61BC" w14:paraId="0671EEB6" w14:textId="77777777" w:rsidTr="00D67E3F">
        <w:trPr>
          <w:trHeight w:val="101"/>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612140C"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tcPr>
          <w:p w14:paraId="2E9807B9" w14:textId="77777777" w:rsidR="00AA61BC" w:rsidRPr="00AA61BC" w:rsidRDefault="00AA61BC" w:rsidP="00D67E3F">
            <w:pPr>
              <w:ind w:left="117" w:right="172"/>
              <w:jc w:val="right"/>
              <w:rPr>
                <w:rFonts w:ascii="Times New Roman" w:hAnsi="Times New Roman"/>
                <w:b w:val="0"/>
                <w:bCs/>
                <w:sz w:val="22"/>
                <w:szCs w:val="22"/>
              </w:rPr>
            </w:pPr>
            <w:r w:rsidRPr="00AA61BC">
              <w:rPr>
                <w:rFonts w:ascii="Times New Roman" w:hAnsi="Times New Roman"/>
                <w:b w:val="0"/>
                <w:bCs/>
                <w:sz w:val="22"/>
                <w:szCs w:val="22"/>
              </w:rPr>
              <w:t>UKUPNO:</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196D0553" w14:textId="77777777" w:rsidR="00AA61BC" w:rsidRPr="00AA61BC" w:rsidRDefault="00AA61BC" w:rsidP="00D67E3F">
            <w:pPr>
              <w:pStyle w:val="Tijeloteksta20"/>
              <w:spacing w:line="240" w:lineRule="auto"/>
              <w:ind w:left="791" w:right="118"/>
              <w:rPr>
                <w:rFonts w:ascii="Times New Roman" w:hAnsi="Times New Roman" w:cs="Times New Roman"/>
                <w:bCs/>
                <w:sz w:val="22"/>
                <w:szCs w:val="22"/>
              </w:rPr>
            </w:pPr>
            <w:r w:rsidRPr="00AA61BC">
              <w:rPr>
                <w:rFonts w:ascii="Times New Roman" w:hAnsi="Times New Roman" w:cs="Times New Roman"/>
                <w:bCs/>
                <w:sz w:val="22"/>
                <w:szCs w:val="22"/>
              </w:rPr>
              <w:fldChar w:fldCharType="begin"/>
            </w:r>
            <w:r w:rsidRPr="00AA61BC">
              <w:rPr>
                <w:rFonts w:ascii="Times New Roman" w:hAnsi="Times New Roman" w:cs="Times New Roman"/>
                <w:bCs/>
                <w:sz w:val="22"/>
                <w:szCs w:val="22"/>
              </w:rPr>
              <w:instrText xml:space="preserve"> =SUM(ABOVE) </w:instrText>
            </w:r>
            <w:r w:rsidRPr="00AA61BC">
              <w:rPr>
                <w:rFonts w:ascii="Times New Roman" w:hAnsi="Times New Roman" w:cs="Times New Roman"/>
                <w:bCs/>
                <w:sz w:val="22"/>
                <w:szCs w:val="22"/>
              </w:rPr>
              <w:fldChar w:fldCharType="separate"/>
            </w:r>
            <w:r w:rsidRPr="00AA61BC">
              <w:rPr>
                <w:rFonts w:ascii="Times New Roman" w:hAnsi="Times New Roman" w:cs="Times New Roman"/>
                <w:bCs/>
                <w:noProof/>
                <w:sz w:val="22"/>
                <w:szCs w:val="22"/>
              </w:rPr>
              <w:t>2.659.201</w:t>
            </w:r>
            <w:r w:rsidRPr="00AA61BC">
              <w:rPr>
                <w:rFonts w:ascii="Times New Roman" w:hAnsi="Times New Roman" w:cs="Times New Roman"/>
                <w:bCs/>
                <w:sz w:val="22"/>
                <w:szCs w:val="22"/>
              </w:rPr>
              <w:fldChar w:fldCharType="end"/>
            </w:r>
            <w:r w:rsidRPr="00AA61BC">
              <w:rPr>
                <w:rFonts w:ascii="Times New Roman" w:hAnsi="Times New Roman" w:cs="Times New Roman"/>
                <w:bCs/>
                <w:sz w:val="22"/>
                <w:szCs w:val="22"/>
              </w:rPr>
              <w:t>,00</w:t>
            </w:r>
          </w:p>
        </w:tc>
      </w:tr>
      <w:tr w:rsidR="00AA61BC" w:rsidRPr="00AA61BC" w14:paraId="2DC756FD" w14:textId="77777777" w:rsidTr="00D67E3F">
        <w:trPr>
          <w:trHeight w:val="251"/>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BDF8060"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tcPr>
          <w:p w14:paraId="284CCEEC" w14:textId="77777777" w:rsidR="00AA61BC" w:rsidRPr="00AA61BC" w:rsidRDefault="00AA61BC" w:rsidP="00D67E3F">
            <w:pPr>
              <w:ind w:left="117" w:right="172"/>
              <w:rPr>
                <w:rFonts w:ascii="Times New Roman" w:hAnsi="Times New Roman"/>
                <w:b w:val="0"/>
                <w:bCs/>
                <w:sz w:val="22"/>
                <w:szCs w:val="22"/>
              </w:rPr>
            </w:pPr>
            <w:r w:rsidRPr="00AA61BC">
              <w:rPr>
                <w:rFonts w:ascii="Times New Roman" w:hAnsi="Times New Roman"/>
                <w:b w:val="0"/>
                <w:bCs/>
                <w:sz w:val="22"/>
                <w:szCs w:val="22"/>
              </w:rPr>
              <w:t>POMOĆI:</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25AB0ABA" w14:textId="77777777" w:rsidR="00AA61BC" w:rsidRPr="00AA61BC" w:rsidRDefault="00AA61BC" w:rsidP="00D67E3F">
            <w:pPr>
              <w:pStyle w:val="Tijeloteksta20"/>
              <w:spacing w:line="240" w:lineRule="auto"/>
              <w:ind w:left="791" w:right="118"/>
              <w:rPr>
                <w:rFonts w:ascii="Times New Roman" w:hAnsi="Times New Roman" w:cs="Times New Roman"/>
                <w:bCs/>
                <w:sz w:val="22"/>
                <w:szCs w:val="22"/>
              </w:rPr>
            </w:pPr>
          </w:p>
        </w:tc>
      </w:tr>
      <w:tr w:rsidR="00AA61BC" w:rsidRPr="00AA61BC" w14:paraId="286B8BA7" w14:textId="77777777" w:rsidTr="00D67E3F">
        <w:trPr>
          <w:trHeight w:val="22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3610472"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1.</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tcPr>
          <w:p w14:paraId="4BF46FC4" w14:textId="77777777" w:rsidR="00AA61BC" w:rsidRPr="00AA61BC" w:rsidRDefault="00AA61BC" w:rsidP="00D67E3F">
            <w:pPr>
              <w:ind w:left="117" w:right="172"/>
              <w:rPr>
                <w:rFonts w:ascii="Times New Roman" w:hAnsi="Times New Roman"/>
                <w:b w:val="0"/>
                <w:bCs/>
                <w:sz w:val="22"/>
                <w:szCs w:val="22"/>
              </w:rPr>
            </w:pP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7B7090AF" w14:textId="77777777" w:rsidR="00AA61BC" w:rsidRPr="00AA61BC" w:rsidRDefault="00AA61BC" w:rsidP="00D67E3F">
            <w:pPr>
              <w:pStyle w:val="Tijeloteksta20"/>
              <w:shd w:val="clear" w:color="auto" w:fill="auto"/>
              <w:spacing w:line="240" w:lineRule="auto"/>
              <w:ind w:left="791" w:right="118"/>
              <w:rPr>
                <w:rFonts w:ascii="Times New Roman" w:hAnsi="Times New Roman" w:cs="Times New Roman"/>
                <w:bCs/>
                <w:sz w:val="22"/>
                <w:szCs w:val="22"/>
              </w:rPr>
            </w:pPr>
            <w:r w:rsidRPr="00AA61BC">
              <w:rPr>
                <w:rFonts w:ascii="Times New Roman" w:hAnsi="Times New Roman" w:cs="Times New Roman"/>
                <w:bCs/>
                <w:sz w:val="22"/>
                <w:szCs w:val="22"/>
              </w:rPr>
              <w:t>13.270,00</w:t>
            </w:r>
          </w:p>
        </w:tc>
      </w:tr>
      <w:tr w:rsidR="00AA61BC" w:rsidRPr="00AA61BC" w14:paraId="4EA3E363" w14:textId="77777777" w:rsidTr="00D67E3F">
        <w:trPr>
          <w:trHeight w:val="22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0D945BB"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2.</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tcPr>
          <w:p w14:paraId="6A54FC62" w14:textId="77777777" w:rsidR="00AA61BC" w:rsidRPr="00AA61BC" w:rsidRDefault="00AA61BC" w:rsidP="00D67E3F">
            <w:pPr>
              <w:ind w:left="117" w:right="172"/>
              <w:rPr>
                <w:rFonts w:ascii="Times New Roman" w:hAnsi="Times New Roman"/>
                <w:b w:val="0"/>
                <w:bCs/>
                <w:sz w:val="22"/>
                <w:szCs w:val="22"/>
              </w:rPr>
            </w:pP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5963398E" w14:textId="77777777" w:rsidR="00AA61BC" w:rsidRPr="00AA61BC" w:rsidRDefault="00AA61BC" w:rsidP="00D67E3F">
            <w:pPr>
              <w:pStyle w:val="Tijeloteksta20"/>
              <w:spacing w:line="240" w:lineRule="auto"/>
              <w:ind w:left="791" w:right="118"/>
              <w:rPr>
                <w:rFonts w:ascii="Times New Roman" w:hAnsi="Times New Roman" w:cs="Times New Roman"/>
                <w:bCs/>
                <w:sz w:val="22"/>
                <w:szCs w:val="22"/>
              </w:rPr>
            </w:pPr>
            <w:r w:rsidRPr="00AA61BC">
              <w:rPr>
                <w:rFonts w:ascii="Times New Roman" w:hAnsi="Times New Roman" w:cs="Times New Roman"/>
                <w:bCs/>
                <w:sz w:val="22"/>
                <w:szCs w:val="22"/>
              </w:rPr>
              <w:t>119.500,00</w:t>
            </w:r>
          </w:p>
        </w:tc>
      </w:tr>
      <w:tr w:rsidR="00AA61BC" w:rsidRPr="00AA61BC" w14:paraId="762DD1E8" w14:textId="77777777" w:rsidTr="00D67E3F">
        <w:trPr>
          <w:trHeight w:val="206"/>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00572EE6"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3.</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tcPr>
          <w:p w14:paraId="2BAEF08B" w14:textId="77777777" w:rsidR="00AA61BC" w:rsidRPr="00AA61BC" w:rsidRDefault="00AA61BC" w:rsidP="00D67E3F">
            <w:pPr>
              <w:ind w:left="117" w:right="172"/>
              <w:rPr>
                <w:rFonts w:ascii="Times New Roman" w:hAnsi="Times New Roman"/>
                <w:b w:val="0"/>
                <w:bCs/>
                <w:sz w:val="22"/>
                <w:szCs w:val="22"/>
              </w:rPr>
            </w:pP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714EC6CE" w14:textId="77777777" w:rsidR="00AA61BC" w:rsidRPr="00AA61BC" w:rsidRDefault="00AA61BC" w:rsidP="00D67E3F">
            <w:pPr>
              <w:pStyle w:val="Tijeloteksta20"/>
              <w:spacing w:line="240" w:lineRule="auto"/>
              <w:ind w:left="791" w:right="118"/>
              <w:rPr>
                <w:rFonts w:ascii="Times New Roman" w:hAnsi="Times New Roman" w:cs="Times New Roman"/>
                <w:bCs/>
                <w:sz w:val="22"/>
                <w:szCs w:val="22"/>
              </w:rPr>
            </w:pPr>
            <w:r w:rsidRPr="00AA61BC">
              <w:rPr>
                <w:rFonts w:ascii="Times New Roman" w:hAnsi="Times New Roman" w:cs="Times New Roman"/>
                <w:bCs/>
                <w:sz w:val="22"/>
                <w:szCs w:val="22"/>
              </w:rPr>
              <w:t>265.446,00</w:t>
            </w:r>
          </w:p>
        </w:tc>
      </w:tr>
      <w:tr w:rsidR="00AA61BC" w:rsidRPr="00AA61BC" w14:paraId="3C94D2BD" w14:textId="77777777" w:rsidTr="00D67E3F">
        <w:trPr>
          <w:trHeight w:val="150"/>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6DAA1E6"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r w:rsidRPr="00AA61BC">
              <w:rPr>
                <w:rFonts w:ascii="Times New Roman" w:hAnsi="Times New Roman" w:cs="Times New Roman"/>
                <w:bCs/>
                <w:sz w:val="22"/>
                <w:szCs w:val="22"/>
              </w:rPr>
              <w:t>4.</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tcPr>
          <w:p w14:paraId="1C81CEB2" w14:textId="77777777" w:rsidR="00AA61BC" w:rsidRPr="00AA61BC" w:rsidRDefault="00AA61BC" w:rsidP="00D67E3F">
            <w:pPr>
              <w:ind w:left="117" w:right="172"/>
              <w:rPr>
                <w:rFonts w:ascii="Times New Roman" w:hAnsi="Times New Roman"/>
                <w:b w:val="0"/>
                <w:bCs/>
                <w:sz w:val="22"/>
                <w:szCs w:val="22"/>
              </w:rPr>
            </w:pP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3AE349D9" w14:textId="77777777" w:rsidR="00AA61BC" w:rsidRPr="00AA61BC" w:rsidRDefault="00AA61BC" w:rsidP="00D67E3F">
            <w:pPr>
              <w:pStyle w:val="Tijeloteksta20"/>
              <w:spacing w:line="240" w:lineRule="auto"/>
              <w:ind w:left="791" w:right="118"/>
              <w:rPr>
                <w:rFonts w:ascii="Times New Roman" w:hAnsi="Times New Roman" w:cs="Times New Roman"/>
                <w:bCs/>
                <w:sz w:val="22"/>
                <w:szCs w:val="22"/>
              </w:rPr>
            </w:pPr>
            <w:r w:rsidRPr="00AA61BC">
              <w:rPr>
                <w:rFonts w:ascii="Times New Roman" w:hAnsi="Times New Roman" w:cs="Times New Roman"/>
                <w:bCs/>
                <w:sz w:val="22"/>
                <w:szCs w:val="22"/>
              </w:rPr>
              <w:t>66.361,00</w:t>
            </w:r>
          </w:p>
        </w:tc>
      </w:tr>
      <w:tr w:rsidR="00AA61BC" w:rsidRPr="00AA61BC" w14:paraId="0EFE40BB" w14:textId="77777777" w:rsidTr="00D67E3F">
        <w:trPr>
          <w:trHeight w:val="236"/>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34656C63" w14:textId="77777777" w:rsidR="00AA61BC" w:rsidRPr="00AA61BC" w:rsidRDefault="00AA61BC" w:rsidP="00D67E3F">
            <w:pPr>
              <w:pStyle w:val="Tijeloteksta20"/>
              <w:spacing w:line="240" w:lineRule="auto"/>
              <w:ind w:right="240"/>
              <w:jc w:val="left"/>
              <w:rPr>
                <w:rFonts w:ascii="Times New Roman" w:hAnsi="Times New Roman" w:cs="Times New Roman"/>
                <w:bCs/>
                <w:sz w:val="22"/>
                <w:szCs w:val="22"/>
              </w:rPr>
            </w:pP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tcPr>
          <w:p w14:paraId="31FBCFA2" w14:textId="77777777" w:rsidR="00AA61BC" w:rsidRPr="00AA61BC" w:rsidRDefault="00AA61BC" w:rsidP="00D67E3F">
            <w:pPr>
              <w:ind w:left="117" w:right="172"/>
              <w:rPr>
                <w:rFonts w:ascii="Times New Roman" w:hAnsi="Times New Roman"/>
                <w:b w:val="0"/>
                <w:bCs/>
                <w:sz w:val="22"/>
                <w:szCs w:val="22"/>
              </w:rPr>
            </w:pP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24594023" w14:textId="77777777" w:rsidR="00AA61BC" w:rsidRPr="00AA61BC" w:rsidRDefault="00AA61BC" w:rsidP="00D67E3F">
            <w:pPr>
              <w:pStyle w:val="Tijeloteksta20"/>
              <w:spacing w:line="240" w:lineRule="auto"/>
              <w:ind w:left="791" w:right="118"/>
              <w:rPr>
                <w:rFonts w:ascii="Times New Roman" w:hAnsi="Times New Roman" w:cs="Times New Roman"/>
                <w:bCs/>
                <w:sz w:val="22"/>
                <w:szCs w:val="22"/>
              </w:rPr>
            </w:pPr>
            <w:r w:rsidRPr="00AA61BC">
              <w:rPr>
                <w:rFonts w:ascii="Times New Roman" w:hAnsi="Times New Roman" w:cs="Times New Roman"/>
                <w:bCs/>
                <w:sz w:val="22"/>
                <w:szCs w:val="22"/>
              </w:rPr>
              <w:t>265.446,00</w:t>
            </w:r>
          </w:p>
        </w:tc>
      </w:tr>
      <w:tr w:rsidR="00AA61BC" w:rsidRPr="00AA61BC" w14:paraId="2090354A" w14:textId="77777777" w:rsidTr="00D67E3F">
        <w:trPr>
          <w:trHeight w:val="25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4B05FA62" w14:textId="77777777" w:rsidR="00AA61BC" w:rsidRPr="00AA61BC" w:rsidRDefault="00AA61BC" w:rsidP="00D67E3F">
            <w:pPr>
              <w:pStyle w:val="Tijeloteksta20"/>
              <w:spacing w:line="240" w:lineRule="auto"/>
              <w:ind w:right="240"/>
              <w:rPr>
                <w:rFonts w:ascii="Times New Roman" w:hAnsi="Times New Roman" w:cs="Times New Roman"/>
                <w:bCs/>
                <w:sz w:val="22"/>
                <w:szCs w:val="22"/>
              </w:rPr>
            </w:pP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tcPr>
          <w:p w14:paraId="3F636123" w14:textId="77777777" w:rsidR="00AA61BC" w:rsidRPr="00AA61BC" w:rsidRDefault="00AA61BC" w:rsidP="00D67E3F">
            <w:pPr>
              <w:ind w:left="117" w:right="172"/>
              <w:jc w:val="right"/>
              <w:rPr>
                <w:rFonts w:ascii="Times New Roman" w:hAnsi="Times New Roman"/>
                <w:b w:val="0"/>
                <w:bCs/>
                <w:sz w:val="22"/>
                <w:szCs w:val="22"/>
              </w:rPr>
            </w:pPr>
            <w:r w:rsidRPr="00AA61BC">
              <w:rPr>
                <w:rFonts w:ascii="Times New Roman" w:hAnsi="Times New Roman"/>
                <w:b w:val="0"/>
                <w:bCs/>
                <w:sz w:val="22"/>
                <w:szCs w:val="22"/>
              </w:rPr>
              <w:t>UKUPNO:</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629245E4" w14:textId="77777777" w:rsidR="00AA61BC" w:rsidRPr="00AA61BC" w:rsidRDefault="00AA61BC" w:rsidP="00D67E3F">
            <w:pPr>
              <w:pStyle w:val="Tijeloteksta20"/>
              <w:spacing w:line="240" w:lineRule="auto"/>
              <w:ind w:left="791" w:right="118"/>
              <w:rPr>
                <w:rFonts w:ascii="Times New Roman" w:hAnsi="Times New Roman" w:cs="Times New Roman"/>
                <w:bCs/>
                <w:sz w:val="22"/>
                <w:szCs w:val="22"/>
              </w:rPr>
            </w:pPr>
            <w:r w:rsidRPr="00AA61BC">
              <w:rPr>
                <w:rFonts w:ascii="Times New Roman" w:hAnsi="Times New Roman" w:cs="Times New Roman"/>
                <w:bCs/>
                <w:sz w:val="22"/>
                <w:szCs w:val="22"/>
              </w:rPr>
              <w:fldChar w:fldCharType="begin"/>
            </w:r>
            <w:r w:rsidRPr="00AA61BC">
              <w:rPr>
                <w:rFonts w:ascii="Times New Roman" w:hAnsi="Times New Roman" w:cs="Times New Roman"/>
                <w:bCs/>
                <w:sz w:val="22"/>
                <w:szCs w:val="22"/>
              </w:rPr>
              <w:instrText xml:space="preserve"> =SUM(ABOVE) </w:instrText>
            </w:r>
            <w:r w:rsidRPr="00AA61BC">
              <w:rPr>
                <w:rFonts w:ascii="Times New Roman" w:hAnsi="Times New Roman" w:cs="Times New Roman"/>
                <w:bCs/>
                <w:sz w:val="22"/>
                <w:szCs w:val="22"/>
              </w:rPr>
              <w:fldChar w:fldCharType="separate"/>
            </w:r>
            <w:r w:rsidRPr="00AA61BC">
              <w:rPr>
                <w:rFonts w:ascii="Times New Roman" w:hAnsi="Times New Roman" w:cs="Times New Roman"/>
                <w:bCs/>
                <w:noProof/>
                <w:sz w:val="22"/>
                <w:szCs w:val="22"/>
              </w:rPr>
              <w:t>730.023</w:t>
            </w:r>
            <w:r w:rsidRPr="00AA61BC">
              <w:rPr>
                <w:rFonts w:ascii="Times New Roman" w:hAnsi="Times New Roman" w:cs="Times New Roman"/>
                <w:bCs/>
                <w:sz w:val="22"/>
                <w:szCs w:val="22"/>
              </w:rPr>
              <w:fldChar w:fldCharType="end"/>
            </w:r>
            <w:r w:rsidRPr="00AA61BC">
              <w:rPr>
                <w:rFonts w:ascii="Times New Roman" w:hAnsi="Times New Roman" w:cs="Times New Roman"/>
                <w:bCs/>
                <w:sz w:val="22"/>
                <w:szCs w:val="22"/>
              </w:rPr>
              <w:t>,00</w:t>
            </w:r>
          </w:p>
        </w:tc>
      </w:tr>
      <w:tr w:rsidR="00AA61BC" w:rsidRPr="00AA61BC" w14:paraId="59A87582" w14:textId="77777777" w:rsidTr="00D67E3F">
        <w:trPr>
          <w:trHeight w:val="397"/>
          <w:jc w:val="center"/>
        </w:trPr>
        <w:tc>
          <w:tcPr>
            <w:tcW w:w="7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591C37" w14:textId="77777777" w:rsidR="00AA61BC" w:rsidRPr="00AA61BC" w:rsidRDefault="00AA61BC" w:rsidP="00D67E3F">
            <w:pPr>
              <w:pStyle w:val="Bodytext20"/>
              <w:spacing w:line="240" w:lineRule="auto"/>
              <w:ind w:left="709"/>
              <w:jc w:val="left"/>
              <w:rPr>
                <w:rFonts w:ascii="Times New Roman" w:hAnsi="Times New Roman" w:cs="Times New Roman"/>
                <w:bCs/>
                <w:sz w:val="22"/>
                <w:szCs w:val="22"/>
              </w:rPr>
            </w:pPr>
            <w:r w:rsidRPr="00AA61BC">
              <w:rPr>
                <w:rFonts w:ascii="Times New Roman" w:hAnsi="Times New Roman" w:cs="Times New Roman"/>
                <w:bCs/>
                <w:sz w:val="22"/>
                <w:szCs w:val="22"/>
              </w:rPr>
              <w:t>UKUPNO:</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109C5D00" w14:textId="77777777" w:rsidR="00AA61BC" w:rsidRPr="00AA61BC" w:rsidRDefault="00AA61BC" w:rsidP="00D67E3F">
            <w:pPr>
              <w:pStyle w:val="Bodytext20"/>
              <w:shd w:val="clear" w:color="auto" w:fill="auto"/>
              <w:spacing w:line="240" w:lineRule="auto"/>
              <w:ind w:left="620" w:right="118"/>
              <w:rPr>
                <w:rFonts w:ascii="Times New Roman" w:hAnsi="Times New Roman" w:cs="Times New Roman"/>
                <w:bCs/>
                <w:sz w:val="22"/>
                <w:szCs w:val="22"/>
              </w:rPr>
            </w:pPr>
            <w:r w:rsidRPr="00AA61BC">
              <w:rPr>
                <w:rFonts w:ascii="Times New Roman" w:hAnsi="Times New Roman" w:cs="Times New Roman"/>
                <w:bCs/>
                <w:sz w:val="22"/>
                <w:szCs w:val="22"/>
              </w:rPr>
              <w:t>3.389.224,00</w:t>
            </w:r>
          </w:p>
        </w:tc>
      </w:tr>
      <w:bookmarkEnd w:id="10"/>
    </w:tbl>
    <w:p w14:paraId="2EB0D205" w14:textId="77777777" w:rsidR="00AA61BC" w:rsidRPr="00AA61BC" w:rsidRDefault="00AA61BC" w:rsidP="00AA61BC">
      <w:pPr>
        <w:rPr>
          <w:rFonts w:ascii="Times New Roman" w:hAnsi="Times New Roman"/>
          <w:b w:val="0"/>
          <w:bCs/>
          <w:sz w:val="22"/>
          <w:szCs w:val="22"/>
        </w:rPr>
      </w:pPr>
    </w:p>
    <w:p w14:paraId="558BD720" w14:textId="77777777" w:rsidR="00AA61BC" w:rsidRPr="00AA61BC" w:rsidRDefault="00AA61BC">
      <w:pPr>
        <w:pStyle w:val="Odlomakpopisa"/>
        <w:numPr>
          <w:ilvl w:val="0"/>
          <w:numId w:val="33"/>
        </w:numPr>
        <w:autoSpaceDN/>
        <w:ind w:left="851" w:hanging="851"/>
        <w:contextualSpacing/>
        <w:textAlignment w:val="auto"/>
        <w:rPr>
          <w:rFonts w:ascii="Times New Roman" w:hAnsi="Times New Roman"/>
          <w:b w:val="0"/>
          <w:bCs/>
          <w:sz w:val="22"/>
          <w:szCs w:val="22"/>
        </w:rPr>
      </w:pPr>
      <w:r w:rsidRPr="00AA61BC">
        <w:rPr>
          <w:rFonts w:ascii="Times New Roman" w:hAnsi="Times New Roman"/>
          <w:b w:val="0"/>
          <w:bCs/>
          <w:sz w:val="22"/>
          <w:szCs w:val="22"/>
        </w:rPr>
        <w:t>ZAVRŠNE ODREDBE</w:t>
      </w:r>
    </w:p>
    <w:p w14:paraId="70C8C6FB" w14:textId="77777777" w:rsidR="00AA61BC" w:rsidRPr="00AA61BC" w:rsidRDefault="00AA61BC" w:rsidP="00AA61BC">
      <w:pPr>
        <w:rPr>
          <w:rFonts w:ascii="Times New Roman" w:hAnsi="Times New Roman"/>
          <w:b w:val="0"/>
          <w:bCs/>
          <w:sz w:val="22"/>
          <w:szCs w:val="22"/>
        </w:rPr>
      </w:pPr>
    </w:p>
    <w:p w14:paraId="61867BA6" w14:textId="77777777" w:rsidR="00AA61BC" w:rsidRPr="00AA61BC" w:rsidRDefault="00AA61BC" w:rsidP="00AA61BC">
      <w:pPr>
        <w:jc w:val="center"/>
        <w:rPr>
          <w:rFonts w:ascii="Times New Roman" w:hAnsi="Times New Roman"/>
          <w:b w:val="0"/>
          <w:bCs/>
          <w:sz w:val="22"/>
          <w:szCs w:val="22"/>
        </w:rPr>
      </w:pPr>
      <w:r w:rsidRPr="00AA61BC">
        <w:rPr>
          <w:rFonts w:ascii="Times New Roman" w:hAnsi="Times New Roman"/>
          <w:b w:val="0"/>
          <w:bCs/>
          <w:sz w:val="22"/>
          <w:szCs w:val="22"/>
        </w:rPr>
        <w:t>Članak 5.</w:t>
      </w:r>
    </w:p>
    <w:p w14:paraId="7F4281DE" w14:textId="77777777" w:rsidR="00AA61BC" w:rsidRPr="00AA61BC" w:rsidRDefault="00AA61BC" w:rsidP="00AA61BC">
      <w:pPr>
        <w:rPr>
          <w:rFonts w:ascii="Times New Roman" w:hAnsi="Times New Roman"/>
          <w:b w:val="0"/>
          <w:bCs/>
          <w:sz w:val="22"/>
          <w:szCs w:val="22"/>
        </w:rPr>
      </w:pPr>
    </w:p>
    <w:p w14:paraId="357D1770" w14:textId="77777777" w:rsidR="00AA61BC" w:rsidRPr="00AA61BC" w:rsidRDefault="00AA61BC" w:rsidP="00AA61BC">
      <w:pPr>
        <w:ind w:firstLine="708"/>
        <w:jc w:val="both"/>
        <w:rPr>
          <w:rFonts w:ascii="Times New Roman" w:hAnsi="Times New Roman"/>
          <w:b w:val="0"/>
          <w:bCs/>
          <w:sz w:val="22"/>
          <w:szCs w:val="22"/>
        </w:rPr>
      </w:pPr>
      <w:r w:rsidRPr="00AA61BC">
        <w:rPr>
          <w:rFonts w:ascii="Times New Roman" w:hAnsi="Times New Roman"/>
          <w:b w:val="0"/>
          <w:bCs/>
          <w:sz w:val="22"/>
          <w:szCs w:val="22"/>
        </w:rPr>
        <w:t>Ukupno planirani iznos za realizaciju Programa građenja komunalne infrastrukture i Programa gradnje građevina za gospodarenje komunalnim otpadom za 2023. godinu iznosi  EUR.</w:t>
      </w:r>
    </w:p>
    <w:p w14:paraId="1AF8EBD9" w14:textId="77777777" w:rsidR="00AA61BC" w:rsidRPr="00AA61BC" w:rsidRDefault="00AA61BC" w:rsidP="00AA61BC">
      <w:pPr>
        <w:rPr>
          <w:rFonts w:ascii="Times New Roman" w:hAnsi="Times New Roman"/>
          <w:b w:val="0"/>
          <w:bCs/>
          <w:sz w:val="22"/>
          <w:szCs w:val="22"/>
        </w:rPr>
      </w:pPr>
    </w:p>
    <w:p w14:paraId="5A7C943C" w14:textId="77777777" w:rsidR="00AA61BC" w:rsidRPr="00AA61BC" w:rsidRDefault="00AA61BC" w:rsidP="00AA61BC">
      <w:pPr>
        <w:jc w:val="center"/>
        <w:rPr>
          <w:rFonts w:ascii="Times New Roman" w:hAnsi="Times New Roman"/>
          <w:b w:val="0"/>
          <w:bCs/>
          <w:sz w:val="22"/>
          <w:szCs w:val="22"/>
        </w:rPr>
      </w:pPr>
      <w:r w:rsidRPr="00AA61BC">
        <w:rPr>
          <w:rFonts w:ascii="Times New Roman" w:hAnsi="Times New Roman"/>
          <w:b w:val="0"/>
          <w:bCs/>
          <w:sz w:val="22"/>
          <w:szCs w:val="22"/>
        </w:rPr>
        <w:t>Članak 6.</w:t>
      </w:r>
    </w:p>
    <w:p w14:paraId="784FA8AC" w14:textId="77777777" w:rsidR="00AA61BC" w:rsidRPr="00AA61BC" w:rsidRDefault="00AA61BC" w:rsidP="00AA61BC">
      <w:pPr>
        <w:jc w:val="both"/>
        <w:rPr>
          <w:rFonts w:ascii="Times New Roman" w:hAnsi="Times New Roman"/>
          <w:b w:val="0"/>
          <w:bCs/>
          <w:sz w:val="22"/>
          <w:szCs w:val="22"/>
        </w:rPr>
      </w:pPr>
    </w:p>
    <w:p w14:paraId="2306B763" w14:textId="5A3F8718" w:rsidR="00EF010A" w:rsidRDefault="00AA61BC" w:rsidP="00AA61BC">
      <w:pPr>
        <w:ind w:firstLine="708"/>
        <w:jc w:val="both"/>
        <w:rPr>
          <w:rFonts w:ascii="Times New Roman" w:hAnsi="Times New Roman"/>
          <w:b w:val="0"/>
          <w:bCs/>
          <w:sz w:val="22"/>
          <w:szCs w:val="22"/>
        </w:rPr>
      </w:pPr>
      <w:r w:rsidRPr="00AA61BC">
        <w:rPr>
          <w:rFonts w:ascii="Times New Roman" w:hAnsi="Times New Roman"/>
          <w:b w:val="0"/>
          <w:bCs/>
          <w:sz w:val="22"/>
          <w:szCs w:val="22"/>
        </w:rPr>
        <w:t>Gradonačelnik podnosi Gradskom vijeću Grada Požege Izvješće o izvršenju ovog Programa  istodobno s izvješćem o izvršenju proračuna jedinica lokalne samouprave.</w:t>
      </w:r>
    </w:p>
    <w:p w14:paraId="522E8A38" w14:textId="77777777" w:rsidR="00EF010A" w:rsidRDefault="00EF010A">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3AA6C766" w14:textId="77777777" w:rsidR="00AA61BC" w:rsidRPr="00AA61BC" w:rsidRDefault="00AA61BC" w:rsidP="00AA61BC">
      <w:pPr>
        <w:jc w:val="center"/>
        <w:rPr>
          <w:rFonts w:ascii="Times New Roman" w:hAnsi="Times New Roman"/>
          <w:b w:val="0"/>
          <w:bCs/>
          <w:sz w:val="22"/>
          <w:szCs w:val="22"/>
        </w:rPr>
      </w:pPr>
      <w:r w:rsidRPr="00AA61BC">
        <w:rPr>
          <w:rFonts w:ascii="Times New Roman" w:hAnsi="Times New Roman"/>
          <w:b w:val="0"/>
          <w:bCs/>
          <w:sz w:val="22"/>
          <w:szCs w:val="22"/>
        </w:rPr>
        <w:lastRenderedPageBreak/>
        <w:t>Članak 7.</w:t>
      </w:r>
    </w:p>
    <w:p w14:paraId="2B3C5EC3" w14:textId="77777777" w:rsidR="00AA61BC" w:rsidRPr="00AA61BC" w:rsidRDefault="00AA61BC" w:rsidP="00AA61BC">
      <w:pPr>
        <w:rPr>
          <w:rFonts w:ascii="Times New Roman" w:hAnsi="Times New Roman"/>
          <w:b w:val="0"/>
          <w:bCs/>
          <w:sz w:val="22"/>
          <w:szCs w:val="22"/>
        </w:rPr>
      </w:pPr>
    </w:p>
    <w:p w14:paraId="460C2CFD" w14:textId="77777777" w:rsidR="00AA61BC" w:rsidRPr="00AA61BC" w:rsidRDefault="00AA61BC" w:rsidP="00AA61BC">
      <w:pPr>
        <w:ind w:firstLine="708"/>
        <w:jc w:val="both"/>
        <w:rPr>
          <w:rFonts w:ascii="Times New Roman" w:hAnsi="Times New Roman"/>
          <w:b w:val="0"/>
          <w:bCs/>
          <w:sz w:val="22"/>
          <w:szCs w:val="22"/>
        </w:rPr>
      </w:pPr>
      <w:r w:rsidRPr="00AA61BC">
        <w:rPr>
          <w:rFonts w:ascii="Times New Roman" w:hAnsi="Times New Roman"/>
          <w:b w:val="0"/>
          <w:bCs/>
          <w:sz w:val="22"/>
          <w:szCs w:val="22"/>
        </w:rPr>
        <w:t>Ovaj će se Program objaviti u Službenim novinama Grada Požege, a primjenjuje se od 1. siječnja 2023. godine.</w:t>
      </w:r>
    </w:p>
    <w:p w14:paraId="5C26D10E" w14:textId="77777777" w:rsidR="00AA61BC" w:rsidRPr="00AA61BC" w:rsidRDefault="00AA61BC" w:rsidP="00AA61BC">
      <w:pPr>
        <w:rPr>
          <w:rFonts w:ascii="Times New Roman" w:hAnsi="Times New Roman"/>
          <w:b w:val="0"/>
          <w:bCs/>
          <w:sz w:val="22"/>
          <w:szCs w:val="22"/>
        </w:rPr>
      </w:pPr>
    </w:p>
    <w:p w14:paraId="09D02EC1" w14:textId="2F744DCE" w:rsidR="00613E88" w:rsidRPr="00613E88" w:rsidRDefault="00613E88" w:rsidP="00613E88">
      <w:pPr>
        <w:ind w:left="709"/>
        <w:jc w:val="both"/>
        <w:rPr>
          <w:rFonts w:ascii="Times New Roman" w:hAnsi="Times New Roman"/>
          <w:bCs/>
          <w:sz w:val="22"/>
          <w:szCs w:val="22"/>
        </w:rPr>
      </w:pPr>
      <w:r w:rsidRPr="00613E88">
        <w:rPr>
          <w:rFonts w:ascii="Times New Roman" w:hAnsi="Times New Roman"/>
          <w:bCs/>
          <w:sz w:val="22"/>
          <w:szCs w:val="22"/>
        </w:rPr>
        <w:t>b) Prijedlog Programa održavanja komunalne infrastrukture i Opseg radova na održavanju uređenog građevinskog zemljišta u Gradu Požegi i prigradskim naseljima za 2023. godinu</w:t>
      </w:r>
    </w:p>
    <w:p w14:paraId="1BD9B2F4" w14:textId="77777777" w:rsidR="00613E88" w:rsidRPr="00EF010A" w:rsidRDefault="00613E88" w:rsidP="00613E88">
      <w:pPr>
        <w:jc w:val="both"/>
        <w:rPr>
          <w:rFonts w:ascii="Times New Roman" w:hAnsi="Times New Roman"/>
          <w:b w:val="0"/>
          <w:sz w:val="22"/>
          <w:szCs w:val="22"/>
        </w:rPr>
      </w:pPr>
    </w:p>
    <w:p w14:paraId="4B5A8DF0" w14:textId="77777777" w:rsidR="004E3B32" w:rsidRPr="00BC50E8" w:rsidRDefault="004E3B32" w:rsidP="004E3B32">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6C0400C5" w14:textId="77777777" w:rsidR="004E3B32" w:rsidRPr="00EF010A" w:rsidRDefault="004E3B32" w:rsidP="00EF010A">
      <w:pPr>
        <w:rPr>
          <w:rFonts w:ascii="Times New Roman" w:hAnsi="Times New Roman"/>
          <w:b w:val="0"/>
          <w:sz w:val="22"/>
          <w:szCs w:val="22"/>
        </w:rPr>
      </w:pPr>
    </w:p>
    <w:p w14:paraId="709E8025" w14:textId="6B17D83F" w:rsidR="004E3B32" w:rsidRPr="00BC50E8" w:rsidRDefault="004E3B32" w:rsidP="004E3B32">
      <w:pPr>
        <w:ind w:firstLine="708"/>
        <w:jc w:val="both"/>
        <w:rPr>
          <w:rFonts w:ascii="Times New Roman" w:hAnsi="Times New Roman"/>
          <w:b w:val="0"/>
          <w:sz w:val="22"/>
          <w:szCs w:val="22"/>
        </w:rPr>
      </w:pPr>
      <w:r w:rsidRPr="00BC50E8">
        <w:rPr>
          <w:rFonts w:ascii="Times New Roman" w:hAnsi="Times New Roman"/>
          <w:b w:val="0"/>
          <w:bCs/>
          <w:sz w:val="22"/>
          <w:szCs w:val="22"/>
        </w:rPr>
        <w:t>GRADONAČELNIK - daje riječ Andreji Menđel, pročelnici Upravnog odjela za komunalne djelatnosti i gospodarenje da obrazloži ovu točku dnevnog reda.</w:t>
      </w:r>
    </w:p>
    <w:p w14:paraId="0BA711F1" w14:textId="77777777" w:rsidR="004E3B32" w:rsidRPr="00EF010A" w:rsidRDefault="004E3B32" w:rsidP="00EF010A">
      <w:pPr>
        <w:rPr>
          <w:rFonts w:ascii="Times New Roman" w:hAnsi="Times New Roman"/>
          <w:b w:val="0"/>
          <w:sz w:val="22"/>
          <w:szCs w:val="22"/>
        </w:rPr>
      </w:pPr>
    </w:p>
    <w:p w14:paraId="2367FFD4" w14:textId="77777777" w:rsidR="004E3B32" w:rsidRPr="00BC50E8" w:rsidRDefault="004E3B32" w:rsidP="004E3B3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ANDREJA MENĐEL - daje kratko obrazloženje ove točke dnevnog reda. </w:t>
      </w:r>
    </w:p>
    <w:p w14:paraId="67CE211C" w14:textId="77777777" w:rsidR="004E3B32" w:rsidRPr="00BC50E8" w:rsidRDefault="004E3B32" w:rsidP="004E3B32">
      <w:pPr>
        <w:jc w:val="both"/>
        <w:rPr>
          <w:rFonts w:ascii="Times New Roman" w:hAnsi="Times New Roman"/>
          <w:b w:val="0"/>
          <w:sz w:val="22"/>
          <w:szCs w:val="22"/>
        </w:rPr>
      </w:pPr>
    </w:p>
    <w:p w14:paraId="69D918BE" w14:textId="0738C326" w:rsidR="004E3B32" w:rsidRDefault="004E3B32" w:rsidP="004E3B3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27A336BD" w14:textId="3B77B166" w:rsidR="00AA61BC" w:rsidRDefault="00AA61BC" w:rsidP="004E3B32">
      <w:pPr>
        <w:ind w:firstLine="708"/>
        <w:jc w:val="both"/>
        <w:rPr>
          <w:rFonts w:ascii="Times New Roman" w:hAnsi="Times New Roman"/>
          <w:b w:val="0"/>
          <w:bCs/>
          <w:sz w:val="22"/>
          <w:szCs w:val="22"/>
        </w:rPr>
      </w:pPr>
    </w:p>
    <w:p w14:paraId="3EBE7A01" w14:textId="5E4DB408" w:rsidR="00AA61BC" w:rsidRPr="00D72156" w:rsidRDefault="00AA61BC" w:rsidP="00AA61BC">
      <w:pPr>
        <w:ind w:firstLine="708"/>
        <w:jc w:val="both"/>
        <w:rPr>
          <w:rFonts w:ascii="Times New Roman" w:hAnsi="Times New Roman"/>
          <w:b w:val="0"/>
          <w:bCs/>
          <w:sz w:val="22"/>
          <w:szCs w:val="22"/>
        </w:rPr>
      </w:pPr>
      <w:r w:rsidRPr="00D72156">
        <w:rPr>
          <w:rFonts w:ascii="Times New Roman" w:hAnsi="Times New Roman"/>
          <w:b w:val="0"/>
          <w:bCs/>
          <w:sz w:val="22"/>
          <w:szCs w:val="22"/>
        </w:rPr>
        <w:t>U raspravi je sudjelovao</w:t>
      </w:r>
      <w:r w:rsidR="00692201">
        <w:rPr>
          <w:rFonts w:ascii="Times New Roman" w:hAnsi="Times New Roman"/>
          <w:b w:val="0"/>
          <w:bCs/>
          <w:sz w:val="22"/>
          <w:szCs w:val="22"/>
        </w:rPr>
        <w:t>:</w:t>
      </w:r>
      <w:r w:rsidR="009B4E3E">
        <w:rPr>
          <w:rFonts w:ascii="Times New Roman" w:hAnsi="Times New Roman"/>
          <w:b w:val="0"/>
          <w:bCs/>
          <w:sz w:val="22"/>
          <w:szCs w:val="22"/>
        </w:rPr>
        <w:t xml:space="preserve"> </w:t>
      </w:r>
      <w:r w:rsidRPr="00D72156">
        <w:rPr>
          <w:rFonts w:ascii="Times New Roman" w:hAnsi="Times New Roman"/>
          <w:b w:val="0"/>
          <w:bCs/>
          <w:sz w:val="22"/>
          <w:szCs w:val="22"/>
        </w:rPr>
        <w:t xml:space="preserve">vijećnik </w:t>
      </w:r>
      <w:r>
        <w:rPr>
          <w:rFonts w:ascii="Times New Roman" w:hAnsi="Times New Roman"/>
          <w:b w:val="0"/>
          <w:bCs/>
          <w:sz w:val="22"/>
          <w:szCs w:val="22"/>
        </w:rPr>
        <w:t>Antonio Šarić</w:t>
      </w:r>
      <w:r w:rsidRPr="00D72156">
        <w:rPr>
          <w:rFonts w:ascii="Times New Roman" w:hAnsi="Times New Roman"/>
          <w:b w:val="0"/>
          <w:bCs/>
          <w:sz w:val="22"/>
          <w:szCs w:val="22"/>
        </w:rPr>
        <w:t xml:space="preserve">. </w:t>
      </w:r>
    </w:p>
    <w:p w14:paraId="48972E9A" w14:textId="77777777" w:rsidR="004E3B32" w:rsidRPr="00BC50E8" w:rsidRDefault="004E3B32" w:rsidP="004E3B32">
      <w:pPr>
        <w:ind w:firstLine="708"/>
        <w:jc w:val="both"/>
        <w:rPr>
          <w:rFonts w:ascii="Times New Roman" w:hAnsi="Times New Roman"/>
          <w:b w:val="0"/>
          <w:bCs/>
          <w:sz w:val="22"/>
          <w:szCs w:val="22"/>
        </w:rPr>
      </w:pPr>
    </w:p>
    <w:p w14:paraId="6AE3B444" w14:textId="7C7844E6" w:rsidR="004E3B32" w:rsidRPr="00AA61BC" w:rsidRDefault="004E3B32" w:rsidP="003C789C">
      <w:pPr>
        <w:ind w:firstLine="708"/>
        <w:jc w:val="both"/>
        <w:rPr>
          <w:rFonts w:ascii="Times New Roman" w:hAnsi="Times New Roman"/>
          <w:b w:val="0"/>
          <w:iCs/>
          <w:sz w:val="22"/>
          <w:szCs w:val="22"/>
        </w:rPr>
      </w:pPr>
      <w:r w:rsidRPr="003C789C">
        <w:rPr>
          <w:rFonts w:ascii="Times New Roman" w:hAnsi="Times New Roman"/>
          <w:b w:val="0"/>
          <w:sz w:val="22"/>
          <w:szCs w:val="22"/>
        </w:rPr>
        <w:t>PREDSJEDNIK - zaključuje raspravu daje na glasovanje Program održavanja komunalne infrastrukture i Opseg radova na održavanju uređenog građevinskog zemljišta u Gradu Požegi i prigradskim naseljima za 202</w:t>
      </w:r>
      <w:r w:rsidR="00613E88">
        <w:rPr>
          <w:rFonts w:ascii="Times New Roman" w:hAnsi="Times New Roman"/>
          <w:b w:val="0"/>
          <w:sz w:val="22"/>
          <w:szCs w:val="22"/>
        </w:rPr>
        <w:t>3</w:t>
      </w:r>
      <w:r w:rsidRPr="003C789C">
        <w:rPr>
          <w:rFonts w:ascii="Times New Roman" w:hAnsi="Times New Roman"/>
          <w:b w:val="0"/>
          <w:sz w:val="22"/>
          <w:szCs w:val="22"/>
        </w:rPr>
        <w:t xml:space="preserve">. godinu te konstatira da </w:t>
      </w:r>
      <w:r w:rsidR="009B4E3E">
        <w:rPr>
          <w:rFonts w:ascii="Times New Roman" w:hAnsi="Times New Roman"/>
          <w:b w:val="0"/>
          <w:sz w:val="22"/>
          <w:szCs w:val="22"/>
        </w:rPr>
        <w:t xml:space="preserve">je </w:t>
      </w:r>
      <w:r w:rsidR="0028397E" w:rsidRPr="00AA61BC">
        <w:rPr>
          <w:rFonts w:ascii="Times New Roman" w:hAnsi="Times New Roman"/>
          <w:b w:val="0"/>
          <w:sz w:val="22"/>
          <w:szCs w:val="22"/>
        </w:rPr>
        <w:t xml:space="preserve">većinom glasova </w:t>
      </w:r>
      <w:r w:rsidRPr="00AA61BC">
        <w:rPr>
          <w:rFonts w:ascii="Times New Roman" w:hAnsi="Times New Roman"/>
          <w:b w:val="0"/>
          <w:iCs/>
          <w:sz w:val="22"/>
          <w:szCs w:val="22"/>
        </w:rPr>
        <w:t>(s 1</w:t>
      </w:r>
      <w:r w:rsidR="00AA61BC">
        <w:rPr>
          <w:rFonts w:ascii="Times New Roman" w:hAnsi="Times New Roman"/>
          <w:b w:val="0"/>
          <w:iCs/>
          <w:sz w:val="22"/>
          <w:szCs w:val="22"/>
        </w:rPr>
        <w:t>2</w:t>
      </w:r>
      <w:r w:rsidRPr="00AA61BC">
        <w:rPr>
          <w:rFonts w:ascii="Times New Roman" w:hAnsi="Times New Roman"/>
          <w:b w:val="0"/>
          <w:iCs/>
          <w:sz w:val="22"/>
          <w:szCs w:val="22"/>
        </w:rPr>
        <w:t xml:space="preserve"> glasova za</w:t>
      </w:r>
      <w:r w:rsidR="0028397E" w:rsidRPr="00AA61BC">
        <w:rPr>
          <w:rFonts w:ascii="Times New Roman" w:hAnsi="Times New Roman"/>
          <w:b w:val="0"/>
          <w:iCs/>
          <w:sz w:val="22"/>
          <w:szCs w:val="22"/>
        </w:rPr>
        <w:t xml:space="preserve"> i s </w:t>
      </w:r>
      <w:r w:rsidR="00AA61BC">
        <w:rPr>
          <w:rFonts w:ascii="Times New Roman" w:hAnsi="Times New Roman"/>
          <w:b w:val="0"/>
          <w:iCs/>
          <w:sz w:val="22"/>
          <w:szCs w:val="22"/>
        </w:rPr>
        <w:t>4</w:t>
      </w:r>
      <w:r w:rsidR="0028397E" w:rsidRPr="00AA61BC">
        <w:rPr>
          <w:rFonts w:ascii="Times New Roman" w:hAnsi="Times New Roman"/>
          <w:b w:val="0"/>
          <w:iCs/>
          <w:sz w:val="22"/>
          <w:szCs w:val="22"/>
        </w:rPr>
        <w:t xml:space="preserve"> </w:t>
      </w:r>
      <w:r w:rsidR="00AA61BC">
        <w:rPr>
          <w:rFonts w:ascii="Times New Roman" w:hAnsi="Times New Roman"/>
          <w:b w:val="0"/>
          <w:iCs/>
          <w:sz w:val="22"/>
          <w:szCs w:val="22"/>
        </w:rPr>
        <w:t>glasa protiv</w:t>
      </w:r>
      <w:r w:rsidRPr="00AA61BC">
        <w:rPr>
          <w:rFonts w:ascii="Times New Roman" w:hAnsi="Times New Roman"/>
          <w:b w:val="0"/>
          <w:iCs/>
          <w:sz w:val="22"/>
          <w:szCs w:val="22"/>
        </w:rPr>
        <w:t>) usvojen</w:t>
      </w:r>
      <w:r w:rsidR="00BF2FA1" w:rsidRPr="00AA61BC">
        <w:rPr>
          <w:rFonts w:ascii="Times New Roman" w:hAnsi="Times New Roman"/>
          <w:b w:val="0"/>
          <w:iCs/>
          <w:sz w:val="22"/>
          <w:szCs w:val="22"/>
        </w:rPr>
        <w:t xml:space="preserve"> </w:t>
      </w:r>
      <w:r w:rsidRPr="00AA61BC">
        <w:rPr>
          <w:rFonts w:ascii="Times New Roman" w:hAnsi="Times New Roman"/>
          <w:b w:val="0"/>
          <w:iCs/>
          <w:sz w:val="22"/>
          <w:szCs w:val="22"/>
        </w:rPr>
        <w:t xml:space="preserve"> </w:t>
      </w:r>
    </w:p>
    <w:p w14:paraId="0747A544" w14:textId="629BC78A" w:rsidR="004D7715" w:rsidRPr="00EF010A" w:rsidRDefault="004D7715" w:rsidP="00EF010A">
      <w:pPr>
        <w:jc w:val="both"/>
        <w:rPr>
          <w:rFonts w:ascii="Times New Roman" w:hAnsi="Times New Roman"/>
          <w:b w:val="0"/>
          <w:iCs/>
          <w:sz w:val="22"/>
          <w:szCs w:val="22"/>
        </w:rPr>
      </w:pPr>
    </w:p>
    <w:p w14:paraId="6E62C51D" w14:textId="77777777" w:rsidR="00AA61BC" w:rsidRPr="00AA61BC" w:rsidRDefault="00AA61BC" w:rsidP="00AA61BC">
      <w:pPr>
        <w:jc w:val="center"/>
        <w:rPr>
          <w:rFonts w:ascii="Times New Roman" w:hAnsi="Times New Roman"/>
          <w:b w:val="0"/>
          <w:bCs/>
          <w:sz w:val="22"/>
          <w:szCs w:val="22"/>
        </w:rPr>
      </w:pPr>
      <w:r w:rsidRPr="00AA61BC">
        <w:rPr>
          <w:rFonts w:ascii="Times New Roman" w:hAnsi="Times New Roman"/>
          <w:b w:val="0"/>
          <w:bCs/>
          <w:sz w:val="22"/>
          <w:szCs w:val="22"/>
          <w:lang w:val="de-DE"/>
        </w:rPr>
        <w:t>P R O G R A M</w:t>
      </w:r>
    </w:p>
    <w:p w14:paraId="5E30E025" w14:textId="77777777" w:rsidR="00AA61BC" w:rsidRPr="00AA61BC" w:rsidRDefault="00AA61BC" w:rsidP="00AA61BC">
      <w:pPr>
        <w:pStyle w:val="Tijeloteksta"/>
        <w:jc w:val="center"/>
        <w:rPr>
          <w:rFonts w:ascii="Times New Roman" w:hAnsi="Times New Roman"/>
          <w:b w:val="0"/>
          <w:bCs/>
          <w:sz w:val="22"/>
          <w:szCs w:val="22"/>
        </w:rPr>
      </w:pPr>
      <w:r w:rsidRPr="00AA61BC">
        <w:rPr>
          <w:rFonts w:ascii="Times New Roman" w:hAnsi="Times New Roman"/>
          <w:b w:val="0"/>
          <w:bCs/>
          <w:sz w:val="22"/>
          <w:szCs w:val="22"/>
        </w:rPr>
        <w:t>održavanja komunalne infrastrukture u Gradu Požegi i prigradskim naseljima za 2023. godinu</w:t>
      </w:r>
      <w:bookmarkStart w:id="11" w:name="bookmark4"/>
    </w:p>
    <w:p w14:paraId="1413D9F7" w14:textId="77777777" w:rsidR="00AA61BC" w:rsidRPr="00AA61BC" w:rsidRDefault="00AA61BC" w:rsidP="00EF010A">
      <w:pPr>
        <w:pStyle w:val="Tijeloteksta"/>
        <w:rPr>
          <w:rFonts w:ascii="Times New Roman" w:eastAsia="Arial" w:hAnsi="Times New Roman"/>
          <w:b w:val="0"/>
          <w:bCs/>
          <w:sz w:val="22"/>
          <w:szCs w:val="22"/>
        </w:rPr>
      </w:pPr>
    </w:p>
    <w:bookmarkEnd w:id="11"/>
    <w:p w14:paraId="589D8922" w14:textId="77777777" w:rsidR="00AA61BC" w:rsidRPr="00AA61BC" w:rsidRDefault="00AA61BC" w:rsidP="00AA61BC">
      <w:pPr>
        <w:pStyle w:val="Tijeloteksta"/>
        <w:jc w:val="center"/>
        <w:rPr>
          <w:rFonts w:ascii="Times New Roman" w:hAnsi="Times New Roman"/>
          <w:b w:val="0"/>
          <w:bCs/>
          <w:sz w:val="22"/>
          <w:szCs w:val="22"/>
        </w:rPr>
      </w:pPr>
      <w:r w:rsidRPr="00AA61BC">
        <w:rPr>
          <w:rFonts w:ascii="Times New Roman" w:eastAsia="Arial" w:hAnsi="Times New Roman"/>
          <w:b w:val="0"/>
          <w:bCs/>
          <w:sz w:val="22"/>
          <w:szCs w:val="22"/>
        </w:rPr>
        <w:t>Članak 1.</w:t>
      </w:r>
    </w:p>
    <w:p w14:paraId="2EA2C43B" w14:textId="77777777" w:rsidR="00AA61BC" w:rsidRPr="00AA61BC" w:rsidRDefault="00AA61BC" w:rsidP="00AA61BC">
      <w:pPr>
        <w:jc w:val="both"/>
        <w:rPr>
          <w:rFonts w:ascii="Times New Roman" w:hAnsi="Times New Roman"/>
          <w:b w:val="0"/>
          <w:bCs/>
          <w:sz w:val="22"/>
          <w:szCs w:val="22"/>
        </w:rPr>
      </w:pPr>
    </w:p>
    <w:p w14:paraId="354ECDF9" w14:textId="77777777" w:rsidR="00AA61BC" w:rsidRPr="00AA61BC" w:rsidRDefault="00AA61BC" w:rsidP="00AA61BC">
      <w:pPr>
        <w:pStyle w:val="Bodytext50"/>
        <w:shd w:val="clear" w:color="auto" w:fill="auto"/>
        <w:spacing w:before="0" w:line="240" w:lineRule="auto"/>
        <w:ind w:left="20" w:firstLine="700"/>
        <w:rPr>
          <w:rFonts w:ascii="Times New Roman" w:hAnsi="Times New Roman" w:cs="Times New Roman"/>
          <w:bCs/>
          <w:sz w:val="22"/>
          <w:szCs w:val="22"/>
        </w:rPr>
      </w:pPr>
      <w:r w:rsidRPr="00AA61BC">
        <w:rPr>
          <w:rFonts w:ascii="Times New Roman" w:hAnsi="Times New Roman" w:cs="Times New Roman"/>
          <w:bCs/>
          <w:sz w:val="22"/>
          <w:szCs w:val="22"/>
        </w:rPr>
        <w:t>Ovim Programom u skladu s predvidivim i raspoloživim sredstvima utvrđuje se:</w:t>
      </w:r>
    </w:p>
    <w:p w14:paraId="2B408853" w14:textId="77777777" w:rsidR="00AA61BC" w:rsidRPr="00AA61BC" w:rsidRDefault="00AA61BC">
      <w:pPr>
        <w:pStyle w:val="Bodytext50"/>
        <w:numPr>
          <w:ilvl w:val="0"/>
          <w:numId w:val="34"/>
        </w:numPr>
        <w:shd w:val="clear" w:color="auto" w:fill="auto"/>
        <w:spacing w:before="0" w:line="240" w:lineRule="auto"/>
        <w:ind w:left="0" w:right="20" w:firstLine="851"/>
        <w:rPr>
          <w:rFonts w:ascii="Times New Roman" w:hAnsi="Times New Roman" w:cs="Times New Roman"/>
          <w:bCs/>
          <w:sz w:val="22"/>
          <w:szCs w:val="22"/>
        </w:rPr>
      </w:pPr>
      <w:r w:rsidRPr="00AA61BC">
        <w:rPr>
          <w:rFonts w:ascii="Times New Roman" w:hAnsi="Times New Roman" w:cs="Times New Roman"/>
          <w:bCs/>
          <w:sz w:val="22"/>
          <w:szCs w:val="22"/>
        </w:rPr>
        <w:t>opis i opseg poslova održavanja komunalne infrastrukture s procjenom pojedinih troškova po djelatnostima i</w:t>
      </w:r>
    </w:p>
    <w:p w14:paraId="65BA9AD6" w14:textId="77777777" w:rsidR="00AA61BC" w:rsidRPr="00AA61BC" w:rsidRDefault="00AA61BC">
      <w:pPr>
        <w:pStyle w:val="Bodytext50"/>
        <w:numPr>
          <w:ilvl w:val="0"/>
          <w:numId w:val="34"/>
        </w:numPr>
        <w:shd w:val="clear" w:color="auto" w:fill="auto"/>
        <w:spacing w:before="0" w:line="240" w:lineRule="auto"/>
        <w:ind w:left="0" w:right="20" w:firstLine="851"/>
        <w:rPr>
          <w:rFonts w:ascii="Times New Roman" w:hAnsi="Times New Roman" w:cs="Times New Roman"/>
          <w:bCs/>
          <w:sz w:val="22"/>
          <w:szCs w:val="22"/>
        </w:rPr>
      </w:pPr>
      <w:r w:rsidRPr="00AA61BC">
        <w:rPr>
          <w:rFonts w:ascii="Times New Roman" w:hAnsi="Times New Roman" w:cs="Times New Roman"/>
          <w:bCs/>
          <w:sz w:val="22"/>
          <w:szCs w:val="22"/>
        </w:rPr>
        <w:t>iskaz financijskih sredstava potrebnih za ostvarivanje programa s naznakom izvora financiranja.</w:t>
      </w:r>
      <w:bookmarkStart w:id="12" w:name="bookmark5"/>
    </w:p>
    <w:p w14:paraId="42D2F6E8" w14:textId="77777777" w:rsidR="00AA61BC" w:rsidRPr="00AA61BC" w:rsidRDefault="00AA61BC" w:rsidP="00AA61BC">
      <w:pPr>
        <w:pStyle w:val="Bodytext50"/>
        <w:shd w:val="clear" w:color="auto" w:fill="auto"/>
        <w:spacing w:before="0" w:line="240" w:lineRule="auto"/>
        <w:ind w:right="20"/>
        <w:rPr>
          <w:rFonts w:ascii="Times New Roman" w:hAnsi="Times New Roman" w:cs="Times New Roman"/>
          <w:bCs/>
          <w:sz w:val="22"/>
          <w:szCs w:val="22"/>
        </w:rPr>
      </w:pPr>
    </w:p>
    <w:p w14:paraId="32570317" w14:textId="08E56792" w:rsidR="00AA61BC" w:rsidRPr="00AA61BC" w:rsidRDefault="00AA61BC" w:rsidP="00AA61BC">
      <w:pPr>
        <w:pStyle w:val="Bodytext50"/>
        <w:shd w:val="clear" w:color="auto" w:fill="auto"/>
        <w:spacing w:before="0" w:line="240" w:lineRule="auto"/>
        <w:ind w:right="20"/>
        <w:jc w:val="center"/>
        <w:rPr>
          <w:rFonts w:ascii="Times New Roman" w:hAnsi="Times New Roman" w:cs="Times New Roman"/>
          <w:bCs/>
          <w:sz w:val="22"/>
          <w:szCs w:val="22"/>
        </w:rPr>
      </w:pPr>
      <w:r w:rsidRPr="00AA61BC">
        <w:rPr>
          <w:rFonts w:ascii="Times New Roman" w:hAnsi="Times New Roman" w:cs="Times New Roman"/>
          <w:bCs/>
          <w:sz w:val="22"/>
          <w:szCs w:val="22"/>
        </w:rPr>
        <w:t>Članak 2.</w:t>
      </w:r>
      <w:bookmarkEnd w:id="12"/>
    </w:p>
    <w:p w14:paraId="4F1E56E8" w14:textId="77777777" w:rsidR="00AA61BC" w:rsidRPr="00AA61BC" w:rsidRDefault="00AA61BC" w:rsidP="00AA61BC">
      <w:pPr>
        <w:pStyle w:val="Bodytext50"/>
        <w:shd w:val="clear" w:color="auto" w:fill="auto"/>
        <w:spacing w:before="0" w:line="240" w:lineRule="auto"/>
        <w:ind w:right="20"/>
        <w:rPr>
          <w:rFonts w:ascii="Times New Roman" w:hAnsi="Times New Roman" w:cs="Times New Roman"/>
          <w:bCs/>
          <w:sz w:val="22"/>
          <w:szCs w:val="22"/>
        </w:rPr>
      </w:pPr>
    </w:p>
    <w:p w14:paraId="59F8DC0B" w14:textId="77777777" w:rsidR="00AA61BC" w:rsidRPr="00AA61BC" w:rsidRDefault="00AA61BC" w:rsidP="00AA61BC">
      <w:pPr>
        <w:pStyle w:val="Bodytext50"/>
        <w:shd w:val="clear" w:color="auto" w:fill="auto"/>
        <w:spacing w:before="0" w:line="240" w:lineRule="auto"/>
        <w:ind w:left="20" w:firstLine="700"/>
        <w:rPr>
          <w:rFonts w:ascii="Times New Roman" w:hAnsi="Times New Roman" w:cs="Times New Roman"/>
          <w:bCs/>
          <w:sz w:val="22"/>
          <w:szCs w:val="22"/>
        </w:rPr>
      </w:pPr>
      <w:r w:rsidRPr="00AA61BC">
        <w:rPr>
          <w:rFonts w:ascii="Times New Roman" w:hAnsi="Times New Roman" w:cs="Times New Roman"/>
          <w:bCs/>
          <w:sz w:val="22"/>
          <w:szCs w:val="22"/>
        </w:rPr>
        <w:t>Ovaj Program obuhvaća:</w:t>
      </w:r>
    </w:p>
    <w:p w14:paraId="3B1E8310" w14:textId="77777777" w:rsidR="00AA61BC" w:rsidRPr="00AA61BC" w:rsidRDefault="00AA61BC">
      <w:pPr>
        <w:pStyle w:val="Bodytext50"/>
        <w:numPr>
          <w:ilvl w:val="1"/>
          <w:numId w:val="34"/>
        </w:numPr>
        <w:shd w:val="clear" w:color="auto" w:fill="auto"/>
        <w:tabs>
          <w:tab w:val="left" w:pos="1018"/>
        </w:tabs>
        <w:spacing w:before="0" w:line="240" w:lineRule="auto"/>
        <w:ind w:left="20" w:right="20" w:firstLine="700"/>
        <w:rPr>
          <w:rFonts w:ascii="Times New Roman" w:hAnsi="Times New Roman" w:cs="Times New Roman"/>
          <w:bCs/>
          <w:sz w:val="22"/>
          <w:szCs w:val="22"/>
        </w:rPr>
      </w:pPr>
      <w:r w:rsidRPr="00AA61BC">
        <w:rPr>
          <w:rStyle w:val="Bodytext5Bold"/>
          <w:rFonts w:ascii="Times New Roman" w:hAnsi="Times New Roman" w:cs="Times New Roman"/>
          <w:b w:val="0"/>
          <w:sz w:val="22"/>
          <w:szCs w:val="22"/>
        </w:rPr>
        <w:t>održavanje nerazvrstanih cesta</w:t>
      </w:r>
      <w:r w:rsidRPr="00AA61BC">
        <w:rPr>
          <w:rFonts w:ascii="Times New Roman" w:hAnsi="Times New Roman" w:cs="Times New Roman"/>
          <w:bCs/>
          <w:sz w:val="22"/>
          <w:szCs w:val="22"/>
        </w:rPr>
        <w:t xml:space="preserve"> (skup mjera i radnji koje se obavljaju tijekom cijele godine na nerazvrstanim cestama, uključujući i svu opremu, uređaje i instalacije, sa svrhom održavanja prohodnosti i tehničke ispravnosti cesta i prometne sigurnosti na njima - redovito održavanje, kao i mjestimičnog poboljšanja elemenata ceste, osiguravanja sigurnosti i trajnosti ceste i cestovnih objekata i povećanja sigurnosti prometa - izvanredno održavanje, a u skladu s propisima kojima je uređeno održavanje cesta</w:t>
      </w:r>
    </w:p>
    <w:p w14:paraId="1C96DA53" w14:textId="77777777" w:rsidR="00AA61BC" w:rsidRPr="00AA61BC" w:rsidRDefault="00AA61BC">
      <w:pPr>
        <w:pStyle w:val="Bodytext50"/>
        <w:numPr>
          <w:ilvl w:val="1"/>
          <w:numId w:val="34"/>
        </w:numPr>
        <w:shd w:val="clear" w:color="auto" w:fill="auto"/>
        <w:tabs>
          <w:tab w:val="left" w:pos="990"/>
        </w:tabs>
        <w:spacing w:before="0" w:line="240" w:lineRule="auto"/>
        <w:ind w:left="20" w:right="20" w:firstLine="700"/>
        <w:rPr>
          <w:rFonts w:ascii="Times New Roman" w:hAnsi="Times New Roman" w:cs="Times New Roman"/>
          <w:bCs/>
          <w:sz w:val="22"/>
          <w:szCs w:val="22"/>
        </w:rPr>
      </w:pPr>
      <w:r w:rsidRPr="00AA61BC">
        <w:rPr>
          <w:rStyle w:val="Bodytext5Bold"/>
          <w:rFonts w:ascii="Times New Roman" w:hAnsi="Times New Roman" w:cs="Times New Roman"/>
          <w:b w:val="0"/>
          <w:sz w:val="22"/>
          <w:szCs w:val="22"/>
        </w:rPr>
        <w:t xml:space="preserve">održavanje javnih površina na kojima nije dopušten promet motornih vozila </w:t>
      </w:r>
      <w:r w:rsidRPr="00AA61BC">
        <w:rPr>
          <w:rFonts w:ascii="Times New Roman" w:hAnsi="Times New Roman" w:cs="Times New Roman"/>
          <w:bCs/>
          <w:sz w:val="22"/>
          <w:szCs w:val="22"/>
        </w:rPr>
        <w:t>(održavanje i popravci predmetnih površina kojima se osigurava njihova funkcionalna ispravnost)</w:t>
      </w:r>
    </w:p>
    <w:p w14:paraId="62427000" w14:textId="77777777" w:rsidR="00AA61BC" w:rsidRPr="00AA61BC" w:rsidRDefault="00AA61BC">
      <w:pPr>
        <w:pStyle w:val="Bodytext50"/>
        <w:numPr>
          <w:ilvl w:val="1"/>
          <w:numId w:val="34"/>
        </w:numPr>
        <w:shd w:val="clear" w:color="auto" w:fill="auto"/>
        <w:tabs>
          <w:tab w:val="left" w:pos="993"/>
        </w:tabs>
        <w:spacing w:before="0" w:line="240" w:lineRule="auto"/>
        <w:ind w:left="20" w:right="20" w:firstLine="700"/>
        <w:rPr>
          <w:rFonts w:ascii="Times New Roman" w:hAnsi="Times New Roman" w:cs="Times New Roman"/>
          <w:bCs/>
          <w:sz w:val="22"/>
          <w:szCs w:val="22"/>
        </w:rPr>
      </w:pPr>
      <w:r w:rsidRPr="00AA61BC">
        <w:rPr>
          <w:rStyle w:val="Bodytext5Bold"/>
          <w:rFonts w:ascii="Times New Roman" w:hAnsi="Times New Roman" w:cs="Times New Roman"/>
          <w:b w:val="0"/>
          <w:sz w:val="22"/>
          <w:szCs w:val="22"/>
        </w:rPr>
        <w:t>održavanje građevina javne odvodnje oborinskih voda</w:t>
      </w:r>
      <w:r w:rsidRPr="00AA61BC">
        <w:rPr>
          <w:rFonts w:ascii="Times New Roman" w:hAnsi="Times New Roman" w:cs="Times New Roman"/>
          <w:bCs/>
          <w:sz w:val="22"/>
          <w:szCs w:val="22"/>
        </w:rPr>
        <w:t xml:space="preserv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14:paraId="29CFA5A4" w14:textId="77777777" w:rsidR="00AA61BC" w:rsidRPr="00AA61BC" w:rsidRDefault="00AA61BC">
      <w:pPr>
        <w:pStyle w:val="Bodytext50"/>
        <w:numPr>
          <w:ilvl w:val="1"/>
          <w:numId w:val="34"/>
        </w:numPr>
        <w:shd w:val="clear" w:color="auto" w:fill="auto"/>
        <w:tabs>
          <w:tab w:val="left" w:pos="999"/>
        </w:tabs>
        <w:spacing w:before="0" w:line="240" w:lineRule="auto"/>
        <w:ind w:left="20" w:right="20" w:firstLine="700"/>
        <w:rPr>
          <w:rFonts w:ascii="Times New Roman" w:hAnsi="Times New Roman" w:cs="Times New Roman"/>
          <w:bCs/>
          <w:sz w:val="22"/>
          <w:szCs w:val="22"/>
        </w:rPr>
      </w:pPr>
      <w:r w:rsidRPr="00AA61BC">
        <w:rPr>
          <w:rStyle w:val="Bodytext5Bold"/>
          <w:rFonts w:ascii="Times New Roman" w:hAnsi="Times New Roman" w:cs="Times New Roman"/>
          <w:b w:val="0"/>
          <w:sz w:val="22"/>
          <w:szCs w:val="22"/>
        </w:rPr>
        <w:lastRenderedPageBreak/>
        <w:t>održavanje javnih zelenih površina</w:t>
      </w:r>
      <w:r w:rsidRPr="00AA61BC">
        <w:rPr>
          <w:rFonts w:ascii="Times New Roman" w:hAnsi="Times New Roman" w:cs="Times New Roman"/>
          <w:bCs/>
          <w:sz w:val="22"/>
          <w:szCs w:val="22"/>
        </w:rPr>
        <w:t xml:space="preserve"> (košnja, obrezivanje i sakupljanje biološkog otpada s javnih zelenih površina, obnova, održavanje i njega drveća, ukrasnog grmlja i drugog bilja, popločenih i nasipanih površina u parkovima, opreme na dječjim igralištima, </w:t>
      </w:r>
      <w:proofErr w:type="spellStart"/>
      <w:r w:rsidRPr="00AA61BC">
        <w:rPr>
          <w:rFonts w:ascii="Times New Roman" w:hAnsi="Times New Roman" w:cs="Times New Roman"/>
          <w:bCs/>
          <w:sz w:val="22"/>
          <w:szCs w:val="22"/>
        </w:rPr>
        <w:t>fitosanitarna</w:t>
      </w:r>
      <w:proofErr w:type="spellEnd"/>
      <w:r w:rsidRPr="00AA61BC">
        <w:rPr>
          <w:rFonts w:ascii="Times New Roman" w:hAnsi="Times New Roman" w:cs="Times New Roman"/>
          <w:bCs/>
          <w:sz w:val="22"/>
          <w:szCs w:val="22"/>
        </w:rPr>
        <w:t xml:space="preserve"> zaštita bilja i biljnog materijala za potrebe održavanja i drugi poslovi potrebni za održavanje tih površina)</w:t>
      </w:r>
    </w:p>
    <w:p w14:paraId="1E123ECD" w14:textId="77777777" w:rsidR="00AA61BC" w:rsidRPr="00AA61BC" w:rsidRDefault="00AA61BC">
      <w:pPr>
        <w:pStyle w:val="Bodytext50"/>
        <w:numPr>
          <w:ilvl w:val="1"/>
          <w:numId w:val="34"/>
        </w:numPr>
        <w:shd w:val="clear" w:color="auto" w:fill="auto"/>
        <w:tabs>
          <w:tab w:val="left" w:pos="970"/>
        </w:tabs>
        <w:spacing w:before="0" w:line="240" w:lineRule="auto"/>
        <w:ind w:left="20" w:right="20" w:firstLine="700"/>
        <w:rPr>
          <w:rFonts w:ascii="Times New Roman" w:hAnsi="Times New Roman" w:cs="Times New Roman"/>
          <w:bCs/>
          <w:sz w:val="22"/>
          <w:szCs w:val="22"/>
        </w:rPr>
      </w:pPr>
      <w:r w:rsidRPr="00AA61BC">
        <w:rPr>
          <w:rStyle w:val="Bodytext5Bold"/>
          <w:rFonts w:ascii="Times New Roman" w:hAnsi="Times New Roman" w:cs="Times New Roman"/>
          <w:b w:val="0"/>
          <w:sz w:val="22"/>
          <w:szCs w:val="22"/>
        </w:rPr>
        <w:t>održavanje građevina, uređaja i predmeta javne namjene</w:t>
      </w:r>
      <w:r w:rsidRPr="00AA61BC">
        <w:rPr>
          <w:rFonts w:ascii="Times New Roman" w:hAnsi="Times New Roman" w:cs="Times New Roman"/>
          <w:bCs/>
          <w:sz w:val="22"/>
          <w:szCs w:val="22"/>
        </w:rPr>
        <w:t xml:space="preserve"> (održavanje, popravci i čišćenje tih građevina, uređaja i predmeta)</w:t>
      </w:r>
    </w:p>
    <w:p w14:paraId="30DBA78C" w14:textId="77777777" w:rsidR="00AA61BC" w:rsidRPr="00AA61BC" w:rsidRDefault="00AA61BC">
      <w:pPr>
        <w:pStyle w:val="Bodytext50"/>
        <w:numPr>
          <w:ilvl w:val="1"/>
          <w:numId w:val="34"/>
        </w:numPr>
        <w:shd w:val="clear" w:color="auto" w:fill="auto"/>
        <w:tabs>
          <w:tab w:val="left" w:pos="980"/>
        </w:tabs>
        <w:spacing w:before="0" w:line="240" w:lineRule="auto"/>
        <w:ind w:left="20" w:right="20" w:firstLine="700"/>
        <w:rPr>
          <w:rFonts w:ascii="Times New Roman" w:hAnsi="Times New Roman" w:cs="Times New Roman"/>
          <w:bCs/>
          <w:sz w:val="22"/>
          <w:szCs w:val="22"/>
        </w:rPr>
      </w:pPr>
      <w:r w:rsidRPr="00AA61BC">
        <w:rPr>
          <w:rStyle w:val="Bodytext5Bold"/>
          <w:rFonts w:ascii="Times New Roman" w:hAnsi="Times New Roman" w:cs="Times New Roman"/>
          <w:b w:val="0"/>
          <w:sz w:val="22"/>
          <w:szCs w:val="22"/>
        </w:rPr>
        <w:t>održavanje groblja</w:t>
      </w:r>
      <w:r w:rsidRPr="00AA61BC">
        <w:rPr>
          <w:rFonts w:ascii="Times New Roman" w:hAnsi="Times New Roman" w:cs="Times New Roman"/>
          <w:bCs/>
          <w:sz w:val="22"/>
          <w:szCs w:val="22"/>
        </w:rPr>
        <w:t xml:space="preserve"> (održavanje prostora i zgrada za obavljanje ispraćaja i ukopa pokojnika te uređivanje putova, zelenih i drugih površina unutar groblja).</w:t>
      </w:r>
    </w:p>
    <w:p w14:paraId="75B76F83" w14:textId="77777777" w:rsidR="00AA61BC" w:rsidRPr="00AA61BC" w:rsidRDefault="00AA61BC">
      <w:pPr>
        <w:pStyle w:val="Bodytext50"/>
        <w:numPr>
          <w:ilvl w:val="1"/>
          <w:numId w:val="34"/>
        </w:numPr>
        <w:shd w:val="clear" w:color="auto" w:fill="auto"/>
        <w:tabs>
          <w:tab w:val="left" w:pos="1057"/>
        </w:tabs>
        <w:spacing w:before="0" w:line="240" w:lineRule="auto"/>
        <w:ind w:left="20" w:right="20" w:firstLine="700"/>
        <w:rPr>
          <w:rFonts w:ascii="Times New Roman" w:hAnsi="Times New Roman" w:cs="Times New Roman"/>
          <w:bCs/>
          <w:sz w:val="22"/>
          <w:szCs w:val="22"/>
        </w:rPr>
      </w:pPr>
      <w:r w:rsidRPr="00AA61BC">
        <w:rPr>
          <w:rStyle w:val="Bodytext5Bold"/>
          <w:rFonts w:ascii="Times New Roman" w:hAnsi="Times New Roman" w:cs="Times New Roman"/>
          <w:b w:val="0"/>
          <w:sz w:val="22"/>
          <w:szCs w:val="22"/>
        </w:rPr>
        <w:t>održavanje čistoće javnih površina</w:t>
      </w:r>
      <w:r w:rsidRPr="00AA61BC">
        <w:rPr>
          <w:rFonts w:ascii="Times New Roman" w:hAnsi="Times New Roman" w:cs="Times New Roman"/>
          <w:bCs/>
          <w:sz w:val="22"/>
          <w:szCs w:val="22"/>
        </w:rPr>
        <w:t xml:space="preserv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Grada Požege).</w:t>
      </w:r>
    </w:p>
    <w:p w14:paraId="193DE3A3" w14:textId="77777777" w:rsidR="00AA61BC" w:rsidRPr="00AA61BC" w:rsidRDefault="00AA61BC">
      <w:pPr>
        <w:pStyle w:val="Bodytext50"/>
        <w:numPr>
          <w:ilvl w:val="1"/>
          <w:numId w:val="34"/>
        </w:numPr>
        <w:shd w:val="clear" w:color="auto" w:fill="auto"/>
        <w:tabs>
          <w:tab w:val="left" w:pos="1057"/>
        </w:tabs>
        <w:spacing w:before="0" w:line="240" w:lineRule="auto"/>
        <w:ind w:left="20" w:right="20" w:firstLine="700"/>
        <w:rPr>
          <w:rFonts w:ascii="Times New Roman" w:hAnsi="Times New Roman" w:cs="Times New Roman"/>
          <w:bCs/>
          <w:sz w:val="22"/>
          <w:szCs w:val="22"/>
        </w:rPr>
      </w:pPr>
      <w:r w:rsidRPr="00AA61BC">
        <w:rPr>
          <w:rFonts w:ascii="Times New Roman" w:hAnsi="Times New Roman" w:cs="Times New Roman"/>
          <w:bCs/>
          <w:sz w:val="22"/>
          <w:szCs w:val="22"/>
        </w:rPr>
        <w:t xml:space="preserve">ostale komunalne usluge - čišćenje deponija i </w:t>
      </w:r>
      <w:proofErr w:type="spellStart"/>
      <w:r w:rsidRPr="00AA61BC">
        <w:rPr>
          <w:rFonts w:ascii="Times New Roman" w:hAnsi="Times New Roman" w:cs="Times New Roman"/>
          <w:bCs/>
          <w:sz w:val="22"/>
          <w:szCs w:val="22"/>
        </w:rPr>
        <w:t>građ</w:t>
      </w:r>
      <w:proofErr w:type="spellEnd"/>
      <w:r w:rsidRPr="00AA61BC">
        <w:rPr>
          <w:rFonts w:ascii="Times New Roman" w:hAnsi="Times New Roman" w:cs="Times New Roman"/>
          <w:bCs/>
          <w:sz w:val="22"/>
          <w:szCs w:val="22"/>
        </w:rPr>
        <w:t>. parcela</w:t>
      </w:r>
    </w:p>
    <w:p w14:paraId="76529F2E" w14:textId="77777777" w:rsidR="00AA61BC" w:rsidRPr="00AA61BC" w:rsidRDefault="00AA61BC">
      <w:pPr>
        <w:pStyle w:val="Bodytext50"/>
        <w:numPr>
          <w:ilvl w:val="1"/>
          <w:numId w:val="34"/>
        </w:numPr>
        <w:shd w:val="clear" w:color="auto" w:fill="auto"/>
        <w:tabs>
          <w:tab w:val="left" w:pos="1023"/>
        </w:tabs>
        <w:spacing w:before="0" w:line="240" w:lineRule="auto"/>
        <w:ind w:left="20" w:right="20" w:firstLine="700"/>
        <w:rPr>
          <w:rFonts w:ascii="Times New Roman" w:hAnsi="Times New Roman" w:cs="Times New Roman"/>
          <w:bCs/>
          <w:sz w:val="22"/>
          <w:szCs w:val="22"/>
        </w:rPr>
      </w:pPr>
      <w:r w:rsidRPr="00AA61BC">
        <w:rPr>
          <w:rStyle w:val="Bodytext5Bold"/>
          <w:rFonts w:ascii="Times New Roman" w:hAnsi="Times New Roman" w:cs="Times New Roman"/>
          <w:b w:val="0"/>
          <w:sz w:val="22"/>
          <w:szCs w:val="22"/>
        </w:rPr>
        <w:t>održavanje javne rasvjete</w:t>
      </w:r>
      <w:r w:rsidRPr="00AA61BC">
        <w:rPr>
          <w:rFonts w:ascii="Times New Roman" w:hAnsi="Times New Roman" w:cs="Times New Roman"/>
          <w:bCs/>
          <w:sz w:val="22"/>
          <w:szCs w:val="22"/>
        </w:rPr>
        <w:t xml:space="preserve"> (upravljanje i održavanje instalacija javne rasvjete, uključujući podmirivanje troškova električne energije za rasvjetljavanje površina javne namjene i svečana prigodna rasvjeta).</w:t>
      </w:r>
    </w:p>
    <w:p w14:paraId="5AB1A60A" w14:textId="77777777" w:rsidR="00AA61BC" w:rsidRPr="00AA61BC" w:rsidRDefault="00AA61BC">
      <w:pPr>
        <w:pStyle w:val="Bodytext50"/>
        <w:numPr>
          <w:ilvl w:val="1"/>
          <w:numId w:val="34"/>
        </w:numPr>
        <w:shd w:val="clear" w:color="auto" w:fill="auto"/>
        <w:tabs>
          <w:tab w:val="left" w:pos="1023"/>
        </w:tabs>
        <w:spacing w:before="0" w:line="240" w:lineRule="auto"/>
        <w:ind w:right="20" w:firstLine="709"/>
        <w:rPr>
          <w:rFonts w:ascii="Times New Roman" w:hAnsi="Times New Roman" w:cs="Times New Roman"/>
          <w:bCs/>
          <w:sz w:val="22"/>
          <w:szCs w:val="22"/>
        </w:rPr>
      </w:pPr>
      <w:r w:rsidRPr="00AA61BC">
        <w:rPr>
          <w:rFonts w:ascii="Times New Roman" w:hAnsi="Times New Roman" w:cs="Times New Roman"/>
          <w:bCs/>
          <w:sz w:val="22"/>
          <w:szCs w:val="22"/>
        </w:rPr>
        <w:t>dezinfekcija, dezinsekcija, deratizacija - pod dezinfekcijom, dezinsekcijom i deratizacijom podrazumijeva se provođenje obvezne preventivne dezinfekcije, dezinsekcije i deratizacije radi sustavnog suzbijanja insekata i glodavaca</w:t>
      </w:r>
      <w:bookmarkStart w:id="13" w:name="bookmark6"/>
    </w:p>
    <w:p w14:paraId="6C3BB10F" w14:textId="77777777" w:rsidR="00AA61BC" w:rsidRPr="00AA61BC" w:rsidRDefault="00AA61BC" w:rsidP="00AA61BC">
      <w:pPr>
        <w:pStyle w:val="Bodytext50"/>
        <w:shd w:val="clear" w:color="auto" w:fill="auto"/>
        <w:tabs>
          <w:tab w:val="left" w:pos="1023"/>
        </w:tabs>
        <w:spacing w:before="0" w:line="240" w:lineRule="auto"/>
        <w:ind w:right="20"/>
        <w:rPr>
          <w:rFonts w:ascii="Times New Roman" w:hAnsi="Times New Roman" w:cs="Times New Roman"/>
          <w:bCs/>
          <w:sz w:val="22"/>
          <w:szCs w:val="22"/>
        </w:rPr>
      </w:pPr>
    </w:p>
    <w:p w14:paraId="49048E13" w14:textId="77777777" w:rsidR="00AA61BC" w:rsidRPr="00AA61BC" w:rsidRDefault="00AA61BC" w:rsidP="00AA61BC">
      <w:pPr>
        <w:pStyle w:val="Bodytext50"/>
        <w:shd w:val="clear" w:color="auto" w:fill="auto"/>
        <w:tabs>
          <w:tab w:val="left" w:pos="1023"/>
        </w:tabs>
        <w:spacing w:before="0" w:line="240" w:lineRule="auto"/>
        <w:ind w:right="20"/>
        <w:jc w:val="center"/>
        <w:rPr>
          <w:rFonts w:ascii="Times New Roman" w:hAnsi="Times New Roman" w:cs="Times New Roman"/>
          <w:bCs/>
          <w:sz w:val="22"/>
          <w:szCs w:val="22"/>
        </w:rPr>
      </w:pPr>
      <w:r w:rsidRPr="00AA61BC">
        <w:rPr>
          <w:rFonts w:ascii="Times New Roman" w:hAnsi="Times New Roman" w:cs="Times New Roman"/>
          <w:bCs/>
          <w:sz w:val="22"/>
          <w:szCs w:val="22"/>
        </w:rPr>
        <w:t>Članak 3.</w:t>
      </w:r>
      <w:bookmarkEnd w:id="13"/>
    </w:p>
    <w:p w14:paraId="4ECB5208" w14:textId="77777777" w:rsidR="00AA61BC" w:rsidRPr="00AA61BC" w:rsidRDefault="00AA61BC" w:rsidP="00AA61BC">
      <w:pPr>
        <w:pStyle w:val="Bodytext50"/>
        <w:shd w:val="clear" w:color="auto" w:fill="auto"/>
        <w:tabs>
          <w:tab w:val="left" w:pos="1023"/>
        </w:tabs>
        <w:spacing w:before="0" w:line="240" w:lineRule="auto"/>
        <w:ind w:right="20"/>
        <w:rPr>
          <w:rFonts w:ascii="Times New Roman" w:hAnsi="Times New Roman" w:cs="Times New Roman"/>
          <w:bCs/>
          <w:sz w:val="22"/>
          <w:szCs w:val="22"/>
        </w:rPr>
      </w:pPr>
    </w:p>
    <w:p w14:paraId="6916E2A8" w14:textId="77777777" w:rsidR="00AA61BC" w:rsidRPr="00AA61BC" w:rsidRDefault="00AA61BC">
      <w:pPr>
        <w:pStyle w:val="Bodytext50"/>
        <w:numPr>
          <w:ilvl w:val="0"/>
          <w:numId w:val="36"/>
        </w:numPr>
        <w:shd w:val="clear" w:color="auto" w:fill="auto"/>
        <w:spacing w:before="0" w:line="240" w:lineRule="auto"/>
        <w:ind w:left="1054" w:hanging="345"/>
        <w:jc w:val="left"/>
        <w:rPr>
          <w:rFonts w:ascii="Times New Roman" w:hAnsi="Times New Roman" w:cs="Times New Roman"/>
          <w:bCs/>
          <w:sz w:val="22"/>
          <w:szCs w:val="22"/>
        </w:rPr>
      </w:pPr>
      <w:r w:rsidRPr="00AA61BC">
        <w:rPr>
          <w:rFonts w:ascii="Times New Roman" w:hAnsi="Times New Roman" w:cs="Times New Roman"/>
          <w:bCs/>
          <w:sz w:val="22"/>
          <w:szCs w:val="22"/>
        </w:rPr>
        <w:t>Procjena troškova održavanja komunalne infrastrukture iznosi:</w:t>
      </w:r>
    </w:p>
    <w:p w14:paraId="2E023A7F" w14:textId="77777777" w:rsidR="00AA61BC" w:rsidRPr="00AA61BC" w:rsidRDefault="00AA61BC" w:rsidP="00EF010A">
      <w:pPr>
        <w:pStyle w:val="Bodytext50"/>
        <w:shd w:val="clear" w:color="auto" w:fill="auto"/>
        <w:spacing w:before="0" w:line="240" w:lineRule="auto"/>
        <w:jc w:val="left"/>
        <w:rPr>
          <w:rFonts w:ascii="Times New Roman" w:hAnsi="Times New Roman" w:cs="Times New Roman"/>
          <w:bCs/>
          <w:sz w:val="22"/>
          <w:szCs w:val="22"/>
        </w:rPr>
      </w:pPr>
    </w:p>
    <w:tbl>
      <w:tblPr>
        <w:tblW w:w="9645" w:type="dxa"/>
        <w:jc w:val="center"/>
        <w:tblLayout w:type="fixed"/>
        <w:tblCellMar>
          <w:left w:w="10" w:type="dxa"/>
          <w:right w:w="10" w:type="dxa"/>
        </w:tblCellMar>
        <w:tblLook w:val="04A0" w:firstRow="1" w:lastRow="0" w:firstColumn="1" w:lastColumn="0" w:noHBand="0" w:noVBand="1"/>
      </w:tblPr>
      <w:tblGrid>
        <w:gridCol w:w="985"/>
        <w:gridCol w:w="4466"/>
        <w:gridCol w:w="2353"/>
        <w:gridCol w:w="1841"/>
      </w:tblGrid>
      <w:tr w:rsidR="00AA61BC" w:rsidRPr="00AA61BC" w14:paraId="34A78975"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AF075" w14:textId="77777777" w:rsidR="00AA61BC" w:rsidRPr="00AA61BC" w:rsidRDefault="00AA61BC" w:rsidP="00D67E3F">
            <w:pPr>
              <w:ind w:left="140"/>
              <w:jc w:val="center"/>
              <w:rPr>
                <w:rFonts w:ascii="Times New Roman" w:eastAsia="Arial" w:hAnsi="Times New Roman"/>
                <w:b w:val="0"/>
                <w:bCs/>
                <w:sz w:val="22"/>
                <w:szCs w:val="22"/>
              </w:rPr>
            </w:pPr>
            <w:bookmarkStart w:id="14" w:name="_Hlk88550393"/>
            <w:r w:rsidRPr="00AA61BC">
              <w:rPr>
                <w:rFonts w:ascii="Times New Roman" w:eastAsia="Arial" w:hAnsi="Times New Roman"/>
                <w:b w:val="0"/>
                <w:bCs/>
                <w:sz w:val="22"/>
                <w:szCs w:val="22"/>
              </w:rPr>
              <w:t>Redni broj</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77592" w14:textId="77777777" w:rsidR="00AA61BC" w:rsidRPr="00AA61BC" w:rsidRDefault="00AA61BC" w:rsidP="00D67E3F">
            <w:pPr>
              <w:ind w:left="120"/>
              <w:jc w:val="center"/>
              <w:rPr>
                <w:rFonts w:ascii="Times New Roman" w:eastAsia="Arial" w:hAnsi="Times New Roman"/>
                <w:b w:val="0"/>
                <w:bCs/>
                <w:sz w:val="22"/>
                <w:szCs w:val="22"/>
              </w:rPr>
            </w:pPr>
            <w:r w:rsidRPr="00AA61BC">
              <w:rPr>
                <w:rFonts w:ascii="Times New Roman" w:eastAsia="Arial" w:hAnsi="Times New Roman"/>
                <w:b w:val="0"/>
                <w:bCs/>
                <w:sz w:val="22"/>
                <w:szCs w:val="22"/>
              </w:rPr>
              <w:t>Poslovi održavanja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63D4D"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Pozicija</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A95F4"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Procjena troškova (kn)</w:t>
            </w:r>
          </w:p>
        </w:tc>
      </w:tr>
      <w:tr w:rsidR="00AA61BC" w:rsidRPr="00AA61BC" w14:paraId="141BC6C6"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122DA" w14:textId="77777777" w:rsidR="00AA61BC" w:rsidRPr="00AA61BC" w:rsidRDefault="00AA61BC" w:rsidP="00D67E3F">
            <w:pPr>
              <w:ind w:left="140"/>
              <w:rPr>
                <w:rFonts w:ascii="Times New Roman" w:eastAsia="Arial" w:hAnsi="Times New Roman"/>
                <w:b w:val="0"/>
                <w:bCs/>
                <w:sz w:val="22"/>
                <w:szCs w:val="22"/>
              </w:rPr>
            </w:pPr>
            <w:r w:rsidRPr="00AA61BC">
              <w:rPr>
                <w:rFonts w:ascii="Times New Roman" w:eastAsia="Arial" w:hAnsi="Times New Roman"/>
                <w:b w:val="0"/>
                <w:bCs/>
                <w:sz w:val="22"/>
                <w:szCs w:val="22"/>
              </w:rPr>
              <w:t>1.</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2B467" w14:textId="77777777" w:rsidR="00AA61BC" w:rsidRPr="00AA61BC" w:rsidRDefault="00AA61BC" w:rsidP="00D67E3F">
            <w:pPr>
              <w:ind w:left="120"/>
              <w:rPr>
                <w:rFonts w:ascii="Times New Roman" w:eastAsia="Arial" w:hAnsi="Times New Roman"/>
                <w:b w:val="0"/>
                <w:bCs/>
                <w:sz w:val="22"/>
                <w:szCs w:val="22"/>
              </w:rPr>
            </w:pPr>
            <w:r w:rsidRPr="00AA61BC">
              <w:rPr>
                <w:rFonts w:ascii="Times New Roman" w:eastAsia="Arial" w:hAnsi="Times New Roman"/>
                <w:b w:val="0"/>
                <w:bCs/>
                <w:sz w:val="22"/>
                <w:szCs w:val="22"/>
              </w:rPr>
              <w:t>održavanje nerazvrstanih cesta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BF9788"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R0552-1</w:t>
            </w:r>
          </w:p>
          <w:p w14:paraId="0824F428"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R0552-5</w:t>
            </w:r>
          </w:p>
          <w:p w14:paraId="0CB75B68"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R0552-3</w:t>
            </w:r>
          </w:p>
          <w:p w14:paraId="713A5316"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R1295</w:t>
            </w:r>
          </w:p>
          <w:p w14:paraId="65925692"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R0555</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100850" w14:textId="77777777" w:rsidR="00AA61BC" w:rsidRPr="00AA61BC" w:rsidRDefault="00AA61BC" w:rsidP="00D67E3F">
            <w:pPr>
              <w:jc w:val="right"/>
              <w:rPr>
                <w:rFonts w:ascii="Times New Roman" w:eastAsia="Arial" w:hAnsi="Times New Roman"/>
                <w:b w:val="0"/>
                <w:bCs/>
                <w:sz w:val="22"/>
                <w:szCs w:val="22"/>
              </w:rPr>
            </w:pPr>
            <w:r w:rsidRPr="00AA61BC">
              <w:rPr>
                <w:rFonts w:ascii="Times New Roman" w:eastAsia="Arial" w:hAnsi="Times New Roman"/>
                <w:b w:val="0"/>
                <w:bCs/>
                <w:sz w:val="22"/>
                <w:szCs w:val="22"/>
              </w:rPr>
              <w:t>664.540,00</w:t>
            </w:r>
          </w:p>
        </w:tc>
      </w:tr>
      <w:tr w:rsidR="00AA61BC" w:rsidRPr="00AA61BC" w14:paraId="6B2A2D05"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54804" w14:textId="77777777" w:rsidR="00AA61BC" w:rsidRPr="00AA61BC" w:rsidRDefault="00AA61BC" w:rsidP="00D67E3F">
            <w:pPr>
              <w:ind w:left="140"/>
              <w:rPr>
                <w:rFonts w:ascii="Times New Roman" w:eastAsia="Arial" w:hAnsi="Times New Roman"/>
                <w:b w:val="0"/>
                <w:bCs/>
                <w:sz w:val="22"/>
                <w:szCs w:val="22"/>
              </w:rPr>
            </w:pPr>
            <w:r w:rsidRPr="00AA61BC">
              <w:rPr>
                <w:rFonts w:ascii="Times New Roman" w:eastAsia="Arial" w:hAnsi="Times New Roman"/>
                <w:b w:val="0"/>
                <w:bCs/>
                <w:sz w:val="22"/>
                <w:szCs w:val="22"/>
              </w:rPr>
              <w:t>2.</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869C4" w14:textId="77777777" w:rsidR="00AA61BC" w:rsidRPr="00AA61BC" w:rsidRDefault="00AA61BC" w:rsidP="00D67E3F">
            <w:pPr>
              <w:ind w:left="120"/>
              <w:rPr>
                <w:rFonts w:ascii="Times New Roman" w:eastAsia="Arial" w:hAnsi="Times New Roman"/>
                <w:b w:val="0"/>
                <w:bCs/>
                <w:sz w:val="22"/>
                <w:szCs w:val="22"/>
              </w:rPr>
            </w:pPr>
            <w:r w:rsidRPr="00AA61BC">
              <w:rPr>
                <w:rFonts w:ascii="Times New Roman" w:eastAsia="Arial" w:hAnsi="Times New Roman"/>
                <w:b w:val="0"/>
                <w:bCs/>
                <w:sz w:val="22"/>
                <w:szCs w:val="22"/>
              </w:rPr>
              <w:t>održavanje javnih površina na kojima nije dopušten promet motornim vozilima</w:t>
            </w:r>
          </w:p>
        </w:tc>
        <w:tc>
          <w:tcPr>
            <w:tcW w:w="4043" w:type="dxa"/>
            <w:vMerge/>
            <w:tcBorders>
              <w:top w:val="single" w:sz="4" w:space="0" w:color="auto"/>
              <w:left w:val="single" w:sz="4" w:space="0" w:color="auto"/>
              <w:bottom w:val="single" w:sz="4" w:space="0" w:color="auto"/>
              <w:right w:val="single" w:sz="4" w:space="0" w:color="auto"/>
            </w:tcBorders>
            <w:vAlign w:val="center"/>
            <w:hideMark/>
          </w:tcPr>
          <w:p w14:paraId="6E8E5366" w14:textId="77777777" w:rsidR="00AA61BC" w:rsidRPr="00AA61BC" w:rsidRDefault="00AA61BC" w:rsidP="00D67E3F">
            <w:pPr>
              <w:rPr>
                <w:rFonts w:ascii="Times New Roman" w:eastAsia="Arial" w:hAnsi="Times New Roman"/>
                <w:b w:val="0"/>
                <w:bCs/>
                <w:sz w:val="2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27008" w14:textId="77777777" w:rsidR="00AA61BC" w:rsidRPr="00AA61BC" w:rsidRDefault="00AA61BC" w:rsidP="00D67E3F">
            <w:pPr>
              <w:jc w:val="right"/>
              <w:rPr>
                <w:rFonts w:ascii="Times New Roman" w:eastAsia="Arial" w:hAnsi="Times New Roman"/>
                <w:b w:val="0"/>
                <w:bCs/>
                <w:sz w:val="22"/>
                <w:szCs w:val="22"/>
              </w:rPr>
            </w:pPr>
            <w:r w:rsidRPr="00AA61BC">
              <w:rPr>
                <w:rFonts w:ascii="Times New Roman" w:eastAsia="Arial" w:hAnsi="Times New Roman"/>
                <w:b w:val="0"/>
                <w:bCs/>
                <w:sz w:val="22"/>
                <w:szCs w:val="22"/>
              </w:rPr>
              <w:t>33.200,00</w:t>
            </w:r>
          </w:p>
          <w:p w14:paraId="7530C609" w14:textId="77777777" w:rsidR="00AA61BC" w:rsidRPr="00AA61BC" w:rsidRDefault="00AA61BC" w:rsidP="00D67E3F">
            <w:pPr>
              <w:jc w:val="right"/>
              <w:rPr>
                <w:rFonts w:ascii="Times New Roman" w:eastAsia="Arial" w:hAnsi="Times New Roman"/>
                <w:b w:val="0"/>
                <w:bCs/>
                <w:sz w:val="22"/>
                <w:szCs w:val="22"/>
              </w:rPr>
            </w:pPr>
          </w:p>
        </w:tc>
      </w:tr>
      <w:tr w:rsidR="00AA61BC" w:rsidRPr="00AA61BC" w14:paraId="6AB3B9B8"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E0C6E" w14:textId="77777777" w:rsidR="00AA61BC" w:rsidRPr="00AA61BC" w:rsidRDefault="00AA61BC" w:rsidP="00D67E3F">
            <w:pPr>
              <w:ind w:left="140"/>
              <w:rPr>
                <w:rFonts w:ascii="Times New Roman" w:eastAsia="Arial" w:hAnsi="Times New Roman"/>
                <w:b w:val="0"/>
                <w:bCs/>
                <w:sz w:val="22"/>
                <w:szCs w:val="22"/>
              </w:rPr>
            </w:pPr>
            <w:r w:rsidRPr="00AA61BC">
              <w:rPr>
                <w:rFonts w:ascii="Times New Roman" w:eastAsia="Arial" w:hAnsi="Times New Roman"/>
                <w:b w:val="0"/>
                <w:bCs/>
                <w:sz w:val="22"/>
                <w:szCs w:val="22"/>
              </w:rPr>
              <w:t>3.</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FBC4A" w14:textId="77777777" w:rsidR="00AA61BC" w:rsidRPr="00AA61BC" w:rsidRDefault="00AA61BC" w:rsidP="00D67E3F">
            <w:pPr>
              <w:ind w:left="120"/>
              <w:rPr>
                <w:rFonts w:ascii="Times New Roman" w:eastAsia="Arial" w:hAnsi="Times New Roman"/>
                <w:b w:val="0"/>
                <w:bCs/>
                <w:sz w:val="22"/>
                <w:szCs w:val="22"/>
              </w:rPr>
            </w:pPr>
            <w:r w:rsidRPr="00AA61BC">
              <w:rPr>
                <w:rFonts w:ascii="Times New Roman" w:eastAsia="Arial" w:hAnsi="Times New Roman"/>
                <w:b w:val="0"/>
                <w:bCs/>
                <w:sz w:val="22"/>
                <w:szCs w:val="22"/>
              </w:rPr>
              <w:t>održavanje građevina javne odvodnje oborinskih voda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7450A"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R0560</w:t>
            </w:r>
          </w:p>
          <w:p w14:paraId="75506885"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R0563</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6B8FE" w14:textId="77777777" w:rsidR="00AA61BC" w:rsidRPr="00AA61BC" w:rsidRDefault="00AA61BC" w:rsidP="00D67E3F">
            <w:pPr>
              <w:jc w:val="right"/>
              <w:rPr>
                <w:rFonts w:ascii="Times New Roman" w:eastAsia="Arial" w:hAnsi="Times New Roman"/>
                <w:b w:val="0"/>
                <w:bCs/>
                <w:sz w:val="22"/>
                <w:szCs w:val="22"/>
              </w:rPr>
            </w:pPr>
            <w:r w:rsidRPr="00AA61BC">
              <w:rPr>
                <w:rFonts w:ascii="Times New Roman" w:eastAsia="Arial" w:hAnsi="Times New Roman"/>
                <w:b w:val="0"/>
                <w:bCs/>
                <w:sz w:val="22"/>
                <w:szCs w:val="22"/>
              </w:rPr>
              <w:t>29.214,00</w:t>
            </w:r>
          </w:p>
        </w:tc>
      </w:tr>
      <w:tr w:rsidR="00AA61BC" w:rsidRPr="00AA61BC" w14:paraId="703A6565"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8B2B2" w14:textId="77777777" w:rsidR="00AA61BC" w:rsidRPr="00AA61BC" w:rsidRDefault="00AA61BC" w:rsidP="00D67E3F">
            <w:pPr>
              <w:ind w:left="140"/>
              <w:rPr>
                <w:rFonts w:ascii="Times New Roman" w:eastAsia="Arial" w:hAnsi="Times New Roman"/>
                <w:b w:val="0"/>
                <w:bCs/>
                <w:sz w:val="22"/>
                <w:szCs w:val="22"/>
              </w:rPr>
            </w:pPr>
            <w:r w:rsidRPr="00AA61BC">
              <w:rPr>
                <w:rFonts w:ascii="Times New Roman" w:eastAsia="Arial" w:hAnsi="Times New Roman"/>
                <w:b w:val="0"/>
                <w:bCs/>
                <w:sz w:val="22"/>
                <w:szCs w:val="22"/>
              </w:rPr>
              <w:t>4.</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C0AE3" w14:textId="77777777" w:rsidR="00AA61BC" w:rsidRPr="00AA61BC" w:rsidRDefault="00AA61BC" w:rsidP="00D67E3F">
            <w:pPr>
              <w:ind w:left="120"/>
              <w:rPr>
                <w:rFonts w:ascii="Times New Roman" w:eastAsia="Arial" w:hAnsi="Times New Roman"/>
                <w:b w:val="0"/>
                <w:bCs/>
                <w:sz w:val="22"/>
                <w:szCs w:val="22"/>
              </w:rPr>
            </w:pPr>
            <w:r w:rsidRPr="00AA61BC">
              <w:rPr>
                <w:rFonts w:ascii="Times New Roman" w:eastAsia="Arial" w:hAnsi="Times New Roman"/>
                <w:b w:val="0"/>
                <w:bCs/>
                <w:sz w:val="22"/>
                <w:szCs w:val="22"/>
              </w:rPr>
              <w:t>održavanje javnih zelenih površina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A9775"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R0560</w:t>
            </w:r>
          </w:p>
          <w:p w14:paraId="33F13A0C"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R0557</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tcPr>
          <w:p w14:paraId="484CB055" w14:textId="77777777" w:rsidR="00AA61BC" w:rsidRPr="00AA61BC" w:rsidRDefault="00AA61BC" w:rsidP="00D67E3F">
            <w:pPr>
              <w:jc w:val="right"/>
              <w:rPr>
                <w:rFonts w:ascii="Times New Roman" w:eastAsia="Arial" w:hAnsi="Times New Roman"/>
                <w:b w:val="0"/>
                <w:bCs/>
                <w:sz w:val="22"/>
                <w:szCs w:val="22"/>
              </w:rPr>
            </w:pPr>
            <w:r w:rsidRPr="00AA61BC">
              <w:rPr>
                <w:rFonts w:ascii="Times New Roman" w:eastAsia="Arial" w:hAnsi="Times New Roman"/>
                <w:b w:val="0"/>
                <w:bCs/>
                <w:sz w:val="22"/>
                <w:szCs w:val="22"/>
              </w:rPr>
              <w:t>219.908,00</w:t>
            </w:r>
          </w:p>
          <w:p w14:paraId="41157BC7" w14:textId="77777777" w:rsidR="00AA61BC" w:rsidRPr="00AA61BC" w:rsidRDefault="00AA61BC" w:rsidP="00D67E3F">
            <w:pPr>
              <w:jc w:val="right"/>
              <w:rPr>
                <w:rFonts w:ascii="Times New Roman" w:eastAsia="Arial" w:hAnsi="Times New Roman"/>
                <w:b w:val="0"/>
                <w:bCs/>
                <w:sz w:val="22"/>
                <w:szCs w:val="22"/>
              </w:rPr>
            </w:pPr>
          </w:p>
        </w:tc>
      </w:tr>
      <w:tr w:rsidR="00AA61BC" w:rsidRPr="00AA61BC" w14:paraId="5A3D0EE6"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0C74F" w14:textId="77777777" w:rsidR="00AA61BC" w:rsidRPr="00AA61BC" w:rsidRDefault="00AA61BC" w:rsidP="00D67E3F">
            <w:pPr>
              <w:ind w:left="140"/>
              <w:rPr>
                <w:rFonts w:ascii="Times New Roman" w:eastAsia="Arial" w:hAnsi="Times New Roman"/>
                <w:b w:val="0"/>
                <w:bCs/>
                <w:sz w:val="22"/>
                <w:szCs w:val="22"/>
              </w:rPr>
            </w:pPr>
            <w:r w:rsidRPr="00AA61BC">
              <w:rPr>
                <w:rFonts w:ascii="Times New Roman" w:eastAsia="Arial" w:hAnsi="Times New Roman"/>
                <w:b w:val="0"/>
                <w:bCs/>
                <w:sz w:val="22"/>
                <w:szCs w:val="22"/>
              </w:rPr>
              <w:t>5.</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ADFAA" w14:textId="77777777" w:rsidR="00AA61BC" w:rsidRPr="00AA61BC" w:rsidRDefault="00AA61BC" w:rsidP="00D67E3F">
            <w:pPr>
              <w:ind w:left="120"/>
              <w:rPr>
                <w:rFonts w:ascii="Times New Roman" w:eastAsia="Arial" w:hAnsi="Times New Roman"/>
                <w:b w:val="0"/>
                <w:bCs/>
                <w:sz w:val="22"/>
                <w:szCs w:val="22"/>
              </w:rPr>
            </w:pPr>
            <w:r w:rsidRPr="00AA61BC">
              <w:rPr>
                <w:rFonts w:ascii="Times New Roman" w:eastAsia="Arial" w:hAnsi="Times New Roman"/>
                <w:b w:val="0"/>
                <w:bCs/>
                <w:sz w:val="22"/>
                <w:szCs w:val="22"/>
              </w:rPr>
              <w:t>održavanje građevina, uređaja i predmeta javne namjene</w:t>
            </w:r>
          </w:p>
        </w:tc>
        <w:tc>
          <w:tcPr>
            <w:tcW w:w="40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635EEB"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U sklopu ostalih kategorija održavanja</w:t>
            </w:r>
          </w:p>
        </w:tc>
      </w:tr>
      <w:tr w:rsidR="00AA61BC" w:rsidRPr="00AA61BC" w14:paraId="11435F23"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169DD" w14:textId="77777777" w:rsidR="00AA61BC" w:rsidRPr="00AA61BC" w:rsidRDefault="00AA61BC" w:rsidP="00D67E3F">
            <w:pPr>
              <w:ind w:left="140"/>
              <w:rPr>
                <w:rFonts w:ascii="Times New Roman" w:eastAsia="Arial" w:hAnsi="Times New Roman"/>
                <w:b w:val="0"/>
                <w:bCs/>
                <w:sz w:val="22"/>
                <w:szCs w:val="22"/>
              </w:rPr>
            </w:pPr>
            <w:r w:rsidRPr="00AA61BC">
              <w:rPr>
                <w:rFonts w:ascii="Times New Roman" w:eastAsia="Arial" w:hAnsi="Times New Roman"/>
                <w:b w:val="0"/>
                <w:bCs/>
                <w:sz w:val="22"/>
                <w:szCs w:val="22"/>
              </w:rPr>
              <w:t>6.</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73B18" w14:textId="77777777" w:rsidR="00AA61BC" w:rsidRPr="00AA61BC" w:rsidRDefault="00AA61BC" w:rsidP="00D67E3F">
            <w:pPr>
              <w:ind w:left="120"/>
              <w:rPr>
                <w:rFonts w:ascii="Times New Roman" w:eastAsia="Arial" w:hAnsi="Times New Roman"/>
                <w:b w:val="0"/>
                <w:bCs/>
                <w:sz w:val="22"/>
                <w:szCs w:val="22"/>
              </w:rPr>
            </w:pPr>
            <w:r w:rsidRPr="00AA61BC">
              <w:rPr>
                <w:rFonts w:ascii="Times New Roman" w:eastAsia="Arial" w:hAnsi="Times New Roman"/>
                <w:b w:val="0"/>
                <w:bCs/>
                <w:sz w:val="22"/>
                <w:szCs w:val="22"/>
              </w:rPr>
              <w:t>održavanje groblja</w:t>
            </w:r>
          </w:p>
        </w:tc>
        <w:tc>
          <w:tcPr>
            <w:tcW w:w="40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A2F2A5"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Povjereno komunalnom poduzeću i mjesnim odborima</w:t>
            </w:r>
          </w:p>
        </w:tc>
      </w:tr>
      <w:tr w:rsidR="00AA61BC" w:rsidRPr="00AA61BC" w14:paraId="465DD19B"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58838" w14:textId="77777777" w:rsidR="00AA61BC" w:rsidRPr="00AA61BC" w:rsidRDefault="00AA61BC" w:rsidP="00D67E3F">
            <w:pPr>
              <w:ind w:left="140"/>
              <w:rPr>
                <w:rFonts w:ascii="Times New Roman" w:eastAsia="Arial" w:hAnsi="Times New Roman"/>
                <w:b w:val="0"/>
                <w:bCs/>
                <w:sz w:val="22"/>
                <w:szCs w:val="22"/>
              </w:rPr>
            </w:pPr>
            <w:r w:rsidRPr="00AA61BC">
              <w:rPr>
                <w:rFonts w:ascii="Times New Roman" w:eastAsia="Arial" w:hAnsi="Times New Roman"/>
                <w:b w:val="0"/>
                <w:bCs/>
                <w:sz w:val="22"/>
                <w:szCs w:val="22"/>
              </w:rPr>
              <w:t>7.</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7C9A0" w14:textId="77777777" w:rsidR="00AA61BC" w:rsidRPr="00AA61BC" w:rsidRDefault="00AA61BC" w:rsidP="00D67E3F">
            <w:pPr>
              <w:ind w:left="120"/>
              <w:rPr>
                <w:rFonts w:ascii="Times New Roman" w:eastAsia="Arial" w:hAnsi="Times New Roman"/>
                <w:b w:val="0"/>
                <w:bCs/>
                <w:sz w:val="22"/>
                <w:szCs w:val="22"/>
              </w:rPr>
            </w:pPr>
            <w:r w:rsidRPr="00AA61BC">
              <w:rPr>
                <w:rFonts w:ascii="Times New Roman" w:eastAsia="Arial" w:hAnsi="Times New Roman"/>
                <w:b w:val="0"/>
                <w:bCs/>
                <w:sz w:val="22"/>
                <w:szCs w:val="22"/>
              </w:rPr>
              <w:t>održavanje čistoće javnih površina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ECD94"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R0560</w:t>
            </w:r>
          </w:p>
          <w:p w14:paraId="26116110"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R0553</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5626E" w14:textId="77777777" w:rsidR="00AA61BC" w:rsidRPr="00AA61BC" w:rsidRDefault="00AA61BC" w:rsidP="00D67E3F">
            <w:pPr>
              <w:jc w:val="right"/>
              <w:rPr>
                <w:rFonts w:ascii="Times New Roman" w:eastAsia="Arial" w:hAnsi="Times New Roman"/>
                <w:b w:val="0"/>
                <w:bCs/>
                <w:sz w:val="22"/>
                <w:szCs w:val="22"/>
              </w:rPr>
            </w:pPr>
            <w:r w:rsidRPr="00AA61BC">
              <w:rPr>
                <w:rFonts w:ascii="Times New Roman" w:eastAsia="Arial" w:hAnsi="Times New Roman"/>
                <w:b w:val="0"/>
                <w:bCs/>
                <w:sz w:val="22"/>
                <w:szCs w:val="22"/>
              </w:rPr>
              <w:t>131.791,00</w:t>
            </w:r>
          </w:p>
        </w:tc>
      </w:tr>
      <w:tr w:rsidR="00AA61BC" w:rsidRPr="00AA61BC" w14:paraId="0FC82E7F"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EF144" w14:textId="77777777" w:rsidR="00AA61BC" w:rsidRPr="00AA61BC" w:rsidRDefault="00AA61BC" w:rsidP="00D67E3F">
            <w:pPr>
              <w:ind w:left="140"/>
              <w:rPr>
                <w:rFonts w:ascii="Times New Roman" w:eastAsia="Arial" w:hAnsi="Times New Roman"/>
                <w:b w:val="0"/>
                <w:bCs/>
                <w:sz w:val="22"/>
                <w:szCs w:val="22"/>
              </w:rPr>
            </w:pPr>
            <w:r w:rsidRPr="00AA61BC">
              <w:rPr>
                <w:rFonts w:ascii="Times New Roman" w:eastAsia="Arial" w:hAnsi="Times New Roman"/>
                <w:b w:val="0"/>
                <w:bCs/>
                <w:sz w:val="22"/>
                <w:szCs w:val="22"/>
              </w:rPr>
              <w:t>8.</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A7BE5" w14:textId="77777777" w:rsidR="00AA61BC" w:rsidRPr="00AA61BC" w:rsidRDefault="00AA61BC" w:rsidP="00D67E3F">
            <w:pPr>
              <w:ind w:left="120"/>
              <w:rPr>
                <w:rFonts w:ascii="Times New Roman" w:eastAsia="Arial" w:hAnsi="Times New Roman"/>
                <w:b w:val="0"/>
                <w:bCs/>
                <w:sz w:val="22"/>
                <w:szCs w:val="22"/>
              </w:rPr>
            </w:pPr>
            <w:bookmarkStart w:id="15" w:name="_Hlk56191960"/>
            <w:r w:rsidRPr="00AA61BC">
              <w:rPr>
                <w:rFonts w:ascii="Times New Roman" w:eastAsia="Arial" w:hAnsi="Times New Roman"/>
                <w:b w:val="0"/>
                <w:bCs/>
                <w:sz w:val="22"/>
                <w:szCs w:val="22"/>
              </w:rPr>
              <w:t xml:space="preserve">ostale komunalne usluge - čišćenje deponija i </w:t>
            </w:r>
            <w:proofErr w:type="spellStart"/>
            <w:r w:rsidRPr="00AA61BC">
              <w:rPr>
                <w:rFonts w:ascii="Times New Roman" w:eastAsia="Arial" w:hAnsi="Times New Roman"/>
                <w:b w:val="0"/>
                <w:bCs/>
                <w:sz w:val="22"/>
                <w:szCs w:val="22"/>
              </w:rPr>
              <w:t>građ</w:t>
            </w:r>
            <w:proofErr w:type="spellEnd"/>
            <w:r w:rsidRPr="00AA61BC">
              <w:rPr>
                <w:rFonts w:ascii="Times New Roman" w:eastAsia="Arial" w:hAnsi="Times New Roman"/>
                <w:b w:val="0"/>
                <w:bCs/>
                <w:sz w:val="22"/>
                <w:szCs w:val="22"/>
              </w:rPr>
              <w:t>. parcela</w:t>
            </w:r>
            <w:bookmarkEnd w:id="15"/>
            <w:r w:rsidRPr="00AA61BC">
              <w:rPr>
                <w:rFonts w:ascii="Times New Roman" w:eastAsia="Arial" w:hAnsi="Times New Roman"/>
                <w:b w:val="0"/>
                <w:bCs/>
                <w:sz w:val="22"/>
                <w:szCs w:val="22"/>
              </w:rPr>
              <w:t xml:space="preserve">, sanacija divljih odlagališta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FD0E4"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R2649, R4339-1, R4340-1, R4339, R4340</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D865C" w14:textId="77777777" w:rsidR="00AA61BC" w:rsidRPr="00AA61BC" w:rsidRDefault="00AA61BC" w:rsidP="00D67E3F">
            <w:pPr>
              <w:jc w:val="right"/>
              <w:rPr>
                <w:rFonts w:ascii="Times New Roman" w:eastAsia="Arial" w:hAnsi="Times New Roman"/>
                <w:b w:val="0"/>
                <w:bCs/>
                <w:sz w:val="22"/>
                <w:szCs w:val="22"/>
              </w:rPr>
            </w:pPr>
            <w:r w:rsidRPr="00AA61BC">
              <w:rPr>
                <w:rFonts w:ascii="Times New Roman" w:eastAsia="Arial" w:hAnsi="Times New Roman"/>
                <w:b w:val="0"/>
                <w:bCs/>
                <w:sz w:val="22"/>
                <w:szCs w:val="22"/>
              </w:rPr>
              <w:t>59.726,00</w:t>
            </w:r>
          </w:p>
        </w:tc>
      </w:tr>
      <w:tr w:rsidR="00AA61BC" w:rsidRPr="00AA61BC" w14:paraId="46891895"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C8506" w14:textId="77777777" w:rsidR="00AA61BC" w:rsidRPr="00AA61BC" w:rsidRDefault="00AA61BC" w:rsidP="00D67E3F">
            <w:pPr>
              <w:ind w:left="140"/>
              <w:rPr>
                <w:rFonts w:ascii="Times New Roman" w:eastAsia="Arial" w:hAnsi="Times New Roman"/>
                <w:b w:val="0"/>
                <w:bCs/>
                <w:sz w:val="22"/>
                <w:szCs w:val="22"/>
              </w:rPr>
            </w:pPr>
            <w:r w:rsidRPr="00AA61BC">
              <w:rPr>
                <w:rFonts w:ascii="Times New Roman" w:eastAsia="Arial" w:hAnsi="Times New Roman"/>
                <w:b w:val="0"/>
                <w:bCs/>
                <w:sz w:val="22"/>
                <w:szCs w:val="22"/>
              </w:rPr>
              <w:t>9.</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7E437" w14:textId="77777777" w:rsidR="00AA61BC" w:rsidRPr="00AA61BC" w:rsidRDefault="00AA61BC" w:rsidP="00D67E3F">
            <w:pPr>
              <w:ind w:left="120"/>
              <w:rPr>
                <w:rFonts w:ascii="Times New Roman" w:eastAsia="Arial" w:hAnsi="Times New Roman"/>
                <w:b w:val="0"/>
                <w:bCs/>
                <w:sz w:val="22"/>
                <w:szCs w:val="22"/>
              </w:rPr>
            </w:pPr>
            <w:r w:rsidRPr="00AA61BC">
              <w:rPr>
                <w:rFonts w:ascii="Times New Roman" w:eastAsia="Arial" w:hAnsi="Times New Roman"/>
                <w:b w:val="0"/>
                <w:bCs/>
                <w:sz w:val="22"/>
                <w:szCs w:val="22"/>
              </w:rPr>
              <w:t>održavanje javne rasvjete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7ACBD3"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R0556</w:t>
            </w:r>
          </w:p>
          <w:p w14:paraId="29EA402F"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R1165</w:t>
            </w:r>
          </w:p>
          <w:p w14:paraId="1AAD1F72"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R1165-2</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C201E" w14:textId="77777777" w:rsidR="00AA61BC" w:rsidRPr="00AA61BC" w:rsidRDefault="00AA61BC" w:rsidP="00D67E3F">
            <w:pPr>
              <w:jc w:val="right"/>
              <w:rPr>
                <w:rFonts w:ascii="Times New Roman" w:eastAsia="Arial" w:hAnsi="Times New Roman"/>
                <w:b w:val="0"/>
                <w:bCs/>
                <w:sz w:val="22"/>
                <w:szCs w:val="22"/>
              </w:rPr>
            </w:pPr>
            <w:r w:rsidRPr="00AA61BC">
              <w:rPr>
                <w:rFonts w:ascii="Times New Roman" w:eastAsia="Arial" w:hAnsi="Times New Roman"/>
                <w:b w:val="0"/>
                <w:bCs/>
                <w:sz w:val="22"/>
                <w:szCs w:val="22"/>
              </w:rPr>
              <w:t>262.038,00</w:t>
            </w:r>
          </w:p>
        </w:tc>
      </w:tr>
      <w:tr w:rsidR="00AA61BC" w:rsidRPr="00AA61BC" w14:paraId="00101B38"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0E55F" w14:textId="77777777" w:rsidR="00AA61BC" w:rsidRPr="00AA61BC" w:rsidRDefault="00AA61BC" w:rsidP="00D67E3F">
            <w:pPr>
              <w:ind w:left="140"/>
              <w:rPr>
                <w:rFonts w:ascii="Times New Roman" w:eastAsia="Arial" w:hAnsi="Times New Roman"/>
                <w:b w:val="0"/>
                <w:bCs/>
                <w:sz w:val="22"/>
                <w:szCs w:val="22"/>
              </w:rPr>
            </w:pPr>
            <w:r w:rsidRPr="00AA61BC">
              <w:rPr>
                <w:rFonts w:ascii="Times New Roman" w:eastAsia="Arial" w:hAnsi="Times New Roman"/>
                <w:b w:val="0"/>
                <w:bCs/>
                <w:sz w:val="22"/>
                <w:szCs w:val="22"/>
              </w:rPr>
              <w:t>10.</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C2DCD" w14:textId="77777777" w:rsidR="00AA61BC" w:rsidRPr="00AA61BC" w:rsidRDefault="00AA61BC" w:rsidP="00D67E3F">
            <w:pPr>
              <w:ind w:left="120"/>
              <w:rPr>
                <w:rFonts w:ascii="Times New Roman" w:eastAsia="Arial" w:hAnsi="Times New Roman"/>
                <w:b w:val="0"/>
                <w:bCs/>
                <w:sz w:val="22"/>
                <w:szCs w:val="22"/>
              </w:rPr>
            </w:pPr>
            <w:r w:rsidRPr="00AA61BC">
              <w:rPr>
                <w:rFonts w:ascii="Times New Roman" w:eastAsia="Arial" w:hAnsi="Times New Roman"/>
                <w:b w:val="0"/>
                <w:bCs/>
                <w:sz w:val="22"/>
                <w:szCs w:val="22"/>
              </w:rPr>
              <w:t>dezinfekcija, dezinsekcija, deratizacija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5E578"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R0559</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0F7D3" w14:textId="77777777" w:rsidR="00AA61BC" w:rsidRPr="00AA61BC" w:rsidRDefault="00AA61BC" w:rsidP="00D67E3F">
            <w:pPr>
              <w:jc w:val="right"/>
              <w:rPr>
                <w:rFonts w:ascii="Times New Roman" w:eastAsia="Arial" w:hAnsi="Times New Roman"/>
                <w:b w:val="0"/>
                <w:bCs/>
                <w:sz w:val="22"/>
                <w:szCs w:val="22"/>
              </w:rPr>
            </w:pPr>
            <w:r w:rsidRPr="00AA61BC">
              <w:rPr>
                <w:rFonts w:ascii="Times New Roman" w:eastAsia="Arial" w:hAnsi="Times New Roman"/>
                <w:b w:val="0"/>
                <w:bCs/>
                <w:sz w:val="22"/>
                <w:szCs w:val="22"/>
              </w:rPr>
              <w:t>49.107,00</w:t>
            </w:r>
          </w:p>
        </w:tc>
      </w:tr>
      <w:tr w:rsidR="00AA61BC" w:rsidRPr="00AA61BC" w14:paraId="1A66233D" w14:textId="77777777" w:rsidTr="00D67E3F">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14:paraId="04F0E45A" w14:textId="77777777" w:rsidR="00AA61BC" w:rsidRPr="00AA61BC" w:rsidRDefault="00AA61BC" w:rsidP="00D67E3F">
            <w:pPr>
              <w:rPr>
                <w:rFonts w:ascii="Times New Roman" w:eastAsia="Microsoft Sans Serif" w:hAnsi="Times New Roman"/>
                <w:b w:val="0"/>
                <w:bCs/>
                <w:sz w:val="22"/>
                <w:szCs w:val="22"/>
              </w:rPr>
            </w:pP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507BB" w14:textId="77777777" w:rsidR="00AA61BC" w:rsidRPr="00AA61BC" w:rsidRDefault="00AA61BC" w:rsidP="00D67E3F">
            <w:pPr>
              <w:ind w:left="120"/>
              <w:rPr>
                <w:rFonts w:ascii="Times New Roman" w:eastAsia="Arial" w:hAnsi="Times New Roman"/>
                <w:b w:val="0"/>
                <w:bCs/>
                <w:sz w:val="22"/>
                <w:szCs w:val="22"/>
              </w:rPr>
            </w:pPr>
            <w:r w:rsidRPr="00AA61BC">
              <w:rPr>
                <w:rFonts w:ascii="Times New Roman" w:eastAsia="Arial" w:hAnsi="Times New Roman"/>
                <w:b w:val="0"/>
                <w:bCs/>
                <w:sz w:val="22"/>
                <w:szCs w:val="22"/>
              </w:rPr>
              <w:t>UKUPNO:</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B652AD" w14:textId="77777777" w:rsidR="00AA61BC" w:rsidRPr="00AA61BC" w:rsidRDefault="00AA61BC" w:rsidP="00D67E3F">
            <w:pPr>
              <w:jc w:val="center"/>
              <w:rPr>
                <w:rFonts w:ascii="Times New Roman" w:eastAsia="Arial" w:hAnsi="Times New Roman"/>
                <w:b w:val="0"/>
                <w:bCs/>
                <w:sz w:val="2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E7D34" w14:textId="77777777" w:rsidR="00AA61BC" w:rsidRPr="00AA61BC" w:rsidRDefault="00AA61BC" w:rsidP="00D67E3F">
            <w:pPr>
              <w:jc w:val="right"/>
              <w:rPr>
                <w:rFonts w:ascii="Times New Roman" w:eastAsia="Arial" w:hAnsi="Times New Roman"/>
                <w:b w:val="0"/>
                <w:bCs/>
                <w:sz w:val="22"/>
                <w:szCs w:val="22"/>
              </w:rPr>
            </w:pPr>
            <w:r w:rsidRPr="00AA61BC">
              <w:rPr>
                <w:rFonts w:ascii="Times New Roman" w:eastAsia="Arial" w:hAnsi="Times New Roman"/>
                <w:b w:val="0"/>
                <w:bCs/>
                <w:sz w:val="22"/>
                <w:szCs w:val="22"/>
              </w:rPr>
              <w:t>1.449.524,00</w:t>
            </w:r>
          </w:p>
        </w:tc>
      </w:tr>
      <w:bookmarkEnd w:id="14"/>
    </w:tbl>
    <w:p w14:paraId="5B628B7D" w14:textId="77777777" w:rsidR="00AA61BC" w:rsidRPr="00AA61BC" w:rsidRDefault="00AA61BC" w:rsidP="00AA61BC">
      <w:pPr>
        <w:tabs>
          <w:tab w:val="left" w:pos="1195"/>
        </w:tabs>
        <w:ind w:left="760"/>
        <w:jc w:val="both"/>
        <w:rPr>
          <w:rFonts w:ascii="Times New Roman" w:eastAsia="Arial" w:hAnsi="Times New Roman"/>
          <w:b w:val="0"/>
          <w:bCs/>
          <w:sz w:val="22"/>
          <w:szCs w:val="22"/>
        </w:rPr>
      </w:pPr>
    </w:p>
    <w:p w14:paraId="6E8E1A51" w14:textId="77777777" w:rsidR="00AA61BC" w:rsidRPr="00AA61BC" w:rsidRDefault="00AA61BC">
      <w:pPr>
        <w:numPr>
          <w:ilvl w:val="2"/>
          <w:numId w:val="35"/>
        </w:numPr>
        <w:tabs>
          <w:tab w:val="left" w:pos="1195"/>
        </w:tabs>
        <w:ind w:firstLine="760"/>
        <w:jc w:val="both"/>
        <w:rPr>
          <w:rFonts w:ascii="Times New Roman" w:eastAsia="Arial" w:hAnsi="Times New Roman"/>
          <w:b w:val="0"/>
          <w:bCs/>
          <w:sz w:val="22"/>
          <w:szCs w:val="22"/>
        </w:rPr>
      </w:pPr>
      <w:r w:rsidRPr="00AA61BC">
        <w:rPr>
          <w:rFonts w:ascii="Times New Roman" w:eastAsia="Arial" w:hAnsi="Times New Roman"/>
          <w:b w:val="0"/>
          <w:bCs/>
          <w:sz w:val="22"/>
          <w:szCs w:val="22"/>
        </w:rPr>
        <w:t xml:space="preserve">Sastavni dio ovog Programa je tabelarni prikaz održavanja komunalne infrastrukture koji sadrži opis stavki održavanja komunalne infrastrukture i planirani trošak - procjenu pojedinih troškova po djelatnostima, te </w:t>
      </w:r>
      <w:r w:rsidRPr="00AA61BC">
        <w:rPr>
          <w:rFonts w:ascii="Times New Roman" w:hAnsi="Times New Roman"/>
          <w:b w:val="0"/>
          <w:bCs/>
          <w:sz w:val="22"/>
          <w:szCs w:val="22"/>
        </w:rPr>
        <w:t>Opseg radova na održavanju uređenog građevinskog zemljišta u Gradu Požegi.</w:t>
      </w:r>
    </w:p>
    <w:p w14:paraId="5C948272" w14:textId="77777777" w:rsidR="00AA61BC" w:rsidRPr="00AA61BC" w:rsidRDefault="00AA61BC">
      <w:pPr>
        <w:numPr>
          <w:ilvl w:val="2"/>
          <w:numId w:val="35"/>
        </w:numPr>
        <w:tabs>
          <w:tab w:val="left" w:pos="1195"/>
        </w:tabs>
        <w:ind w:firstLine="760"/>
        <w:jc w:val="both"/>
        <w:rPr>
          <w:rFonts w:ascii="Times New Roman" w:eastAsia="Arial" w:hAnsi="Times New Roman"/>
          <w:b w:val="0"/>
          <w:bCs/>
          <w:sz w:val="22"/>
          <w:szCs w:val="22"/>
        </w:rPr>
      </w:pPr>
      <w:r w:rsidRPr="00AA61BC">
        <w:rPr>
          <w:rFonts w:ascii="Times New Roman" w:eastAsia="Arial" w:hAnsi="Times New Roman"/>
          <w:b w:val="0"/>
          <w:bCs/>
          <w:sz w:val="22"/>
          <w:szCs w:val="22"/>
        </w:rPr>
        <w:lastRenderedPageBreak/>
        <w:t>Tabelarni prikaz iz prethodnog stavka ovog članka nije predmet objave u Službenim novinama Grada Požege.</w:t>
      </w:r>
    </w:p>
    <w:p w14:paraId="485D3458" w14:textId="77777777" w:rsidR="00AA61BC" w:rsidRPr="00AA61BC" w:rsidRDefault="00AA61BC" w:rsidP="00AA61BC">
      <w:pPr>
        <w:tabs>
          <w:tab w:val="left" w:pos="1181"/>
        </w:tabs>
        <w:ind w:left="120" w:right="320"/>
        <w:jc w:val="both"/>
        <w:rPr>
          <w:rFonts w:ascii="Times New Roman" w:eastAsia="Arial" w:hAnsi="Times New Roman"/>
          <w:b w:val="0"/>
          <w:bCs/>
          <w:sz w:val="22"/>
          <w:szCs w:val="22"/>
        </w:rPr>
      </w:pPr>
      <w:bookmarkStart w:id="16" w:name="bookmark7"/>
    </w:p>
    <w:p w14:paraId="6598A660" w14:textId="77777777" w:rsidR="00AA61BC" w:rsidRPr="00AA61BC" w:rsidRDefault="00AA61BC" w:rsidP="00AA61BC">
      <w:pPr>
        <w:tabs>
          <w:tab w:val="left" w:pos="1181"/>
        </w:tabs>
        <w:ind w:right="320"/>
        <w:jc w:val="center"/>
        <w:rPr>
          <w:rFonts w:ascii="Times New Roman" w:eastAsia="Arial" w:hAnsi="Times New Roman"/>
          <w:b w:val="0"/>
          <w:bCs/>
          <w:sz w:val="22"/>
          <w:szCs w:val="22"/>
        </w:rPr>
      </w:pPr>
      <w:r w:rsidRPr="00AA61BC">
        <w:rPr>
          <w:rFonts w:ascii="Times New Roman" w:eastAsia="Arial" w:hAnsi="Times New Roman"/>
          <w:b w:val="0"/>
          <w:bCs/>
          <w:sz w:val="22"/>
          <w:szCs w:val="22"/>
        </w:rPr>
        <w:t>Članak 4.</w:t>
      </w:r>
      <w:bookmarkEnd w:id="16"/>
    </w:p>
    <w:p w14:paraId="2C339069" w14:textId="77777777" w:rsidR="00AA61BC" w:rsidRPr="00AA61BC" w:rsidRDefault="00AA61BC" w:rsidP="00AA61BC">
      <w:pPr>
        <w:tabs>
          <w:tab w:val="left" w:pos="1181"/>
        </w:tabs>
        <w:ind w:left="120" w:right="320"/>
        <w:jc w:val="both"/>
        <w:rPr>
          <w:rFonts w:ascii="Times New Roman" w:eastAsia="Arial" w:hAnsi="Times New Roman"/>
          <w:b w:val="0"/>
          <w:bCs/>
          <w:sz w:val="22"/>
          <w:szCs w:val="22"/>
        </w:rPr>
      </w:pPr>
    </w:p>
    <w:p w14:paraId="5137D653" w14:textId="3FA1249F" w:rsidR="00AA61BC" w:rsidRDefault="00AA61BC" w:rsidP="00AA61BC">
      <w:pPr>
        <w:ind w:left="120" w:firstLine="760"/>
        <w:rPr>
          <w:rFonts w:ascii="Times New Roman" w:eastAsia="Arial" w:hAnsi="Times New Roman"/>
          <w:b w:val="0"/>
          <w:bCs/>
          <w:sz w:val="22"/>
          <w:szCs w:val="22"/>
        </w:rPr>
      </w:pPr>
      <w:r w:rsidRPr="00AA61BC">
        <w:rPr>
          <w:rFonts w:ascii="Times New Roman" w:eastAsia="Arial" w:hAnsi="Times New Roman"/>
          <w:b w:val="0"/>
          <w:bCs/>
          <w:sz w:val="22"/>
          <w:szCs w:val="22"/>
        </w:rPr>
        <w:t>Sredstva za ostvarivanje Programa planiraju se iz slijedećih izvora:</w:t>
      </w:r>
    </w:p>
    <w:p w14:paraId="2406C9B2" w14:textId="337474A7" w:rsidR="00AA61BC" w:rsidRDefault="00AA61BC" w:rsidP="00EF010A">
      <w:pPr>
        <w:rPr>
          <w:rFonts w:ascii="Times New Roman" w:eastAsia="Arial" w:hAnsi="Times New Roman"/>
          <w:b w:val="0"/>
          <w:bCs/>
          <w:sz w:val="22"/>
          <w:szCs w:val="22"/>
        </w:rPr>
      </w:pPr>
    </w:p>
    <w:tbl>
      <w:tblPr>
        <w:tblW w:w="9645" w:type="dxa"/>
        <w:jc w:val="center"/>
        <w:tblLayout w:type="fixed"/>
        <w:tblCellMar>
          <w:left w:w="10" w:type="dxa"/>
          <w:right w:w="10" w:type="dxa"/>
        </w:tblCellMar>
        <w:tblLook w:val="04A0" w:firstRow="1" w:lastRow="0" w:firstColumn="1" w:lastColumn="0" w:noHBand="0" w:noVBand="1"/>
      </w:tblPr>
      <w:tblGrid>
        <w:gridCol w:w="986"/>
        <w:gridCol w:w="5711"/>
        <w:gridCol w:w="2948"/>
      </w:tblGrid>
      <w:tr w:rsidR="00AA61BC" w:rsidRPr="00AA61BC" w14:paraId="55205D93" w14:textId="77777777" w:rsidTr="00EB36A3">
        <w:trPr>
          <w:trHeight w:val="397"/>
          <w:jc w:val="center"/>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81F25" w14:textId="77777777" w:rsidR="00AA61BC" w:rsidRPr="00AA61BC" w:rsidRDefault="00AA61BC" w:rsidP="00D67E3F">
            <w:pPr>
              <w:ind w:left="160"/>
              <w:jc w:val="center"/>
              <w:rPr>
                <w:rFonts w:ascii="Times New Roman" w:eastAsia="Arial" w:hAnsi="Times New Roman"/>
                <w:b w:val="0"/>
                <w:bCs/>
                <w:sz w:val="22"/>
                <w:szCs w:val="22"/>
              </w:rPr>
            </w:pPr>
            <w:bookmarkStart w:id="17" w:name="_Hlk88550407"/>
            <w:r w:rsidRPr="00AA61BC">
              <w:rPr>
                <w:rFonts w:ascii="Times New Roman" w:eastAsia="Arial" w:hAnsi="Times New Roman"/>
                <w:b w:val="0"/>
                <w:bCs/>
                <w:sz w:val="22"/>
                <w:szCs w:val="22"/>
              </w:rPr>
              <w:t>Redni broj</w:t>
            </w:r>
          </w:p>
        </w:tc>
        <w:tc>
          <w:tcPr>
            <w:tcW w:w="57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FA14F" w14:textId="77777777" w:rsidR="00AA61BC" w:rsidRPr="00AA61BC" w:rsidRDefault="00AA61BC" w:rsidP="00D67E3F">
            <w:pPr>
              <w:jc w:val="center"/>
              <w:rPr>
                <w:rFonts w:ascii="Times New Roman" w:eastAsia="Arial" w:hAnsi="Times New Roman"/>
                <w:b w:val="0"/>
                <w:bCs/>
                <w:sz w:val="22"/>
                <w:szCs w:val="22"/>
              </w:rPr>
            </w:pPr>
            <w:r w:rsidRPr="00AA61BC">
              <w:rPr>
                <w:rFonts w:ascii="Times New Roman" w:eastAsia="Arial" w:hAnsi="Times New Roman"/>
                <w:b w:val="0"/>
                <w:bCs/>
                <w:sz w:val="22"/>
                <w:szCs w:val="22"/>
              </w:rPr>
              <w:t>Izvori prihoda</w:t>
            </w: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C4FDB" w14:textId="77777777" w:rsidR="00AA61BC" w:rsidRPr="00AA61BC" w:rsidRDefault="00AA61BC" w:rsidP="00D67E3F">
            <w:pPr>
              <w:ind w:left="120"/>
              <w:jc w:val="center"/>
              <w:rPr>
                <w:rFonts w:ascii="Times New Roman" w:eastAsia="Arial" w:hAnsi="Times New Roman"/>
                <w:b w:val="0"/>
                <w:bCs/>
                <w:sz w:val="22"/>
                <w:szCs w:val="22"/>
              </w:rPr>
            </w:pPr>
            <w:r w:rsidRPr="00AA61BC">
              <w:rPr>
                <w:rFonts w:ascii="Times New Roman" w:eastAsia="Arial" w:hAnsi="Times New Roman"/>
                <w:b w:val="0"/>
                <w:bCs/>
                <w:sz w:val="22"/>
                <w:szCs w:val="22"/>
              </w:rPr>
              <w:t>Procjena prihoda (kuna)</w:t>
            </w:r>
          </w:p>
        </w:tc>
      </w:tr>
      <w:tr w:rsidR="00AA61BC" w:rsidRPr="00AA61BC" w14:paraId="6C9328E9" w14:textId="77777777" w:rsidTr="00EB36A3">
        <w:trPr>
          <w:trHeight w:val="542"/>
          <w:jc w:val="center"/>
        </w:trPr>
        <w:tc>
          <w:tcPr>
            <w:tcW w:w="986" w:type="dxa"/>
            <w:tcBorders>
              <w:top w:val="single" w:sz="4" w:space="0" w:color="auto"/>
              <w:left w:val="single" w:sz="4" w:space="0" w:color="auto"/>
              <w:bottom w:val="single" w:sz="4" w:space="0" w:color="auto"/>
              <w:right w:val="single" w:sz="4" w:space="0" w:color="auto"/>
            </w:tcBorders>
            <w:shd w:val="clear" w:color="auto" w:fill="FFFFFF"/>
            <w:hideMark/>
          </w:tcPr>
          <w:p w14:paraId="55B2A226" w14:textId="77777777" w:rsidR="00AA61BC" w:rsidRPr="00AA61BC" w:rsidRDefault="00AA61BC" w:rsidP="00D67E3F">
            <w:pPr>
              <w:ind w:left="160"/>
              <w:rPr>
                <w:rFonts w:ascii="Times New Roman" w:eastAsia="Arial" w:hAnsi="Times New Roman"/>
                <w:b w:val="0"/>
                <w:bCs/>
                <w:sz w:val="22"/>
                <w:szCs w:val="22"/>
              </w:rPr>
            </w:pPr>
            <w:r w:rsidRPr="00AA61BC">
              <w:rPr>
                <w:rFonts w:ascii="Times New Roman" w:eastAsia="Arial" w:hAnsi="Times New Roman"/>
                <w:b w:val="0"/>
                <w:bCs/>
                <w:sz w:val="22"/>
                <w:szCs w:val="22"/>
              </w:rPr>
              <w:t>1.</w:t>
            </w:r>
          </w:p>
        </w:tc>
        <w:tc>
          <w:tcPr>
            <w:tcW w:w="5711" w:type="dxa"/>
            <w:tcBorders>
              <w:top w:val="single" w:sz="4" w:space="0" w:color="auto"/>
              <w:left w:val="single" w:sz="4" w:space="0" w:color="auto"/>
              <w:bottom w:val="single" w:sz="4" w:space="0" w:color="auto"/>
              <w:right w:val="single" w:sz="4" w:space="0" w:color="auto"/>
            </w:tcBorders>
            <w:shd w:val="clear" w:color="auto" w:fill="FFFFFF"/>
            <w:hideMark/>
          </w:tcPr>
          <w:p w14:paraId="41036C2A" w14:textId="77777777" w:rsidR="00AA61BC" w:rsidRPr="00AA61BC" w:rsidRDefault="00AA61BC" w:rsidP="00D67E3F">
            <w:pPr>
              <w:jc w:val="both"/>
              <w:rPr>
                <w:rFonts w:ascii="Times New Roman" w:eastAsia="Arial" w:hAnsi="Times New Roman"/>
                <w:b w:val="0"/>
                <w:bCs/>
                <w:sz w:val="22"/>
                <w:szCs w:val="22"/>
              </w:rPr>
            </w:pPr>
            <w:r w:rsidRPr="00AA61BC">
              <w:rPr>
                <w:rFonts w:ascii="Times New Roman" w:eastAsia="Arial" w:hAnsi="Times New Roman"/>
                <w:b w:val="0"/>
                <w:bCs/>
                <w:sz w:val="22"/>
                <w:szCs w:val="22"/>
              </w:rPr>
              <w:t xml:space="preserve"> komunalna naknada</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14:paraId="3B59515D" w14:textId="77777777" w:rsidR="00AA61BC" w:rsidRPr="00AA61BC" w:rsidRDefault="00AA61BC" w:rsidP="00D67E3F">
            <w:pPr>
              <w:ind w:left="1380"/>
              <w:jc w:val="right"/>
              <w:rPr>
                <w:rFonts w:ascii="Times New Roman" w:eastAsia="Arial" w:hAnsi="Times New Roman"/>
                <w:b w:val="0"/>
                <w:bCs/>
                <w:sz w:val="22"/>
                <w:szCs w:val="22"/>
              </w:rPr>
            </w:pPr>
            <w:r w:rsidRPr="00AA61BC">
              <w:rPr>
                <w:rFonts w:ascii="Times New Roman" w:eastAsia="Arial" w:hAnsi="Times New Roman"/>
                <w:b w:val="0"/>
                <w:bCs/>
                <w:sz w:val="22"/>
                <w:szCs w:val="22"/>
              </w:rPr>
              <w:t>804.872,00</w:t>
            </w:r>
          </w:p>
        </w:tc>
      </w:tr>
      <w:tr w:rsidR="00AA61BC" w:rsidRPr="00AA61BC" w14:paraId="54CABCB0" w14:textId="77777777" w:rsidTr="00EB36A3">
        <w:trPr>
          <w:trHeight w:val="391"/>
          <w:jc w:val="center"/>
        </w:trPr>
        <w:tc>
          <w:tcPr>
            <w:tcW w:w="986" w:type="dxa"/>
            <w:tcBorders>
              <w:top w:val="single" w:sz="4" w:space="0" w:color="auto"/>
              <w:left w:val="single" w:sz="4" w:space="0" w:color="auto"/>
              <w:bottom w:val="single" w:sz="4" w:space="0" w:color="auto"/>
              <w:right w:val="single" w:sz="4" w:space="0" w:color="auto"/>
            </w:tcBorders>
            <w:shd w:val="clear" w:color="auto" w:fill="FFFFFF"/>
          </w:tcPr>
          <w:p w14:paraId="64956176" w14:textId="77777777" w:rsidR="00AA61BC" w:rsidRPr="00AA61BC" w:rsidRDefault="00AA61BC" w:rsidP="00D67E3F">
            <w:pPr>
              <w:ind w:left="160"/>
              <w:rPr>
                <w:rFonts w:ascii="Times New Roman" w:eastAsia="Arial" w:hAnsi="Times New Roman"/>
                <w:b w:val="0"/>
                <w:bCs/>
                <w:sz w:val="22"/>
                <w:szCs w:val="22"/>
              </w:rPr>
            </w:pPr>
            <w:r w:rsidRPr="00AA61BC">
              <w:rPr>
                <w:rFonts w:ascii="Times New Roman" w:eastAsia="Arial" w:hAnsi="Times New Roman"/>
                <w:b w:val="0"/>
                <w:bCs/>
                <w:sz w:val="22"/>
                <w:szCs w:val="22"/>
              </w:rPr>
              <w:t>2.</w:t>
            </w:r>
          </w:p>
        </w:tc>
        <w:tc>
          <w:tcPr>
            <w:tcW w:w="5711" w:type="dxa"/>
            <w:tcBorders>
              <w:top w:val="single" w:sz="4" w:space="0" w:color="auto"/>
              <w:left w:val="single" w:sz="4" w:space="0" w:color="auto"/>
              <w:bottom w:val="single" w:sz="4" w:space="0" w:color="auto"/>
              <w:right w:val="single" w:sz="4" w:space="0" w:color="auto"/>
            </w:tcBorders>
            <w:shd w:val="clear" w:color="auto" w:fill="FFFFFF"/>
          </w:tcPr>
          <w:p w14:paraId="51C8DE95" w14:textId="77777777" w:rsidR="00AA61BC" w:rsidRPr="00AA61BC" w:rsidRDefault="00AA61BC" w:rsidP="00D67E3F">
            <w:pPr>
              <w:jc w:val="both"/>
              <w:rPr>
                <w:rFonts w:ascii="Times New Roman" w:eastAsia="Arial" w:hAnsi="Times New Roman"/>
                <w:b w:val="0"/>
                <w:bCs/>
                <w:sz w:val="22"/>
                <w:szCs w:val="22"/>
              </w:rPr>
            </w:pPr>
            <w:r w:rsidRPr="00AA61BC">
              <w:rPr>
                <w:rFonts w:ascii="Times New Roman" w:eastAsia="Arial" w:hAnsi="Times New Roman"/>
                <w:b w:val="0"/>
                <w:bCs/>
                <w:sz w:val="22"/>
                <w:szCs w:val="22"/>
              </w:rPr>
              <w:t>opći prihodi i primici – rezultat iz prethodnih godina</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220FD77E" w14:textId="77777777" w:rsidR="00AA61BC" w:rsidRPr="00AA61BC" w:rsidRDefault="00AA61BC" w:rsidP="00D67E3F">
            <w:pPr>
              <w:ind w:left="1600"/>
              <w:jc w:val="right"/>
              <w:rPr>
                <w:rFonts w:ascii="Times New Roman" w:eastAsia="Arial" w:hAnsi="Times New Roman"/>
                <w:b w:val="0"/>
                <w:bCs/>
                <w:sz w:val="22"/>
                <w:szCs w:val="22"/>
              </w:rPr>
            </w:pPr>
            <w:r w:rsidRPr="00AA61BC">
              <w:rPr>
                <w:rFonts w:ascii="Times New Roman" w:eastAsia="Arial" w:hAnsi="Times New Roman"/>
                <w:b w:val="0"/>
                <w:bCs/>
                <w:sz w:val="22"/>
                <w:szCs w:val="22"/>
              </w:rPr>
              <w:t>292.936,00</w:t>
            </w:r>
          </w:p>
        </w:tc>
      </w:tr>
      <w:tr w:rsidR="00AA61BC" w:rsidRPr="00AA61BC" w14:paraId="5B03A5AA" w14:textId="77777777" w:rsidTr="00EB36A3">
        <w:trPr>
          <w:trHeight w:val="391"/>
          <w:jc w:val="center"/>
        </w:trPr>
        <w:tc>
          <w:tcPr>
            <w:tcW w:w="986" w:type="dxa"/>
            <w:tcBorders>
              <w:top w:val="single" w:sz="4" w:space="0" w:color="auto"/>
              <w:left w:val="single" w:sz="4" w:space="0" w:color="auto"/>
              <w:bottom w:val="single" w:sz="4" w:space="0" w:color="auto"/>
              <w:right w:val="single" w:sz="4" w:space="0" w:color="auto"/>
            </w:tcBorders>
            <w:shd w:val="clear" w:color="auto" w:fill="FFFFFF"/>
            <w:hideMark/>
          </w:tcPr>
          <w:p w14:paraId="00B58375" w14:textId="77777777" w:rsidR="00AA61BC" w:rsidRPr="00AA61BC" w:rsidRDefault="00AA61BC" w:rsidP="00D67E3F">
            <w:pPr>
              <w:ind w:left="160"/>
              <w:rPr>
                <w:rFonts w:ascii="Times New Roman" w:eastAsia="Arial" w:hAnsi="Times New Roman"/>
                <w:b w:val="0"/>
                <w:bCs/>
                <w:sz w:val="22"/>
                <w:szCs w:val="22"/>
              </w:rPr>
            </w:pPr>
            <w:r w:rsidRPr="00AA61BC">
              <w:rPr>
                <w:rFonts w:ascii="Times New Roman" w:eastAsia="Arial" w:hAnsi="Times New Roman"/>
                <w:b w:val="0"/>
                <w:bCs/>
                <w:sz w:val="22"/>
                <w:szCs w:val="22"/>
              </w:rPr>
              <w:t>3.</w:t>
            </w:r>
          </w:p>
        </w:tc>
        <w:tc>
          <w:tcPr>
            <w:tcW w:w="5711" w:type="dxa"/>
            <w:tcBorders>
              <w:top w:val="single" w:sz="4" w:space="0" w:color="auto"/>
              <w:left w:val="single" w:sz="4" w:space="0" w:color="auto"/>
              <w:bottom w:val="single" w:sz="4" w:space="0" w:color="auto"/>
              <w:right w:val="single" w:sz="4" w:space="0" w:color="auto"/>
            </w:tcBorders>
            <w:shd w:val="clear" w:color="auto" w:fill="FFFFFF"/>
            <w:hideMark/>
          </w:tcPr>
          <w:p w14:paraId="4E80D8F9" w14:textId="77777777" w:rsidR="00AA61BC" w:rsidRPr="00AA61BC" w:rsidRDefault="00AA61BC" w:rsidP="00D67E3F">
            <w:pPr>
              <w:jc w:val="both"/>
              <w:rPr>
                <w:rFonts w:ascii="Times New Roman" w:eastAsia="Arial" w:hAnsi="Times New Roman"/>
                <w:b w:val="0"/>
                <w:bCs/>
                <w:sz w:val="22"/>
                <w:szCs w:val="22"/>
              </w:rPr>
            </w:pPr>
            <w:r w:rsidRPr="00AA61BC">
              <w:rPr>
                <w:rFonts w:ascii="Times New Roman" w:eastAsia="Arial" w:hAnsi="Times New Roman"/>
                <w:b w:val="0"/>
                <w:bCs/>
                <w:sz w:val="22"/>
                <w:szCs w:val="22"/>
              </w:rPr>
              <w:t>opći prihodi i primici</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14:paraId="4010AE83" w14:textId="77777777" w:rsidR="00AA61BC" w:rsidRPr="00AA61BC" w:rsidRDefault="00AA61BC" w:rsidP="00D67E3F">
            <w:pPr>
              <w:ind w:left="1600"/>
              <w:jc w:val="right"/>
              <w:rPr>
                <w:rFonts w:ascii="Times New Roman" w:eastAsia="Arial" w:hAnsi="Times New Roman"/>
                <w:b w:val="0"/>
                <w:bCs/>
                <w:sz w:val="22"/>
                <w:szCs w:val="22"/>
              </w:rPr>
            </w:pPr>
            <w:r w:rsidRPr="00AA61BC">
              <w:rPr>
                <w:rFonts w:ascii="Times New Roman" w:eastAsia="Arial" w:hAnsi="Times New Roman"/>
                <w:b w:val="0"/>
                <w:bCs/>
                <w:sz w:val="22"/>
                <w:szCs w:val="22"/>
              </w:rPr>
              <w:t>31.854,00</w:t>
            </w:r>
          </w:p>
        </w:tc>
      </w:tr>
      <w:tr w:rsidR="00AA61BC" w:rsidRPr="00AA61BC" w14:paraId="0ED756A6" w14:textId="77777777" w:rsidTr="00EB36A3">
        <w:trPr>
          <w:trHeight w:val="264"/>
          <w:jc w:val="center"/>
        </w:trPr>
        <w:tc>
          <w:tcPr>
            <w:tcW w:w="986" w:type="dxa"/>
            <w:tcBorders>
              <w:top w:val="single" w:sz="4" w:space="0" w:color="auto"/>
              <w:left w:val="single" w:sz="4" w:space="0" w:color="auto"/>
              <w:bottom w:val="single" w:sz="4" w:space="0" w:color="auto"/>
              <w:right w:val="single" w:sz="4" w:space="0" w:color="auto"/>
            </w:tcBorders>
            <w:shd w:val="clear" w:color="auto" w:fill="FFFFFF"/>
            <w:hideMark/>
          </w:tcPr>
          <w:p w14:paraId="35F74EF0" w14:textId="77777777" w:rsidR="00AA61BC" w:rsidRPr="00AA61BC" w:rsidRDefault="00AA61BC" w:rsidP="00D67E3F">
            <w:pPr>
              <w:ind w:left="160"/>
              <w:rPr>
                <w:rFonts w:ascii="Times New Roman" w:eastAsia="Arial" w:hAnsi="Times New Roman"/>
                <w:b w:val="0"/>
                <w:bCs/>
                <w:sz w:val="22"/>
                <w:szCs w:val="22"/>
              </w:rPr>
            </w:pPr>
            <w:r w:rsidRPr="00AA61BC">
              <w:rPr>
                <w:rFonts w:ascii="Times New Roman" w:eastAsia="Arial" w:hAnsi="Times New Roman"/>
                <w:b w:val="0"/>
                <w:bCs/>
                <w:sz w:val="22"/>
                <w:szCs w:val="22"/>
              </w:rPr>
              <w:t>4.</w:t>
            </w:r>
          </w:p>
        </w:tc>
        <w:tc>
          <w:tcPr>
            <w:tcW w:w="5711" w:type="dxa"/>
            <w:tcBorders>
              <w:top w:val="single" w:sz="4" w:space="0" w:color="auto"/>
              <w:left w:val="single" w:sz="4" w:space="0" w:color="auto"/>
              <w:bottom w:val="single" w:sz="4" w:space="0" w:color="auto"/>
              <w:right w:val="single" w:sz="4" w:space="0" w:color="auto"/>
            </w:tcBorders>
            <w:shd w:val="clear" w:color="auto" w:fill="FFFFFF"/>
            <w:hideMark/>
          </w:tcPr>
          <w:p w14:paraId="6B9C2168" w14:textId="77777777" w:rsidR="00AA61BC" w:rsidRPr="00AA61BC" w:rsidRDefault="00AA61BC" w:rsidP="00D67E3F">
            <w:pPr>
              <w:jc w:val="both"/>
              <w:rPr>
                <w:rFonts w:ascii="Times New Roman" w:hAnsi="Times New Roman"/>
                <w:b w:val="0"/>
                <w:bCs/>
                <w:sz w:val="22"/>
                <w:szCs w:val="22"/>
              </w:rPr>
            </w:pPr>
            <w:r w:rsidRPr="00AA61BC">
              <w:rPr>
                <w:rFonts w:ascii="Times New Roman" w:hAnsi="Times New Roman"/>
                <w:b w:val="0"/>
                <w:bCs/>
                <w:sz w:val="22"/>
                <w:szCs w:val="22"/>
              </w:rPr>
              <w:t>godišnja naknada za uporabu javnih cesta</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5FBA72EA" w14:textId="77777777" w:rsidR="00AA61BC" w:rsidRPr="00AA61BC" w:rsidRDefault="00AA61BC" w:rsidP="00D67E3F">
            <w:pPr>
              <w:ind w:left="1380"/>
              <w:jc w:val="right"/>
              <w:rPr>
                <w:rFonts w:ascii="Times New Roman" w:eastAsia="Arial" w:hAnsi="Times New Roman"/>
                <w:b w:val="0"/>
                <w:bCs/>
                <w:sz w:val="22"/>
                <w:szCs w:val="22"/>
              </w:rPr>
            </w:pPr>
            <w:r w:rsidRPr="00AA61BC">
              <w:rPr>
                <w:rFonts w:ascii="Times New Roman" w:eastAsia="Arial" w:hAnsi="Times New Roman"/>
                <w:b w:val="0"/>
                <w:bCs/>
                <w:sz w:val="22"/>
                <w:szCs w:val="22"/>
              </w:rPr>
              <w:t>298.626,00</w:t>
            </w:r>
          </w:p>
        </w:tc>
      </w:tr>
      <w:tr w:rsidR="00AA61BC" w:rsidRPr="00AA61BC" w14:paraId="5FFAF395" w14:textId="77777777" w:rsidTr="00EB36A3">
        <w:trPr>
          <w:trHeight w:val="264"/>
          <w:jc w:val="center"/>
        </w:trPr>
        <w:tc>
          <w:tcPr>
            <w:tcW w:w="986" w:type="dxa"/>
            <w:tcBorders>
              <w:top w:val="single" w:sz="4" w:space="0" w:color="auto"/>
              <w:left w:val="single" w:sz="4" w:space="0" w:color="auto"/>
              <w:bottom w:val="single" w:sz="4" w:space="0" w:color="auto"/>
              <w:right w:val="single" w:sz="4" w:space="0" w:color="auto"/>
            </w:tcBorders>
            <w:shd w:val="clear" w:color="auto" w:fill="FFFFFF"/>
          </w:tcPr>
          <w:p w14:paraId="7623D766" w14:textId="77777777" w:rsidR="00AA61BC" w:rsidRPr="00AA61BC" w:rsidRDefault="00AA61BC" w:rsidP="00D67E3F">
            <w:pPr>
              <w:ind w:left="160"/>
              <w:rPr>
                <w:rFonts w:ascii="Times New Roman" w:eastAsia="Arial" w:hAnsi="Times New Roman"/>
                <w:b w:val="0"/>
                <w:bCs/>
                <w:sz w:val="22"/>
                <w:szCs w:val="22"/>
              </w:rPr>
            </w:pPr>
            <w:r w:rsidRPr="00AA61BC">
              <w:rPr>
                <w:rFonts w:ascii="Times New Roman" w:eastAsia="Arial" w:hAnsi="Times New Roman"/>
                <w:b w:val="0"/>
                <w:bCs/>
                <w:sz w:val="22"/>
                <w:szCs w:val="22"/>
              </w:rPr>
              <w:t>5.</w:t>
            </w:r>
          </w:p>
        </w:tc>
        <w:tc>
          <w:tcPr>
            <w:tcW w:w="5711" w:type="dxa"/>
            <w:tcBorders>
              <w:top w:val="single" w:sz="4" w:space="0" w:color="auto"/>
              <w:left w:val="single" w:sz="4" w:space="0" w:color="auto"/>
              <w:bottom w:val="single" w:sz="4" w:space="0" w:color="auto"/>
              <w:right w:val="single" w:sz="4" w:space="0" w:color="auto"/>
            </w:tcBorders>
            <w:shd w:val="clear" w:color="auto" w:fill="FFFFFF"/>
          </w:tcPr>
          <w:p w14:paraId="580B4DA1" w14:textId="77777777" w:rsidR="00AA61BC" w:rsidRPr="00AA61BC" w:rsidRDefault="00AA61BC" w:rsidP="00D67E3F">
            <w:pPr>
              <w:jc w:val="both"/>
              <w:rPr>
                <w:rFonts w:ascii="Times New Roman" w:hAnsi="Times New Roman"/>
                <w:b w:val="0"/>
                <w:bCs/>
                <w:sz w:val="22"/>
                <w:szCs w:val="22"/>
              </w:rPr>
            </w:pPr>
            <w:r w:rsidRPr="00AA61BC">
              <w:rPr>
                <w:rFonts w:ascii="Times New Roman" w:hAnsi="Times New Roman"/>
                <w:b w:val="0"/>
                <w:bCs/>
                <w:sz w:val="22"/>
                <w:szCs w:val="22"/>
              </w:rPr>
              <w:t>pomoći</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44ADF0C8" w14:textId="77777777" w:rsidR="00AA61BC" w:rsidRPr="00AA61BC" w:rsidRDefault="00AA61BC" w:rsidP="00D67E3F">
            <w:pPr>
              <w:ind w:left="1380"/>
              <w:jc w:val="right"/>
              <w:rPr>
                <w:rFonts w:ascii="Times New Roman" w:eastAsia="Arial" w:hAnsi="Times New Roman"/>
                <w:b w:val="0"/>
                <w:bCs/>
                <w:sz w:val="22"/>
                <w:szCs w:val="22"/>
              </w:rPr>
            </w:pPr>
            <w:r w:rsidRPr="00AA61BC">
              <w:rPr>
                <w:rFonts w:ascii="Times New Roman" w:eastAsia="Arial" w:hAnsi="Times New Roman"/>
                <w:b w:val="0"/>
                <w:bCs/>
                <w:sz w:val="22"/>
                <w:szCs w:val="22"/>
              </w:rPr>
              <w:t>21.236,00</w:t>
            </w:r>
          </w:p>
        </w:tc>
      </w:tr>
      <w:tr w:rsidR="00AA61BC" w:rsidRPr="00AA61BC" w14:paraId="4A9B06F3" w14:textId="77777777" w:rsidTr="00EB36A3">
        <w:trPr>
          <w:trHeight w:val="298"/>
          <w:jc w:val="center"/>
        </w:trPr>
        <w:tc>
          <w:tcPr>
            <w:tcW w:w="986" w:type="dxa"/>
            <w:tcBorders>
              <w:top w:val="single" w:sz="4" w:space="0" w:color="auto"/>
              <w:left w:val="single" w:sz="4" w:space="0" w:color="auto"/>
              <w:bottom w:val="single" w:sz="4" w:space="0" w:color="auto"/>
              <w:right w:val="single" w:sz="4" w:space="0" w:color="auto"/>
            </w:tcBorders>
            <w:shd w:val="clear" w:color="auto" w:fill="FFFFFF"/>
          </w:tcPr>
          <w:p w14:paraId="395F8D8C" w14:textId="77777777" w:rsidR="00AA61BC" w:rsidRPr="00AA61BC" w:rsidRDefault="00AA61BC" w:rsidP="00D67E3F">
            <w:pPr>
              <w:rPr>
                <w:rFonts w:ascii="Times New Roman" w:eastAsia="Microsoft Sans Serif" w:hAnsi="Times New Roman"/>
                <w:b w:val="0"/>
                <w:bCs/>
                <w:sz w:val="22"/>
                <w:szCs w:val="22"/>
              </w:rPr>
            </w:pPr>
          </w:p>
        </w:tc>
        <w:tc>
          <w:tcPr>
            <w:tcW w:w="5711" w:type="dxa"/>
            <w:tcBorders>
              <w:top w:val="single" w:sz="4" w:space="0" w:color="auto"/>
              <w:left w:val="single" w:sz="4" w:space="0" w:color="auto"/>
              <w:bottom w:val="single" w:sz="4" w:space="0" w:color="auto"/>
              <w:right w:val="single" w:sz="4" w:space="0" w:color="auto"/>
            </w:tcBorders>
            <w:shd w:val="clear" w:color="auto" w:fill="FFFFFF"/>
            <w:hideMark/>
          </w:tcPr>
          <w:p w14:paraId="21C5F559" w14:textId="77777777" w:rsidR="00AA61BC" w:rsidRPr="00AA61BC" w:rsidRDefault="00AA61BC" w:rsidP="00D67E3F">
            <w:pPr>
              <w:jc w:val="both"/>
              <w:rPr>
                <w:rFonts w:ascii="Times New Roman" w:eastAsia="Arial" w:hAnsi="Times New Roman"/>
                <w:b w:val="0"/>
                <w:bCs/>
                <w:sz w:val="22"/>
                <w:szCs w:val="22"/>
              </w:rPr>
            </w:pPr>
            <w:r w:rsidRPr="00AA61BC">
              <w:rPr>
                <w:rFonts w:ascii="Times New Roman" w:eastAsia="Arial" w:hAnsi="Times New Roman"/>
                <w:b w:val="0"/>
                <w:bCs/>
                <w:sz w:val="22"/>
                <w:szCs w:val="22"/>
              </w:rPr>
              <w:t>UKUPNO:</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14:paraId="426227BB" w14:textId="77777777" w:rsidR="00AA61BC" w:rsidRPr="00AA61BC" w:rsidRDefault="00AA61BC" w:rsidP="00D67E3F">
            <w:pPr>
              <w:jc w:val="right"/>
              <w:rPr>
                <w:rFonts w:ascii="Times New Roman" w:eastAsia="Arial" w:hAnsi="Times New Roman"/>
                <w:b w:val="0"/>
                <w:bCs/>
                <w:sz w:val="22"/>
                <w:szCs w:val="22"/>
              </w:rPr>
            </w:pPr>
            <w:r w:rsidRPr="00AA61BC">
              <w:rPr>
                <w:rFonts w:ascii="Times New Roman" w:eastAsia="Arial" w:hAnsi="Times New Roman"/>
                <w:b w:val="0"/>
                <w:bCs/>
                <w:sz w:val="22"/>
                <w:szCs w:val="22"/>
              </w:rPr>
              <w:fldChar w:fldCharType="begin"/>
            </w:r>
            <w:r w:rsidRPr="00AA61BC">
              <w:rPr>
                <w:rFonts w:ascii="Times New Roman" w:eastAsia="Arial" w:hAnsi="Times New Roman"/>
                <w:b w:val="0"/>
                <w:bCs/>
                <w:sz w:val="22"/>
                <w:szCs w:val="22"/>
              </w:rPr>
              <w:instrText xml:space="preserve"> =SUM(ABOVE) </w:instrText>
            </w:r>
            <w:r w:rsidRPr="00AA61BC">
              <w:rPr>
                <w:rFonts w:ascii="Times New Roman" w:eastAsia="Arial" w:hAnsi="Times New Roman"/>
                <w:b w:val="0"/>
                <w:bCs/>
                <w:sz w:val="22"/>
                <w:szCs w:val="22"/>
              </w:rPr>
              <w:fldChar w:fldCharType="separate"/>
            </w:r>
            <w:r w:rsidRPr="00AA61BC">
              <w:rPr>
                <w:rFonts w:ascii="Times New Roman" w:eastAsia="Arial" w:hAnsi="Times New Roman"/>
                <w:b w:val="0"/>
                <w:bCs/>
                <w:noProof/>
                <w:sz w:val="22"/>
                <w:szCs w:val="22"/>
              </w:rPr>
              <w:t>1.449.524</w:t>
            </w:r>
            <w:r w:rsidRPr="00AA61BC">
              <w:rPr>
                <w:rFonts w:ascii="Times New Roman" w:eastAsia="Arial" w:hAnsi="Times New Roman"/>
                <w:b w:val="0"/>
                <w:bCs/>
                <w:sz w:val="22"/>
                <w:szCs w:val="22"/>
              </w:rPr>
              <w:fldChar w:fldCharType="end"/>
            </w:r>
            <w:r w:rsidRPr="00AA61BC">
              <w:rPr>
                <w:rFonts w:ascii="Times New Roman" w:eastAsia="Arial" w:hAnsi="Times New Roman"/>
                <w:b w:val="0"/>
                <w:bCs/>
                <w:sz w:val="22"/>
                <w:szCs w:val="22"/>
              </w:rPr>
              <w:t>,00</w:t>
            </w:r>
          </w:p>
        </w:tc>
      </w:tr>
      <w:bookmarkEnd w:id="17"/>
    </w:tbl>
    <w:p w14:paraId="38668633" w14:textId="77777777" w:rsidR="00AA61BC" w:rsidRPr="00AA61BC" w:rsidRDefault="00AA61BC" w:rsidP="00AA61BC">
      <w:pPr>
        <w:tabs>
          <w:tab w:val="left" w:pos="1181"/>
        </w:tabs>
        <w:ind w:left="120" w:right="320"/>
        <w:jc w:val="both"/>
        <w:rPr>
          <w:rFonts w:ascii="Times New Roman" w:eastAsia="Arial" w:hAnsi="Times New Roman"/>
          <w:b w:val="0"/>
          <w:bCs/>
          <w:sz w:val="22"/>
          <w:szCs w:val="22"/>
        </w:rPr>
      </w:pPr>
    </w:p>
    <w:p w14:paraId="503717E9" w14:textId="77777777" w:rsidR="00AA61BC" w:rsidRPr="00AA61BC" w:rsidRDefault="00AA61BC" w:rsidP="00AA61BC">
      <w:pPr>
        <w:tabs>
          <w:tab w:val="left" w:pos="1181"/>
        </w:tabs>
        <w:ind w:left="120" w:right="320"/>
        <w:jc w:val="center"/>
        <w:rPr>
          <w:rFonts w:ascii="Times New Roman" w:eastAsia="Arial" w:hAnsi="Times New Roman"/>
          <w:b w:val="0"/>
          <w:bCs/>
          <w:sz w:val="22"/>
          <w:szCs w:val="22"/>
        </w:rPr>
      </w:pPr>
      <w:r w:rsidRPr="00AA61BC">
        <w:rPr>
          <w:rFonts w:ascii="Times New Roman" w:eastAsia="Arial" w:hAnsi="Times New Roman"/>
          <w:b w:val="0"/>
          <w:bCs/>
          <w:sz w:val="22"/>
          <w:szCs w:val="22"/>
        </w:rPr>
        <w:t>Članak 5.</w:t>
      </w:r>
    </w:p>
    <w:p w14:paraId="6C9D2720" w14:textId="77777777" w:rsidR="00AA61BC" w:rsidRPr="00AA61BC" w:rsidRDefault="00AA61BC" w:rsidP="00AA61BC">
      <w:pPr>
        <w:tabs>
          <w:tab w:val="left" w:pos="1181"/>
        </w:tabs>
        <w:ind w:left="120" w:right="320"/>
        <w:jc w:val="both"/>
        <w:rPr>
          <w:rFonts w:ascii="Times New Roman" w:eastAsia="Arial" w:hAnsi="Times New Roman"/>
          <w:b w:val="0"/>
          <w:bCs/>
          <w:sz w:val="22"/>
          <w:szCs w:val="22"/>
        </w:rPr>
      </w:pPr>
    </w:p>
    <w:p w14:paraId="63F2DC87" w14:textId="77777777" w:rsidR="00AA61BC" w:rsidRPr="00AA61BC" w:rsidRDefault="00AA61BC" w:rsidP="00AA61BC">
      <w:pPr>
        <w:ind w:right="320" w:firstLine="760"/>
        <w:jc w:val="both"/>
        <w:rPr>
          <w:rFonts w:ascii="Times New Roman" w:eastAsia="Arial" w:hAnsi="Times New Roman"/>
          <w:b w:val="0"/>
          <w:bCs/>
          <w:sz w:val="22"/>
          <w:szCs w:val="22"/>
        </w:rPr>
      </w:pPr>
      <w:r w:rsidRPr="00AA61BC">
        <w:rPr>
          <w:rFonts w:ascii="Times New Roman" w:eastAsia="Arial" w:hAnsi="Times New Roman"/>
          <w:b w:val="0"/>
          <w:bCs/>
          <w:sz w:val="22"/>
          <w:szCs w:val="22"/>
        </w:rPr>
        <w:t>Gradonačelnik podnosi Gradskom vijeću Grada Požege izvješće o izvršenju ovog Programa</w:t>
      </w:r>
      <w:r w:rsidRPr="00AA61BC">
        <w:rPr>
          <w:rFonts w:ascii="Times New Roman" w:hAnsi="Times New Roman"/>
          <w:b w:val="0"/>
          <w:bCs/>
          <w:sz w:val="22"/>
          <w:szCs w:val="22"/>
        </w:rPr>
        <w:t xml:space="preserve"> istodobno s izvješćem o izvršenju proračuna Grada Požege. </w:t>
      </w:r>
    </w:p>
    <w:p w14:paraId="77030214" w14:textId="77777777" w:rsidR="00AA61BC" w:rsidRPr="00AA61BC" w:rsidRDefault="00AA61BC" w:rsidP="00AA61BC">
      <w:pPr>
        <w:tabs>
          <w:tab w:val="left" w:pos="1181"/>
        </w:tabs>
        <w:ind w:right="320"/>
        <w:jc w:val="both"/>
        <w:rPr>
          <w:rFonts w:ascii="Times New Roman" w:eastAsia="Arial" w:hAnsi="Times New Roman"/>
          <w:b w:val="0"/>
          <w:bCs/>
          <w:sz w:val="22"/>
          <w:szCs w:val="22"/>
        </w:rPr>
      </w:pPr>
    </w:p>
    <w:p w14:paraId="4973ADB4" w14:textId="77777777" w:rsidR="00AA61BC" w:rsidRPr="00AA61BC" w:rsidRDefault="00AA61BC" w:rsidP="00AA61BC">
      <w:pPr>
        <w:tabs>
          <w:tab w:val="left" w:pos="1181"/>
        </w:tabs>
        <w:ind w:left="120" w:right="320"/>
        <w:jc w:val="center"/>
        <w:rPr>
          <w:rFonts w:ascii="Times New Roman" w:eastAsia="Arial" w:hAnsi="Times New Roman"/>
          <w:b w:val="0"/>
          <w:bCs/>
          <w:sz w:val="22"/>
          <w:szCs w:val="22"/>
        </w:rPr>
      </w:pPr>
      <w:r w:rsidRPr="00AA61BC">
        <w:rPr>
          <w:rFonts w:ascii="Times New Roman" w:eastAsia="Arial" w:hAnsi="Times New Roman"/>
          <w:b w:val="0"/>
          <w:bCs/>
          <w:sz w:val="22"/>
          <w:szCs w:val="22"/>
        </w:rPr>
        <w:t>Članak 6.</w:t>
      </w:r>
    </w:p>
    <w:p w14:paraId="75DBB6B7" w14:textId="77777777" w:rsidR="00AA61BC" w:rsidRPr="00AA61BC" w:rsidRDefault="00AA61BC" w:rsidP="00AA61BC">
      <w:pPr>
        <w:tabs>
          <w:tab w:val="left" w:pos="1181"/>
        </w:tabs>
        <w:ind w:right="320"/>
        <w:jc w:val="both"/>
        <w:rPr>
          <w:rFonts w:ascii="Times New Roman" w:eastAsia="Arial" w:hAnsi="Times New Roman"/>
          <w:b w:val="0"/>
          <w:bCs/>
          <w:sz w:val="22"/>
          <w:szCs w:val="22"/>
        </w:rPr>
      </w:pPr>
    </w:p>
    <w:p w14:paraId="08FD9301" w14:textId="77777777" w:rsidR="00AA61BC" w:rsidRPr="00AA61BC" w:rsidRDefault="00AA61BC" w:rsidP="00AA61BC">
      <w:pPr>
        <w:ind w:firstLine="760"/>
        <w:jc w:val="both"/>
        <w:rPr>
          <w:rFonts w:ascii="Times New Roman" w:eastAsia="Arial" w:hAnsi="Times New Roman"/>
          <w:b w:val="0"/>
          <w:bCs/>
          <w:sz w:val="22"/>
          <w:szCs w:val="22"/>
        </w:rPr>
      </w:pPr>
      <w:r w:rsidRPr="00AA61BC">
        <w:rPr>
          <w:rFonts w:ascii="Times New Roman" w:eastAsia="Arial" w:hAnsi="Times New Roman"/>
          <w:b w:val="0"/>
          <w:bCs/>
          <w:sz w:val="22"/>
          <w:szCs w:val="22"/>
        </w:rPr>
        <w:t>Ovaj će se Program objaviti u Službenim novinama Grada Požege, a primjenjuje se od 1. siječnja 2023. godine.</w:t>
      </w:r>
    </w:p>
    <w:p w14:paraId="02FD3F0B" w14:textId="77777777" w:rsidR="00AA61BC" w:rsidRPr="00AA61BC" w:rsidRDefault="00AA61BC" w:rsidP="00AA61BC">
      <w:pPr>
        <w:ind w:right="50"/>
        <w:jc w:val="both"/>
        <w:rPr>
          <w:rFonts w:ascii="Times New Roman" w:hAnsi="Times New Roman"/>
          <w:b w:val="0"/>
          <w:bCs/>
          <w:sz w:val="22"/>
          <w:szCs w:val="22"/>
        </w:rPr>
      </w:pPr>
    </w:p>
    <w:p w14:paraId="2DB34D93" w14:textId="466AE774" w:rsidR="004D7715" w:rsidRPr="00613E88" w:rsidRDefault="004D7715" w:rsidP="004D7715">
      <w:pPr>
        <w:ind w:firstLine="708"/>
        <w:jc w:val="center"/>
        <w:rPr>
          <w:rFonts w:ascii="Times New Roman" w:hAnsi="Times New Roman"/>
          <w:bCs/>
          <w:iCs/>
          <w:sz w:val="22"/>
          <w:szCs w:val="22"/>
        </w:rPr>
      </w:pPr>
      <w:r w:rsidRPr="003C789C">
        <w:rPr>
          <w:rFonts w:ascii="Times New Roman" w:hAnsi="Times New Roman"/>
          <w:sz w:val="22"/>
          <w:szCs w:val="22"/>
        </w:rPr>
        <w:t xml:space="preserve">Ad </w:t>
      </w:r>
      <w:r>
        <w:rPr>
          <w:rFonts w:ascii="Times New Roman" w:hAnsi="Times New Roman"/>
          <w:sz w:val="22"/>
          <w:szCs w:val="22"/>
        </w:rPr>
        <w:t>5.</w:t>
      </w:r>
    </w:p>
    <w:p w14:paraId="22DB64B1" w14:textId="203EAE0E" w:rsidR="004D7715" w:rsidRPr="004D7715" w:rsidRDefault="004D7715" w:rsidP="004D7715">
      <w:pPr>
        <w:ind w:firstLine="708"/>
        <w:jc w:val="both"/>
        <w:rPr>
          <w:bCs/>
          <w:sz w:val="22"/>
          <w:szCs w:val="22"/>
        </w:rPr>
      </w:pPr>
      <w:r>
        <w:rPr>
          <w:rFonts w:ascii="Times New Roman" w:hAnsi="Times New Roman"/>
          <w:b w:val="0"/>
          <w:sz w:val="22"/>
          <w:szCs w:val="22"/>
        </w:rPr>
        <w:t xml:space="preserve"> </w:t>
      </w:r>
      <w:r w:rsidRPr="004D7715">
        <w:rPr>
          <w:rFonts w:ascii="Times New Roman" w:hAnsi="Times New Roman"/>
          <w:bCs/>
          <w:sz w:val="22"/>
          <w:szCs w:val="22"/>
        </w:rPr>
        <w:t>Prijedlog</w:t>
      </w:r>
      <w:r w:rsidRPr="004D7715">
        <w:rPr>
          <w:bCs/>
          <w:sz w:val="22"/>
          <w:szCs w:val="22"/>
        </w:rPr>
        <w:t xml:space="preserve"> Programa utroška sredstava šumskog doprinosa za Grad Požegu za 2023. godinu</w:t>
      </w:r>
    </w:p>
    <w:p w14:paraId="69946621" w14:textId="77777777" w:rsidR="004145FD" w:rsidRPr="00EF010A" w:rsidRDefault="004145FD" w:rsidP="004145FD">
      <w:pPr>
        <w:rPr>
          <w:rFonts w:ascii="Times New Roman" w:hAnsi="Times New Roman"/>
          <w:b w:val="0"/>
          <w:sz w:val="22"/>
          <w:szCs w:val="22"/>
        </w:rPr>
      </w:pPr>
    </w:p>
    <w:p w14:paraId="4C53564A" w14:textId="77777777" w:rsidR="003C789C" w:rsidRPr="00BC50E8" w:rsidRDefault="003C789C" w:rsidP="003C789C">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34222176" w14:textId="77777777" w:rsidR="003C789C" w:rsidRPr="00EF010A" w:rsidRDefault="003C789C" w:rsidP="00EF010A">
      <w:pPr>
        <w:rPr>
          <w:rFonts w:ascii="Times New Roman" w:hAnsi="Times New Roman"/>
          <w:b w:val="0"/>
          <w:sz w:val="22"/>
          <w:szCs w:val="22"/>
        </w:rPr>
      </w:pPr>
    </w:p>
    <w:p w14:paraId="3A455385" w14:textId="26EAC16C" w:rsidR="008E5584" w:rsidRDefault="003C789C" w:rsidP="003C789C">
      <w:pPr>
        <w:ind w:firstLine="708"/>
        <w:jc w:val="both"/>
        <w:rPr>
          <w:rFonts w:ascii="Times New Roman" w:hAnsi="Times New Roman"/>
          <w:b w:val="0"/>
          <w:bCs/>
          <w:sz w:val="22"/>
          <w:szCs w:val="22"/>
        </w:rPr>
      </w:pPr>
      <w:r w:rsidRPr="00BC50E8">
        <w:rPr>
          <w:rFonts w:ascii="Times New Roman" w:hAnsi="Times New Roman"/>
          <w:b w:val="0"/>
          <w:bCs/>
          <w:sz w:val="22"/>
          <w:szCs w:val="22"/>
        </w:rPr>
        <w:t>GRADONAČELNIK - daje riječ Andreji Menđel, pročelnici Upravnog odjela za komunalne djelatnosti i gospodarenje da obrazloži ovu točku dnevnog reda.</w:t>
      </w:r>
    </w:p>
    <w:p w14:paraId="170B17D7" w14:textId="77777777" w:rsidR="00905271" w:rsidRDefault="00905271" w:rsidP="00EF010A">
      <w:pPr>
        <w:jc w:val="both"/>
        <w:rPr>
          <w:b w:val="0"/>
          <w:sz w:val="22"/>
          <w:szCs w:val="22"/>
        </w:rPr>
      </w:pPr>
    </w:p>
    <w:p w14:paraId="76103952" w14:textId="528B04D5" w:rsidR="003C789C" w:rsidRPr="00BC50E8" w:rsidRDefault="003C789C" w:rsidP="003C789C">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ANDREJA MENĐEL - daje kratko obrazloženje ove točke dnevnog reda. </w:t>
      </w:r>
    </w:p>
    <w:p w14:paraId="6773FA6B" w14:textId="77777777" w:rsidR="003C789C" w:rsidRPr="00BC50E8" w:rsidRDefault="003C789C" w:rsidP="003C789C">
      <w:pPr>
        <w:jc w:val="both"/>
        <w:rPr>
          <w:rFonts w:ascii="Times New Roman" w:hAnsi="Times New Roman"/>
          <w:b w:val="0"/>
          <w:sz w:val="22"/>
          <w:szCs w:val="22"/>
        </w:rPr>
      </w:pPr>
    </w:p>
    <w:p w14:paraId="675ACFFB" w14:textId="77777777" w:rsidR="003C789C" w:rsidRPr="00BC50E8" w:rsidRDefault="003C789C" w:rsidP="003C789C">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21E9CCB7" w14:textId="77777777" w:rsidR="003C789C" w:rsidRPr="00BC50E8" w:rsidRDefault="003C789C" w:rsidP="00EF010A">
      <w:pPr>
        <w:jc w:val="both"/>
        <w:rPr>
          <w:rFonts w:ascii="Times New Roman" w:hAnsi="Times New Roman"/>
          <w:b w:val="0"/>
          <w:bCs/>
          <w:sz w:val="22"/>
          <w:szCs w:val="22"/>
        </w:rPr>
      </w:pPr>
    </w:p>
    <w:p w14:paraId="215F5DFA" w14:textId="74349CAC" w:rsidR="003C789C" w:rsidRPr="003943B8" w:rsidRDefault="003C789C" w:rsidP="003C789C">
      <w:pPr>
        <w:ind w:firstLine="708"/>
        <w:jc w:val="both"/>
        <w:rPr>
          <w:rFonts w:ascii="Times New Roman" w:hAnsi="Times New Roman"/>
          <w:b w:val="0"/>
          <w:iCs/>
          <w:sz w:val="22"/>
          <w:szCs w:val="22"/>
        </w:rPr>
      </w:pPr>
      <w:r w:rsidRPr="003C789C">
        <w:rPr>
          <w:rFonts w:ascii="Times New Roman" w:hAnsi="Times New Roman"/>
          <w:b w:val="0"/>
          <w:sz w:val="22"/>
          <w:szCs w:val="22"/>
        </w:rPr>
        <w:t xml:space="preserve">PREDSJEDNIK - zaključuje raspravu daje na glasovanje Program </w:t>
      </w:r>
      <w:r>
        <w:rPr>
          <w:rFonts w:ascii="Times New Roman" w:hAnsi="Times New Roman"/>
          <w:b w:val="0"/>
          <w:sz w:val="22"/>
          <w:szCs w:val="22"/>
        </w:rPr>
        <w:t>utroška sredstava šumskog doprinosa za Grad Požegu za 202</w:t>
      </w:r>
      <w:r w:rsidR="004D7715">
        <w:rPr>
          <w:rFonts w:ascii="Times New Roman" w:hAnsi="Times New Roman"/>
          <w:b w:val="0"/>
          <w:sz w:val="22"/>
          <w:szCs w:val="22"/>
        </w:rPr>
        <w:t>3</w:t>
      </w:r>
      <w:r>
        <w:rPr>
          <w:rFonts w:ascii="Times New Roman" w:hAnsi="Times New Roman"/>
          <w:b w:val="0"/>
          <w:sz w:val="22"/>
          <w:szCs w:val="22"/>
        </w:rPr>
        <w:t xml:space="preserve">. godinu </w:t>
      </w:r>
      <w:r w:rsidRPr="003C789C">
        <w:rPr>
          <w:rFonts w:ascii="Times New Roman" w:hAnsi="Times New Roman"/>
          <w:b w:val="0"/>
          <w:sz w:val="22"/>
          <w:szCs w:val="22"/>
        </w:rPr>
        <w:t xml:space="preserve">te konstatira da </w:t>
      </w:r>
      <w:r w:rsidR="009B4E3E">
        <w:rPr>
          <w:rFonts w:ascii="Times New Roman" w:hAnsi="Times New Roman"/>
          <w:b w:val="0"/>
          <w:sz w:val="22"/>
          <w:szCs w:val="22"/>
        </w:rPr>
        <w:t xml:space="preserve">je </w:t>
      </w:r>
      <w:r w:rsidR="00BF2FA1" w:rsidRPr="003943B8">
        <w:rPr>
          <w:rFonts w:ascii="Times New Roman" w:hAnsi="Times New Roman"/>
          <w:b w:val="0"/>
          <w:sz w:val="22"/>
          <w:szCs w:val="22"/>
        </w:rPr>
        <w:t xml:space="preserve">bez rasprave, </w:t>
      </w:r>
      <w:r w:rsidRPr="003943B8">
        <w:rPr>
          <w:rFonts w:ascii="Times New Roman" w:hAnsi="Times New Roman"/>
          <w:b w:val="0"/>
          <w:iCs/>
          <w:sz w:val="22"/>
          <w:szCs w:val="22"/>
        </w:rPr>
        <w:t>jednoglasno (s 1</w:t>
      </w:r>
      <w:r w:rsidR="0028397E" w:rsidRPr="003943B8">
        <w:rPr>
          <w:rFonts w:ascii="Times New Roman" w:hAnsi="Times New Roman"/>
          <w:b w:val="0"/>
          <w:iCs/>
          <w:sz w:val="22"/>
          <w:szCs w:val="22"/>
        </w:rPr>
        <w:t>6</w:t>
      </w:r>
      <w:r w:rsidRPr="003943B8">
        <w:rPr>
          <w:rFonts w:ascii="Times New Roman" w:hAnsi="Times New Roman"/>
          <w:b w:val="0"/>
          <w:iCs/>
          <w:sz w:val="22"/>
          <w:szCs w:val="22"/>
        </w:rPr>
        <w:t xml:space="preserve"> glasova za) usvojen</w:t>
      </w:r>
    </w:p>
    <w:p w14:paraId="6E894B98" w14:textId="0C8AA8EB" w:rsidR="003C789C" w:rsidRPr="003943B8" w:rsidRDefault="003C789C" w:rsidP="00EF010A">
      <w:pPr>
        <w:jc w:val="both"/>
        <w:rPr>
          <w:rFonts w:ascii="Times New Roman" w:hAnsi="Times New Roman"/>
          <w:b w:val="0"/>
          <w:sz w:val="22"/>
          <w:szCs w:val="22"/>
        </w:rPr>
      </w:pPr>
    </w:p>
    <w:p w14:paraId="78712D02" w14:textId="77777777" w:rsidR="003943B8" w:rsidRPr="003943B8" w:rsidRDefault="003943B8" w:rsidP="003943B8">
      <w:pPr>
        <w:jc w:val="center"/>
        <w:rPr>
          <w:rFonts w:ascii="Times New Roman" w:hAnsi="Times New Roman"/>
          <w:b w:val="0"/>
          <w:sz w:val="22"/>
          <w:szCs w:val="22"/>
        </w:rPr>
      </w:pPr>
      <w:r w:rsidRPr="003943B8">
        <w:rPr>
          <w:rFonts w:ascii="Times New Roman" w:hAnsi="Times New Roman"/>
          <w:b w:val="0"/>
          <w:sz w:val="22"/>
          <w:szCs w:val="22"/>
        </w:rPr>
        <w:t>P R O G R A M</w:t>
      </w:r>
    </w:p>
    <w:p w14:paraId="28D8A9E7" w14:textId="77777777" w:rsidR="003943B8" w:rsidRPr="003943B8" w:rsidRDefault="003943B8" w:rsidP="003943B8">
      <w:pPr>
        <w:jc w:val="center"/>
        <w:rPr>
          <w:rFonts w:ascii="Times New Roman" w:hAnsi="Times New Roman"/>
          <w:b w:val="0"/>
          <w:sz w:val="22"/>
          <w:szCs w:val="22"/>
        </w:rPr>
      </w:pPr>
      <w:bookmarkStart w:id="18" w:name="_Hlk63158737"/>
      <w:r w:rsidRPr="003943B8">
        <w:rPr>
          <w:rFonts w:ascii="Times New Roman" w:hAnsi="Times New Roman"/>
          <w:b w:val="0"/>
          <w:sz w:val="22"/>
          <w:szCs w:val="22"/>
        </w:rPr>
        <w:t>utroška sredstava šumskog doprinosa u 2023. godini</w:t>
      </w:r>
    </w:p>
    <w:bookmarkEnd w:id="18"/>
    <w:p w14:paraId="1AFAC648" w14:textId="77777777" w:rsidR="003943B8" w:rsidRPr="003943B8" w:rsidRDefault="003943B8" w:rsidP="003943B8">
      <w:pPr>
        <w:rPr>
          <w:rFonts w:ascii="Times New Roman" w:hAnsi="Times New Roman"/>
          <w:b w:val="0"/>
          <w:sz w:val="22"/>
          <w:szCs w:val="22"/>
        </w:rPr>
      </w:pPr>
    </w:p>
    <w:p w14:paraId="219576F3" w14:textId="77777777" w:rsidR="003943B8" w:rsidRPr="003943B8" w:rsidRDefault="003943B8" w:rsidP="003943B8">
      <w:pPr>
        <w:jc w:val="center"/>
        <w:rPr>
          <w:rFonts w:ascii="Times New Roman" w:hAnsi="Times New Roman"/>
          <w:b w:val="0"/>
          <w:sz w:val="22"/>
          <w:szCs w:val="22"/>
        </w:rPr>
      </w:pPr>
      <w:r w:rsidRPr="003943B8">
        <w:rPr>
          <w:rFonts w:ascii="Times New Roman" w:hAnsi="Times New Roman"/>
          <w:b w:val="0"/>
          <w:sz w:val="22"/>
          <w:szCs w:val="22"/>
        </w:rPr>
        <w:t>I.</w:t>
      </w:r>
    </w:p>
    <w:p w14:paraId="7E0103FE" w14:textId="77777777" w:rsidR="003943B8" w:rsidRPr="003943B8" w:rsidRDefault="003943B8" w:rsidP="003943B8">
      <w:pPr>
        <w:rPr>
          <w:rFonts w:ascii="Times New Roman" w:hAnsi="Times New Roman"/>
          <w:b w:val="0"/>
          <w:sz w:val="22"/>
          <w:szCs w:val="22"/>
        </w:rPr>
      </w:pPr>
    </w:p>
    <w:p w14:paraId="08031E90" w14:textId="77777777" w:rsidR="003943B8" w:rsidRPr="003943B8" w:rsidRDefault="003943B8" w:rsidP="003943B8">
      <w:pPr>
        <w:ind w:firstLine="720"/>
        <w:jc w:val="both"/>
        <w:rPr>
          <w:rFonts w:ascii="Times New Roman" w:hAnsi="Times New Roman"/>
          <w:b w:val="0"/>
          <w:sz w:val="22"/>
          <w:szCs w:val="22"/>
        </w:rPr>
      </w:pPr>
      <w:r w:rsidRPr="003943B8">
        <w:rPr>
          <w:rFonts w:ascii="Times New Roman" w:hAnsi="Times New Roman"/>
          <w:b w:val="0"/>
          <w:sz w:val="22"/>
          <w:szCs w:val="22"/>
        </w:rPr>
        <w:t xml:space="preserve">Ovim Programom utroška sredstava šumskog doprinosa utvrđuje se namjena korištenja i kontrola utroška sredstava šumskog doprinosa koji plaćaju pravne i fizičke osobe koje obavljaju prodaju </w:t>
      </w:r>
      <w:r w:rsidRPr="003943B8">
        <w:rPr>
          <w:rFonts w:ascii="Times New Roman" w:hAnsi="Times New Roman"/>
          <w:b w:val="0"/>
          <w:sz w:val="22"/>
          <w:szCs w:val="22"/>
        </w:rPr>
        <w:lastRenderedPageBreak/>
        <w:t>proizvoda iskorištavanja šuma (drvni sortimenti) na području Grada Požege, u visini 5% prodajne cijene proizvoda na panju.</w:t>
      </w:r>
    </w:p>
    <w:p w14:paraId="7AB83461" w14:textId="77777777" w:rsidR="003943B8" w:rsidRPr="003943B8" w:rsidRDefault="003943B8" w:rsidP="003943B8">
      <w:pPr>
        <w:rPr>
          <w:rFonts w:ascii="Times New Roman" w:hAnsi="Times New Roman"/>
          <w:b w:val="0"/>
          <w:sz w:val="22"/>
          <w:szCs w:val="22"/>
        </w:rPr>
      </w:pPr>
    </w:p>
    <w:p w14:paraId="07BE64AE" w14:textId="77777777" w:rsidR="003943B8" w:rsidRPr="003943B8" w:rsidRDefault="003943B8" w:rsidP="003943B8">
      <w:pPr>
        <w:jc w:val="center"/>
        <w:rPr>
          <w:rFonts w:ascii="Times New Roman" w:hAnsi="Times New Roman"/>
          <w:b w:val="0"/>
          <w:sz w:val="22"/>
          <w:szCs w:val="22"/>
        </w:rPr>
      </w:pPr>
      <w:r w:rsidRPr="003943B8">
        <w:rPr>
          <w:rFonts w:ascii="Times New Roman" w:hAnsi="Times New Roman"/>
          <w:b w:val="0"/>
          <w:sz w:val="22"/>
          <w:szCs w:val="22"/>
        </w:rPr>
        <w:t>II.</w:t>
      </w:r>
    </w:p>
    <w:p w14:paraId="2E290901" w14:textId="77777777" w:rsidR="003943B8" w:rsidRPr="003943B8" w:rsidRDefault="003943B8" w:rsidP="003943B8">
      <w:pPr>
        <w:rPr>
          <w:rFonts w:ascii="Times New Roman" w:hAnsi="Times New Roman"/>
          <w:b w:val="0"/>
          <w:sz w:val="22"/>
          <w:szCs w:val="22"/>
        </w:rPr>
      </w:pPr>
    </w:p>
    <w:p w14:paraId="774B4221" w14:textId="77777777" w:rsidR="003943B8" w:rsidRPr="003943B8" w:rsidRDefault="003943B8" w:rsidP="003943B8">
      <w:pPr>
        <w:ind w:firstLine="720"/>
        <w:jc w:val="both"/>
        <w:rPr>
          <w:rFonts w:ascii="Times New Roman" w:hAnsi="Times New Roman"/>
          <w:b w:val="0"/>
          <w:sz w:val="22"/>
          <w:szCs w:val="22"/>
        </w:rPr>
      </w:pPr>
      <w:r w:rsidRPr="003943B8">
        <w:rPr>
          <w:rFonts w:ascii="Times New Roman" w:hAnsi="Times New Roman"/>
          <w:b w:val="0"/>
          <w:sz w:val="22"/>
          <w:szCs w:val="22"/>
        </w:rPr>
        <w:t>Sredstva šumskog doprinosa uplaćuju se na račun Proračuna Grada Požege, a koriste se isključivo za financiranje izgradnje i održavanja komunalne infrastrukture.</w:t>
      </w:r>
    </w:p>
    <w:p w14:paraId="5CAC9AE6" w14:textId="77777777" w:rsidR="003943B8" w:rsidRDefault="003943B8" w:rsidP="003943B8">
      <w:pPr>
        <w:jc w:val="center"/>
        <w:rPr>
          <w:rFonts w:ascii="Times New Roman" w:hAnsi="Times New Roman"/>
          <w:b w:val="0"/>
          <w:sz w:val="22"/>
          <w:szCs w:val="22"/>
        </w:rPr>
      </w:pPr>
    </w:p>
    <w:p w14:paraId="0E8A5143" w14:textId="689CA681" w:rsidR="003943B8" w:rsidRPr="003943B8" w:rsidRDefault="003943B8" w:rsidP="003943B8">
      <w:pPr>
        <w:jc w:val="center"/>
        <w:rPr>
          <w:rFonts w:ascii="Times New Roman" w:hAnsi="Times New Roman"/>
          <w:b w:val="0"/>
          <w:sz w:val="22"/>
          <w:szCs w:val="22"/>
        </w:rPr>
      </w:pPr>
      <w:r w:rsidRPr="003943B8">
        <w:rPr>
          <w:rFonts w:ascii="Times New Roman" w:hAnsi="Times New Roman"/>
          <w:b w:val="0"/>
          <w:sz w:val="22"/>
          <w:szCs w:val="22"/>
        </w:rPr>
        <w:t>III.</w:t>
      </w:r>
    </w:p>
    <w:p w14:paraId="6B5C3D2C" w14:textId="77777777" w:rsidR="003943B8" w:rsidRPr="003943B8" w:rsidRDefault="003943B8" w:rsidP="003943B8">
      <w:pPr>
        <w:rPr>
          <w:rFonts w:ascii="Times New Roman" w:hAnsi="Times New Roman"/>
          <w:b w:val="0"/>
          <w:sz w:val="22"/>
          <w:szCs w:val="22"/>
        </w:rPr>
      </w:pPr>
    </w:p>
    <w:p w14:paraId="4CA3A5EA" w14:textId="77777777" w:rsidR="003943B8" w:rsidRPr="003943B8" w:rsidRDefault="003943B8" w:rsidP="003943B8">
      <w:pPr>
        <w:ind w:firstLine="720"/>
        <w:jc w:val="both"/>
        <w:rPr>
          <w:rFonts w:ascii="Times New Roman" w:hAnsi="Times New Roman"/>
          <w:b w:val="0"/>
          <w:sz w:val="22"/>
          <w:szCs w:val="22"/>
        </w:rPr>
      </w:pPr>
      <w:r w:rsidRPr="003943B8">
        <w:rPr>
          <w:rFonts w:ascii="Times New Roman" w:hAnsi="Times New Roman"/>
          <w:b w:val="0"/>
          <w:sz w:val="22"/>
          <w:szCs w:val="22"/>
        </w:rPr>
        <w:t>U Proračunu Grada Požege za 2023. godinu planirana su sredstva šumskog doprinosa u iznosu 31.900,00 eura.</w:t>
      </w:r>
    </w:p>
    <w:p w14:paraId="3D20CF42" w14:textId="77777777" w:rsidR="003943B8" w:rsidRPr="003943B8" w:rsidRDefault="003943B8" w:rsidP="003943B8">
      <w:pPr>
        <w:ind w:firstLine="720"/>
        <w:jc w:val="both"/>
        <w:rPr>
          <w:rFonts w:ascii="Times New Roman" w:hAnsi="Times New Roman"/>
          <w:b w:val="0"/>
          <w:sz w:val="22"/>
          <w:szCs w:val="22"/>
        </w:rPr>
      </w:pPr>
      <w:r w:rsidRPr="003943B8">
        <w:rPr>
          <w:rFonts w:ascii="Times New Roman" w:hAnsi="Times New Roman"/>
          <w:b w:val="0"/>
          <w:sz w:val="22"/>
          <w:szCs w:val="22"/>
        </w:rPr>
        <w:t>Sredstva iz stavka 1. ove točke koristit će se za izgradnju komunalne infrastrukture i to za izgradnju i dodatna ulaganja u prometnice - nerazvrstane ceste (Kapitalni projekt K150001).</w:t>
      </w:r>
    </w:p>
    <w:p w14:paraId="2EBBFB3B" w14:textId="77777777" w:rsidR="003943B8" w:rsidRPr="003943B8" w:rsidRDefault="003943B8" w:rsidP="003943B8">
      <w:pPr>
        <w:jc w:val="both"/>
        <w:rPr>
          <w:rFonts w:ascii="Times New Roman" w:hAnsi="Times New Roman"/>
          <w:b w:val="0"/>
          <w:sz w:val="22"/>
          <w:szCs w:val="22"/>
        </w:rPr>
      </w:pPr>
    </w:p>
    <w:p w14:paraId="7CA1E19E" w14:textId="77777777" w:rsidR="003943B8" w:rsidRPr="003943B8" w:rsidRDefault="003943B8" w:rsidP="003943B8">
      <w:pPr>
        <w:jc w:val="center"/>
        <w:rPr>
          <w:rFonts w:ascii="Times New Roman" w:hAnsi="Times New Roman"/>
          <w:b w:val="0"/>
          <w:sz w:val="22"/>
          <w:szCs w:val="22"/>
        </w:rPr>
      </w:pPr>
      <w:r w:rsidRPr="003943B8">
        <w:rPr>
          <w:rFonts w:ascii="Times New Roman" w:hAnsi="Times New Roman"/>
          <w:b w:val="0"/>
          <w:sz w:val="22"/>
          <w:szCs w:val="22"/>
        </w:rPr>
        <w:t>IV.</w:t>
      </w:r>
    </w:p>
    <w:p w14:paraId="69596CC5" w14:textId="77777777" w:rsidR="003943B8" w:rsidRPr="003943B8" w:rsidRDefault="003943B8" w:rsidP="003943B8">
      <w:pPr>
        <w:rPr>
          <w:rFonts w:ascii="Times New Roman" w:hAnsi="Times New Roman"/>
          <w:b w:val="0"/>
          <w:sz w:val="22"/>
          <w:szCs w:val="22"/>
        </w:rPr>
      </w:pPr>
    </w:p>
    <w:p w14:paraId="26AEC3DE" w14:textId="77777777" w:rsidR="003943B8" w:rsidRPr="003943B8" w:rsidRDefault="003943B8" w:rsidP="003943B8">
      <w:pPr>
        <w:ind w:firstLine="708"/>
        <w:jc w:val="both"/>
        <w:rPr>
          <w:rFonts w:ascii="Times New Roman" w:hAnsi="Times New Roman"/>
          <w:b w:val="0"/>
          <w:sz w:val="22"/>
          <w:szCs w:val="22"/>
        </w:rPr>
      </w:pPr>
      <w:r w:rsidRPr="003943B8">
        <w:rPr>
          <w:rFonts w:ascii="Times New Roman" w:hAnsi="Times New Roman"/>
          <w:b w:val="0"/>
          <w:sz w:val="22"/>
          <w:szCs w:val="22"/>
        </w:rPr>
        <w:t>Ovaj će se Program objaviti u Službenim novinama Grada Požege.</w:t>
      </w:r>
    </w:p>
    <w:p w14:paraId="5678E8DE" w14:textId="77777777" w:rsidR="009B4E3E" w:rsidRPr="003943B8" w:rsidRDefault="009B4E3E" w:rsidP="003943B8">
      <w:pPr>
        <w:jc w:val="both"/>
        <w:rPr>
          <w:rFonts w:ascii="Times New Roman" w:hAnsi="Times New Roman"/>
          <w:b w:val="0"/>
          <w:color w:val="000000"/>
          <w:sz w:val="22"/>
          <w:szCs w:val="22"/>
        </w:rPr>
      </w:pPr>
    </w:p>
    <w:p w14:paraId="5120A49C" w14:textId="0D551003" w:rsidR="004E3B32" w:rsidRDefault="003C789C" w:rsidP="003C789C">
      <w:pPr>
        <w:ind w:firstLine="644"/>
        <w:jc w:val="center"/>
        <w:rPr>
          <w:rFonts w:ascii="Times New Roman" w:hAnsi="Times New Roman"/>
          <w:sz w:val="22"/>
          <w:szCs w:val="22"/>
        </w:rPr>
      </w:pPr>
      <w:r w:rsidRPr="003C789C">
        <w:rPr>
          <w:rFonts w:ascii="Times New Roman" w:hAnsi="Times New Roman"/>
          <w:sz w:val="22"/>
          <w:szCs w:val="22"/>
        </w:rPr>
        <w:t>Ad 6.</w:t>
      </w:r>
    </w:p>
    <w:p w14:paraId="04D7D608" w14:textId="77777777" w:rsidR="004D7715" w:rsidRPr="004D7715" w:rsidRDefault="004D7715" w:rsidP="004D7715">
      <w:pPr>
        <w:jc w:val="center"/>
        <w:rPr>
          <w:rFonts w:ascii="Times New Roman" w:hAnsi="Times New Roman"/>
          <w:bCs/>
          <w:sz w:val="22"/>
          <w:szCs w:val="22"/>
        </w:rPr>
      </w:pPr>
      <w:r w:rsidRPr="004D7715">
        <w:rPr>
          <w:rFonts w:ascii="Times New Roman" w:hAnsi="Times New Roman"/>
          <w:bCs/>
          <w:sz w:val="22"/>
          <w:szCs w:val="22"/>
        </w:rPr>
        <w:t>Prijedlog Odluke o mjerilima i načinu rasporeda sredstava komunalne naknade za komunalne</w:t>
      </w:r>
    </w:p>
    <w:p w14:paraId="673AA6DA" w14:textId="501FF101" w:rsidR="004D7715" w:rsidRPr="004D7715" w:rsidRDefault="004D7715" w:rsidP="004D7715">
      <w:pPr>
        <w:jc w:val="center"/>
        <w:rPr>
          <w:rFonts w:ascii="Times New Roman" w:hAnsi="Times New Roman"/>
          <w:bCs/>
          <w:sz w:val="22"/>
          <w:szCs w:val="22"/>
        </w:rPr>
      </w:pPr>
      <w:r w:rsidRPr="004D7715">
        <w:rPr>
          <w:rFonts w:ascii="Times New Roman" w:hAnsi="Times New Roman"/>
          <w:bCs/>
          <w:sz w:val="22"/>
          <w:szCs w:val="22"/>
        </w:rPr>
        <w:t>djelatnosti za 2023. godinu</w:t>
      </w:r>
    </w:p>
    <w:p w14:paraId="1353F405" w14:textId="77777777" w:rsidR="00BF2FA1" w:rsidRPr="00EF010A" w:rsidRDefault="00BF2FA1" w:rsidP="00EF010A">
      <w:pPr>
        <w:rPr>
          <w:rFonts w:ascii="Times New Roman" w:hAnsi="Times New Roman"/>
          <w:b w:val="0"/>
          <w:bCs/>
          <w:sz w:val="22"/>
          <w:szCs w:val="22"/>
        </w:rPr>
      </w:pPr>
    </w:p>
    <w:p w14:paraId="5E68B96A" w14:textId="77777777" w:rsidR="003C789C" w:rsidRPr="00BC50E8" w:rsidRDefault="003C789C" w:rsidP="003C789C">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729DFCA9" w14:textId="77777777" w:rsidR="003C789C" w:rsidRPr="00EF010A" w:rsidRDefault="003C789C" w:rsidP="00EF010A">
      <w:pPr>
        <w:rPr>
          <w:rFonts w:ascii="Times New Roman" w:hAnsi="Times New Roman"/>
          <w:b w:val="0"/>
          <w:sz w:val="22"/>
          <w:szCs w:val="22"/>
        </w:rPr>
      </w:pPr>
    </w:p>
    <w:p w14:paraId="31F2C17A" w14:textId="3AF7A1C5" w:rsidR="003C789C" w:rsidRPr="00BC50E8" w:rsidRDefault="003C789C" w:rsidP="003C789C">
      <w:pPr>
        <w:ind w:firstLine="708"/>
        <w:jc w:val="both"/>
        <w:rPr>
          <w:rFonts w:ascii="Times New Roman" w:hAnsi="Times New Roman"/>
          <w:b w:val="0"/>
          <w:sz w:val="22"/>
          <w:szCs w:val="22"/>
        </w:rPr>
      </w:pPr>
      <w:r w:rsidRPr="00BC50E8">
        <w:rPr>
          <w:rFonts w:ascii="Times New Roman" w:hAnsi="Times New Roman"/>
          <w:b w:val="0"/>
          <w:bCs/>
          <w:sz w:val="22"/>
          <w:szCs w:val="22"/>
        </w:rPr>
        <w:t>GRADONAČELNIK - daje riječ Andreji Menđel, pročelnici Upravnog odjela za komunalne djelatnosti i gospodarenje da obrazloži ovu točku dnevnog reda.</w:t>
      </w:r>
    </w:p>
    <w:p w14:paraId="48F53651" w14:textId="77777777" w:rsidR="003C789C" w:rsidRPr="00EF010A" w:rsidRDefault="003C789C" w:rsidP="00EF010A">
      <w:pPr>
        <w:rPr>
          <w:rFonts w:ascii="Times New Roman" w:hAnsi="Times New Roman"/>
          <w:b w:val="0"/>
          <w:sz w:val="22"/>
          <w:szCs w:val="22"/>
        </w:rPr>
      </w:pPr>
    </w:p>
    <w:p w14:paraId="0231A8D5" w14:textId="77777777" w:rsidR="003C789C" w:rsidRPr="00BC50E8" w:rsidRDefault="003C789C" w:rsidP="003C789C">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ANDREJA MENĐEL - daje kratko obrazloženje ove točke dnevnog reda. </w:t>
      </w:r>
    </w:p>
    <w:p w14:paraId="462699F8" w14:textId="77777777" w:rsidR="003C789C" w:rsidRPr="00BC50E8" w:rsidRDefault="003C789C" w:rsidP="003C789C">
      <w:pPr>
        <w:jc w:val="both"/>
        <w:rPr>
          <w:rFonts w:ascii="Times New Roman" w:hAnsi="Times New Roman"/>
          <w:b w:val="0"/>
          <w:sz w:val="22"/>
          <w:szCs w:val="22"/>
        </w:rPr>
      </w:pPr>
    </w:p>
    <w:p w14:paraId="51ED877A" w14:textId="77777777" w:rsidR="003C789C" w:rsidRPr="00BC50E8" w:rsidRDefault="003C789C" w:rsidP="003C789C">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20732FA2" w14:textId="77777777" w:rsidR="003C789C" w:rsidRPr="00BC50E8" w:rsidRDefault="003C789C" w:rsidP="00EF010A">
      <w:pPr>
        <w:jc w:val="both"/>
        <w:rPr>
          <w:rFonts w:ascii="Times New Roman" w:hAnsi="Times New Roman"/>
          <w:b w:val="0"/>
          <w:bCs/>
          <w:sz w:val="22"/>
          <w:szCs w:val="22"/>
        </w:rPr>
      </w:pPr>
    </w:p>
    <w:p w14:paraId="5F3679B6" w14:textId="6990368D" w:rsidR="003943B8" w:rsidRPr="003943B8" w:rsidRDefault="003C789C" w:rsidP="003943B8">
      <w:pPr>
        <w:ind w:firstLine="708"/>
        <w:jc w:val="both"/>
        <w:rPr>
          <w:rFonts w:ascii="Times New Roman" w:hAnsi="Times New Roman"/>
          <w:b w:val="0"/>
          <w:iCs/>
          <w:sz w:val="22"/>
          <w:szCs w:val="22"/>
        </w:rPr>
      </w:pPr>
      <w:r w:rsidRPr="003C789C">
        <w:rPr>
          <w:rFonts w:ascii="Times New Roman" w:hAnsi="Times New Roman"/>
          <w:b w:val="0"/>
          <w:sz w:val="22"/>
          <w:szCs w:val="22"/>
        </w:rPr>
        <w:t>PREDSJEDNIK - zaključuje raspravu</w:t>
      </w:r>
      <w:r w:rsidR="00804E49">
        <w:rPr>
          <w:rFonts w:ascii="Times New Roman" w:hAnsi="Times New Roman"/>
          <w:b w:val="0"/>
          <w:sz w:val="22"/>
          <w:szCs w:val="22"/>
        </w:rPr>
        <w:t>,</w:t>
      </w:r>
      <w:r w:rsidRPr="003C789C">
        <w:rPr>
          <w:rFonts w:ascii="Times New Roman" w:hAnsi="Times New Roman"/>
          <w:b w:val="0"/>
          <w:sz w:val="22"/>
          <w:szCs w:val="22"/>
        </w:rPr>
        <w:t xml:space="preserve"> daje na glasovanje Odluku o mjerilima i načinu rasporeda sredstava komunalne naknade za komunalne djelatnosti za 202</w:t>
      </w:r>
      <w:r w:rsidR="004D7715">
        <w:rPr>
          <w:rFonts w:ascii="Times New Roman" w:hAnsi="Times New Roman"/>
          <w:b w:val="0"/>
          <w:sz w:val="22"/>
          <w:szCs w:val="22"/>
        </w:rPr>
        <w:t>3</w:t>
      </w:r>
      <w:r w:rsidRPr="003C789C">
        <w:rPr>
          <w:rFonts w:ascii="Times New Roman" w:hAnsi="Times New Roman"/>
          <w:b w:val="0"/>
          <w:sz w:val="22"/>
          <w:szCs w:val="22"/>
        </w:rPr>
        <w:t>. godinu</w:t>
      </w:r>
      <w:r w:rsidRPr="003C789C">
        <w:rPr>
          <w:rFonts w:ascii="Times New Roman" w:hAnsi="Times New Roman"/>
          <w:bCs/>
          <w:sz w:val="22"/>
          <w:szCs w:val="22"/>
        </w:rPr>
        <w:t xml:space="preserve"> </w:t>
      </w:r>
      <w:r w:rsidRPr="003C789C">
        <w:rPr>
          <w:rFonts w:ascii="Times New Roman" w:hAnsi="Times New Roman"/>
          <w:b w:val="0"/>
          <w:sz w:val="22"/>
          <w:szCs w:val="22"/>
        </w:rPr>
        <w:t xml:space="preserve"> </w:t>
      </w:r>
      <w:r w:rsidR="00804E49">
        <w:rPr>
          <w:rFonts w:ascii="Times New Roman" w:hAnsi="Times New Roman"/>
          <w:b w:val="0"/>
          <w:sz w:val="22"/>
          <w:szCs w:val="22"/>
        </w:rPr>
        <w:t xml:space="preserve">te </w:t>
      </w:r>
      <w:r w:rsidRPr="003C789C">
        <w:rPr>
          <w:rFonts w:ascii="Times New Roman" w:hAnsi="Times New Roman"/>
          <w:b w:val="0"/>
          <w:sz w:val="22"/>
          <w:szCs w:val="22"/>
        </w:rPr>
        <w:t xml:space="preserve">konstatira da je </w:t>
      </w:r>
      <w:r w:rsidR="00BF2FA1" w:rsidRPr="003943B8">
        <w:rPr>
          <w:rFonts w:ascii="Times New Roman" w:hAnsi="Times New Roman"/>
          <w:b w:val="0"/>
          <w:sz w:val="22"/>
          <w:szCs w:val="22"/>
        </w:rPr>
        <w:t xml:space="preserve">bez rasprave, </w:t>
      </w:r>
      <w:r w:rsidR="003943B8" w:rsidRPr="003943B8">
        <w:rPr>
          <w:rFonts w:ascii="Times New Roman" w:hAnsi="Times New Roman"/>
          <w:b w:val="0"/>
          <w:sz w:val="22"/>
          <w:szCs w:val="22"/>
        </w:rPr>
        <w:t xml:space="preserve"> </w:t>
      </w:r>
      <w:r w:rsidR="003943B8" w:rsidRPr="003943B8">
        <w:rPr>
          <w:rFonts w:ascii="Times New Roman" w:hAnsi="Times New Roman"/>
          <w:b w:val="0"/>
          <w:iCs/>
          <w:sz w:val="22"/>
          <w:szCs w:val="22"/>
        </w:rPr>
        <w:t>jednoglasno (s 16 glasova za) usvoje</w:t>
      </w:r>
      <w:r w:rsidR="003943B8">
        <w:rPr>
          <w:rFonts w:ascii="Times New Roman" w:hAnsi="Times New Roman"/>
          <w:b w:val="0"/>
          <w:iCs/>
          <w:sz w:val="22"/>
          <w:szCs w:val="22"/>
        </w:rPr>
        <w:t>na</w:t>
      </w:r>
      <w:r w:rsidR="003943B8" w:rsidRPr="003943B8">
        <w:rPr>
          <w:rFonts w:ascii="Times New Roman" w:hAnsi="Times New Roman"/>
          <w:b w:val="0"/>
          <w:iCs/>
          <w:sz w:val="22"/>
          <w:szCs w:val="22"/>
        </w:rPr>
        <w:t xml:space="preserve">  </w:t>
      </w:r>
    </w:p>
    <w:p w14:paraId="53C79137" w14:textId="47E813E8" w:rsidR="00804E49" w:rsidRPr="00EF010A" w:rsidRDefault="00804E49" w:rsidP="00EF010A">
      <w:pPr>
        <w:jc w:val="both"/>
        <w:rPr>
          <w:rFonts w:ascii="Times New Roman" w:hAnsi="Times New Roman"/>
          <w:b w:val="0"/>
          <w:sz w:val="22"/>
          <w:szCs w:val="22"/>
        </w:rPr>
      </w:pPr>
    </w:p>
    <w:p w14:paraId="305A399B" w14:textId="26AAA203" w:rsidR="003943B8" w:rsidRPr="003943B8" w:rsidRDefault="003943B8" w:rsidP="003943B8">
      <w:pPr>
        <w:jc w:val="center"/>
        <w:rPr>
          <w:rFonts w:ascii="Times New Roman" w:hAnsi="Times New Roman"/>
          <w:b w:val="0"/>
          <w:bCs/>
          <w:sz w:val="22"/>
          <w:szCs w:val="22"/>
        </w:rPr>
      </w:pPr>
      <w:r w:rsidRPr="003943B8">
        <w:rPr>
          <w:rFonts w:ascii="Times New Roman" w:hAnsi="Times New Roman"/>
          <w:b w:val="0"/>
          <w:bCs/>
          <w:sz w:val="22"/>
          <w:szCs w:val="22"/>
        </w:rPr>
        <w:t>O D L U K A</w:t>
      </w:r>
    </w:p>
    <w:p w14:paraId="1060BC90" w14:textId="77777777" w:rsidR="003943B8" w:rsidRPr="003943B8" w:rsidRDefault="003943B8" w:rsidP="003943B8">
      <w:pPr>
        <w:jc w:val="center"/>
        <w:rPr>
          <w:rFonts w:ascii="Times New Roman" w:hAnsi="Times New Roman"/>
          <w:b w:val="0"/>
          <w:bCs/>
          <w:sz w:val="22"/>
          <w:szCs w:val="22"/>
        </w:rPr>
      </w:pPr>
      <w:r w:rsidRPr="003943B8">
        <w:rPr>
          <w:rFonts w:ascii="Times New Roman" w:hAnsi="Times New Roman"/>
          <w:b w:val="0"/>
          <w:bCs/>
          <w:sz w:val="22"/>
          <w:szCs w:val="22"/>
        </w:rPr>
        <w:t>o mjerilima i načinu rasporeda sredstava komunalne naknade za  komunalne djelatnosti za 2023. godinu</w:t>
      </w:r>
    </w:p>
    <w:p w14:paraId="19780C15" w14:textId="77777777" w:rsidR="003943B8" w:rsidRPr="003943B8" w:rsidRDefault="003943B8" w:rsidP="003943B8">
      <w:pPr>
        <w:rPr>
          <w:rFonts w:ascii="Times New Roman" w:hAnsi="Times New Roman"/>
          <w:b w:val="0"/>
          <w:bCs/>
          <w:sz w:val="22"/>
          <w:szCs w:val="22"/>
        </w:rPr>
      </w:pPr>
    </w:p>
    <w:p w14:paraId="2D743747" w14:textId="77777777" w:rsidR="003943B8" w:rsidRPr="003943B8" w:rsidRDefault="003943B8" w:rsidP="003943B8">
      <w:pPr>
        <w:jc w:val="center"/>
        <w:rPr>
          <w:rFonts w:ascii="Times New Roman" w:hAnsi="Times New Roman"/>
          <w:b w:val="0"/>
          <w:bCs/>
          <w:sz w:val="22"/>
          <w:szCs w:val="22"/>
        </w:rPr>
      </w:pPr>
      <w:r w:rsidRPr="003943B8">
        <w:rPr>
          <w:rFonts w:ascii="Times New Roman" w:hAnsi="Times New Roman"/>
          <w:b w:val="0"/>
          <w:bCs/>
          <w:sz w:val="22"/>
          <w:szCs w:val="22"/>
        </w:rPr>
        <w:t>Članak 1.</w:t>
      </w:r>
    </w:p>
    <w:p w14:paraId="5E797ABA" w14:textId="77777777" w:rsidR="003943B8" w:rsidRPr="003943B8" w:rsidRDefault="003943B8" w:rsidP="003943B8">
      <w:pPr>
        <w:rPr>
          <w:rFonts w:ascii="Times New Roman" w:hAnsi="Times New Roman"/>
          <w:b w:val="0"/>
          <w:bCs/>
          <w:sz w:val="22"/>
          <w:szCs w:val="22"/>
        </w:rPr>
      </w:pPr>
    </w:p>
    <w:p w14:paraId="75662CE6" w14:textId="77777777" w:rsidR="003943B8" w:rsidRPr="003943B8" w:rsidRDefault="003943B8" w:rsidP="003943B8">
      <w:pPr>
        <w:ind w:firstLine="709"/>
        <w:jc w:val="both"/>
        <w:rPr>
          <w:rFonts w:ascii="Times New Roman" w:hAnsi="Times New Roman"/>
          <w:b w:val="0"/>
          <w:bCs/>
          <w:sz w:val="22"/>
          <w:szCs w:val="22"/>
        </w:rPr>
      </w:pPr>
      <w:r w:rsidRPr="003943B8">
        <w:rPr>
          <w:rFonts w:ascii="Times New Roman" w:hAnsi="Times New Roman"/>
          <w:b w:val="0"/>
          <w:bCs/>
          <w:sz w:val="22"/>
          <w:szCs w:val="22"/>
        </w:rPr>
        <w:t>Ovom Odlukom utvrđuju se mjerila i način rasporeda sredstava komunalne naknade u 2023. godini za Grad Požegu za komunalne djelatnosti:</w:t>
      </w:r>
    </w:p>
    <w:p w14:paraId="6BD57301" w14:textId="77777777" w:rsidR="003943B8" w:rsidRPr="003943B8" w:rsidRDefault="003943B8">
      <w:pPr>
        <w:pStyle w:val="Odlomakpopisa"/>
        <w:numPr>
          <w:ilvl w:val="0"/>
          <w:numId w:val="37"/>
        </w:numPr>
        <w:suppressAutoHyphens w:val="0"/>
        <w:autoSpaceDN/>
        <w:ind w:left="1134" w:hanging="283"/>
        <w:contextualSpacing/>
        <w:jc w:val="both"/>
        <w:textAlignment w:val="auto"/>
        <w:rPr>
          <w:rFonts w:ascii="Times New Roman" w:hAnsi="Times New Roman"/>
          <w:b w:val="0"/>
          <w:bCs/>
          <w:sz w:val="22"/>
          <w:szCs w:val="22"/>
        </w:rPr>
      </w:pPr>
      <w:r w:rsidRPr="003943B8">
        <w:rPr>
          <w:rFonts w:ascii="Times New Roman" w:hAnsi="Times New Roman"/>
          <w:b w:val="0"/>
          <w:bCs/>
          <w:sz w:val="22"/>
          <w:szCs w:val="22"/>
        </w:rPr>
        <w:t>održavanje nerazvrstanih cesta</w:t>
      </w:r>
    </w:p>
    <w:p w14:paraId="76A9EC83" w14:textId="77777777" w:rsidR="003943B8" w:rsidRPr="003943B8" w:rsidRDefault="003943B8">
      <w:pPr>
        <w:pStyle w:val="Odlomakpopisa"/>
        <w:numPr>
          <w:ilvl w:val="0"/>
          <w:numId w:val="37"/>
        </w:numPr>
        <w:suppressAutoHyphens w:val="0"/>
        <w:autoSpaceDN/>
        <w:ind w:left="1134" w:hanging="283"/>
        <w:contextualSpacing/>
        <w:jc w:val="both"/>
        <w:textAlignment w:val="auto"/>
        <w:rPr>
          <w:rFonts w:ascii="Times New Roman" w:hAnsi="Times New Roman"/>
          <w:b w:val="0"/>
          <w:bCs/>
          <w:sz w:val="22"/>
          <w:szCs w:val="22"/>
        </w:rPr>
      </w:pPr>
      <w:r w:rsidRPr="003943B8">
        <w:rPr>
          <w:rFonts w:ascii="Times New Roman" w:hAnsi="Times New Roman"/>
          <w:b w:val="0"/>
          <w:bCs/>
          <w:sz w:val="22"/>
          <w:szCs w:val="22"/>
        </w:rPr>
        <w:t>održavanje javnih površina na kojima nije dopušten promet motornim vozilima</w:t>
      </w:r>
    </w:p>
    <w:p w14:paraId="6FE3673B" w14:textId="77777777" w:rsidR="003943B8" w:rsidRPr="003943B8" w:rsidRDefault="003943B8">
      <w:pPr>
        <w:pStyle w:val="Odlomakpopisa"/>
        <w:numPr>
          <w:ilvl w:val="0"/>
          <w:numId w:val="37"/>
        </w:numPr>
        <w:suppressAutoHyphens w:val="0"/>
        <w:autoSpaceDN/>
        <w:ind w:left="1134" w:hanging="283"/>
        <w:contextualSpacing/>
        <w:jc w:val="both"/>
        <w:textAlignment w:val="auto"/>
        <w:rPr>
          <w:rFonts w:ascii="Times New Roman" w:hAnsi="Times New Roman"/>
          <w:b w:val="0"/>
          <w:bCs/>
          <w:sz w:val="22"/>
          <w:szCs w:val="22"/>
        </w:rPr>
      </w:pPr>
      <w:r w:rsidRPr="003943B8">
        <w:rPr>
          <w:rFonts w:ascii="Times New Roman" w:hAnsi="Times New Roman"/>
          <w:b w:val="0"/>
          <w:bCs/>
          <w:sz w:val="22"/>
          <w:szCs w:val="22"/>
        </w:rPr>
        <w:t>održavanje građevina javne odvodnje oborinskih voda</w:t>
      </w:r>
    </w:p>
    <w:p w14:paraId="01FC3634" w14:textId="77777777" w:rsidR="003943B8" w:rsidRPr="003943B8" w:rsidRDefault="003943B8">
      <w:pPr>
        <w:pStyle w:val="Odlomakpopisa"/>
        <w:numPr>
          <w:ilvl w:val="0"/>
          <w:numId w:val="37"/>
        </w:numPr>
        <w:suppressAutoHyphens w:val="0"/>
        <w:autoSpaceDN/>
        <w:ind w:left="1134" w:hanging="283"/>
        <w:contextualSpacing/>
        <w:jc w:val="both"/>
        <w:textAlignment w:val="auto"/>
        <w:rPr>
          <w:rFonts w:ascii="Times New Roman" w:hAnsi="Times New Roman"/>
          <w:b w:val="0"/>
          <w:bCs/>
          <w:sz w:val="22"/>
          <w:szCs w:val="22"/>
        </w:rPr>
      </w:pPr>
      <w:r w:rsidRPr="003943B8">
        <w:rPr>
          <w:rFonts w:ascii="Times New Roman" w:hAnsi="Times New Roman"/>
          <w:b w:val="0"/>
          <w:bCs/>
          <w:sz w:val="22"/>
          <w:szCs w:val="22"/>
        </w:rPr>
        <w:t>održavanje javnih zelenih površina</w:t>
      </w:r>
    </w:p>
    <w:p w14:paraId="43B80E6E" w14:textId="77777777" w:rsidR="003943B8" w:rsidRPr="003943B8" w:rsidRDefault="003943B8">
      <w:pPr>
        <w:pStyle w:val="Odlomakpopisa"/>
        <w:numPr>
          <w:ilvl w:val="0"/>
          <w:numId w:val="37"/>
        </w:numPr>
        <w:suppressAutoHyphens w:val="0"/>
        <w:autoSpaceDN/>
        <w:ind w:left="1134" w:hanging="283"/>
        <w:contextualSpacing/>
        <w:jc w:val="both"/>
        <w:textAlignment w:val="auto"/>
        <w:rPr>
          <w:rFonts w:ascii="Times New Roman" w:hAnsi="Times New Roman"/>
          <w:b w:val="0"/>
          <w:bCs/>
          <w:sz w:val="22"/>
          <w:szCs w:val="22"/>
        </w:rPr>
      </w:pPr>
      <w:r w:rsidRPr="003943B8">
        <w:rPr>
          <w:rFonts w:ascii="Times New Roman" w:eastAsia="Arial" w:hAnsi="Times New Roman"/>
          <w:b w:val="0"/>
          <w:bCs/>
          <w:sz w:val="22"/>
          <w:szCs w:val="22"/>
        </w:rPr>
        <w:t>održavanje građevina, uređaja i predmeta javne namjene</w:t>
      </w:r>
    </w:p>
    <w:p w14:paraId="070E6BE2" w14:textId="77777777" w:rsidR="003943B8" w:rsidRPr="003943B8" w:rsidRDefault="003943B8">
      <w:pPr>
        <w:pStyle w:val="Odlomakpopisa"/>
        <w:numPr>
          <w:ilvl w:val="0"/>
          <w:numId w:val="37"/>
        </w:numPr>
        <w:suppressAutoHyphens w:val="0"/>
        <w:autoSpaceDN/>
        <w:ind w:left="1134" w:hanging="283"/>
        <w:contextualSpacing/>
        <w:jc w:val="both"/>
        <w:textAlignment w:val="auto"/>
        <w:rPr>
          <w:rFonts w:ascii="Times New Roman" w:hAnsi="Times New Roman"/>
          <w:b w:val="0"/>
          <w:bCs/>
          <w:sz w:val="22"/>
          <w:szCs w:val="22"/>
        </w:rPr>
      </w:pPr>
      <w:r w:rsidRPr="003943B8">
        <w:rPr>
          <w:rFonts w:ascii="Times New Roman" w:eastAsia="Arial" w:hAnsi="Times New Roman"/>
          <w:b w:val="0"/>
          <w:bCs/>
          <w:sz w:val="22"/>
          <w:szCs w:val="22"/>
        </w:rPr>
        <w:t>održavanje groblja</w:t>
      </w:r>
    </w:p>
    <w:p w14:paraId="4F4D6004" w14:textId="77777777" w:rsidR="003943B8" w:rsidRPr="003943B8" w:rsidRDefault="003943B8">
      <w:pPr>
        <w:pStyle w:val="Odlomakpopisa"/>
        <w:numPr>
          <w:ilvl w:val="0"/>
          <w:numId w:val="37"/>
        </w:numPr>
        <w:suppressAutoHyphens w:val="0"/>
        <w:autoSpaceDN/>
        <w:ind w:left="1134" w:hanging="283"/>
        <w:contextualSpacing/>
        <w:jc w:val="both"/>
        <w:textAlignment w:val="auto"/>
        <w:rPr>
          <w:rFonts w:ascii="Times New Roman" w:hAnsi="Times New Roman"/>
          <w:b w:val="0"/>
          <w:bCs/>
          <w:sz w:val="22"/>
          <w:szCs w:val="22"/>
        </w:rPr>
      </w:pPr>
      <w:r w:rsidRPr="003943B8">
        <w:rPr>
          <w:rFonts w:ascii="Times New Roman" w:hAnsi="Times New Roman"/>
          <w:b w:val="0"/>
          <w:bCs/>
          <w:sz w:val="22"/>
          <w:szCs w:val="22"/>
        </w:rPr>
        <w:t>održavanje čistoće javnih površina</w:t>
      </w:r>
    </w:p>
    <w:p w14:paraId="66696C04" w14:textId="77777777" w:rsidR="003943B8" w:rsidRPr="003943B8" w:rsidRDefault="003943B8">
      <w:pPr>
        <w:pStyle w:val="Odlomakpopisa"/>
        <w:numPr>
          <w:ilvl w:val="0"/>
          <w:numId w:val="37"/>
        </w:numPr>
        <w:suppressAutoHyphens w:val="0"/>
        <w:autoSpaceDN/>
        <w:ind w:left="1134" w:hanging="283"/>
        <w:contextualSpacing/>
        <w:jc w:val="both"/>
        <w:textAlignment w:val="auto"/>
        <w:rPr>
          <w:rFonts w:ascii="Times New Roman" w:hAnsi="Times New Roman"/>
          <w:b w:val="0"/>
          <w:bCs/>
          <w:sz w:val="22"/>
          <w:szCs w:val="22"/>
        </w:rPr>
      </w:pPr>
      <w:r w:rsidRPr="003943B8">
        <w:rPr>
          <w:rFonts w:ascii="Times New Roman" w:hAnsi="Times New Roman"/>
          <w:b w:val="0"/>
          <w:bCs/>
          <w:sz w:val="22"/>
          <w:szCs w:val="22"/>
        </w:rPr>
        <w:t xml:space="preserve">ostale komunalne usluge - čišćenje deponija i građevinskih parcela </w:t>
      </w:r>
    </w:p>
    <w:p w14:paraId="7561CB3D" w14:textId="77777777" w:rsidR="003943B8" w:rsidRPr="003943B8" w:rsidRDefault="003943B8">
      <w:pPr>
        <w:pStyle w:val="Odlomakpopisa"/>
        <w:numPr>
          <w:ilvl w:val="0"/>
          <w:numId w:val="37"/>
        </w:numPr>
        <w:suppressAutoHyphens w:val="0"/>
        <w:autoSpaceDN/>
        <w:ind w:left="1134" w:hanging="283"/>
        <w:contextualSpacing/>
        <w:jc w:val="both"/>
        <w:textAlignment w:val="auto"/>
        <w:rPr>
          <w:rFonts w:ascii="Times New Roman" w:hAnsi="Times New Roman"/>
          <w:b w:val="0"/>
          <w:bCs/>
          <w:sz w:val="22"/>
          <w:szCs w:val="22"/>
        </w:rPr>
      </w:pPr>
      <w:r w:rsidRPr="003943B8">
        <w:rPr>
          <w:rFonts w:ascii="Times New Roman" w:hAnsi="Times New Roman"/>
          <w:b w:val="0"/>
          <w:bCs/>
          <w:sz w:val="22"/>
          <w:szCs w:val="22"/>
        </w:rPr>
        <w:t>održavanje javne rasvjete</w:t>
      </w:r>
    </w:p>
    <w:p w14:paraId="43BED1AE" w14:textId="77777777" w:rsidR="003943B8" w:rsidRPr="003943B8" w:rsidRDefault="003943B8">
      <w:pPr>
        <w:pStyle w:val="Odlomakpopisa"/>
        <w:numPr>
          <w:ilvl w:val="0"/>
          <w:numId w:val="37"/>
        </w:numPr>
        <w:suppressAutoHyphens w:val="0"/>
        <w:autoSpaceDN/>
        <w:ind w:left="1134" w:hanging="283"/>
        <w:contextualSpacing/>
        <w:jc w:val="both"/>
        <w:textAlignment w:val="auto"/>
        <w:rPr>
          <w:rFonts w:ascii="Times New Roman" w:hAnsi="Times New Roman"/>
          <w:b w:val="0"/>
          <w:bCs/>
          <w:sz w:val="22"/>
          <w:szCs w:val="22"/>
        </w:rPr>
      </w:pPr>
      <w:r w:rsidRPr="003943B8">
        <w:rPr>
          <w:rFonts w:ascii="Times New Roman" w:eastAsia="Arial" w:hAnsi="Times New Roman"/>
          <w:b w:val="0"/>
          <w:bCs/>
          <w:sz w:val="22"/>
          <w:szCs w:val="22"/>
        </w:rPr>
        <w:t>dezinfekcija, dezinsekcija, deratizacija.</w:t>
      </w:r>
    </w:p>
    <w:p w14:paraId="3F0CFB91" w14:textId="77777777" w:rsidR="003943B8" w:rsidRPr="003943B8" w:rsidRDefault="003943B8" w:rsidP="003943B8">
      <w:pPr>
        <w:jc w:val="center"/>
        <w:rPr>
          <w:rFonts w:ascii="Times New Roman" w:hAnsi="Times New Roman"/>
          <w:b w:val="0"/>
          <w:bCs/>
          <w:sz w:val="22"/>
          <w:szCs w:val="22"/>
        </w:rPr>
      </w:pPr>
      <w:r w:rsidRPr="003943B8">
        <w:rPr>
          <w:rFonts w:ascii="Times New Roman" w:hAnsi="Times New Roman"/>
          <w:b w:val="0"/>
          <w:bCs/>
          <w:sz w:val="22"/>
          <w:szCs w:val="22"/>
        </w:rPr>
        <w:lastRenderedPageBreak/>
        <w:t>Članak 2.</w:t>
      </w:r>
    </w:p>
    <w:p w14:paraId="701BCE74" w14:textId="77777777" w:rsidR="003943B8" w:rsidRPr="003943B8" w:rsidRDefault="003943B8" w:rsidP="003943B8">
      <w:pPr>
        <w:jc w:val="both"/>
        <w:rPr>
          <w:rFonts w:ascii="Times New Roman" w:hAnsi="Times New Roman"/>
          <w:b w:val="0"/>
          <w:bCs/>
          <w:sz w:val="22"/>
          <w:szCs w:val="22"/>
        </w:rPr>
      </w:pPr>
    </w:p>
    <w:p w14:paraId="75CC1DBE" w14:textId="77777777" w:rsidR="003943B8" w:rsidRPr="003943B8" w:rsidRDefault="003943B8">
      <w:pPr>
        <w:pStyle w:val="Odlomakpopisa"/>
        <w:numPr>
          <w:ilvl w:val="0"/>
          <w:numId w:val="38"/>
        </w:numPr>
        <w:suppressAutoHyphens w:val="0"/>
        <w:autoSpaceDN/>
        <w:ind w:left="0" w:firstLine="426"/>
        <w:contextualSpacing/>
        <w:jc w:val="both"/>
        <w:textAlignment w:val="auto"/>
        <w:rPr>
          <w:rFonts w:ascii="Times New Roman" w:hAnsi="Times New Roman"/>
          <w:b w:val="0"/>
          <w:bCs/>
          <w:sz w:val="22"/>
          <w:szCs w:val="22"/>
        </w:rPr>
      </w:pPr>
      <w:r w:rsidRPr="003943B8">
        <w:rPr>
          <w:rFonts w:ascii="Times New Roman" w:hAnsi="Times New Roman"/>
          <w:b w:val="0"/>
          <w:bCs/>
          <w:sz w:val="22"/>
          <w:szCs w:val="22"/>
        </w:rPr>
        <w:t xml:space="preserve">Sredstva prihodovana u 2023. godini u Gradu Požegi od komunalne naknade, raspoređuju se za komunalne djelatnosti: </w:t>
      </w:r>
    </w:p>
    <w:p w14:paraId="329DE78D" w14:textId="77777777" w:rsidR="003943B8" w:rsidRPr="00047E8D" w:rsidRDefault="003943B8" w:rsidP="00047E8D">
      <w:pPr>
        <w:jc w:val="both"/>
        <w:rPr>
          <w:rFonts w:ascii="Times New Roman" w:hAnsi="Times New Roman"/>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84"/>
        <w:gridCol w:w="5184"/>
        <w:gridCol w:w="1647"/>
        <w:gridCol w:w="1924"/>
      </w:tblGrid>
      <w:tr w:rsidR="003943B8" w:rsidRPr="003943B8" w14:paraId="35AB3D29"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8EADB"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Redni broj</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6BD36" w14:textId="77777777" w:rsidR="003943B8" w:rsidRPr="003943B8" w:rsidRDefault="003943B8" w:rsidP="00D67E3F">
            <w:pPr>
              <w:ind w:left="34"/>
              <w:jc w:val="center"/>
              <w:rPr>
                <w:rFonts w:ascii="Times New Roman" w:eastAsia="Arial" w:hAnsi="Times New Roman"/>
                <w:b w:val="0"/>
                <w:bCs/>
                <w:sz w:val="22"/>
                <w:szCs w:val="22"/>
              </w:rPr>
            </w:pPr>
            <w:r w:rsidRPr="003943B8">
              <w:rPr>
                <w:rFonts w:ascii="Times New Roman" w:eastAsia="Arial" w:hAnsi="Times New Roman"/>
                <w:b w:val="0"/>
                <w:bCs/>
                <w:sz w:val="22"/>
                <w:szCs w:val="22"/>
              </w:rPr>
              <w:t>Poslovi održavanja</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57897"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Pozicija</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006A2" w14:textId="77777777" w:rsidR="003943B8" w:rsidRPr="003943B8" w:rsidRDefault="003943B8" w:rsidP="00D67E3F">
            <w:pPr>
              <w:ind w:left="111" w:right="87"/>
              <w:jc w:val="center"/>
              <w:rPr>
                <w:rFonts w:ascii="Times New Roman" w:eastAsia="Arial" w:hAnsi="Times New Roman"/>
                <w:b w:val="0"/>
                <w:bCs/>
                <w:sz w:val="22"/>
                <w:szCs w:val="22"/>
              </w:rPr>
            </w:pPr>
            <w:r w:rsidRPr="003943B8">
              <w:rPr>
                <w:rFonts w:ascii="Times New Roman" w:eastAsia="Arial" w:hAnsi="Times New Roman"/>
                <w:b w:val="0"/>
                <w:bCs/>
                <w:sz w:val="22"/>
                <w:szCs w:val="22"/>
              </w:rPr>
              <w:t>Procjena troškova (EUR)</w:t>
            </w:r>
          </w:p>
        </w:tc>
      </w:tr>
      <w:tr w:rsidR="003943B8" w:rsidRPr="003943B8" w14:paraId="067AE364"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60C3D"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0386E" w14:textId="77777777" w:rsidR="003943B8" w:rsidRPr="003943B8" w:rsidRDefault="003943B8" w:rsidP="00D67E3F">
            <w:pPr>
              <w:ind w:left="120"/>
              <w:rPr>
                <w:rFonts w:ascii="Times New Roman" w:eastAsia="Arial" w:hAnsi="Times New Roman"/>
                <w:b w:val="0"/>
                <w:bCs/>
                <w:sz w:val="22"/>
                <w:szCs w:val="22"/>
              </w:rPr>
            </w:pPr>
            <w:r w:rsidRPr="003943B8">
              <w:rPr>
                <w:rFonts w:ascii="Times New Roman" w:eastAsia="Arial" w:hAnsi="Times New Roman"/>
                <w:b w:val="0"/>
                <w:bCs/>
                <w:sz w:val="22"/>
                <w:szCs w:val="22"/>
              </w:rPr>
              <w:t>održavanje nerazvrstanih cesta</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21BD9C"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R0555</w:t>
            </w:r>
          </w:p>
          <w:p w14:paraId="1573E7DC"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R0552-3</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1A92A2C3" w14:textId="77777777" w:rsidR="003943B8" w:rsidRPr="003943B8" w:rsidRDefault="003943B8" w:rsidP="00D67E3F">
            <w:pPr>
              <w:ind w:left="111" w:right="87"/>
              <w:jc w:val="right"/>
              <w:rPr>
                <w:rFonts w:ascii="Times New Roman" w:eastAsia="Arial" w:hAnsi="Times New Roman"/>
                <w:b w:val="0"/>
                <w:bCs/>
                <w:sz w:val="22"/>
                <w:szCs w:val="22"/>
              </w:rPr>
            </w:pPr>
            <w:r w:rsidRPr="003943B8">
              <w:rPr>
                <w:rFonts w:ascii="Times New Roman" w:eastAsia="Arial" w:hAnsi="Times New Roman"/>
                <w:b w:val="0"/>
                <w:bCs/>
                <w:sz w:val="22"/>
                <w:szCs w:val="22"/>
              </w:rPr>
              <w:t>72.978,00</w:t>
            </w:r>
          </w:p>
        </w:tc>
      </w:tr>
      <w:tr w:rsidR="003943B8" w:rsidRPr="003943B8" w14:paraId="1DB471B2"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230EC"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B8D0D" w14:textId="77777777" w:rsidR="003943B8" w:rsidRPr="003943B8" w:rsidRDefault="003943B8" w:rsidP="00D67E3F">
            <w:pPr>
              <w:ind w:left="120"/>
              <w:rPr>
                <w:rFonts w:ascii="Times New Roman" w:eastAsia="Arial" w:hAnsi="Times New Roman"/>
                <w:b w:val="0"/>
                <w:bCs/>
                <w:sz w:val="22"/>
                <w:szCs w:val="22"/>
              </w:rPr>
            </w:pPr>
            <w:r w:rsidRPr="003943B8">
              <w:rPr>
                <w:rFonts w:ascii="Times New Roman" w:eastAsia="Arial" w:hAnsi="Times New Roman"/>
                <w:b w:val="0"/>
                <w:bCs/>
                <w:sz w:val="22"/>
                <w:szCs w:val="22"/>
              </w:rPr>
              <w:t>održavanje javnih površina na kojima nije dopušten promet motornim vozilima</w:t>
            </w: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21EEF1DC" w14:textId="77777777" w:rsidR="003943B8" w:rsidRPr="003943B8" w:rsidRDefault="003943B8" w:rsidP="00D67E3F">
            <w:pPr>
              <w:rPr>
                <w:rFonts w:ascii="Times New Roman" w:eastAsia="Arial" w:hAnsi="Times New Roman"/>
                <w:b w:val="0"/>
                <w:bCs/>
                <w:sz w:val="22"/>
                <w:szCs w:val="22"/>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66C138FF" w14:textId="77777777" w:rsidR="003943B8" w:rsidRPr="003943B8" w:rsidRDefault="003943B8" w:rsidP="00D67E3F">
            <w:pPr>
              <w:jc w:val="right"/>
              <w:rPr>
                <w:rFonts w:ascii="Times New Roman" w:eastAsia="Arial" w:hAnsi="Times New Roman"/>
                <w:b w:val="0"/>
                <w:bCs/>
                <w:sz w:val="22"/>
                <w:szCs w:val="22"/>
              </w:rPr>
            </w:pPr>
            <w:r w:rsidRPr="003943B8">
              <w:rPr>
                <w:rFonts w:ascii="Times New Roman" w:eastAsia="Arial" w:hAnsi="Times New Roman"/>
                <w:b w:val="0"/>
                <w:bCs/>
                <w:sz w:val="22"/>
                <w:szCs w:val="22"/>
              </w:rPr>
              <w:t>33.200,00</w:t>
            </w:r>
          </w:p>
        </w:tc>
      </w:tr>
      <w:tr w:rsidR="003943B8" w:rsidRPr="003943B8" w14:paraId="49AEAF28"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A7216"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78737" w14:textId="77777777" w:rsidR="003943B8" w:rsidRPr="003943B8" w:rsidRDefault="003943B8" w:rsidP="00D67E3F">
            <w:pPr>
              <w:ind w:left="120"/>
              <w:rPr>
                <w:rFonts w:ascii="Times New Roman" w:eastAsia="Arial" w:hAnsi="Times New Roman"/>
                <w:b w:val="0"/>
                <w:bCs/>
                <w:sz w:val="22"/>
                <w:szCs w:val="22"/>
              </w:rPr>
            </w:pPr>
            <w:r w:rsidRPr="003943B8">
              <w:rPr>
                <w:rFonts w:ascii="Times New Roman" w:eastAsia="Arial" w:hAnsi="Times New Roman"/>
                <w:b w:val="0"/>
                <w:bCs/>
                <w:sz w:val="22"/>
                <w:szCs w:val="22"/>
              </w:rPr>
              <w:t>održavanje građevina javne odvodnje oborinskih voda</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B1EEC"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R0560</w:t>
            </w:r>
          </w:p>
          <w:p w14:paraId="622E2AAF"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R0563</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20286B72" w14:textId="77777777" w:rsidR="003943B8" w:rsidRPr="003943B8" w:rsidRDefault="003943B8" w:rsidP="00D67E3F">
            <w:pPr>
              <w:ind w:left="111" w:right="87"/>
              <w:jc w:val="right"/>
              <w:rPr>
                <w:rFonts w:ascii="Times New Roman" w:eastAsia="Arial" w:hAnsi="Times New Roman"/>
                <w:b w:val="0"/>
                <w:bCs/>
                <w:sz w:val="22"/>
                <w:szCs w:val="22"/>
              </w:rPr>
            </w:pPr>
            <w:r w:rsidRPr="003943B8">
              <w:rPr>
                <w:rFonts w:ascii="Times New Roman" w:eastAsia="Arial" w:hAnsi="Times New Roman"/>
                <w:b w:val="0"/>
                <w:bCs/>
                <w:sz w:val="22"/>
                <w:szCs w:val="22"/>
              </w:rPr>
              <w:t>29.214,00</w:t>
            </w:r>
          </w:p>
        </w:tc>
      </w:tr>
      <w:tr w:rsidR="003943B8" w:rsidRPr="003943B8" w14:paraId="529B7C7E"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27AF4"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4.</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3D249" w14:textId="77777777" w:rsidR="003943B8" w:rsidRPr="003943B8" w:rsidRDefault="003943B8" w:rsidP="00D67E3F">
            <w:pPr>
              <w:ind w:left="120"/>
              <w:rPr>
                <w:rFonts w:ascii="Times New Roman" w:eastAsia="Arial" w:hAnsi="Times New Roman"/>
                <w:b w:val="0"/>
                <w:bCs/>
                <w:sz w:val="22"/>
                <w:szCs w:val="22"/>
              </w:rPr>
            </w:pPr>
            <w:r w:rsidRPr="003943B8">
              <w:rPr>
                <w:rFonts w:ascii="Times New Roman" w:eastAsia="Arial" w:hAnsi="Times New Roman"/>
                <w:b w:val="0"/>
                <w:bCs/>
                <w:sz w:val="22"/>
                <w:szCs w:val="22"/>
              </w:rPr>
              <w:t>održavanje javnih zelenih površina</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706BA"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R0560</w:t>
            </w:r>
          </w:p>
          <w:p w14:paraId="5EE9B6A1"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R0557</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47102D02" w14:textId="77777777" w:rsidR="003943B8" w:rsidRPr="003943B8" w:rsidRDefault="003943B8" w:rsidP="00D67E3F">
            <w:pPr>
              <w:ind w:left="111" w:right="87"/>
              <w:jc w:val="right"/>
              <w:rPr>
                <w:rFonts w:ascii="Times New Roman" w:eastAsia="Arial" w:hAnsi="Times New Roman"/>
                <w:b w:val="0"/>
                <w:bCs/>
                <w:sz w:val="22"/>
                <w:szCs w:val="22"/>
              </w:rPr>
            </w:pPr>
            <w:r w:rsidRPr="003943B8">
              <w:rPr>
                <w:rFonts w:ascii="Times New Roman" w:eastAsia="Arial" w:hAnsi="Times New Roman"/>
                <w:b w:val="0"/>
                <w:bCs/>
                <w:sz w:val="22"/>
                <w:szCs w:val="22"/>
              </w:rPr>
              <w:t>219.908,00</w:t>
            </w:r>
          </w:p>
        </w:tc>
      </w:tr>
      <w:tr w:rsidR="003943B8" w:rsidRPr="003943B8" w14:paraId="64784CF2"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3D4A7"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5.</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1CD34" w14:textId="77777777" w:rsidR="003943B8" w:rsidRPr="003943B8" w:rsidRDefault="003943B8" w:rsidP="00D67E3F">
            <w:pPr>
              <w:ind w:left="120"/>
              <w:rPr>
                <w:rFonts w:ascii="Times New Roman" w:eastAsia="Arial" w:hAnsi="Times New Roman"/>
                <w:b w:val="0"/>
                <w:bCs/>
                <w:sz w:val="22"/>
                <w:szCs w:val="22"/>
              </w:rPr>
            </w:pPr>
            <w:r w:rsidRPr="003943B8">
              <w:rPr>
                <w:rFonts w:ascii="Times New Roman" w:eastAsia="Arial" w:hAnsi="Times New Roman"/>
                <w:b w:val="0"/>
                <w:bCs/>
                <w:sz w:val="22"/>
                <w:szCs w:val="22"/>
              </w:rPr>
              <w:t>održavanje građevina, uređaja i predmeta javne namjene</w:t>
            </w:r>
          </w:p>
        </w:tc>
        <w:tc>
          <w:tcPr>
            <w:tcW w:w="3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2A291E" w14:textId="77777777" w:rsidR="003943B8" w:rsidRPr="003943B8" w:rsidRDefault="003943B8" w:rsidP="00D67E3F">
            <w:pPr>
              <w:ind w:left="111" w:right="87"/>
              <w:rPr>
                <w:rFonts w:ascii="Times New Roman" w:eastAsia="Arial" w:hAnsi="Times New Roman"/>
                <w:b w:val="0"/>
                <w:bCs/>
                <w:sz w:val="22"/>
                <w:szCs w:val="22"/>
              </w:rPr>
            </w:pPr>
            <w:r w:rsidRPr="003943B8">
              <w:rPr>
                <w:rFonts w:ascii="Times New Roman" w:eastAsia="Arial" w:hAnsi="Times New Roman"/>
                <w:b w:val="0"/>
                <w:bCs/>
                <w:sz w:val="22"/>
                <w:szCs w:val="22"/>
              </w:rPr>
              <w:t>U sklopu ostalih kategorija održavanja</w:t>
            </w:r>
          </w:p>
        </w:tc>
      </w:tr>
      <w:tr w:rsidR="003943B8" w:rsidRPr="003943B8" w14:paraId="170088E8"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CD313"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6.</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A8713" w14:textId="77777777" w:rsidR="003943B8" w:rsidRPr="003943B8" w:rsidRDefault="003943B8" w:rsidP="00D67E3F">
            <w:pPr>
              <w:ind w:left="120"/>
              <w:rPr>
                <w:rFonts w:ascii="Times New Roman" w:eastAsia="Arial" w:hAnsi="Times New Roman"/>
                <w:b w:val="0"/>
                <w:bCs/>
                <w:sz w:val="22"/>
                <w:szCs w:val="22"/>
              </w:rPr>
            </w:pPr>
            <w:r w:rsidRPr="003943B8">
              <w:rPr>
                <w:rFonts w:ascii="Times New Roman" w:eastAsia="Arial" w:hAnsi="Times New Roman"/>
                <w:b w:val="0"/>
                <w:bCs/>
                <w:sz w:val="22"/>
                <w:szCs w:val="22"/>
              </w:rPr>
              <w:t>održavanje groblja</w:t>
            </w:r>
          </w:p>
        </w:tc>
        <w:tc>
          <w:tcPr>
            <w:tcW w:w="3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0CB175" w14:textId="77777777" w:rsidR="003943B8" w:rsidRPr="003943B8" w:rsidRDefault="003943B8" w:rsidP="00D67E3F">
            <w:pPr>
              <w:ind w:left="111" w:right="87"/>
              <w:rPr>
                <w:rFonts w:ascii="Times New Roman" w:eastAsia="Arial" w:hAnsi="Times New Roman"/>
                <w:b w:val="0"/>
                <w:bCs/>
                <w:sz w:val="22"/>
                <w:szCs w:val="22"/>
              </w:rPr>
            </w:pPr>
            <w:r w:rsidRPr="003943B8">
              <w:rPr>
                <w:rFonts w:ascii="Times New Roman" w:eastAsia="Arial" w:hAnsi="Times New Roman"/>
                <w:b w:val="0"/>
                <w:bCs/>
                <w:sz w:val="22"/>
                <w:szCs w:val="22"/>
              </w:rPr>
              <w:t>Povjereno komunalnom poduzeću i mjesnim odborima</w:t>
            </w:r>
          </w:p>
        </w:tc>
      </w:tr>
      <w:tr w:rsidR="003943B8" w:rsidRPr="003943B8" w14:paraId="7BC5027D"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0F6FD"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7.</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FFF0E" w14:textId="77777777" w:rsidR="003943B8" w:rsidRPr="003943B8" w:rsidRDefault="003943B8" w:rsidP="00D67E3F">
            <w:pPr>
              <w:ind w:left="120"/>
              <w:rPr>
                <w:rFonts w:ascii="Times New Roman" w:eastAsia="Arial" w:hAnsi="Times New Roman"/>
                <w:b w:val="0"/>
                <w:bCs/>
                <w:sz w:val="22"/>
                <w:szCs w:val="22"/>
              </w:rPr>
            </w:pPr>
            <w:r w:rsidRPr="003943B8">
              <w:rPr>
                <w:rFonts w:ascii="Times New Roman" w:eastAsia="Arial" w:hAnsi="Times New Roman"/>
                <w:b w:val="0"/>
                <w:bCs/>
                <w:sz w:val="22"/>
                <w:szCs w:val="22"/>
              </w:rPr>
              <w:t>održavanje čistoće javnih površina</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8B04C"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R0560</w:t>
            </w:r>
          </w:p>
          <w:p w14:paraId="3D204952"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R0553</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1AA9B658" w14:textId="77777777" w:rsidR="003943B8" w:rsidRPr="003943B8" w:rsidRDefault="003943B8" w:rsidP="00D67E3F">
            <w:pPr>
              <w:ind w:left="111" w:right="87"/>
              <w:jc w:val="right"/>
              <w:rPr>
                <w:rFonts w:ascii="Times New Roman" w:eastAsia="Arial" w:hAnsi="Times New Roman"/>
                <w:b w:val="0"/>
                <w:bCs/>
                <w:sz w:val="22"/>
                <w:szCs w:val="22"/>
              </w:rPr>
            </w:pPr>
            <w:r w:rsidRPr="003943B8">
              <w:rPr>
                <w:rFonts w:ascii="Times New Roman" w:eastAsia="Arial" w:hAnsi="Times New Roman"/>
                <w:b w:val="0"/>
                <w:bCs/>
                <w:sz w:val="22"/>
                <w:szCs w:val="22"/>
              </w:rPr>
              <w:t>131.791,00</w:t>
            </w:r>
          </w:p>
        </w:tc>
      </w:tr>
      <w:tr w:rsidR="003943B8" w:rsidRPr="003943B8" w14:paraId="02E1AC3D"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D8246"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8.</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BA3DA" w14:textId="77777777" w:rsidR="003943B8" w:rsidRPr="003943B8" w:rsidRDefault="003943B8" w:rsidP="00D67E3F">
            <w:pPr>
              <w:ind w:left="120"/>
              <w:rPr>
                <w:rFonts w:ascii="Times New Roman" w:eastAsia="Arial" w:hAnsi="Times New Roman"/>
                <w:b w:val="0"/>
                <w:bCs/>
                <w:sz w:val="22"/>
                <w:szCs w:val="22"/>
              </w:rPr>
            </w:pPr>
            <w:bookmarkStart w:id="19" w:name="_Hlk56058628"/>
            <w:r w:rsidRPr="003943B8">
              <w:rPr>
                <w:rFonts w:ascii="Times New Roman" w:eastAsia="Arial" w:hAnsi="Times New Roman"/>
                <w:b w:val="0"/>
                <w:bCs/>
                <w:sz w:val="22"/>
                <w:szCs w:val="22"/>
              </w:rPr>
              <w:t xml:space="preserve">ostale komunalne usluge - čišćenje deponija i </w:t>
            </w:r>
            <w:proofErr w:type="spellStart"/>
            <w:r w:rsidRPr="003943B8">
              <w:rPr>
                <w:rFonts w:ascii="Times New Roman" w:eastAsia="Arial" w:hAnsi="Times New Roman"/>
                <w:b w:val="0"/>
                <w:bCs/>
                <w:sz w:val="22"/>
                <w:szCs w:val="22"/>
              </w:rPr>
              <w:t>građ</w:t>
            </w:r>
            <w:proofErr w:type="spellEnd"/>
            <w:r w:rsidRPr="003943B8">
              <w:rPr>
                <w:rFonts w:ascii="Times New Roman" w:eastAsia="Arial" w:hAnsi="Times New Roman"/>
                <w:b w:val="0"/>
                <w:bCs/>
                <w:sz w:val="22"/>
                <w:szCs w:val="22"/>
              </w:rPr>
              <w:t>. parcela</w:t>
            </w:r>
            <w:bookmarkEnd w:id="19"/>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9B5AA"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R2649</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63CB21EF" w14:textId="77777777" w:rsidR="003943B8" w:rsidRPr="003943B8" w:rsidRDefault="003943B8" w:rsidP="00D67E3F">
            <w:pPr>
              <w:ind w:left="111" w:right="87"/>
              <w:jc w:val="right"/>
              <w:rPr>
                <w:rFonts w:ascii="Times New Roman" w:eastAsia="Arial" w:hAnsi="Times New Roman"/>
                <w:b w:val="0"/>
                <w:bCs/>
                <w:sz w:val="22"/>
                <w:szCs w:val="22"/>
              </w:rPr>
            </w:pPr>
            <w:r w:rsidRPr="003943B8">
              <w:rPr>
                <w:rFonts w:ascii="Times New Roman" w:eastAsia="Arial" w:hAnsi="Times New Roman"/>
                <w:b w:val="0"/>
                <w:bCs/>
                <w:sz w:val="22"/>
                <w:szCs w:val="22"/>
              </w:rPr>
              <w:t>6.636,00</w:t>
            </w:r>
          </w:p>
        </w:tc>
      </w:tr>
      <w:tr w:rsidR="003943B8" w:rsidRPr="003943B8" w14:paraId="27DE7F85"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94E8B"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6EEAE" w14:textId="77777777" w:rsidR="003943B8" w:rsidRPr="003943B8" w:rsidRDefault="003943B8" w:rsidP="00D67E3F">
            <w:pPr>
              <w:ind w:left="120"/>
              <w:rPr>
                <w:rFonts w:ascii="Times New Roman" w:eastAsia="Arial" w:hAnsi="Times New Roman"/>
                <w:b w:val="0"/>
                <w:bCs/>
                <w:sz w:val="22"/>
                <w:szCs w:val="22"/>
              </w:rPr>
            </w:pPr>
            <w:r w:rsidRPr="003943B8">
              <w:rPr>
                <w:rFonts w:ascii="Times New Roman" w:eastAsia="Arial" w:hAnsi="Times New Roman"/>
                <w:b w:val="0"/>
                <w:bCs/>
                <w:sz w:val="22"/>
                <w:szCs w:val="22"/>
              </w:rPr>
              <w:t>održavanje javne rasvjete</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F854B"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R0556</w:t>
            </w:r>
          </w:p>
          <w:p w14:paraId="1709604C" w14:textId="77777777" w:rsidR="003943B8" w:rsidRPr="003943B8" w:rsidRDefault="003943B8" w:rsidP="00D67E3F">
            <w:pPr>
              <w:ind w:left="123" w:right="144"/>
              <w:jc w:val="center"/>
              <w:rPr>
                <w:rFonts w:ascii="Times New Roman" w:eastAsia="Arial" w:hAnsi="Times New Roman"/>
                <w:b w:val="0"/>
                <w:bCs/>
                <w:sz w:val="22"/>
                <w:szCs w:val="22"/>
              </w:rPr>
            </w:pPr>
            <w:r w:rsidRPr="003943B8">
              <w:rPr>
                <w:rFonts w:ascii="Times New Roman" w:eastAsia="Arial" w:hAnsi="Times New Roman"/>
                <w:b w:val="0"/>
                <w:bCs/>
                <w:sz w:val="22"/>
                <w:szCs w:val="22"/>
              </w:rPr>
              <w:t>R1165</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5DBFF31D" w14:textId="77777777" w:rsidR="003943B8" w:rsidRPr="003943B8" w:rsidRDefault="003943B8" w:rsidP="00D67E3F">
            <w:pPr>
              <w:ind w:left="111" w:right="87"/>
              <w:jc w:val="right"/>
              <w:rPr>
                <w:rFonts w:ascii="Times New Roman" w:eastAsia="Arial" w:hAnsi="Times New Roman"/>
                <w:b w:val="0"/>
                <w:bCs/>
                <w:sz w:val="22"/>
                <w:szCs w:val="22"/>
              </w:rPr>
            </w:pPr>
            <w:r w:rsidRPr="003943B8">
              <w:rPr>
                <w:rFonts w:ascii="Times New Roman" w:eastAsia="Arial" w:hAnsi="Times New Roman"/>
                <w:b w:val="0"/>
                <w:bCs/>
                <w:sz w:val="22"/>
                <w:szCs w:val="22"/>
              </w:rPr>
              <w:t>262.038,00</w:t>
            </w:r>
          </w:p>
        </w:tc>
      </w:tr>
      <w:tr w:rsidR="003943B8" w:rsidRPr="003943B8" w14:paraId="37764135"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EDEF2" w14:textId="77777777" w:rsidR="003943B8" w:rsidRPr="003943B8" w:rsidRDefault="003943B8" w:rsidP="00D67E3F">
            <w:pPr>
              <w:ind w:right="94"/>
              <w:jc w:val="center"/>
              <w:rPr>
                <w:rFonts w:ascii="Times New Roman" w:eastAsia="Arial" w:hAnsi="Times New Roman"/>
                <w:b w:val="0"/>
                <w:bCs/>
                <w:sz w:val="22"/>
                <w:szCs w:val="22"/>
              </w:rPr>
            </w:pPr>
            <w:r w:rsidRPr="003943B8">
              <w:rPr>
                <w:rFonts w:ascii="Times New Roman" w:eastAsia="Arial" w:hAnsi="Times New Roman"/>
                <w:b w:val="0"/>
                <w:bCs/>
                <w:sz w:val="22"/>
                <w:szCs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BA449" w14:textId="77777777" w:rsidR="003943B8" w:rsidRPr="003943B8" w:rsidRDefault="003943B8" w:rsidP="00D67E3F">
            <w:pPr>
              <w:ind w:left="120"/>
              <w:rPr>
                <w:rFonts w:ascii="Times New Roman" w:eastAsia="Arial" w:hAnsi="Times New Roman"/>
                <w:b w:val="0"/>
                <w:bCs/>
                <w:sz w:val="22"/>
                <w:szCs w:val="22"/>
              </w:rPr>
            </w:pPr>
            <w:r w:rsidRPr="003943B8">
              <w:rPr>
                <w:rFonts w:ascii="Times New Roman" w:eastAsia="Arial" w:hAnsi="Times New Roman"/>
                <w:b w:val="0"/>
                <w:bCs/>
                <w:sz w:val="22"/>
                <w:szCs w:val="22"/>
              </w:rPr>
              <w:t>dezinfekcija, dezinsekcija, deratizacija</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A4B1B" w14:textId="77777777" w:rsidR="003943B8" w:rsidRPr="003943B8" w:rsidRDefault="003943B8" w:rsidP="00D67E3F">
            <w:pPr>
              <w:jc w:val="center"/>
              <w:rPr>
                <w:rFonts w:ascii="Times New Roman" w:eastAsia="Arial" w:hAnsi="Times New Roman"/>
                <w:b w:val="0"/>
                <w:bCs/>
                <w:sz w:val="22"/>
                <w:szCs w:val="22"/>
              </w:rPr>
            </w:pPr>
            <w:r w:rsidRPr="003943B8">
              <w:rPr>
                <w:rFonts w:ascii="Times New Roman" w:eastAsia="Arial" w:hAnsi="Times New Roman"/>
                <w:b w:val="0"/>
                <w:bCs/>
                <w:sz w:val="22"/>
                <w:szCs w:val="22"/>
              </w:rPr>
              <w:t>R0559</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2B500255" w14:textId="77777777" w:rsidR="003943B8" w:rsidRPr="003943B8" w:rsidRDefault="003943B8" w:rsidP="00D67E3F">
            <w:pPr>
              <w:ind w:right="9" w:firstLine="823"/>
              <w:jc w:val="center"/>
              <w:rPr>
                <w:rFonts w:ascii="Times New Roman" w:eastAsia="Arial" w:hAnsi="Times New Roman"/>
                <w:b w:val="0"/>
                <w:bCs/>
                <w:sz w:val="22"/>
                <w:szCs w:val="22"/>
              </w:rPr>
            </w:pPr>
            <w:r w:rsidRPr="003943B8">
              <w:rPr>
                <w:rFonts w:ascii="Times New Roman" w:eastAsia="Arial" w:hAnsi="Times New Roman"/>
                <w:b w:val="0"/>
                <w:bCs/>
                <w:sz w:val="22"/>
                <w:szCs w:val="22"/>
              </w:rPr>
              <w:t xml:space="preserve">49.107,00 </w:t>
            </w:r>
          </w:p>
        </w:tc>
      </w:tr>
      <w:tr w:rsidR="003943B8" w:rsidRPr="003943B8" w14:paraId="238BB5B8" w14:textId="77777777" w:rsidTr="00D67E3F">
        <w:trPr>
          <w:trHeigh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EB06F49" w14:textId="77777777" w:rsidR="003943B8" w:rsidRPr="003943B8" w:rsidRDefault="003943B8" w:rsidP="00D67E3F">
            <w:pPr>
              <w:rPr>
                <w:rFonts w:ascii="Times New Roman" w:eastAsia="Microsoft Sans Serif" w:hAnsi="Times New Roman"/>
                <w:b w:val="0"/>
                <w:bCs/>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A25F9" w14:textId="77777777" w:rsidR="003943B8" w:rsidRPr="003943B8" w:rsidRDefault="003943B8" w:rsidP="00D67E3F">
            <w:pPr>
              <w:ind w:left="120"/>
              <w:rPr>
                <w:rFonts w:ascii="Times New Roman" w:eastAsia="Arial" w:hAnsi="Times New Roman"/>
                <w:b w:val="0"/>
                <w:bCs/>
                <w:sz w:val="22"/>
                <w:szCs w:val="22"/>
              </w:rPr>
            </w:pPr>
            <w:r w:rsidRPr="003943B8">
              <w:rPr>
                <w:rFonts w:ascii="Times New Roman" w:eastAsia="Arial" w:hAnsi="Times New Roman"/>
                <w:b w:val="0"/>
                <w:bCs/>
                <w:sz w:val="22"/>
                <w:szCs w:val="22"/>
              </w:rPr>
              <w:t>UKUPNO:</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577FB538" w14:textId="77777777" w:rsidR="003943B8" w:rsidRPr="003943B8" w:rsidRDefault="003943B8" w:rsidP="00D67E3F">
            <w:pPr>
              <w:jc w:val="center"/>
              <w:rPr>
                <w:rFonts w:ascii="Times New Roman" w:eastAsia="Arial" w:hAnsi="Times New Roman"/>
                <w:b w:val="0"/>
                <w:bCs/>
                <w:sz w:val="22"/>
                <w:szCs w:val="22"/>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14:paraId="59581789" w14:textId="77777777" w:rsidR="003943B8" w:rsidRPr="003943B8" w:rsidRDefault="003943B8" w:rsidP="00D67E3F">
            <w:pPr>
              <w:ind w:firstLine="681"/>
              <w:jc w:val="center"/>
              <w:rPr>
                <w:rFonts w:ascii="Times New Roman" w:eastAsia="Arial" w:hAnsi="Times New Roman"/>
                <w:b w:val="0"/>
                <w:bCs/>
                <w:sz w:val="22"/>
                <w:szCs w:val="22"/>
              </w:rPr>
            </w:pPr>
            <w:r w:rsidRPr="003943B8">
              <w:rPr>
                <w:rFonts w:ascii="Times New Roman" w:eastAsia="Arial" w:hAnsi="Times New Roman"/>
                <w:b w:val="0"/>
                <w:bCs/>
                <w:sz w:val="22"/>
                <w:szCs w:val="22"/>
              </w:rPr>
              <w:t>804.872,00</w:t>
            </w:r>
          </w:p>
        </w:tc>
      </w:tr>
    </w:tbl>
    <w:p w14:paraId="41C70A3E" w14:textId="77777777" w:rsidR="003943B8" w:rsidRPr="003943B8" w:rsidRDefault="003943B8" w:rsidP="003943B8">
      <w:pPr>
        <w:jc w:val="both"/>
        <w:rPr>
          <w:rFonts w:ascii="Times New Roman" w:hAnsi="Times New Roman"/>
          <w:b w:val="0"/>
          <w:bCs/>
          <w:sz w:val="22"/>
          <w:szCs w:val="22"/>
        </w:rPr>
      </w:pPr>
    </w:p>
    <w:p w14:paraId="0BE0C16C" w14:textId="77777777" w:rsidR="003943B8" w:rsidRPr="003943B8" w:rsidRDefault="003943B8" w:rsidP="003943B8">
      <w:pPr>
        <w:ind w:firstLine="709"/>
        <w:jc w:val="both"/>
        <w:rPr>
          <w:rFonts w:ascii="Times New Roman" w:hAnsi="Times New Roman"/>
          <w:b w:val="0"/>
          <w:bCs/>
          <w:sz w:val="22"/>
          <w:szCs w:val="22"/>
        </w:rPr>
      </w:pPr>
      <w:bookmarkStart w:id="20" w:name="_Hlk120084046"/>
      <w:r w:rsidRPr="003943B8">
        <w:rPr>
          <w:rFonts w:ascii="Times New Roman" w:hAnsi="Times New Roman"/>
          <w:b w:val="0"/>
          <w:bCs/>
          <w:sz w:val="22"/>
          <w:szCs w:val="22"/>
        </w:rPr>
        <w:t xml:space="preserve">(2) Sukladno članku 91. stavku 2. Zakona, planirano je 602.762,00 eura (od ukupno planiranih 1.407.634,00 eura komunalne naknade i rezultata) upotrijebiti za radove na objektima predškolskog, školskog, zdravstvenog i socijalnog sadržaja te za financiranje, građenje i održavanje javnih građevina sportske i kulturne namjene u vlasništvu Grada Požege prema podacima, kako slijedi: </w:t>
      </w:r>
    </w:p>
    <w:bookmarkEnd w:id="20"/>
    <w:p w14:paraId="4868F7FE" w14:textId="77777777" w:rsidR="003943B8" w:rsidRPr="003943B8" w:rsidRDefault="003943B8" w:rsidP="003943B8">
      <w:pPr>
        <w:jc w:val="both"/>
        <w:rPr>
          <w:rFonts w:ascii="Times New Roman" w:hAnsi="Times New Roman"/>
          <w:b w:val="0"/>
          <w:bCs/>
          <w:sz w:val="22"/>
          <w:szCs w:val="22"/>
        </w:rPr>
      </w:pPr>
    </w:p>
    <w:tbl>
      <w:tblPr>
        <w:tblW w:w="9639" w:type="dxa"/>
        <w:jc w:val="center"/>
        <w:tblLayout w:type="fixed"/>
        <w:tblLook w:val="04A0" w:firstRow="1" w:lastRow="0" w:firstColumn="1" w:lastColumn="0" w:noHBand="0" w:noVBand="1"/>
      </w:tblPr>
      <w:tblGrid>
        <w:gridCol w:w="724"/>
        <w:gridCol w:w="1021"/>
        <w:gridCol w:w="6283"/>
        <w:gridCol w:w="1611"/>
      </w:tblGrid>
      <w:tr w:rsidR="003943B8" w:rsidRPr="003943B8" w14:paraId="417640EA"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hideMark/>
          </w:tcPr>
          <w:p w14:paraId="7DFEA81B" w14:textId="77777777" w:rsidR="003943B8" w:rsidRPr="003943B8" w:rsidRDefault="003943B8" w:rsidP="00D67E3F">
            <w:pPr>
              <w:jc w:val="center"/>
              <w:rPr>
                <w:rFonts w:ascii="Times New Roman" w:hAnsi="Times New Roman"/>
                <w:b w:val="0"/>
                <w:bCs/>
                <w:sz w:val="22"/>
                <w:szCs w:val="22"/>
              </w:rPr>
            </w:pPr>
            <w:bookmarkStart w:id="21" w:name="_Hlk25152767"/>
            <w:r w:rsidRPr="003943B8">
              <w:rPr>
                <w:rFonts w:ascii="Times New Roman" w:hAnsi="Times New Roman"/>
                <w:b w:val="0"/>
                <w:bCs/>
                <w:sz w:val="22"/>
                <w:szCs w:val="22"/>
              </w:rPr>
              <w:t>Red.br.</w:t>
            </w:r>
          </w:p>
        </w:tc>
        <w:tc>
          <w:tcPr>
            <w:tcW w:w="992" w:type="dxa"/>
            <w:tcBorders>
              <w:top w:val="single" w:sz="4" w:space="0" w:color="000000"/>
              <w:left w:val="single" w:sz="4" w:space="0" w:color="000000"/>
              <w:bottom w:val="single" w:sz="4" w:space="0" w:color="000000"/>
              <w:right w:val="nil"/>
            </w:tcBorders>
            <w:vAlign w:val="center"/>
            <w:hideMark/>
          </w:tcPr>
          <w:p w14:paraId="2D841609"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Pozicija</w:t>
            </w:r>
          </w:p>
        </w:tc>
        <w:tc>
          <w:tcPr>
            <w:tcW w:w="6105" w:type="dxa"/>
            <w:tcBorders>
              <w:top w:val="single" w:sz="4" w:space="0" w:color="000000"/>
              <w:left w:val="single" w:sz="4" w:space="0" w:color="000000"/>
              <w:bottom w:val="single" w:sz="4" w:space="0" w:color="000000"/>
              <w:right w:val="nil"/>
            </w:tcBorders>
            <w:vAlign w:val="center"/>
            <w:hideMark/>
          </w:tcPr>
          <w:p w14:paraId="3F4E256C"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Projekt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33FE6505"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Iznos (EUR)</w:t>
            </w:r>
          </w:p>
        </w:tc>
      </w:tr>
      <w:tr w:rsidR="003943B8" w:rsidRPr="003943B8" w14:paraId="673AE296"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hideMark/>
          </w:tcPr>
          <w:p w14:paraId="70A53183"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1.</w:t>
            </w:r>
          </w:p>
        </w:tc>
        <w:tc>
          <w:tcPr>
            <w:tcW w:w="992" w:type="dxa"/>
            <w:tcBorders>
              <w:top w:val="single" w:sz="4" w:space="0" w:color="000000"/>
              <w:left w:val="single" w:sz="4" w:space="0" w:color="000000"/>
              <w:bottom w:val="single" w:sz="4" w:space="0" w:color="000000"/>
              <w:right w:val="nil"/>
            </w:tcBorders>
            <w:vAlign w:val="center"/>
            <w:hideMark/>
          </w:tcPr>
          <w:p w14:paraId="0C696CFF"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R0569</w:t>
            </w:r>
          </w:p>
        </w:tc>
        <w:tc>
          <w:tcPr>
            <w:tcW w:w="6105" w:type="dxa"/>
            <w:tcBorders>
              <w:top w:val="single" w:sz="4" w:space="0" w:color="000000"/>
              <w:left w:val="single" w:sz="4" w:space="0" w:color="000000"/>
              <w:bottom w:val="single" w:sz="4" w:space="0" w:color="000000"/>
              <w:right w:val="nil"/>
            </w:tcBorders>
            <w:vAlign w:val="center"/>
            <w:hideMark/>
          </w:tcPr>
          <w:p w14:paraId="43873699"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Ceste</w:t>
            </w:r>
          </w:p>
        </w:tc>
        <w:tc>
          <w:tcPr>
            <w:tcW w:w="1565" w:type="dxa"/>
            <w:tcBorders>
              <w:top w:val="single" w:sz="4" w:space="0" w:color="000000"/>
              <w:left w:val="single" w:sz="4" w:space="0" w:color="000000"/>
              <w:bottom w:val="single" w:sz="4" w:space="0" w:color="000000"/>
              <w:right w:val="single" w:sz="4" w:space="0" w:color="000000"/>
            </w:tcBorders>
            <w:vAlign w:val="center"/>
          </w:tcPr>
          <w:p w14:paraId="35465BC2"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167.566,00</w:t>
            </w:r>
          </w:p>
        </w:tc>
      </w:tr>
      <w:tr w:rsidR="003943B8" w:rsidRPr="003943B8" w14:paraId="4DC1DBDE"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hideMark/>
          </w:tcPr>
          <w:p w14:paraId="59138EC6"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2.</w:t>
            </w:r>
          </w:p>
        </w:tc>
        <w:tc>
          <w:tcPr>
            <w:tcW w:w="992" w:type="dxa"/>
            <w:tcBorders>
              <w:top w:val="single" w:sz="4" w:space="0" w:color="000000"/>
              <w:left w:val="single" w:sz="4" w:space="0" w:color="000000"/>
              <w:bottom w:val="single" w:sz="4" w:space="0" w:color="000000"/>
              <w:right w:val="nil"/>
            </w:tcBorders>
            <w:vAlign w:val="center"/>
            <w:hideMark/>
          </w:tcPr>
          <w:p w14:paraId="5E592C8D"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R0570</w:t>
            </w:r>
          </w:p>
        </w:tc>
        <w:tc>
          <w:tcPr>
            <w:tcW w:w="6105" w:type="dxa"/>
            <w:tcBorders>
              <w:top w:val="single" w:sz="4" w:space="0" w:color="000000"/>
              <w:left w:val="single" w:sz="4" w:space="0" w:color="000000"/>
              <w:bottom w:val="single" w:sz="4" w:space="0" w:color="000000"/>
              <w:right w:val="nil"/>
            </w:tcBorders>
            <w:vAlign w:val="center"/>
            <w:hideMark/>
          </w:tcPr>
          <w:p w14:paraId="1E0F0946"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Prometnice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41E3730F"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69.547,00</w:t>
            </w:r>
          </w:p>
        </w:tc>
      </w:tr>
      <w:tr w:rsidR="003943B8" w:rsidRPr="003943B8" w14:paraId="47498608"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hideMark/>
          </w:tcPr>
          <w:p w14:paraId="211CB030"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3.</w:t>
            </w:r>
          </w:p>
        </w:tc>
        <w:tc>
          <w:tcPr>
            <w:tcW w:w="992" w:type="dxa"/>
            <w:tcBorders>
              <w:top w:val="single" w:sz="4" w:space="0" w:color="000000"/>
              <w:left w:val="single" w:sz="4" w:space="0" w:color="000000"/>
              <w:bottom w:val="single" w:sz="4" w:space="0" w:color="000000"/>
              <w:right w:val="nil"/>
            </w:tcBorders>
            <w:vAlign w:val="center"/>
            <w:hideMark/>
          </w:tcPr>
          <w:p w14:paraId="649FE16D"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R1832</w:t>
            </w:r>
          </w:p>
        </w:tc>
        <w:tc>
          <w:tcPr>
            <w:tcW w:w="6105" w:type="dxa"/>
            <w:tcBorders>
              <w:top w:val="single" w:sz="4" w:space="0" w:color="000000"/>
              <w:left w:val="single" w:sz="4" w:space="0" w:color="000000"/>
              <w:bottom w:val="single" w:sz="4" w:space="0" w:color="000000"/>
              <w:right w:val="nil"/>
            </w:tcBorders>
            <w:vAlign w:val="center"/>
            <w:hideMark/>
          </w:tcPr>
          <w:p w14:paraId="6497F115"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Mostovi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34088E58"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13.272,00</w:t>
            </w:r>
          </w:p>
        </w:tc>
      </w:tr>
      <w:tr w:rsidR="003943B8" w:rsidRPr="003943B8" w14:paraId="522903D3"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hideMark/>
          </w:tcPr>
          <w:p w14:paraId="6AA7C65B"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4.</w:t>
            </w:r>
          </w:p>
        </w:tc>
        <w:tc>
          <w:tcPr>
            <w:tcW w:w="992" w:type="dxa"/>
            <w:tcBorders>
              <w:top w:val="single" w:sz="4" w:space="0" w:color="000000"/>
              <w:left w:val="single" w:sz="4" w:space="0" w:color="000000"/>
              <w:bottom w:val="single" w:sz="4" w:space="0" w:color="000000"/>
              <w:right w:val="nil"/>
            </w:tcBorders>
            <w:vAlign w:val="center"/>
            <w:hideMark/>
          </w:tcPr>
          <w:p w14:paraId="41718F03"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R1833</w:t>
            </w:r>
          </w:p>
        </w:tc>
        <w:tc>
          <w:tcPr>
            <w:tcW w:w="6105" w:type="dxa"/>
            <w:tcBorders>
              <w:top w:val="single" w:sz="4" w:space="0" w:color="000000"/>
              <w:left w:val="single" w:sz="4" w:space="0" w:color="000000"/>
              <w:bottom w:val="single" w:sz="4" w:space="0" w:color="000000"/>
              <w:right w:val="nil"/>
            </w:tcBorders>
            <w:vAlign w:val="center"/>
            <w:hideMark/>
          </w:tcPr>
          <w:p w14:paraId="3C884CE4"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Potporni zidovi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53FAA8C2"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13.272,00</w:t>
            </w:r>
          </w:p>
        </w:tc>
      </w:tr>
      <w:tr w:rsidR="003943B8" w:rsidRPr="003943B8" w14:paraId="2B6FB9A1"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hideMark/>
          </w:tcPr>
          <w:p w14:paraId="0A849E55"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5.</w:t>
            </w:r>
          </w:p>
        </w:tc>
        <w:tc>
          <w:tcPr>
            <w:tcW w:w="992" w:type="dxa"/>
            <w:tcBorders>
              <w:top w:val="single" w:sz="4" w:space="0" w:color="000000"/>
              <w:left w:val="single" w:sz="4" w:space="0" w:color="000000"/>
              <w:bottom w:val="single" w:sz="4" w:space="0" w:color="000000"/>
              <w:right w:val="nil"/>
            </w:tcBorders>
            <w:vAlign w:val="center"/>
            <w:hideMark/>
          </w:tcPr>
          <w:p w14:paraId="1CBACCD7"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R0574</w:t>
            </w:r>
          </w:p>
        </w:tc>
        <w:tc>
          <w:tcPr>
            <w:tcW w:w="6105" w:type="dxa"/>
            <w:tcBorders>
              <w:top w:val="single" w:sz="4" w:space="0" w:color="000000"/>
              <w:left w:val="single" w:sz="4" w:space="0" w:color="000000"/>
              <w:bottom w:val="single" w:sz="4" w:space="0" w:color="000000"/>
              <w:right w:val="nil"/>
            </w:tcBorders>
            <w:vAlign w:val="center"/>
            <w:hideMark/>
          </w:tcPr>
          <w:p w14:paraId="45512328"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Izgradnja javne rasvjete</w:t>
            </w:r>
          </w:p>
        </w:tc>
        <w:tc>
          <w:tcPr>
            <w:tcW w:w="1565" w:type="dxa"/>
            <w:tcBorders>
              <w:top w:val="single" w:sz="4" w:space="0" w:color="000000"/>
              <w:left w:val="single" w:sz="4" w:space="0" w:color="000000"/>
              <w:bottom w:val="single" w:sz="4" w:space="0" w:color="000000"/>
              <w:right w:val="single" w:sz="4" w:space="0" w:color="000000"/>
            </w:tcBorders>
            <w:vAlign w:val="center"/>
          </w:tcPr>
          <w:p w14:paraId="54BE8135"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79.634,00</w:t>
            </w:r>
          </w:p>
        </w:tc>
      </w:tr>
      <w:tr w:rsidR="003943B8" w:rsidRPr="003943B8" w14:paraId="073BC53A"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78311420"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6.</w:t>
            </w:r>
          </w:p>
        </w:tc>
        <w:tc>
          <w:tcPr>
            <w:tcW w:w="992" w:type="dxa"/>
            <w:tcBorders>
              <w:top w:val="single" w:sz="4" w:space="0" w:color="000000"/>
              <w:left w:val="single" w:sz="4" w:space="0" w:color="000000"/>
              <w:bottom w:val="single" w:sz="4" w:space="0" w:color="000000"/>
              <w:right w:val="nil"/>
            </w:tcBorders>
            <w:vAlign w:val="center"/>
          </w:tcPr>
          <w:p w14:paraId="0DDE0A23"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R1968-2</w:t>
            </w:r>
          </w:p>
        </w:tc>
        <w:tc>
          <w:tcPr>
            <w:tcW w:w="6105" w:type="dxa"/>
            <w:tcBorders>
              <w:top w:val="single" w:sz="4" w:space="0" w:color="000000"/>
              <w:left w:val="single" w:sz="4" w:space="0" w:color="000000"/>
              <w:bottom w:val="single" w:sz="4" w:space="0" w:color="000000"/>
              <w:right w:val="nil"/>
            </w:tcBorders>
            <w:vAlign w:val="center"/>
          </w:tcPr>
          <w:p w14:paraId="1A379398"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 xml:space="preserve">Dodatna ulaganja na građevinskim objektima-Izgradnja </w:t>
            </w:r>
            <w:proofErr w:type="spellStart"/>
            <w:r w:rsidRPr="003943B8">
              <w:rPr>
                <w:rFonts w:ascii="Times New Roman" w:hAnsi="Times New Roman"/>
                <w:b w:val="0"/>
                <w:bCs/>
                <w:sz w:val="22"/>
                <w:szCs w:val="22"/>
              </w:rPr>
              <w:t>infrast</w:t>
            </w:r>
            <w:proofErr w:type="spellEnd"/>
            <w:r w:rsidRPr="003943B8">
              <w:rPr>
                <w:rFonts w:ascii="Times New Roman" w:hAnsi="Times New Roman"/>
                <w:b w:val="0"/>
                <w:bCs/>
                <w:sz w:val="22"/>
                <w:szCs w:val="22"/>
              </w:rPr>
              <w:t>. u pod. zoni.</w:t>
            </w:r>
          </w:p>
        </w:tc>
        <w:tc>
          <w:tcPr>
            <w:tcW w:w="1565" w:type="dxa"/>
            <w:tcBorders>
              <w:top w:val="single" w:sz="4" w:space="0" w:color="000000"/>
              <w:left w:val="single" w:sz="4" w:space="0" w:color="000000"/>
              <w:bottom w:val="single" w:sz="4" w:space="0" w:color="000000"/>
              <w:right w:val="single" w:sz="4" w:space="0" w:color="000000"/>
            </w:tcBorders>
            <w:vAlign w:val="center"/>
          </w:tcPr>
          <w:p w14:paraId="6125EE81"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13.270,00</w:t>
            </w:r>
          </w:p>
        </w:tc>
      </w:tr>
      <w:tr w:rsidR="003943B8" w:rsidRPr="003943B8" w14:paraId="403D0D0A"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1B09E6F0"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7.</w:t>
            </w:r>
          </w:p>
        </w:tc>
        <w:tc>
          <w:tcPr>
            <w:tcW w:w="992" w:type="dxa"/>
            <w:tcBorders>
              <w:top w:val="single" w:sz="4" w:space="0" w:color="000000"/>
              <w:left w:val="single" w:sz="4" w:space="0" w:color="000000"/>
              <w:bottom w:val="single" w:sz="4" w:space="0" w:color="000000"/>
              <w:right w:val="nil"/>
            </w:tcBorders>
            <w:vAlign w:val="center"/>
          </w:tcPr>
          <w:p w14:paraId="65ED46BF"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R2648</w:t>
            </w:r>
          </w:p>
        </w:tc>
        <w:tc>
          <w:tcPr>
            <w:tcW w:w="6105" w:type="dxa"/>
            <w:tcBorders>
              <w:top w:val="single" w:sz="4" w:space="0" w:color="000000"/>
              <w:left w:val="single" w:sz="4" w:space="0" w:color="000000"/>
              <w:bottom w:val="single" w:sz="4" w:space="0" w:color="000000"/>
              <w:right w:val="nil"/>
            </w:tcBorders>
            <w:vAlign w:val="center"/>
          </w:tcPr>
          <w:p w14:paraId="5AC00B1D"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Uređenje dječjeg igrališta – ostale usluge tekućeg i investicijskog održavanja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14774FCC"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26.545,00</w:t>
            </w:r>
          </w:p>
        </w:tc>
      </w:tr>
      <w:tr w:rsidR="003943B8" w:rsidRPr="003943B8" w14:paraId="5F15658B"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012A20DD"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8.</w:t>
            </w:r>
          </w:p>
        </w:tc>
        <w:tc>
          <w:tcPr>
            <w:tcW w:w="992" w:type="dxa"/>
            <w:tcBorders>
              <w:top w:val="single" w:sz="4" w:space="0" w:color="000000"/>
              <w:left w:val="single" w:sz="4" w:space="0" w:color="000000"/>
              <w:bottom w:val="single" w:sz="4" w:space="0" w:color="000000"/>
              <w:right w:val="nil"/>
            </w:tcBorders>
            <w:vAlign w:val="center"/>
          </w:tcPr>
          <w:p w14:paraId="483B64CC"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R0585</w:t>
            </w:r>
          </w:p>
        </w:tc>
        <w:tc>
          <w:tcPr>
            <w:tcW w:w="6105" w:type="dxa"/>
            <w:tcBorders>
              <w:top w:val="single" w:sz="4" w:space="0" w:color="000000"/>
              <w:left w:val="single" w:sz="4" w:space="0" w:color="000000"/>
              <w:bottom w:val="single" w:sz="4" w:space="0" w:color="000000"/>
              <w:right w:val="nil"/>
            </w:tcBorders>
            <w:vAlign w:val="center"/>
          </w:tcPr>
          <w:p w14:paraId="2996CDE3"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Uređenje dječjeg  igrališta - oprema</w:t>
            </w:r>
          </w:p>
        </w:tc>
        <w:tc>
          <w:tcPr>
            <w:tcW w:w="1565" w:type="dxa"/>
            <w:tcBorders>
              <w:top w:val="single" w:sz="4" w:space="0" w:color="000000"/>
              <w:left w:val="single" w:sz="4" w:space="0" w:color="000000"/>
              <w:bottom w:val="single" w:sz="4" w:space="0" w:color="000000"/>
              <w:right w:val="single" w:sz="4" w:space="0" w:color="000000"/>
            </w:tcBorders>
            <w:vAlign w:val="center"/>
          </w:tcPr>
          <w:p w14:paraId="1965525C"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19.908,00</w:t>
            </w:r>
          </w:p>
        </w:tc>
      </w:tr>
      <w:tr w:rsidR="003943B8" w:rsidRPr="003943B8" w14:paraId="45D464AB"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52E56255"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9.</w:t>
            </w:r>
          </w:p>
        </w:tc>
        <w:tc>
          <w:tcPr>
            <w:tcW w:w="992" w:type="dxa"/>
            <w:tcBorders>
              <w:top w:val="single" w:sz="4" w:space="0" w:color="000000"/>
              <w:left w:val="single" w:sz="4" w:space="0" w:color="000000"/>
              <w:bottom w:val="single" w:sz="4" w:space="0" w:color="000000"/>
              <w:right w:val="nil"/>
            </w:tcBorders>
            <w:vAlign w:val="center"/>
          </w:tcPr>
          <w:p w14:paraId="44FA32BE"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R0587</w:t>
            </w:r>
          </w:p>
        </w:tc>
        <w:tc>
          <w:tcPr>
            <w:tcW w:w="6105" w:type="dxa"/>
            <w:tcBorders>
              <w:top w:val="single" w:sz="4" w:space="0" w:color="000000"/>
              <w:left w:val="single" w:sz="4" w:space="0" w:color="000000"/>
              <w:bottom w:val="single" w:sz="4" w:space="0" w:color="000000"/>
              <w:right w:val="nil"/>
            </w:tcBorders>
            <w:vAlign w:val="center"/>
          </w:tcPr>
          <w:p w14:paraId="4D797106"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Sportski objekti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46F1D064"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39.817,00</w:t>
            </w:r>
          </w:p>
        </w:tc>
      </w:tr>
      <w:tr w:rsidR="003943B8" w:rsidRPr="003943B8" w14:paraId="346ACBDB"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0026D3E2"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10.</w:t>
            </w:r>
          </w:p>
        </w:tc>
        <w:tc>
          <w:tcPr>
            <w:tcW w:w="992" w:type="dxa"/>
            <w:tcBorders>
              <w:top w:val="single" w:sz="4" w:space="0" w:color="000000"/>
              <w:left w:val="single" w:sz="4" w:space="0" w:color="000000"/>
              <w:bottom w:val="single" w:sz="4" w:space="0" w:color="000000"/>
              <w:right w:val="nil"/>
            </w:tcBorders>
            <w:vAlign w:val="center"/>
          </w:tcPr>
          <w:p w14:paraId="6C9B3DD2"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R0592-1</w:t>
            </w:r>
          </w:p>
        </w:tc>
        <w:tc>
          <w:tcPr>
            <w:tcW w:w="6105" w:type="dxa"/>
            <w:tcBorders>
              <w:top w:val="single" w:sz="4" w:space="0" w:color="000000"/>
              <w:left w:val="single" w:sz="4" w:space="0" w:color="000000"/>
              <w:bottom w:val="single" w:sz="4" w:space="0" w:color="000000"/>
              <w:right w:val="nil"/>
            </w:tcBorders>
            <w:vAlign w:val="center"/>
          </w:tcPr>
          <w:p w14:paraId="1A9F8E64"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Društveni domovi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76263FCE"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26.545,00</w:t>
            </w:r>
          </w:p>
        </w:tc>
      </w:tr>
      <w:tr w:rsidR="003943B8" w:rsidRPr="003943B8" w14:paraId="533AC2EA"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001B5A84"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11.</w:t>
            </w:r>
          </w:p>
        </w:tc>
        <w:tc>
          <w:tcPr>
            <w:tcW w:w="992" w:type="dxa"/>
            <w:tcBorders>
              <w:top w:val="single" w:sz="4" w:space="0" w:color="000000"/>
              <w:left w:val="single" w:sz="4" w:space="0" w:color="000000"/>
              <w:bottom w:val="single" w:sz="4" w:space="0" w:color="000000"/>
              <w:right w:val="nil"/>
            </w:tcBorders>
            <w:vAlign w:val="center"/>
          </w:tcPr>
          <w:p w14:paraId="346C3825"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R1028-4</w:t>
            </w:r>
          </w:p>
        </w:tc>
        <w:tc>
          <w:tcPr>
            <w:tcW w:w="6105" w:type="dxa"/>
            <w:tcBorders>
              <w:top w:val="single" w:sz="4" w:space="0" w:color="000000"/>
              <w:left w:val="single" w:sz="4" w:space="0" w:color="000000"/>
              <w:bottom w:val="single" w:sz="4" w:space="0" w:color="000000"/>
              <w:right w:val="nil"/>
            </w:tcBorders>
            <w:vAlign w:val="center"/>
          </w:tcPr>
          <w:p w14:paraId="36B2B424"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Poslovni i stambeni prostori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00B5A2FF"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6.636,00</w:t>
            </w:r>
          </w:p>
        </w:tc>
      </w:tr>
      <w:tr w:rsidR="003943B8" w:rsidRPr="003943B8" w14:paraId="2DB69060"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10546048"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12.</w:t>
            </w:r>
          </w:p>
        </w:tc>
        <w:tc>
          <w:tcPr>
            <w:tcW w:w="992" w:type="dxa"/>
            <w:tcBorders>
              <w:top w:val="single" w:sz="4" w:space="0" w:color="000000"/>
              <w:left w:val="single" w:sz="4" w:space="0" w:color="000000"/>
              <w:bottom w:val="single" w:sz="4" w:space="0" w:color="000000"/>
              <w:right w:val="nil"/>
            </w:tcBorders>
            <w:vAlign w:val="center"/>
          </w:tcPr>
          <w:p w14:paraId="0FFE5DDC"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R1325-3</w:t>
            </w:r>
          </w:p>
        </w:tc>
        <w:tc>
          <w:tcPr>
            <w:tcW w:w="6105" w:type="dxa"/>
            <w:tcBorders>
              <w:top w:val="single" w:sz="4" w:space="0" w:color="000000"/>
              <w:left w:val="single" w:sz="4" w:space="0" w:color="000000"/>
              <w:bottom w:val="single" w:sz="4" w:space="0" w:color="000000"/>
              <w:right w:val="nil"/>
            </w:tcBorders>
            <w:vAlign w:val="center"/>
          </w:tcPr>
          <w:p w14:paraId="2C638123"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Sportsko-rekreacijski centar Požega</w:t>
            </w:r>
          </w:p>
        </w:tc>
        <w:tc>
          <w:tcPr>
            <w:tcW w:w="1565" w:type="dxa"/>
            <w:tcBorders>
              <w:top w:val="single" w:sz="4" w:space="0" w:color="000000"/>
              <w:left w:val="single" w:sz="4" w:space="0" w:color="000000"/>
              <w:bottom w:val="single" w:sz="4" w:space="0" w:color="000000"/>
              <w:right w:val="single" w:sz="4" w:space="0" w:color="000000"/>
            </w:tcBorders>
            <w:vAlign w:val="center"/>
          </w:tcPr>
          <w:p w14:paraId="005DE8BF"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6.636,00</w:t>
            </w:r>
          </w:p>
        </w:tc>
      </w:tr>
      <w:tr w:rsidR="003943B8" w:rsidRPr="003943B8" w14:paraId="09A92FA3"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4FCD7410"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13.</w:t>
            </w:r>
          </w:p>
        </w:tc>
        <w:tc>
          <w:tcPr>
            <w:tcW w:w="992" w:type="dxa"/>
            <w:tcBorders>
              <w:top w:val="single" w:sz="4" w:space="0" w:color="000000"/>
              <w:left w:val="single" w:sz="4" w:space="0" w:color="000000"/>
              <w:bottom w:val="single" w:sz="4" w:space="0" w:color="000000"/>
              <w:right w:val="nil"/>
            </w:tcBorders>
            <w:vAlign w:val="center"/>
          </w:tcPr>
          <w:p w14:paraId="17EA7317"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R0599-3</w:t>
            </w:r>
          </w:p>
        </w:tc>
        <w:tc>
          <w:tcPr>
            <w:tcW w:w="6105" w:type="dxa"/>
            <w:tcBorders>
              <w:top w:val="single" w:sz="4" w:space="0" w:color="000000"/>
              <w:left w:val="single" w:sz="4" w:space="0" w:color="000000"/>
              <w:bottom w:val="single" w:sz="4" w:space="0" w:color="000000"/>
              <w:right w:val="nil"/>
            </w:tcBorders>
            <w:vAlign w:val="center"/>
          </w:tcPr>
          <w:p w14:paraId="184DF4B4"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Geodetsko katastarske usluge</w:t>
            </w:r>
          </w:p>
        </w:tc>
        <w:tc>
          <w:tcPr>
            <w:tcW w:w="1565" w:type="dxa"/>
            <w:tcBorders>
              <w:top w:val="single" w:sz="4" w:space="0" w:color="000000"/>
              <w:left w:val="single" w:sz="4" w:space="0" w:color="000000"/>
              <w:bottom w:val="single" w:sz="4" w:space="0" w:color="000000"/>
              <w:right w:val="single" w:sz="4" w:space="0" w:color="000000"/>
            </w:tcBorders>
            <w:vAlign w:val="center"/>
          </w:tcPr>
          <w:p w14:paraId="01B14B7A"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7.300,00</w:t>
            </w:r>
          </w:p>
        </w:tc>
      </w:tr>
      <w:tr w:rsidR="003943B8" w:rsidRPr="003943B8" w14:paraId="30187F52"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3A95290E"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lastRenderedPageBreak/>
              <w:t>14.</w:t>
            </w:r>
          </w:p>
        </w:tc>
        <w:tc>
          <w:tcPr>
            <w:tcW w:w="992" w:type="dxa"/>
            <w:tcBorders>
              <w:top w:val="single" w:sz="4" w:space="0" w:color="000000"/>
              <w:left w:val="single" w:sz="4" w:space="0" w:color="000000"/>
              <w:bottom w:val="single" w:sz="4" w:space="0" w:color="000000"/>
              <w:right w:val="nil"/>
            </w:tcBorders>
            <w:vAlign w:val="center"/>
          </w:tcPr>
          <w:p w14:paraId="0754C856"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R0672-2</w:t>
            </w:r>
          </w:p>
        </w:tc>
        <w:tc>
          <w:tcPr>
            <w:tcW w:w="6105" w:type="dxa"/>
            <w:tcBorders>
              <w:top w:val="single" w:sz="4" w:space="0" w:color="000000"/>
              <w:left w:val="single" w:sz="4" w:space="0" w:color="000000"/>
              <w:bottom w:val="single" w:sz="4" w:space="0" w:color="000000"/>
              <w:right w:val="nil"/>
            </w:tcBorders>
            <w:vAlign w:val="center"/>
          </w:tcPr>
          <w:p w14:paraId="5A962FA8"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Ostale intelektualne usluge</w:t>
            </w:r>
          </w:p>
        </w:tc>
        <w:tc>
          <w:tcPr>
            <w:tcW w:w="1565" w:type="dxa"/>
            <w:tcBorders>
              <w:top w:val="single" w:sz="4" w:space="0" w:color="000000"/>
              <w:left w:val="single" w:sz="4" w:space="0" w:color="000000"/>
              <w:bottom w:val="single" w:sz="4" w:space="0" w:color="000000"/>
              <w:right w:val="single" w:sz="4" w:space="0" w:color="000000"/>
            </w:tcBorders>
            <w:vAlign w:val="center"/>
          </w:tcPr>
          <w:p w14:paraId="4EAF2482"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13.272,00</w:t>
            </w:r>
          </w:p>
        </w:tc>
      </w:tr>
      <w:tr w:rsidR="003943B8" w:rsidRPr="003943B8" w14:paraId="0A4F54F6"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36D93C70"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15.</w:t>
            </w:r>
          </w:p>
        </w:tc>
        <w:tc>
          <w:tcPr>
            <w:tcW w:w="992" w:type="dxa"/>
            <w:tcBorders>
              <w:top w:val="single" w:sz="4" w:space="0" w:color="000000"/>
              <w:left w:val="single" w:sz="4" w:space="0" w:color="000000"/>
              <w:bottom w:val="single" w:sz="4" w:space="0" w:color="000000"/>
              <w:right w:val="nil"/>
            </w:tcBorders>
            <w:vAlign w:val="center"/>
          </w:tcPr>
          <w:p w14:paraId="46F071C0"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R1271</w:t>
            </w:r>
          </w:p>
        </w:tc>
        <w:tc>
          <w:tcPr>
            <w:tcW w:w="6105" w:type="dxa"/>
            <w:tcBorders>
              <w:top w:val="single" w:sz="4" w:space="0" w:color="000000"/>
              <w:left w:val="single" w:sz="4" w:space="0" w:color="000000"/>
              <w:bottom w:val="single" w:sz="4" w:space="0" w:color="000000"/>
              <w:right w:val="nil"/>
            </w:tcBorders>
            <w:vAlign w:val="center"/>
          </w:tcPr>
          <w:p w14:paraId="11489D28"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Energetski certifikati</w:t>
            </w:r>
          </w:p>
        </w:tc>
        <w:tc>
          <w:tcPr>
            <w:tcW w:w="1565" w:type="dxa"/>
            <w:tcBorders>
              <w:top w:val="single" w:sz="4" w:space="0" w:color="000000"/>
              <w:left w:val="single" w:sz="4" w:space="0" w:color="000000"/>
              <w:bottom w:val="single" w:sz="4" w:space="0" w:color="000000"/>
              <w:right w:val="single" w:sz="4" w:space="0" w:color="000000"/>
            </w:tcBorders>
            <w:vAlign w:val="center"/>
          </w:tcPr>
          <w:p w14:paraId="29C1C92C"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5.309,00</w:t>
            </w:r>
          </w:p>
        </w:tc>
      </w:tr>
      <w:tr w:rsidR="003943B8" w:rsidRPr="003943B8" w14:paraId="460BC8A2"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207B08C8"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16.</w:t>
            </w:r>
          </w:p>
        </w:tc>
        <w:tc>
          <w:tcPr>
            <w:tcW w:w="992" w:type="dxa"/>
            <w:tcBorders>
              <w:top w:val="single" w:sz="4" w:space="0" w:color="000000"/>
              <w:left w:val="single" w:sz="4" w:space="0" w:color="000000"/>
              <w:bottom w:val="single" w:sz="4" w:space="0" w:color="000000"/>
              <w:right w:val="nil"/>
            </w:tcBorders>
            <w:vAlign w:val="center"/>
          </w:tcPr>
          <w:p w14:paraId="2B0CA8F7"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R1042-2</w:t>
            </w:r>
          </w:p>
        </w:tc>
        <w:tc>
          <w:tcPr>
            <w:tcW w:w="6105" w:type="dxa"/>
            <w:tcBorders>
              <w:top w:val="single" w:sz="4" w:space="0" w:color="000000"/>
              <w:left w:val="single" w:sz="4" w:space="0" w:color="000000"/>
              <w:bottom w:val="single" w:sz="4" w:space="0" w:color="000000"/>
              <w:right w:val="nil"/>
            </w:tcBorders>
            <w:vAlign w:val="center"/>
          </w:tcPr>
          <w:p w14:paraId="1FBACA13"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Prostorni planovi</w:t>
            </w:r>
          </w:p>
        </w:tc>
        <w:tc>
          <w:tcPr>
            <w:tcW w:w="1565" w:type="dxa"/>
            <w:tcBorders>
              <w:top w:val="single" w:sz="4" w:space="0" w:color="000000"/>
              <w:left w:val="single" w:sz="4" w:space="0" w:color="000000"/>
              <w:bottom w:val="single" w:sz="4" w:space="0" w:color="000000"/>
              <w:right w:val="single" w:sz="4" w:space="0" w:color="000000"/>
            </w:tcBorders>
            <w:vAlign w:val="center"/>
          </w:tcPr>
          <w:p w14:paraId="5BE6F32C"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13.272,00</w:t>
            </w:r>
          </w:p>
        </w:tc>
      </w:tr>
      <w:tr w:rsidR="003943B8" w:rsidRPr="003943B8" w14:paraId="30A4299B"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4D1CCD09"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17.</w:t>
            </w:r>
          </w:p>
        </w:tc>
        <w:tc>
          <w:tcPr>
            <w:tcW w:w="992" w:type="dxa"/>
            <w:tcBorders>
              <w:top w:val="single" w:sz="4" w:space="0" w:color="000000"/>
              <w:left w:val="single" w:sz="4" w:space="0" w:color="000000"/>
              <w:bottom w:val="single" w:sz="4" w:space="0" w:color="000000"/>
              <w:right w:val="nil"/>
            </w:tcBorders>
            <w:vAlign w:val="center"/>
          </w:tcPr>
          <w:p w14:paraId="64F2B878"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R3983</w:t>
            </w:r>
          </w:p>
        </w:tc>
        <w:tc>
          <w:tcPr>
            <w:tcW w:w="6105" w:type="dxa"/>
            <w:tcBorders>
              <w:top w:val="single" w:sz="4" w:space="0" w:color="000000"/>
              <w:left w:val="single" w:sz="4" w:space="0" w:color="000000"/>
              <w:bottom w:val="single" w:sz="4" w:space="0" w:color="000000"/>
              <w:right w:val="nil"/>
            </w:tcBorders>
            <w:vAlign w:val="center"/>
          </w:tcPr>
          <w:p w14:paraId="4E9BCA81"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Ostali nespomenuti rashodi poslovanja-povrati</w:t>
            </w:r>
          </w:p>
        </w:tc>
        <w:tc>
          <w:tcPr>
            <w:tcW w:w="1565" w:type="dxa"/>
            <w:tcBorders>
              <w:top w:val="single" w:sz="4" w:space="0" w:color="000000"/>
              <w:left w:val="single" w:sz="4" w:space="0" w:color="000000"/>
              <w:bottom w:val="single" w:sz="4" w:space="0" w:color="000000"/>
              <w:right w:val="single" w:sz="4" w:space="0" w:color="000000"/>
            </w:tcBorders>
            <w:vAlign w:val="center"/>
          </w:tcPr>
          <w:p w14:paraId="49B49AD1"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1.327,00</w:t>
            </w:r>
          </w:p>
        </w:tc>
      </w:tr>
      <w:tr w:rsidR="003943B8" w:rsidRPr="003943B8" w14:paraId="197CBEAE"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24DCE572"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18.</w:t>
            </w:r>
          </w:p>
        </w:tc>
        <w:tc>
          <w:tcPr>
            <w:tcW w:w="992" w:type="dxa"/>
            <w:tcBorders>
              <w:top w:val="single" w:sz="4" w:space="0" w:color="000000"/>
              <w:left w:val="single" w:sz="4" w:space="0" w:color="000000"/>
              <w:bottom w:val="single" w:sz="4" w:space="0" w:color="000000"/>
              <w:right w:val="nil"/>
            </w:tcBorders>
            <w:vAlign w:val="center"/>
          </w:tcPr>
          <w:p w14:paraId="495AFA7D" w14:textId="77777777" w:rsidR="003943B8" w:rsidRPr="003943B8" w:rsidRDefault="003943B8" w:rsidP="00D67E3F">
            <w:pPr>
              <w:jc w:val="both"/>
              <w:rPr>
                <w:rFonts w:ascii="Times New Roman" w:hAnsi="Times New Roman"/>
                <w:b w:val="0"/>
                <w:bCs/>
                <w:sz w:val="22"/>
                <w:szCs w:val="22"/>
              </w:rPr>
            </w:pPr>
            <w:r w:rsidRPr="003943B8">
              <w:rPr>
                <w:rFonts w:ascii="Times New Roman" w:hAnsi="Times New Roman"/>
                <w:b w:val="0"/>
                <w:bCs/>
                <w:sz w:val="22"/>
                <w:szCs w:val="22"/>
              </w:rPr>
              <w:t>R2503</w:t>
            </w:r>
          </w:p>
        </w:tc>
        <w:tc>
          <w:tcPr>
            <w:tcW w:w="6105" w:type="dxa"/>
            <w:tcBorders>
              <w:top w:val="single" w:sz="4" w:space="0" w:color="000000"/>
              <w:left w:val="single" w:sz="4" w:space="0" w:color="000000"/>
              <w:bottom w:val="single" w:sz="4" w:space="0" w:color="000000"/>
              <w:right w:val="nil"/>
            </w:tcBorders>
            <w:vAlign w:val="center"/>
          </w:tcPr>
          <w:p w14:paraId="42487077"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Energetski ekološki učinkovita javna rasvjeta</w:t>
            </w:r>
          </w:p>
        </w:tc>
        <w:tc>
          <w:tcPr>
            <w:tcW w:w="1565" w:type="dxa"/>
            <w:tcBorders>
              <w:top w:val="single" w:sz="4" w:space="0" w:color="000000"/>
              <w:left w:val="single" w:sz="4" w:space="0" w:color="000000"/>
              <w:bottom w:val="single" w:sz="4" w:space="0" w:color="000000"/>
              <w:right w:val="single" w:sz="4" w:space="0" w:color="000000"/>
            </w:tcBorders>
            <w:vAlign w:val="center"/>
          </w:tcPr>
          <w:p w14:paraId="700F6403"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79.634,00</w:t>
            </w:r>
          </w:p>
        </w:tc>
      </w:tr>
      <w:tr w:rsidR="003943B8" w:rsidRPr="003943B8" w14:paraId="12457B33" w14:textId="77777777" w:rsidTr="00D67E3F">
        <w:trPr>
          <w:trHeight w:val="340"/>
          <w:jc w:val="center"/>
        </w:trPr>
        <w:tc>
          <w:tcPr>
            <w:tcW w:w="704" w:type="dxa"/>
            <w:tcBorders>
              <w:top w:val="single" w:sz="4" w:space="0" w:color="000000"/>
              <w:left w:val="single" w:sz="4" w:space="0" w:color="000000"/>
              <w:bottom w:val="single" w:sz="4" w:space="0" w:color="000000"/>
              <w:right w:val="nil"/>
            </w:tcBorders>
            <w:vAlign w:val="center"/>
          </w:tcPr>
          <w:p w14:paraId="61ABC8CA" w14:textId="77777777" w:rsidR="003943B8" w:rsidRPr="003943B8" w:rsidRDefault="003943B8" w:rsidP="00D67E3F">
            <w:pPr>
              <w:snapToGrid w:val="0"/>
              <w:jc w:val="center"/>
              <w:rPr>
                <w:rFonts w:ascii="Times New Roman" w:hAnsi="Times New Roman"/>
                <w:b w:val="0"/>
                <w:bCs/>
                <w:sz w:val="22"/>
                <w:szCs w:val="22"/>
              </w:rPr>
            </w:pPr>
          </w:p>
        </w:tc>
        <w:tc>
          <w:tcPr>
            <w:tcW w:w="992" w:type="dxa"/>
            <w:tcBorders>
              <w:top w:val="single" w:sz="4" w:space="0" w:color="000000"/>
              <w:left w:val="single" w:sz="4" w:space="0" w:color="000000"/>
              <w:bottom w:val="single" w:sz="4" w:space="0" w:color="000000"/>
              <w:right w:val="nil"/>
            </w:tcBorders>
            <w:vAlign w:val="center"/>
          </w:tcPr>
          <w:p w14:paraId="1642D456" w14:textId="77777777" w:rsidR="003943B8" w:rsidRPr="003943B8" w:rsidRDefault="003943B8" w:rsidP="00D67E3F">
            <w:pPr>
              <w:snapToGrid w:val="0"/>
              <w:jc w:val="both"/>
              <w:rPr>
                <w:rFonts w:ascii="Times New Roman" w:hAnsi="Times New Roman"/>
                <w:b w:val="0"/>
                <w:bCs/>
                <w:sz w:val="22"/>
                <w:szCs w:val="22"/>
              </w:rPr>
            </w:pPr>
          </w:p>
        </w:tc>
        <w:tc>
          <w:tcPr>
            <w:tcW w:w="6105" w:type="dxa"/>
            <w:tcBorders>
              <w:top w:val="single" w:sz="4" w:space="0" w:color="000000"/>
              <w:left w:val="single" w:sz="4" w:space="0" w:color="000000"/>
              <w:bottom w:val="single" w:sz="4" w:space="0" w:color="000000"/>
              <w:right w:val="nil"/>
            </w:tcBorders>
            <w:vAlign w:val="center"/>
            <w:hideMark/>
          </w:tcPr>
          <w:p w14:paraId="1CD8B0C0"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UKUPNO:</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4001707E"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fldChar w:fldCharType="begin"/>
            </w:r>
            <w:r w:rsidRPr="003943B8">
              <w:rPr>
                <w:rFonts w:ascii="Times New Roman" w:hAnsi="Times New Roman"/>
                <w:b w:val="0"/>
                <w:bCs/>
                <w:sz w:val="22"/>
                <w:szCs w:val="22"/>
              </w:rPr>
              <w:instrText xml:space="preserve"> =SUM(ABOVE) </w:instrText>
            </w:r>
            <w:r w:rsidRPr="003943B8">
              <w:rPr>
                <w:rFonts w:ascii="Times New Roman" w:hAnsi="Times New Roman"/>
                <w:b w:val="0"/>
                <w:bCs/>
                <w:sz w:val="22"/>
                <w:szCs w:val="22"/>
              </w:rPr>
              <w:fldChar w:fldCharType="separate"/>
            </w:r>
            <w:r w:rsidRPr="003943B8">
              <w:rPr>
                <w:rFonts w:ascii="Times New Roman" w:hAnsi="Times New Roman"/>
                <w:b w:val="0"/>
                <w:bCs/>
                <w:noProof/>
                <w:sz w:val="22"/>
                <w:szCs w:val="22"/>
              </w:rPr>
              <w:t>602.762</w:t>
            </w:r>
            <w:r w:rsidRPr="003943B8">
              <w:rPr>
                <w:rFonts w:ascii="Times New Roman" w:hAnsi="Times New Roman"/>
                <w:b w:val="0"/>
                <w:bCs/>
                <w:sz w:val="22"/>
                <w:szCs w:val="22"/>
              </w:rPr>
              <w:fldChar w:fldCharType="end"/>
            </w:r>
            <w:r w:rsidRPr="003943B8">
              <w:rPr>
                <w:rFonts w:ascii="Times New Roman" w:hAnsi="Times New Roman"/>
                <w:b w:val="0"/>
                <w:bCs/>
                <w:sz w:val="22"/>
                <w:szCs w:val="22"/>
              </w:rPr>
              <w:t>,00</w:t>
            </w:r>
          </w:p>
        </w:tc>
      </w:tr>
      <w:bookmarkEnd w:id="21"/>
    </w:tbl>
    <w:p w14:paraId="0E941CD0" w14:textId="77777777" w:rsidR="003943B8" w:rsidRPr="003943B8" w:rsidRDefault="003943B8" w:rsidP="00047E8D">
      <w:pPr>
        <w:rPr>
          <w:rFonts w:ascii="Times New Roman" w:hAnsi="Times New Roman"/>
          <w:b w:val="0"/>
          <w:bCs/>
          <w:sz w:val="22"/>
          <w:szCs w:val="22"/>
        </w:rPr>
      </w:pPr>
    </w:p>
    <w:p w14:paraId="6321FD66" w14:textId="77777777" w:rsidR="003943B8" w:rsidRPr="003943B8" w:rsidRDefault="003943B8" w:rsidP="003943B8">
      <w:pPr>
        <w:jc w:val="center"/>
        <w:rPr>
          <w:rFonts w:ascii="Times New Roman" w:hAnsi="Times New Roman"/>
          <w:b w:val="0"/>
          <w:bCs/>
          <w:sz w:val="22"/>
          <w:szCs w:val="22"/>
        </w:rPr>
      </w:pPr>
      <w:r w:rsidRPr="003943B8">
        <w:rPr>
          <w:rFonts w:ascii="Times New Roman" w:hAnsi="Times New Roman"/>
          <w:b w:val="0"/>
          <w:bCs/>
          <w:sz w:val="22"/>
          <w:szCs w:val="22"/>
        </w:rPr>
        <w:t>Članak 3.</w:t>
      </w:r>
    </w:p>
    <w:p w14:paraId="2A0327D8" w14:textId="77777777" w:rsidR="003943B8" w:rsidRPr="003943B8" w:rsidRDefault="003943B8" w:rsidP="003943B8">
      <w:pPr>
        <w:jc w:val="both"/>
        <w:rPr>
          <w:rFonts w:ascii="Times New Roman" w:hAnsi="Times New Roman"/>
          <w:b w:val="0"/>
          <w:bCs/>
          <w:sz w:val="22"/>
          <w:szCs w:val="22"/>
        </w:rPr>
      </w:pPr>
    </w:p>
    <w:p w14:paraId="561C51A0" w14:textId="77777777" w:rsidR="003943B8" w:rsidRPr="003943B8" w:rsidRDefault="003943B8" w:rsidP="003943B8">
      <w:pPr>
        <w:ind w:firstLine="709"/>
        <w:jc w:val="both"/>
        <w:rPr>
          <w:rFonts w:ascii="Times New Roman" w:hAnsi="Times New Roman"/>
          <w:b w:val="0"/>
          <w:bCs/>
          <w:sz w:val="22"/>
          <w:szCs w:val="22"/>
        </w:rPr>
      </w:pPr>
      <w:r w:rsidRPr="003943B8">
        <w:rPr>
          <w:rFonts w:ascii="Times New Roman" w:hAnsi="Times New Roman"/>
          <w:b w:val="0"/>
          <w:bCs/>
          <w:sz w:val="22"/>
          <w:szCs w:val="22"/>
        </w:rPr>
        <w:t>Ova će se Odluka objaviti u Službenim novinama Grada Požege, a primjenjuje se od 1. siječnja 2023. godine.</w:t>
      </w:r>
    </w:p>
    <w:p w14:paraId="32967220" w14:textId="77777777" w:rsidR="00EB36A3" w:rsidRPr="003943B8" w:rsidRDefault="00EB36A3" w:rsidP="0016538E">
      <w:pPr>
        <w:ind w:right="4536"/>
        <w:rPr>
          <w:rFonts w:ascii="Times New Roman" w:eastAsia="Calibri" w:hAnsi="Times New Roman"/>
          <w:b w:val="0"/>
          <w:bCs/>
          <w:color w:val="000000"/>
          <w:sz w:val="22"/>
          <w:szCs w:val="22"/>
        </w:rPr>
      </w:pPr>
    </w:p>
    <w:p w14:paraId="73A08546" w14:textId="581AE6C4" w:rsidR="00D17314" w:rsidRDefault="00D17314" w:rsidP="009B4E3E">
      <w:pPr>
        <w:jc w:val="center"/>
        <w:rPr>
          <w:rFonts w:ascii="Times New Roman" w:hAnsi="Times New Roman"/>
          <w:bCs/>
          <w:sz w:val="22"/>
          <w:szCs w:val="22"/>
        </w:rPr>
      </w:pPr>
      <w:r w:rsidRPr="00BC50E8">
        <w:rPr>
          <w:rFonts w:ascii="Times New Roman" w:hAnsi="Times New Roman"/>
          <w:bCs/>
          <w:sz w:val="22"/>
          <w:szCs w:val="22"/>
        </w:rPr>
        <w:t xml:space="preserve">Ad </w:t>
      </w:r>
      <w:r w:rsidR="003C789C">
        <w:rPr>
          <w:rFonts w:ascii="Times New Roman" w:hAnsi="Times New Roman"/>
          <w:bCs/>
          <w:sz w:val="22"/>
          <w:szCs w:val="22"/>
        </w:rPr>
        <w:t>7</w:t>
      </w:r>
      <w:r w:rsidRPr="00BC50E8">
        <w:rPr>
          <w:rFonts w:ascii="Times New Roman" w:hAnsi="Times New Roman"/>
          <w:bCs/>
          <w:sz w:val="22"/>
          <w:szCs w:val="22"/>
        </w:rPr>
        <w:t>.</w:t>
      </w:r>
    </w:p>
    <w:p w14:paraId="482F14F2" w14:textId="3A1CE8D7" w:rsidR="004D7715" w:rsidRPr="005042D1" w:rsidRDefault="004D7715" w:rsidP="009B4E3E">
      <w:pPr>
        <w:jc w:val="center"/>
        <w:rPr>
          <w:rFonts w:ascii="Times New Roman" w:hAnsi="Times New Roman"/>
          <w:b w:val="0"/>
          <w:sz w:val="22"/>
          <w:szCs w:val="22"/>
        </w:rPr>
      </w:pPr>
      <w:r w:rsidRPr="004D7715">
        <w:rPr>
          <w:rFonts w:ascii="Times New Roman" w:hAnsi="Times New Roman"/>
          <w:sz w:val="22"/>
          <w:szCs w:val="22"/>
        </w:rPr>
        <w:t>Prijedlog Programa o rasporedu sredstava naknade za zadržavanje nezakonito izgrađenih zgrada u</w:t>
      </w:r>
      <w:r>
        <w:rPr>
          <w:rFonts w:ascii="Times New Roman" w:hAnsi="Times New Roman"/>
          <w:sz w:val="22"/>
          <w:szCs w:val="22"/>
        </w:rPr>
        <w:t xml:space="preserve"> </w:t>
      </w:r>
      <w:r w:rsidRPr="004D7715">
        <w:rPr>
          <w:rFonts w:ascii="Times New Roman" w:hAnsi="Times New Roman"/>
          <w:sz w:val="22"/>
          <w:szCs w:val="22"/>
        </w:rPr>
        <w:t>prostoru za 2023. godinu</w:t>
      </w:r>
    </w:p>
    <w:p w14:paraId="1B13DB93" w14:textId="77777777" w:rsidR="00804E49" w:rsidRPr="00047E8D" w:rsidRDefault="00804E49" w:rsidP="00047E8D">
      <w:pPr>
        <w:rPr>
          <w:rFonts w:ascii="Times New Roman" w:hAnsi="Times New Roman"/>
          <w:b w:val="0"/>
          <w:sz w:val="22"/>
          <w:szCs w:val="22"/>
        </w:rPr>
      </w:pPr>
    </w:p>
    <w:p w14:paraId="33B00912" w14:textId="756C3B52" w:rsidR="00E83589" w:rsidRDefault="00E83589" w:rsidP="00804E49">
      <w:pPr>
        <w:ind w:firstLine="708"/>
        <w:jc w:val="both"/>
        <w:rPr>
          <w:rFonts w:ascii="Times New Roman" w:hAnsi="Times New Roman"/>
          <w:b w:val="0"/>
          <w:sz w:val="22"/>
          <w:szCs w:val="22"/>
        </w:rPr>
      </w:pPr>
      <w:r w:rsidRPr="00010890">
        <w:rPr>
          <w:rFonts w:ascii="Times New Roman" w:hAnsi="Times New Roman"/>
          <w:b w:val="0"/>
          <w:sz w:val="22"/>
          <w:szCs w:val="22"/>
        </w:rPr>
        <w:t xml:space="preserve">PREDSJEDNIK - </w:t>
      </w:r>
      <w:r w:rsidRPr="00BC50E8">
        <w:rPr>
          <w:rFonts w:ascii="Times New Roman" w:hAnsi="Times New Roman"/>
          <w:b w:val="0"/>
          <w:sz w:val="22"/>
          <w:szCs w:val="22"/>
        </w:rPr>
        <w:t xml:space="preserve">poziva Gradonačelnika kao ovlaštenog predlagatelja da obrazloži ovu točku dnevnog reda. </w:t>
      </w:r>
    </w:p>
    <w:p w14:paraId="542CB013" w14:textId="77777777" w:rsidR="004D7715" w:rsidRPr="00BC50E8" w:rsidRDefault="004D7715" w:rsidP="00047E8D">
      <w:pPr>
        <w:jc w:val="both"/>
        <w:rPr>
          <w:rFonts w:ascii="Times New Roman" w:hAnsi="Times New Roman"/>
          <w:b w:val="0"/>
          <w:sz w:val="22"/>
          <w:szCs w:val="22"/>
        </w:rPr>
      </w:pPr>
    </w:p>
    <w:p w14:paraId="74207638" w14:textId="77777777" w:rsidR="004D7715" w:rsidRDefault="004D7715" w:rsidP="004D7715">
      <w:pPr>
        <w:ind w:firstLine="708"/>
        <w:jc w:val="both"/>
        <w:rPr>
          <w:rFonts w:ascii="Times New Roman" w:hAnsi="Times New Roman"/>
          <w:b w:val="0"/>
          <w:bCs/>
          <w:sz w:val="22"/>
          <w:szCs w:val="22"/>
        </w:rPr>
      </w:pPr>
      <w:r w:rsidRPr="00BC50E8">
        <w:rPr>
          <w:rFonts w:ascii="Times New Roman" w:hAnsi="Times New Roman"/>
          <w:b w:val="0"/>
          <w:bCs/>
          <w:sz w:val="22"/>
          <w:szCs w:val="22"/>
        </w:rPr>
        <w:t>GRADONAČELNIK - daje riječ Andreji Menđel, pročelnici Upravnog odjela za komunalne djelatnosti i gospodarenje da obrazloži ovu točku dnevnog reda.</w:t>
      </w:r>
    </w:p>
    <w:p w14:paraId="1C64482B" w14:textId="77777777" w:rsidR="004D7715" w:rsidRDefault="004D7715" w:rsidP="00047E8D">
      <w:pPr>
        <w:jc w:val="both"/>
        <w:rPr>
          <w:b w:val="0"/>
          <w:sz w:val="22"/>
          <w:szCs w:val="22"/>
        </w:rPr>
      </w:pPr>
    </w:p>
    <w:p w14:paraId="4E315CFB" w14:textId="77777777" w:rsidR="004D7715" w:rsidRPr="00BC50E8" w:rsidRDefault="004D7715" w:rsidP="004D7715">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ANDREJA MENĐEL - daje kratko obrazloženje ove točke dnevnog reda. </w:t>
      </w:r>
    </w:p>
    <w:p w14:paraId="1BE32BD3" w14:textId="77777777" w:rsidR="00E83589" w:rsidRPr="00BC50E8" w:rsidRDefault="00E83589" w:rsidP="00047E8D">
      <w:pPr>
        <w:jc w:val="both"/>
        <w:rPr>
          <w:rFonts w:ascii="Times New Roman" w:hAnsi="Times New Roman"/>
          <w:b w:val="0"/>
          <w:bCs/>
          <w:sz w:val="22"/>
          <w:szCs w:val="22"/>
        </w:rPr>
      </w:pPr>
    </w:p>
    <w:p w14:paraId="7514EC68" w14:textId="77777777" w:rsidR="00E83589" w:rsidRPr="00BC50E8" w:rsidRDefault="00E83589" w:rsidP="00804E49">
      <w:pPr>
        <w:ind w:firstLine="709"/>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79A42E20" w14:textId="77777777" w:rsidR="00E83589" w:rsidRPr="00BC50E8" w:rsidRDefault="00E83589" w:rsidP="00047E8D">
      <w:pPr>
        <w:jc w:val="both"/>
        <w:rPr>
          <w:rFonts w:ascii="Times New Roman" w:hAnsi="Times New Roman"/>
          <w:b w:val="0"/>
          <w:bCs/>
          <w:sz w:val="22"/>
          <w:szCs w:val="22"/>
        </w:rPr>
      </w:pPr>
    </w:p>
    <w:p w14:paraId="5948E9A3" w14:textId="39BBDAC1" w:rsidR="00D17314" w:rsidRPr="003943B8" w:rsidRDefault="00D17314" w:rsidP="00804E49">
      <w:pPr>
        <w:pStyle w:val="Odlomakpopisa"/>
        <w:ind w:left="0" w:right="1"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sidR="004D7715">
        <w:rPr>
          <w:rFonts w:ascii="Times New Roman" w:hAnsi="Times New Roman"/>
          <w:b w:val="0"/>
          <w:bCs/>
          <w:sz w:val="22"/>
          <w:szCs w:val="22"/>
        </w:rPr>
        <w:t xml:space="preserve">Program o rasporedu sredstava naknade za zadržavanje nezakonito izgrađenih zgrada u prostoru za 2023. godinu </w:t>
      </w:r>
      <w:r w:rsidR="0047753D" w:rsidRPr="0047753D">
        <w:rPr>
          <w:rFonts w:ascii="Times New Roman" w:hAnsi="Times New Roman"/>
          <w:b w:val="0"/>
          <w:bCs/>
          <w:sz w:val="22"/>
          <w:szCs w:val="22"/>
        </w:rPr>
        <w:t>te</w:t>
      </w:r>
      <w:r w:rsidRPr="0047753D">
        <w:rPr>
          <w:rFonts w:ascii="Times New Roman" w:hAnsi="Times New Roman"/>
          <w:b w:val="0"/>
          <w:bCs/>
          <w:sz w:val="22"/>
          <w:szCs w:val="22"/>
        </w:rPr>
        <w:t xml:space="preserve"> konstatira da je Gradsko vijeće Grada Požege</w:t>
      </w:r>
      <w:r w:rsidRPr="003943B8">
        <w:rPr>
          <w:rFonts w:ascii="Times New Roman" w:hAnsi="Times New Roman"/>
          <w:b w:val="0"/>
          <w:bCs/>
          <w:sz w:val="22"/>
          <w:szCs w:val="22"/>
        </w:rPr>
        <w:t>, bez rasprave, jednoglasno</w:t>
      </w:r>
      <w:r w:rsidR="005A72D9" w:rsidRPr="003943B8">
        <w:rPr>
          <w:rFonts w:ascii="Times New Roman" w:hAnsi="Times New Roman"/>
          <w:b w:val="0"/>
          <w:bCs/>
          <w:sz w:val="22"/>
          <w:szCs w:val="22"/>
        </w:rPr>
        <w:t xml:space="preserve"> </w:t>
      </w:r>
      <w:r w:rsidRPr="003943B8">
        <w:rPr>
          <w:rFonts w:ascii="Times New Roman" w:hAnsi="Times New Roman"/>
          <w:b w:val="0"/>
          <w:bCs/>
          <w:iCs/>
          <w:sz w:val="22"/>
          <w:szCs w:val="22"/>
        </w:rPr>
        <w:t>(</w:t>
      </w:r>
      <w:r w:rsidRPr="003943B8">
        <w:rPr>
          <w:rFonts w:ascii="Times New Roman" w:hAnsi="Times New Roman"/>
          <w:b w:val="0"/>
          <w:bCs/>
          <w:sz w:val="22"/>
          <w:szCs w:val="22"/>
        </w:rPr>
        <w:t>s</w:t>
      </w:r>
      <w:r w:rsidR="00804E49" w:rsidRPr="003943B8">
        <w:rPr>
          <w:rFonts w:ascii="Times New Roman" w:hAnsi="Times New Roman"/>
          <w:b w:val="0"/>
          <w:bCs/>
          <w:sz w:val="22"/>
          <w:szCs w:val="22"/>
        </w:rPr>
        <w:t>a</w:t>
      </w:r>
      <w:r w:rsidRPr="003943B8">
        <w:rPr>
          <w:rFonts w:ascii="Times New Roman" w:hAnsi="Times New Roman"/>
          <w:b w:val="0"/>
          <w:bCs/>
          <w:sz w:val="22"/>
          <w:szCs w:val="22"/>
        </w:rPr>
        <w:t xml:space="preserve"> </w:t>
      </w:r>
      <w:r w:rsidR="0028397E" w:rsidRPr="003943B8">
        <w:rPr>
          <w:rFonts w:ascii="Times New Roman" w:hAnsi="Times New Roman"/>
          <w:b w:val="0"/>
          <w:bCs/>
          <w:sz w:val="22"/>
          <w:szCs w:val="22"/>
        </w:rPr>
        <w:t xml:space="preserve">16 </w:t>
      </w:r>
      <w:r w:rsidRPr="003943B8">
        <w:rPr>
          <w:rFonts w:ascii="Times New Roman" w:hAnsi="Times New Roman"/>
          <w:b w:val="0"/>
          <w:bCs/>
          <w:sz w:val="22"/>
          <w:szCs w:val="22"/>
        </w:rPr>
        <w:t xml:space="preserve">glasova za), usvojilo </w:t>
      </w:r>
    </w:p>
    <w:p w14:paraId="7358F88A" w14:textId="77777777" w:rsidR="00804E49" w:rsidRPr="00047E8D" w:rsidRDefault="00804E49" w:rsidP="00047E8D">
      <w:pPr>
        <w:ind w:right="1"/>
        <w:jc w:val="both"/>
        <w:rPr>
          <w:rFonts w:ascii="Times New Roman" w:hAnsi="Times New Roman"/>
          <w:b w:val="0"/>
          <w:bCs/>
          <w:sz w:val="22"/>
          <w:szCs w:val="22"/>
        </w:rPr>
      </w:pPr>
    </w:p>
    <w:p w14:paraId="02F6F5EA" w14:textId="77777777" w:rsidR="003943B8" w:rsidRPr="003943B8" w:rsidRDefault="003943B8" w:rsidP="003943B8">
      <w:pPr>
        <w:ind w:right="23"/>
        <w:jc w:val="center"/>
        <w:rPr>
          <w:rFonts w:ascii="Times New Roman" w:hAnsi="Times New Roman"/>
          <w:b w:val="0"/>
          <w:bCs/>
          <w:sz w:val="22"/>
          <w:szCs w:val="22"/>
        </w:rPr>
      </w:pPr>
      <w:r w:rsidRPr="003943B8">
        <w:rPr>
          <w:rFonts w:ascii="Times New Roman" w:hAnsi="Times New Roman"/>
          <w:b w:val="0"/>
          <w:bCs/>
          <w:sz w:val="22"/>
          <w:szCs w:val="22"/>
        </w:rPr>
        <w:t>P R O G R A M</w:t>
      </w:r>
    </w:p>
    <w:p w14:paraId="5744CDA7" w14:textId="77777777" w:rsidR="003943B8" w:rsidRPr="003943B8" w:rsidRDefault="003943B8" w:rsidP="003943B8">
      <w:pPr>
        <w:ind w:right="-176"/>
        <w:jc w:val="center"/>
        <w:rPr>
          <w:rFonts w:ascii="Times New Roman" w:hAnsi="Times New Roman"/>
          <w:b w:val="0"/>
          <w:bCs/>
          <w:sz w:val="22"/>
          <w:szCs w:val="22"/>
          <w:u w:val="single"/>
        </w:rPr>
      </w:pPr>
      <w:r w:rsidRPr="003943B8">
        <w:rPr>
          <w:rFonts w:ascii="Times New Roman" w:hAnsi="Times New Roman"/>
          <w:b w:val="0"/>
          <w:bCs/>
          <w:sz w:val="22"/>
          <w:szCs w:val="22"/>
        </w:rPr>
        <w:t>rasporeda sredstava naknade za zadržavanje nezakonito izgrađenih zgrada u prostoru za 2023. godinu</w:t>
      </w:r>
    </w:p>
    <w:p w14:paraId="05925520" w14:textId="4AA52B0E" w:rsidR="003943B8" w:rsidRDefault="003943B8" w:rsidP="003943B8">
      <w:pPr>
        <w:ind w:right="23"/>
        <w:rPr>
          <w:rFonts w:ascii="Times New Roman" w:hAnsi="Times New Roman"/>
          <w:b w:val="0"/>
          <w:bCs/>
          <w:sz w:val="22"/>
          <w:szCs w:val="22"/>
          <w:u w:val="single"/>
        </w:rPr>
      </w:pPr>
    </w:p>
    <w:p w14:paraId="59D8627F" w14:textId="77777777" w:rsidR="003943B8" w:rsidRPr="003943B8" w:rsidRDefault="003943B8" w:rsidP="003943B8">
      <w:pPr>
        <w:ind w:right="23"/>
        <w:jc w:val="center"/>
        <w:rPr>
          <w:rFonts w:ascii="Times New Roman" w:hAnsi="Times New Roman"/>
          <w:b w:val="0"/>
          <w:bCs/>
          <w:sz w:val="22"/>
          <w:szCs w:val="22"/>
        </w:rPr>
      </w:pPr>
      <w:r w:rsidRPr="003943B8">
        <w:rPr>
          <w:rFonts w:ascii="Times New Roman" w:hAnsi="Times New Roman"/>
          <w:b w:val="0"/>
          <w:bCs/>
          <w:sz w:val="22"/>
          <w:szCs w:val="22"/>
        </w:rPr>
        <w:t>Članak 1.</w:t>
      </w:r>
    </w:p>
    <w:p w14:paraId="5D4792FA" w14:textId="77777777" w:rsidR="003943B8" w:rsidRPr="003943B8" w:rsidRDefault="003943B8" w:rsidP="003943B8">
      <w:pPr>
        <w:ind w:right="23"/>
        <w:rPr>
          <w:rFonts w:ascii="Times New Roman" w:hAnsi="Times New Roman"/>
          <w:b w:val="0"/>
          <w:bCs/>
          <w:sz w:val="22"/>
          <w:szCs w:val="22"/>
        </w:rPr>
      </w:pPr>
    </w:p>
    <w:p w14:paraId="1DDE6FCB" w14:textId="77777777" w:rsidR="003943B8" w:rsidRPr="003943B8" w:rsidRDefault="003943B8" w:rsidP="003943B8">
      <w:pPr>
        <w:ind w:firstLine="708"/>
        <w:jc w:val="both"/>
        <w:rPr>
          <w:rFonts w:ascii="Times New Roman" w:hAnsi="Times New Roman"/>
          <w:b w:val="0"/>
          <w:bCs/>
          <w:sz w:val="22"/>
          <w:szCs w:val="22"/>
        </w:rPr>
      </w:pPr>
      <w:r w:rsidRPr="003943B8">
        <w:rPr>
          <w:rFonts w:ascii="Times New Roman" w:hAnsi="Times New Roman"/>
          <w:b w:val="0"/>
          <w:bCs/>
          <w:sz w:val="22"/>
          <w:szCs w:val="22"/>
        </w:rPr>
        <w:t>Programom rasporeda sredstava naknade za zadržavanje nezakonito izgrađenih zgrada u prostoru na području Grada Požege za 2023. godinu (u daljnjem tekstu: Program) utvrđuje se namjena korištenja i kontrola utroška sredstava naknade namijenjenih za:</w:t>
      </w:r>
    </w:p>
    <w:p w14:paraId="79737298" w14:textId="77777777" w:rsidR="003943B8" w:rsidRPr="003943B8" w:rsidRDefault="003943B8">
      <w:pPr>
        <w:widowControl w:val="0"/>
        <w:numPr>
          <w:ilvl w:val="0"/>
          <w:numId w:val="7"/>
        </w:numPr>
        <w:suppressAutoHyphens/>
        <w:autoSpaceDE w:val="0"/>
        <w:ind w:hanging="11"/>
        <w:jc w:val="both"/>
        <w:rPr>
          <w:rFonts w:ascii="Times New Roman" w:hAnsi="Times New Roman"/>
          <w:b w:val="0"/>
          <w:bCs/>
          <w:sz w:val="22"/>
          <w:szCs w:val="22"/>
        </w:rPr>
      </w:pPr>
      <w:r w:rsidRPr="003943B8">
        <w:rPr>
          <w:rFonts w:ascii="Times New Roman" w:hAnsi="Times New Roman"/>
          <w:b w:val="0"/>
          <w:bCs/>
          <w:sz w:val="22"/>
          <w:szCs w:val="22"/>
        </w:rPr>
        <w:t xml:space="preserve">geodetsko-katastarske usluge </w:t>
      </w:r>
    </w:p>
    <w:p w14:paraId="5D0025BB" w14:textId="77777777" w:rsidR="003943B8" w:rsidRPr="003943B8" w:rsidRDefault="003943B8">
      <w:pPr>
        <w:widowControl w:val="0"/>
        <w:numPr>
          <w:ilvl w:val="0"/>
          <w:numId w:val="7"/>
        </w:numPr>
        <w:suppressAutoHyphens/>
        <w:autoSpaceDE w:val="0"/>
        <w:ind w:hanging="11"/>
        <w:jc w:val="both"/>
        <w:rPr>
          <w:rFonts w:ascii="Times New Roman" w:hAnsi="Times New Roman"/>
          <w:b w:val="0"/>
          <w:bCs/>
          <w:sz w:val="22"/>
          <w:szCs w:val="22"/>
        </w:rPr>
      </w:pPr>
      <w:r w:rsidRPr="003943B8">
        <w:rPr>
          <w:rFonts w:ascii="Times New Roman" w:hAnsi="Times New Roman"/>
          <w:b w:val="0"/>
          <w:bCs/>
          <w:sz w:val="22"/>
          <w:szCs w:val="22"/>
        </w:rPr>
        <w:t xml:space="preserve">ostale intelektualne usluge </w:t>
      </w:r>
    </w:p>
    <w:p w14:paraId="69B46227" w14:textId="77777777" w:rsidR="003943B8" w:rsidRPr="003943B8" w:rsidRDefault="003943B8" w:rsidP="003943B8">
      <w:pPr>
        <w:ind w:hanging="11"/>
        <w:jc w:val="both"/>
        <w:rPr>
          <w:rFonts w:ascii="Times New Roman" w:hAnsi="Times New Roman"/>
          <w:b w:val="0"/>
          <w:bCs/>
          <w:sz w:val="22"/>
          <w:szCs w:val="22"/>
        </w:rPr>
      </w:pPr>
    </w:p>
    <w:p w14:paraId="48266F99" w14:textId="77777777" w:rsidR="003943B8" w:rsidRPr="003943B8" w:rsidRDefault="003943B8" w:rsidP="003943B8">
      <w:pPr>
        <w:jc w:val="center"/>
        <w:rPr>
          <w:rFonts w:ascii="Times New Roman" w:hAnsi="Times New Roman"/>
          <w:b w:val="0"/>
          <w:bCs/>
          <w:sz w:val="22"/>
          <w:szCs w:val="22"/>
        </w:rPr>
      </w:pPr>
      <w:r w:rsidRPr="003943B8">
        <w:rPr>
          <w:rFonts w:ascii="Times New Roman" w:hAnsi="Times New Roman"/>
          <w:b w:val="0"/>
          <w:bCs/>
          <w:sz w:val="22"/>
          <w:szCs w:val="22"/>
        </w:rPr>
        <w:t>Članak 2.</w:t>
      </w:r>
    </w:p>
    <w:p w14:paraId="05941CF9" w14:textId="77777777" w:rsidR="003943B8" w:rsidRPr="003943B8" w:rsidRDefault="003943B8" w:rsidP="003943B8">
      <w:pPr>
        <w:rPr>
          <w:rFonts w:ascii="Times New Roman" w:hAnsi="Times New Roman"/>
          <w:b w:val="0"/>
          <w:bCs/>
          <w:sz w:val="22"/>
          <w:szCs w:val="22"/>
        </w:rPr>
      </w:pPr>
    </w:p>
    <w:p w14:paraId="1E282E83" w14:textId="77777777" w:rsidR="003943B8" w:rsidRPr="003943B8" w:rsidRDefault="003943B8" w:rsidP="003943B8">
      <w:pPr>
        <w:ind w:firstLine="708"/>
        <w:jc w:val="both"/>
        <w:rPr>
          <w:rFonts w:ascii="Times New Roman" w:hAnsi="Times New Roman"/>
          <w:b w:val="0"/>
          <w:bCs/>
          <w:sz w:val="22"/>
          <w:szCs w:val="22"/>
        </w:rPr>
      </w:pPr>
      <w:r w:rsidRPr="003943B8">
        <w:rPr>
          <w:rFonts w:ascii="Times New Roman" w:hAnsi="Times New Roman"/>
          <w:b w:val="0"/>
          <w:bCs/>
          <w:sz w:val="22"/>
          <w:szCs w:val="22"/>
        </w:rPr>
        <w:t>U Proračunu Grada Požege za 2023. godinu predviđaju se sredstva naknade za zadržavanje nezakonito izgrađenih zgrada u prostoru na području Grada Požege za 2023. godinu, u iznosu od 19.900,00 eura, a utrošit će se kako slijedi:</w:t>
      </w:r>
    </w:p>
    <w:p w14:paraId="068D17F5" w14:textId="77777777" w:rsidR="003943B8" w:rsidRPr="003943B8" w:rsidRDefault="003943B8" w:rsidP="003943B8">
      <w:pPr>
        <w:rPr>
          <w:rFonts w:ascii="Times New Roman" w:hAnsi="Times New Roman"/>
          <w:b w:val="0"/>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3943B8" w:rsidRPr="003943B8" w14:paraId="49BBEF6A" w14:textId="77777777" w:rsidTr="00D67E3F">
        <w:tc>
          <w:tcPr>
            <w:tcW w:w="90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DCC69A"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PLANIRANI RASHOD OD PRIKUPLJENIH SREDSTAVA NAKNADE ZA ZADRŽAVANJE NEZAKONITO IZGRAĐENIH ZGRADA U PROSTORU NA PODRUČJU GRADA POŽEGE ZA 2023. GODINU</w:t>
            </w:r>
          </w:p>
        </w:tc>
      </w:tr>
      <w:tr w:rsidR="003943B8" w:rsidRPr="003943B8" w14:paraId="2FA1C1EA" w14:textId="77777777" w:rsidTr="00D67E3F">
        <w:tc>
          <w:tcPr>
            <w:tcW w:w="90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DC9DE2" w14:textId="77777777" w:rsidR="003943B8" w:rsidRPr="003943B8" w:rsidRDefault="003943B8" w:rsidP="00D67E3F">
            <w:pPr>
              <w:jc w:val="center"/>
              <w:rPr>
                <w:rFonts w:ascii="Times New Roman" w:hAnsi="Times New Roman"/>
                <w:b w:val="0"/>
                <w:bCs/>
                <w:sz w:val="22"/>
                <w:szCs w:val="22"/>
              </w:rPr>
            </w:pPr>
            <w:r w:rsidRPr="003943B8">
              <w:rPr>
                <w:rFonts w:ascii="Times New Roman" w:hAnsi="Times New Roman"/>
                <w:b w:val="0"/>
                <w:bCs/>
                <w:sz w:val="22"/>
                <w:szCs w:val="22"/>
              </w:rPr>
              <w:t>Aktivnost A150001 GEODETSKO-KATASTARSKE USLUGE (EUR)</w:t>
            </w:r>
          </w:p>
        </w:tc>
      </w:tr>
      <w:tr w:rsidR="003943B8" w:rsidRPr="003943B8" w14:paraId="20955B18" w14:textId="77777777" w:rsidTr="00D67E3F">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B990D8A"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t>Geodetsko-katastarske usluge</w:t>
            </w:r>
          </w:p>
        </w:tc>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69A957AC"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9.291,00</w:t>
            </w:r>
          </w:p>
        </w:tc>
      </w:tr>
      <w:tr w:rsidR="003943B8" w:rsidRPr="003943B8" w14:paraId="4F3E1232" w14:textId="77777777" w:rsidTr="00D67E3F">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CD479FE" w14:textId="77777777" w:rsidR="003943B8" w:rsidRPr="003943B8" w:rsidRDefault="003943B8" w:rsidP="00D67E3F">
            <w:pPr>
              <w:rPr>
                <w:rFonts w:ascii="Times New Roman" w:hAnsi="Times New Roman"/>
                <w:b w:val="0"/>
                <w:bCs/>
                <w:sz w:val="22"/>
                <w:szCs w:val="22"/>
              </w:rPr>
            </w:pPr>
            <w:r w:rsidRPr="003943B8">
              <w:rPr>
                <w:rFonts w:ascii="Times New Roman" w:hAnsi="Times New Roman"/>
                <w:b w:val="0"/>
                <w:bCs/>
                <w:sz w:val="22"/>
                <w:szCs w:val="22"/>
              </w:rPr>
              <w:lastRenderedPageBreak/>
              <w:t xml:space="preserve">Ostale intelektualne usluge </w:t>
            </w:r>
          </w:p>
        </w:tc>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1E58C9AF"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10.609,00</w:t>
            </w:r>
          </w:p>
        </w:tc>
      </w:tr>
      <w:tr w:rsidR="003943B8" w:rsidRPr="003943B8" w14:paraId="6B1684D7" w14:textId="77777777" w:rsidTr="00D67E3F">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B4CD6EB"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t>UKUPNO:</w:t>
            </w:r>
          </w:p>
        </w:tc>
        <w:tc>
          <w:tcPr>
            <w:tcW w:w="2404" w:type="dxa"/>
            <w:tcBorders>
              <w:top w:val="single" w:sz="4" w:space="0" w:color="auto"/>
              <w:left w:val="single" w:sz="4" w:space="0" w:color="auto"/>
              <w:bottom w:val="single" w:sz="4" w:space="0" w:color="auto"/>
              <w:right w:val="single" w:sz="4" w:space="0" w:color="auto"/>
            </w:tcBorders>
            <w:shd w:val="clear" w:color="auto" w:fill="auto"/>
            <w:hideMark/>
          </w:tcPr>
          <w:p w14:paraId="6DDDA52C" w14:textId="77777777" w:rsidR="003943B8" w:rsidRPr="003943B8" w:rsidRDefault="003943B8" w:rsidP="00D67E3F">
            <w:pPr>
              <w:jc w:val="right"/>
              <w:rPr>
                <w:rFonts w:ascii="Times New Roman" w:hAnsi="Times New Roman"/>
                <w:b w:val="0"/>
                <w:bCs/>
                <w:sz w:val="22"/>
                <w:szCs w:val="22"/>
              </w:rPr>
            </w:pPr>
            <w:r w:rsidRPr="003943B8">
              <w:rPr>
                <w:rFonts w:ascii="Times New Roman" w:hAnsi="Times New Roman"/>
                <w:b w:val="0"/>
                <w:bCs/>
                <w:sz w:val="22"/>
                <w:szCs w:val="22"/>
              </w:rPr>
              <w:fldChar w:fldCharType="begin"/>
            </w:r>
            <w:r w:rsidRPr="003943B8">
              <w:rPr>
                <w:rFonts w:ascii="Times New Roman" w:hAnsi="Times New Roman"/>
                <w:b w:val="0"/>
                <w:bCs/>
                <w:sz w:val="22"/>
                <w:szCs w:val="22"/>
              </w:rPr>
              <w:instrText xml:space="preserve"> =SUM(ABOVE) \# "#.##0,00" </w:instrText>
            </w:r>
            <w:r w:rsidRPr="003943B8">
              <w:rPr>
                <w:rFonts w:ascii="Times New Roman" w:hAnsi="Times New Roman"/>
                <w:b w:val="0"/>
                <w:bCs/>
                <w:sz w:val="22"/>
                <w:szCs w:val="22"/>
              </w:rPr>
              <w:fldChar w:fldCharType="separate"/>
            </w:r>
            <w:r w:rsidRPr="003943B8">
              <w:rPr>
                <w:rFonts w:ascii="Times New Roman" w:hAnsi="Times New Roman"/>
                <w:b w:val="0"/>
                <w:bCs/>
                <w:noProof/>
                <w:sz w:val="22"/>
                <w:szCs w:val="22"/>
              </w:rPr>
              <w:t>19.900,00</w:t>
            </w:r>
            <w:r w:rsidRPr="003943B8">
              <w:rPr>
                <w:rFonts w:ascii="Times New Roman" w:hAnsi="Times New Roman"/>
                <w:b w:val="0"/>
                <w:bCs/>
                <w:sz w:val="22"/>
                <w:szCs w:val="22"/>
              </w:rPr>
              <w:fldChar w:fldCharType="end"/>
            </w:r>
          </w:p>
        </w:tc>
      </w:tr>
    </w:tbl>
    <w:p w14:paraId="59F30FAF" w14:textId="77777777" w:rsidR="003943B8" w:rsidRPr="003943B8" w:rsidRDefault="003943B8" w:rsidP="003943B8">
      <w:pPr>
        <w:jc w:val="both"/>
        <w:rPr>
          <w:rFonts w:ascii="Times New Roman" w:hAnsi="Times New Roman"/>
          <w:b w:val="0"/>
          <w:bCs/>
          <w:sz w:val="22"/>
          <w:szCs w:val="22"/>
          <w:u w:val="single"/>
        </w:rPr>
      </w:pPr>
    </w:p>
    <w:p w14:paraId="5CAD95D9" w14:textId="77777777" w:rsidR="003943B8" w:rsidRPr="003943B8" w:rsidRDefault="003943B8" w:rsidP="003943B8">
      <w:pPr>
        <w:jc w:val="center"/>
        <w:rPr>
          <w:rFonts w:ascii="Times New Roman" w:hAnsi="Times New Roman"/>
          <w:b w:val="0"/>
          <w:bCs/>
          <w:sz w:val="22"/>
          <w:szCs w:val="22"/>
        </w:rPr>
      </w:pPr>
      <w:r w:rsidRPr="003943B8">
        <w:rPr>
          <w:rFonts w:ascii="Times New Roman" w:hAnsi="Times New Roman"/>
          <w:b w:val="0"/>
          <w:bCs/>
          <w:sz w:val="22"/>
          <w:szCs w:val="22"/>
        </w:rPr>
        <w:t>Članak 3.</w:t>
      </w:r>
    </w:p>
    <w:p w14:paraId="0A5A878B" w14:textId="77777777" w:rsidR="003943B8" w:rsidRPr="003943B8" w:rsidRDefault="003943B8" w:rsidP="003943B8">
      <w:pPr>
        <w:jc w:val="both"/>
        <w:rPr>
          <w:rFonts w:ascii="Times New Roman" w:hAnsi="Times New Roman"/>
          <w:b w:val="0"/>
          <w:bCs/>
          <w:sz w:val="22"/>
          <w:szCs w:val="22"/>
        </w:rPr>
      </w:pPr>
    </w:p>
    <w:p w14:paraId="4E0E8D94" w14:textId="77777777" w:rsidR="003943B8" w:rsidRPr="003943B8" w:rsidRDefault="003943B8" w:rsidP="003943B8">
      <w:pPr>
        <w:ind w:firstLine="708"/>
        <w:jc w:val="both"/>
        <w:rPr>
          <w:rFonts w:ascii="Times New Roman" w:hAnsi="Times New Roman"/>
          <w:b w:val="0"/>
          <w:bCs/>
          <w:sz w:val="22"/>
          <w:szCs w:val="22"/>
        </w:rPr>
      </w:pPr>
      <w:r w:rsidRPr="003943B8">
        <w:rPr>
          <w:rFonts w:ascii="Times New Roman" w:hAnsi="Times New Roman"/>
          <w:b w:val="0"/>
          <w:bCs/>
          <w:sz w:val="22"/>
          <w:szCs w:val="22"/>
        </w:rPr>
        <w:t xml:space="preserve">Ovaj će se Program </w:t>
      </w:r>
      <w:bookmarkStart w:id="22" w:name="_Hlk56195923"/>
      <w:r w:rsidRPr="003943B8">
        <w:rPr>
          <w:rFonts w:ascii="Times New Roman" w:hAnsi="Times New Roman"/>
          <w:b w:val="0"/>
          <w:bCs/>
          <w:sz w:val="22"/>
          <w:szCs w:val="22"/>
        </w:rPr>
        <w:t>objaviti u Službenim novinama Grada Požege, a primjenjuje se od 1. siječnja 2023. godine</w:t>
      </w:r>
      <w:bookmarkEnd w:id="22"/>
      <w:r w:rsidRPr="003943B8">
        <w:rPr>
          <w:rFonts w:ascii="Times New Roman" w:hAnsi="Times New Roman"/>
          <w:b w:val="0"/>
          <w:bCs/>
          <w:sz w:val="22"/>
          <w:szCs w:val="22"/>
        </w:rPr>
        <w:t xml:space="preserve">. </w:t>
      </w:r>
    </w:p>
    <w:p w14:paraId="1F5A3571" w14:textId="77777777" w:rsidR="003943B8" w:rsidRPr="003943B8" w:rsidRDefault="003943B8" w:rsidP="003943B8">
      <w:pPr>
        <w:jc w:val="both"/>
        <w:rPr>
          <w:rFonts w:ascii="Times New Roman" w:hAnsi="Times New Roman"/>
          <w:b w:val="0"/>
          <w:bCs/>
          <w:sz w:val="22"/>
          <w:szCs w:val="22"/>
        </w:rPr>
      </w:pPr>
    </w:p>
    <w:p w14:paraId="25742FFC" w14:textId="703B3247" w:rsidR="003C789C" w:rsidRDefault="007E3C4F" w:rsidP="007E3C4F">
      <w:pPr>
        <w:jc w:val="center"/>
        <w:rPr>
          <w:rFonts w:ascii="Times New Roman" w:hAnsi="Times New Roman"/>
          <w:bCs/>
          <w:sz w:val="22"/>
          <w:szCs w:val="22"/>
        </w:rPr>
      </w:pPr>
      <w:r w:rsidRPr="00BC50E8">
        <w:rPr>
          <w:rFonts w:ascii="Times New Roman" w:hAnsi="Times New Roman"/>
          <w:bCs/>
          <w:sz w:val="22"/>
          <w:szCs w:val="22"/>
        </w:rPr>
        <w:t xml:space="preserve">Ad </w:t>
      </w:r>
      <w:r w:rsidR="0047753D">
        <w:rPr>
          <w:rFonts w:ascii="Times New Roman" w:hAnsi="Times New Roman"/>
          <w:bCs/>
          <w:sz w:val="22"/>
          <w:szCs w:val="22"/>
        </w:rPr>
        <w:t>8</w:t>
      </w:r>
      <w:r w:rsidR="003C789C">
        <w:rPr>
          <w:rFonts w:ascii="Times New Roman" w:hAnsi="Times New Roman"/>
          <w:bCs/>
          <w:sz w:val="22"/>
          <w:szCs w:val="22"/>
        </w:rPr>
        <w:t>.</w:t>
      </w:r>
    </w:p>
    <w:p w14:paraId="4D3D99F2" w14:textId="6B790C9C" w:rsidR="004D7715" w:rsidRDefault="004D7715" w:rsidP="009B4E3E">
      <w:pPr>
        <w:jc w:val="center"/>
        <w:rPr>
          <w:rFonts w:ascii="Times New Roman" w:hAnsi="Times New Roman"/>
          <w:sz w:val="22"/>
          <w:szCs w:val="22"/>
        </w:rPr>
      </w:pPr>
      <w:r w:rsidRPr="004D7715">
        <w:rPr>
          <w:rFonts w:ascii="Times New Roman" w:hAnsi="Times New Roman"/>
          <w:sz w:val="22"/>
          <w:szCs w:val="22"/>
        </w:rPr>
        <w:t>Prijedlog Programa korištenja sredstava od raspolaganja poljoprivrednim zemljištem u</w:t>
      </w:r>
    </w:p>
    <w:p w14:paraId="78C8245D" w14:textId="1DE5A486" w:rsidR="004D7715" w:rsidRPr="004D7715" w:rsidRDefault="004D7715" w:rsidP="009B4E3E">
      <w:pPr>
        <w:jc w:val="center"/>
        <w:rPr>
          <w:rFonts w:ascii="Times New Roman" w:hAnsi="Times New Roman"/>
          <w:sz w:val="22"/>
          <w:szCs w:val="22"/>
        </w:rPr>
      </w:pPr>
      <w:r w:rsidRPr="004D7715">
        <w:rPr>
          <w:rFonts w:ascii="Times New Roman" w:hAnsi="Times New Roman"/>
          <w:sz w:val="22"/>
          <w:szCs w:val="22"/>
        </w:rPr>
        <w:t>vlasništvu Republike Hrvatske za Grad Požegu u 2023. godini</w:t>
      </w:r>
    </w:p>
    <w:p w14:paraId="390F8CC6" w14:textId="77777777" w:rsidR="004D7715" w:rsidRPr="00047E8D" w:rsidRDefault="004D7715" w:rsidP="00047E8D">
      <w:pPr>
        <w:rPr>
          <w:rFonts w:ascii="Times New Roman" w:hAnsi="Times New Roman"/>
          <w:b w:val="0"/>
          <w:bCs/>
          <w:sz w:val="22"/>
          <w:szCs w:val="22"/>
        </w:rPr>
      </w:pPr>
    </w:p>
    <w:p w14:paraId="16BA0DBA" w14:textId="24985A94" w:rsidR="00E83589" w:rsidRDefault="007E3C4F" w:rsidP="00E83589">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00E83589" w:rsidRPr="00BC50E8">
        <w:rPr>
          <w:rFonts w:ascii="Times New Roman" w:hAnsi="Times New Roman"/>
          <w:b w:val="0"/>
          <w:sz w:val="22"/>
          <w:szCs w:val="22"/>
        </w:rPr>
        <w:t>poziva Gradonačelnika kao ovlaštenog predlagatelja da obrazloži ovu točku dnevnog reda.</w:t>
      </w:r>
    </w:p>
    <w:p w14:paraId="5234E711" w14:textId="77777777" w:rsidR="008E5584" w:rsidRPr="00BC50E8" w:rsidRDefault="008E5584" w:rsidP="00047E8D">
      <w:pPr>
        <w:jc w:val="both"/>
        <w:rPr>
          <w:rFonts w:ascii="Times New Roman" w:hAnsi="Times New Roman"/>
          <w:b w:val="0"/>
          <w:sz w:val="22"/>
          <w:szCs w:val="22"/>
        </w:rPr>
      </w:pPr>
    </w:p>
    <w:p w14:paraId="3966C3AA" w14:textId="4A77F9D0" w:rsidR="00E83589" w:rsidRPr="00BC50E8" w:rsidRDefault="00E83589" w:rsidP="00E83589">
      <w:pPr>
        <w:ind w:firstLine="708"/>
        <w:jc w:val="both"/>
        <w:rPr>
          <w:rFonts w:ascii="Times New Roman" w:hAnsi="Times New Roman"/>
          <w:b w:val="0"/>
          <w:sz w:val="22"/>
          <w:szCs w:val="22"/>
        </w:rPr>
      </w:pPr>
      <w:r w:rsidRPr="00BC50E8">
        <w:rPr>
          <w:rFonts w:ascii="Times New Roman" w:hAnsi="Times New Roman"/>
          <w:b w:val="0"/>
          <w:bCs/>
          <w:sz w:val="22"/>
          <w:szCs w:val="22"/>
        </w:rPr>
        <w:t xml:space="preserve">GRADONAČELNIK - daje riječ </w:t>
      </w:r>
      <w:r w:rsidR="003943B8">
        <w:rPr>
          <w:rFonts w:ascii="Times New Roman" w:hAnsi="Times New Roman"/>
          <w:b w:val="0"/>
          <w:bCs/>
          <w:sz w:val="22"/>
          <w:szCs w:val="22"/>
        </w:rPr>
        <w:t xml:space="preserve">Ljiljani </w:t>
      </w:r>
      <w:proofErr w:type="spellStart"/>
      <w:r w:rsidR="003943B8">
        <w:rPr>
          <w:rFonts w:ascii="Times New Roman" w:hAnsi="Times New Roman"/>
          <w:b w:val="0"/>
          <w:bCs/>
          <w:sz w:val="22"/>
          <w:szCs w:val="22"/>
        </w:rPr>
        <w:t>Bilen</w:t>
      </w:r>
      <w:proofErr w:type="spellEnd"/>
      <w:r w:rsidR="003943B8">
        <w:rPr>
          <w:rFonts w:ascii="Times New Roman" w:hAnsi="Times New Roman"/>
          <w:b w:val="0"/>
          <w:bCs/>
          <w:sz w:val="22"/>
          <w:szCs w:val="22"/>
        </w:rPr>
        <w:t>,</w:t>
      </w:r>
      <w:r w:rsidR="00D82EBC">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sidR="003943B8">
        <w:rPr>
          <w:rFonts w:ascii="Times New Roman" w:hAnsi="Times New Roman"/>
          <w:b w:val="0"/>
          <w:bCs/>
          <w:sz w:val="22"/>
          <w:szCs w:val="22"/>
        </w:rPr>
        <w:t xml:space="preserve">samoupravu </w:t>
      </w:r>
      <w:r>
        <w:rPr>
          <w:rFonts w:ascii="Times New Roman" w:hAnsi="Times New Roman"/>
          <w:b w:val="0"/>
          <w:bCs/>
          <w:sz w:val="22"/>
          <w:szCs w:val="22"/>
        </w:rPr>
        <w:t>d</w:t>
      </w:r>
      <w:r w:rsidRPr="00BC50E8">
        <w:rPr>
          <w:rFonts w:ascii="Times New Roman" w:hAnsi="Times New Roman"/>
          <w:b w:val="0"/>
          <w:bCs/>
          <w:sz w:val="22"/>
          <w:szCs w:val="22"/>
        </w:rPr>
        <w:t>a obrazloži ovu točku dnevnog reda.</w:t>
      </w:r>
    </w:p>
    <w:p w14:paraId="16D02DEF" w14:textId="0FA3C09E" w:rsidR="007E3C4F" w:rsidRDefault="007E3C4F" w:rsidP="00047E8D">
      <w:pPr>
        <w:jc w:val="both"/>
        <w:rPr>
          <w:rFonts w:ascii="Times New Roman" w:hAnsi="Times New Roman"/>
          <w:b w:val="0"/>
          <w:bCs/>
          <w:sz w:val="22"/>
          <w:szCs w:val="22"/>
        </w:rPr>
      </w:pPr>
    </w:p>
    <w:p w14:paraId="4B7EF175" w14:textId="4159ABE1" w:rsidR="007E3C4F" w:rsidRPr="00BC50E8" w:rsidRDefault="00E92108" w:rsidP="007E3C4F">
      <w:pPr>
        <w:ind w:firstLine="708"/>
        <w:jc w:val="both"/>
        <w:rPr>
          <w:rFonts w:ascii="Times New Roman" w:hAnsi="Times New Roman"/>
          <w:b w:val="0"/>
          <w:bCs/>
          <w:sz w:val="22"/>
          <w:szCs w:val="22"/>
        </w:rPr>
      </w:pPr>
      <w:r>
        <w:rPr>
          <w:rFonts w:ascii="Times New Roman" w:hAnsi="Times New Roman"/>
          <w:b w:val="0"/>
          <w:bCs/>
          <w:sz w:val="22"/>
          <w:szCs w:val="22"/>
        </w:rPr>
        <w:t xml:space="preserve">LJILJANA BILEN </w:t>
      </w:r>
      <w:r w:rsidR="007E3C4F" w:rsidRPr="00BC50E8">
        <w:rPr>
          <w:rFonts w:ascii="Times New Roman" w:hAnsi="Times New Roman"/>
          <w:b w:val="0"/>
          <w:bCs/>
          <w:sz w:val="22"/>
          <w:szCs w:val="22"/>
        </w:rPr>
        <w:t xml:space="preserve">- daje kratko obrazloženje ove točke dnevnog reda. </w:t>
      </w:r>
    </w:p>
    <w:p w14:paraId="6001E1DB" w14:textId="77777777" w:rsidR="007E3C4F" w:rsidRPr="00BC50E8" w:rsidRDefault="007E3C4F" w:rsidP="00047E8D">
      <w:pPr>
        <w:jc w:val="both"/>
        <w:rPr>
          <w:rFonts w:ascii="Times New Roman" w:hAnsi="Times New Roman"/>
          <w:b w:val="0"/>
          <w:bCs/>
          <w:sz w:val="22"/>
          <w:szCs w:val="22"/>
        </w:rPr>
      </w:pPr>
    </w:p>
    <w:p w14:paraId="43426BEB" w14:textId="138BFECD" w:rsidR="007E3C4F" w:rsidRPr="00BC50E8" w:rsidRDefault="007E3C4F" w:rsidP="007E3C4F">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7CBAAC40" w14:textId="206F12C8" w:rsidR="009E3DC0" w:rsidRPr="00BC50E8" w:rsidRDefault="009E3DC0" w:rsidP="00047E8D">
      <w:pPr>
        <w:jc w:val="both"/>
        <w:rPr>
          <w:rFonts w:ascii="Times New Roman" w:hAnsi="Times New Roman"/>
          <w:b w:val="0"/>
          <w:bCs/>
          <w:sz w:val="22"/>
          <w:szCs w:val="22"/>
        </w:rPr>
      </w:pPr>
    </w:p>
    <w:p w14:paraId="4D1343D2" w14:textId="45E49A4C" w:rsidR="007E3C4F" w:rsidRPr="00E92108" w:rsidRDefault="007E3C4F" w:rsidP="00D82EBC">
      <w:pPr>
        <w:ind w:firstLine="708"/>
        <w:jc w:val="both"/>
        <w:rPr>
          <w:rFonts w:ascii="Times New Roman" w:hAnsi="Times New Roman"/>
          <w:b w:val="0"/>
          <w:bCs/>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w:t>
      </w:r>
      <w:r w:rsidR="00D82EBC">
        <w:rPr>
          <w:rFonts w:ascii="Times New Roman" w:hAnsi="Times New Roman"/>
          <w:b w:val="0"/>
          <w:bCs/>
          <w:sz w:val="22"/>
          <w:szCs w:val="22"/>
        </w:rPr>
        <w:t xml:space="preserve">Program </w:t>
      </w:r>
      <w:r w:rsidR="00D82EBC" w:rsidRPr="00D82EBC">
        <w:rPr>
          <w:rFonts w:ascii="Times New Roman" w:hAnsi="Times New Roman"/>
          <w:b w:val="0"/>
          <w:bCs/>
          <w:sz w:val="22"/>
          <w:szCs w:val="22"/>
        </w:rPr>
        <w:t xml:space="preserve">korištenja sredstava od raspolaganja poljoprivrednim zemljištem u vlasništvu Republike Hrvatske za Grad Požegu u 2023. godini </w:t>
      </w:r>
      <w:r w:rsidRPr="004E7141">
        <w:rPr>
          <w:rStyle w:val="FontStyle21"/>
        </w:rPr>
        <w:t>i</w:t>
      </w:r>
      <w:r w:rsidRPr="004E7141">
        <w:rPr>
          <w:rFonts w:ascii="Times New Roman" w:hAnsi="Times New Roman"/>
          <w:sz w:val="22"/>
          <w:szCs w:val="22"/>
        </w:rPr>
        <w:t xml:space="preserve"> </w:t>
      </w:r>
      <w:r w:rsidRPr="004E7141">
        <w:rPr>
          <w:rFonts w:ascii="Times New Roman" w:hAnsi="Times New Roman"/>
          <w:b w:val="0"/>
          <w:bCs/>
          <w:sz w:val="22"/>
          <w:szCs w:val="22"/>
        </w:rPr>
        <w:t>konstatira</w:t>
      </w:r>
      <w:r w:rsidRPr="00D82EBC">
        <w:rPr>
          <w:rFonts w:ascii="Times New Roman" w:hAnsi="Times New Roman"/>
          <w:b w:val="0"/>
          <w:bCs/>
          <w:sz w:val="22"/>
          <w:szCs w:val="22"/>
        </w:rPr>
        <w:t xml:space="preserve"> da je Gradsko vijeće Grada Požege, </w:t>
      </w:r>
      <w:r w:rsidR="0028397E" w:rsidRPr="00E92108">
        <w:rPr>
          <w:rFonts w:ascii="Times New Roman" w:hAnsi="Times New Roman"/>
          <w:b w:val="0"/>
          <w:bCs/>
          <w:sz w:val="22"/>
          <w:szCs w:val="22"/>
        </w:rPr>
        <w:t>bez rasprave, jednoglasno</w:t>
      </w:r>
      <w:r w:rsidR="005A72D9" w:rsidRPr="00E92108">
        <w:rPr>
          <w:rFonts w:ascii="Times New Roman" w:hAnsi="Times New Roman"/>
          <w:b w:val="0"/>
          <w:bCs/>
          <w:sz w:val="22"/>
          <w:szCs w:val="22"/>
        </w:rPr>
        <w:t xml:space="preserve"> </w:t>
      </w:r>
      <w:r w:rsidRPr="00E92108">
        <w:rPr>
          <w:rFonts w:ascii="Times New Roman" w:hAnsi="Times New Roman"/>
          <w:b w:val="0"/>
          <w:bCs/>
          <w:iCs/>
          <w:sz w:val="22"/>
          <w:szCs w:val="22"/>
        </w:rPr>
        <w:t>(</w:t>
      </w:r>
      <w:r w:rsidRPr="00E92108">
        <w:rPr>
          <w:rFonts w:ascii="Times New Roman" w:hAnsi="Times New Roman"/>
          <w:b w:val="0"/>
          <w:bCs/>
          <w:sz w:val="22"/>
          <w:szCs w:val="22"/>
        </w:rPr>
        <w:t>s</w:t>
      </w:r>
      <w:r w:rsidR="00804E49" w:rsidRPr="00E92108">
        <w:rPr>
          <w:rFonts w:ascii="Times New Roman" w:hAnsi="Times New Roman"/>
          <w:b w:val="0"/>
          <w:bCs/>
          <w:sz w:val="22"/>
          <w:szCs w:val="22"/>
        </w:rPr>
        <w:t>a</w:t>
      </w:r>
      <w:r w:rsidR="005A72D9" w:rsidRPr="00E92108">
        <w:rPr>
          <w:rFonts w:ascii="Times New Roman" w:hAnsi="Times New Roman"/>
          <w:b w:val="0"/>
          <w:bCs/>
          <w:sz w:val="22"/>
          <w:szCs w:val="22"/>
        </w:rPr>
        <w:t xml:space="preserve"> </w:t>
      </w:r>
      <w:r w:rsidRPr="00E92108">
        <w:rPr>
          <w:rFonts w:ascii="Times New Roman" w:hAnsi="Times New Roman"/>
          <w:b w:val="0"/>
          <w:bCs/>
          <w:sz w:val="22"/>
          <w:szCs w:val="22"/>
        </w:rPr>
        <w:t>1</w:t>
      </w:r>
      <w:r w:rsidR="0028397E" w:rsidRPr="00E92108">
        <w:rPr>
          <w:rFonts w:ascii="Times New Roman" w:hAnsi="Times New Roman"/>
          <w:b w:val="0"/>
          <w:bCs/>
          <w:sz w:val="22"/>
          <w:szCs w:val="22"/>
        </w:rPr>
        <w:t>6</w:t>
      </w:r>
      <w:r w:rsidRPr="00E92108">
        <w:rPr>
          <w:rFonts w:ascii="Times New Roman" w:hAnsi="Times New Roman"/>
          <w:b w:val="0"/>
          <w:bCs/>
          <w:sz w:val="22"/>
          <w:szCs w:val="22"/>
        </w:rPr>
        <w:t xml:space="preserve"> glasova za), usvojilo </w:t>
      </w:r>
    </w:p>
    <w:p w14:paraId="79FC8503" w14:textId="5E45D7FA" w:rsidR="00991738" w:rsidRPr="00047E8D" w:rsidRDefault="00991738" w:rsidP="00047E8D">
      <w:pPr>
        <w:jc w:val="both"/>
        <w:rPr>
          <w:rFonts w:ascii="Times New Roman" w:hAnsi="Times New Roman"/>
          <w:b w:val="0"/>
          <w:bCs/>
          <w:sz w:val="22"/>
          <w:szCs w:val="22"/>
        </w:rPr>
      </w:pPr>
    </w:p>
    <w:p w14:paraId="69465CDE" w14:textId="77777777" w:rsidR="00E92108" w:rsidRPr="00E92108" w:rsidRDefault="00E92108" w:rsidP="00E92108">
      <w:pPr>
        <w:jc w:val="center"/>
        <w:rPr>
          <w:rFonts w:ascii="Times New Roman" w:hAnsi="Times New Roman"/>
          <w:b w:val="0"/>
          <w:bCs/>
          <w:sz w:val="22"/>
          <w:szCs w:val="22"/>
        </w:rPr>
      </w:pPr>
      <w:r w:rsidRPr="00E92108">
        <w:rPr>
          <w:rFonts w:ascii="Times New Roman" w:hAnsi="Times New Roman"/>
          <w:b w:val="0"/>
          <w:bCs/>
          <w:sz w:val="22"/>
          <w:szCs w:val="22"/>
        </w:rPr>
        <w:t>P R O G R A M</w:t>
      </w:r>
    </w:p>
    <w:p w14:paraId="4B65B08D" w14:textId="77777777" w:rsidR="00E92108" w:rsidRPr="00E92108" w:rsidRDefault="00E92108" w:rsidP="00E92108">
      <w:pPr>
        <w:jc w:val="center"/>
        <w:rPr>
          <w:rFonts w:ascii="Times New Roman" w:hAnsi="Times New Roman"/>
          <w:b w:val="0"/>
          <w:bCs/>
          <w:sz w:val="22"/>
          <w:szCs w:val="22"/>
        </w:rPr>
      </w:pPr>
      <w:r w:rsidRPr="00E92108">
        <w:rPr>
          <w:rFonts w:ascii="Times New Roman" w:hAnsi="Times New Roman"/>
          <w:b w:val="0"/>
          <w:bCs/>
          <w:sz w:val="22"/>
          <w:szCs w:val="22"/>
        </w:rPr>
        <w:t xml:space="preserve">korištenja sredstava od raspolaganja poljoprivrednim zemljištem u vlasništvu Republike Hrvatske za Grad Požegu u 2023. godini </w:t>
      </w:r>
    </w:p>
    <w:p w14:paraId="1732ED63" w14:textId="77777777" w:rsidR="00E92108" w:rsidRPr="00E92108" w:rsidRDefault="00E92108" w:rsidP="00E92108">
      <w:pPr>
        <w:rPr>
          <w:rFonts w:ascii="Times New Roman" w:hAnsi="Times New Roman"/>
          <w:b w:val="0"/>
          <w:bCs/>
          <w:sz w:val="22"/>
          <w:szCs w:val="22"/>
        </w:rPr>
      </w:pPr>
    </w:p>
    <w:p w14:paraId="17C9B27A" w14:textId="77777777" w:rsidR="00E92108" w:rsidRPr="00E92108" w:rsidRDefault="00E92108" w:rsidP="00E92108">
      <w:pPr>
        <w:jc w:val="center"/>
        <w:rPr>
          <w:rFonts w:ascii="Times New Roman" w:hAnsi="Times New Roman"/>
          <w:b w:val="0"/>
          <w:bCs/>
          <w:sz w:val="22"/>
          <w:szCs w:val="22"/>
        </w:rPr>
      </w:pPr>
      <w:r w:rsidRPr="00E92108">
        <w:rPr>
          <w:rFonts w:ascii="Times New Roman" w:hAnsi="Times New Roman"/>
          <w:b w:val="0"/>
          <w:bCs/>
          <w:sz w:val="22"/>
          <w:szCs w:val="22"/>
        </w:rPr>
        <w:t>I.</w:t>
      </w:r>
    </w:p>
    <w:p w14:paraId="2FD0BF0C" w14:textId="77777777" w:rsidR="00E92108" w:rsidRPr="00E92108" w:rsidRDefault="00E92108" w:rsidP="00047E8D">
      <w:pPr>
        <w:rPr>
          <w:rFonts w:ascii="Times New Roman" w:hAnsi="Times New Roman"/>
          <w:b w:val="0"/>
          <w:bCs/>
          <w:sz w:val="22"/>
          <w:szCs w:val="22"/>
        </w:rPr>
      </w:pPr>
    </w:p>
    <w:p w14:paraId="763E0932" w14:textId="77777777" w:rsidR="00E92108" w:rsidRPr="00E92108" w:rsidRDefault="00E92108" w:rsidP="00E92108">
      <w:pPr>
        <w:ind w:firstLine="708"/>
        <w:jc w:val="both"/>
        <w:rPr>
          <w:rFonts w:ascii="Times New Roman" w:hAnsi="Times New Roman"/>
          <w:b w:val="0"/>
          <w:bCs/>
          <w:sz w:val="22"/>
          <w:szCs w:val="22"/>
        </w:rPr>
      </w:pPr>
      <w:r w:rsidRPr="00E92108">
        <w:rPr>
          <w:rFonts w:ascii="Times New Roman" w:hAnsi="Times New Roman"/>
          <w:b w:val="0"/>
          <w:bCs/>
          <w:sz w:val="22"/>
          <w:szCs w:val="22"/>
        </w:rPr>
        <w:t xml:space="preserve">Program korištenja sredstava od raspolaganja poljoprivrednim zemljištem u vlasništvu Republike Hrvatske za Grad Požegu u 2023. godini predstavlja planski dokument kojim se raspoređuju prihodi od zakupa, prodaje i koncesije poljoprivrednog zemljišta u vlasništvu Republike Hrvatske kao i prihodi ostvareni od naknade za promjenu namjene poljoprivrednog zemljišta. </w:t>
      </w:r>
    </w:p>
    <w:p w14:paraId="75C63ABE" w14:textId="77777777" w:rsidR="007B1B89" w:rsidRPr="00E92108" w:rsidRDefault="007B1B89" w:rsidP="00E92108">
      <w:pPr>
        <w:jc w:val="both"/>
        <w:rPr>
          <w:rFonts w:ascii="Times New Roman" w:hAnsi="Times New Roman"/>
          <w:b w:val="0"/>
          <w:bCs/>
          <w:sz w:val="22"/>
          <w:szCs w:val="22"/>
        </w:rPr>
      </w:pPr>
    </w:p>
    <w:p w14:paraId="55616D11" w14:textId="77777777" w:rsidR="00E92108" w:rsidRPr="00E92108" w:rsidRDefault="00E92108" w:rsidP="00E92108">
      <w:pPr>
        <w:jc w:val="center"/>
        <w:rPr>
          <w:rFonts w:ascii="Times New Roman" w:hAnsi="Times New Roman"/>
          <w:b w:val="0"/>
          <w:bCs/>
          <w:sz w:val="22"/>
          <w:szCs w:val="22"/>
        </w:rPr>
      </w:pPr>
      <w:r w:rsidRPr="00E92108">
        <w:rPr>
          <w:rFonts w:ascii="Times New Roman" w:hAnsi="Times New Roman"/>
          <w:b w:val="0"/>
          <w:bCs/>
          <w:sz w:val="22"/>
          <w:szCs w:val="22"/>
        </w:rPr>
        <w:t>II.</w:t>
      </w:r>
    </w:p>
    <w:p w14:paraId="15A20157" w14:textId="77777777" w:rsidR="00E92108" w:rsidRPr="00E92108" w:rsidRDefault="00E92108" w:rsidP="00047E8D">
      <w:pPr>
        <w:jc w:val="both"/>
        <w:rPr>
          <w:rFonts w:ascii="Times New Roman" w:hAnsi="Times New Roman"/>
          <w:b w:val="0"/>
          <w:bCs/>
          <w:sz w:val="22"/>
          <w:szCs w:val="22"/>
        </w:rPr>
      </w:pPr>
    </w:p>
    <w:p w14:paraId="031A2A1F" w14:textId="77777777" w:rsidR="00E92108" w:rsidRPr="00E92108" w:rsidRDefault="00E92108" w:rsidP="00E92108">
      <w:pPr>
        <w:ind w:firstLine="708"/>
        <w:jc w:val="both"/>
        <w:rPr>
          <w:rFonts w:ascii="Times New Roman" w:hAnsi="Times New Roman"/>
          <w:b w:val="0"/>
          <w:bCs/>
          <w:sz w:val="22"/>
          <w:szCs w:val="22"/>
        </w:rPr>
      </w:pPr>
      <w:r w:rsidRPr="00E92108">
        <w:rPr>
          <w:rFonts w:ascii="Times New Roman" w:hAnsi="Times New Roman"/>
          <w:b w:val="0"/>
          <w:bCs/>
          <w:sz w:val="22"/>
          <w:szCs w:val="22"/>
        </w:rPr>
        <w:t>Ukupni planirani prihodi od raspolaganja poljoprivrednim zemljištem u vlasništvu Republike Hrvatske za  Grad Požege u 2023. godini iznose 11.550,00 eura, a odnose se na:</w:t>
      </w:r>
    </w:p>
    <w:p w14:paraId="1DCE8DA1" w14:textId="77777777" w:rsidR="00E92108" w:rsidRPr="00E92108" w:rsidRDefault="00E92108" w:rsidP="00047E8D">
      <w:pPr>
        <w:jc w:val="both"/>
        <w:rPr>
          <w:rFonts w:ascii="Times New Roman" w:hAnsi="Times New Roman"/>
          <w:b w:val="0"/>
          <w:bCs/>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6141"/>
        <w:gridCol w:w="2698"/>
      </w:tblGrid>
      <w:tr w:rsidR="00E92108" w:rsidRPr="00E92108" w14:paraId="3AE070DC" w14:textId="77777777" w:rsidTr="00D67E3F">
        <w:trPr>
          <w:trHeight w:val="340"/>
          <w:jc w:val="center"/>
        </w:trPr>
        <w:tc>
          <w:tcPr>
            <w:tcW w:w="800" w:type="dxa"/>
          </w:tcPr>
          <w:p w14:paraId="181C0CF8" w14:textId="77777777" w:rsidR="00E92108" w:rsidRPr="00E92108" w:rsidRDefault="00E92108" w:rsidP="00D67E3F">
            <w:pPr>
              <w:jc w:val="center"/>
              <w:rPr>
                <w:rFonts w:ascii="Times New Roman" w:hAnsi="Times New Roman"/>
                <w:b w:val="0"/>
                <w:bCs/>
                <w:sz w:val="22"/>
                <w:szCs w:val="22"/>
              </w:rPr>
            </w:pPr>
            <w:r w:rsidRPr="00E92108">
              <w:rPr>
                <w:rFonts w:ascii="Times New Roman" w:hAnsi="Times New Roman"/>
                <w:b w:val="0"/>
                <w:bCs/>
                <w:sz w:val="22"/>
                <w:szCs w:val="22"/>
              </w:rPr>
              <w:t>RED. BR.</w:t>
            </w:r>
          </w:p>
        </w:tc>
        <w:tc>
          <w:tcPr>
            <w:tcW w:w="6141" w:type="dxa"/>
          </w:tcPr>
          <w:p w14:paraId="072A4869" w14:textId="77777777" w:rsidR="00E92108" w:rsidRPr="00E92108" w:rsidRDefault="00E92108" w:rsidP="00D67E3F">
            <w:pPr>
              <w:pStyle w:val="Odlomakpopisa"/>
              <w:ind w:left="477"/>
              <w:jc w:val="center"/>
              <w:rPr>
                <w:rFonts w:ascii="Times New Roman" w:hAnsi="Times New Roman"/>
                <w:b w:val="0"/>
                <w:bCs/>
                <w:sz w:val="22"/>
                <w:szCs w:val="22"/>
              </w:rPr>
            </w:pPr>
            <w:r w:rsidRPr="00E92108">
              <w:rPr>
                <w:rFonts w:ascii="Times New Roman" w:hAnsi="Times New Roman"/>
                <w:b w:val="0"/>
                <w:bCs/>
                <w:sz w:val="22"/>
                <w:szCs w:val="22"/>
              </w:rPr>
              <w:t>VRSTA PRIHODA U 2023. GODINI</w:t>
            </w:r>
          </w:p>
        </w:tc>
        <w:tc>
          <w:tcPr>
            <w:tcW w:w="2698" w:type="dxa"/>
          </w:tcPr>
          <w:p w14:paraId="7C288E1A" w14:textId="77777777" w:rsidR="00E92108" w:rsidRPr="00E92108" w:rsidRDefault="00E92108" w:rsidP="00D67E3F">
            <w:pPr>
              <w:ind w:left="360"/>
              <w:jc w:val="center"/>
              <w:rPr>
                <w:rFonts w:ascii="Times New Roman" w:hAnsi="Times New Roman"/>
                <w:b w:val="0"/>
                <w:bCs/>
                <w:sz w:val="22"/>
                <w:szCs w:val="22"/>
              </w:rPr>
            </w:pPr>
            <w:r w:rsidRPr="00E92108">
              <w:rPr>
                <w:rFonts w:ascii="Times New Roman" w:hAnsi="Times New Roman"/>
                <w:b w:val="0"/>
                <w:bCs/>
                <w:sz w:val="22"/>
                <w:szCs w:val="22"/>
              </w:rPr>
              <w:t>PLANIRANI PRIHOD U 2023. / u EUR /</w:t>
            </w:r>
          </w:p>
        </w:tc>
      </w:tr>
      <w:tr w:rsidR="00E92108" w:rsidRPr="00E92108" w14:paraId="23EC364A" w14:textId="77777777" w:rsidTr="00D67E3F">
        <w:trPr>
          <w:trHeight w:val="340"/>
          <w:jc w:val="center"/>
        </w:trPr>
        <w:tc>
          <w:tcPr>
            <w:tcW w:w="800" w:type="dxa"/>
          </w:tcPr>
          <w:p w14:paraId="4F5673AC" w14:textId="77777777" w:rsidR="00E92108" w:rsidRPr="00E92108" w:rsidRDefault="00E92108" w:rsidP="00D67E3F">
            <w:pPr>
              <w:ind w:left="22"/>
              <w:jc w:val="center"/>
              <w:rPr>
                <w:rFonts w:ascii="Times New Roman" w:hAnsi="Times New Roman"/>
                <w:b w:val="0"/>
                <w:bCs/>
                <w:sz w:val="22"/>
                <w:szCs w:val="22"/>
              </w:rPr>
            </w:pPr>
            <w:r w:rsidRPr="00E92108">
              <w:rPr>
                <w:rFonts w:ascii="Times New Roman" w:hAnsi="Times New Roman"/>
                <w:b w:val="0"/>
                <w:bCs/>
                <w:sz w:val="22"/>
                <w:szCs w:val="22"/>
              </w:rPr>
              <w:t>1.</w:t>
            </w:r>
          </w:p>
        </w:tc>
        <w:tc>
          <w:tcPr>
            <w:tcW w:w="6141" w:type="dxa"/>
          </w:tcPr>
          <w:p w14:paraId="42A07FD3" w14:textId="77777777" w:rsidR="00E92108" w:rsidRPr="00E92108" w:rsidRDefault="00E92108" w:rsidP="00D67E3F">
            <w:pPr>
              <w:rPr>
                <w:rFonts w:ascii="Times New Roman" w:hAnsi="Times New Roman"/>
                <w:b w:val="0"/>
                <w:bCs/>
                <w:sz w:val="22"/>
                <w:szCs w:val="22"/>
              </w:rPr>
            </w:pPr>
            <w:r w:rsidRPr="00E92108">
              <w:rPr>
                <w:rFonts w:ascii="Times New Roman" w:hAnsi="Times New Roman"/>
                <w:b w:val="0"/>
                <w:bCs/>
                <w:sz w:val="22"/>
                <w:szCs w:val="22"/>
              </w:rPr>
              <w:t>Prihod od zakupa poljoprivrednog zemljišta</w:t>
            </w:r>
          </w:p>
        </w:tc>
        <w:tc>
          <w:tcPr>
            <w:tcW w:w="2698" w:type="dxa"/>
          </w:tcPr>
          <w:p w14:paraId="2254A289" w14:textId="77777777" w:rsidR="00E92108" w:rsidRPr="00E92108" w:rsidRDefault="00E92108" w:rsidP="00D67E3F">
            <w:pPr>
              <w:jc w:val="right"/>
              <w:rPr>
                <w:rFonts w:ascii="Times New Roman" w:hAnsi="Times New Roman"/>
                <w:b w:val="0"/>
                <w:bCs/>
                <w:sz w:val="22"/>
                <w:szCs w:val="22"/>
              </w:rPr>
            </w:pPr>
            <w:r w:rsidRPr="00E92108">
              <w:rPr>
                <w:rFonts w:ascii="Times New Roman" w:hAnsi="Times New Roman"/>
                <w:b w:val="0"/>
                <w:bCs/>
                <w:sz w:val="22"/>
                <w:szCs w:val="22"/>
              </w:rPr>
              <w:t>3.300,00</w:t>
            </w:r>
          </w:p>
        </w:tc>
      </w:tr>
      <w:tr w:rsidR="00E92108" w:rsidRPr="00E92108" w14:paraId="0B1101DD" w14:textId="77777777" w:rsidTr="00D67E3F">
        <w:trPr>
          <w:trHeight w:val="340"/>
          <w:jc w:val="center"/>
        </w:trPr>
        <w:tc>
          <w:tcPr>
            <w:tcW w:w="800" w:type="dxa"/>
          </w:tcPr>
          <w:p w14:paraId="37EB8A87" w14:textId="77777777" w:rsidR="00E92108" w:rsidRPr="00E92108" w:rsidRDefault="00E92108" w:rsidP="00D67E3F">
            <w:pPr>
              <w:pStyle w:val="Odlomakpopisa"/>
              <w:ind w:left="22"/>
              <w:jc w:val="center"/>
              <w:rPr>
                <w:rFonts w:ascii="Times New Roman" w:hAnsi="Times New Roman"/>
                <w:b w:val="0"/>
                <w:bCs/>
                <w:sz w:val="22"/>
                <w:szCs w:val="22"/>
              </w:rPr>
            </w:pPr>
            <w:r w:rsidRPr="00E92108">
              <w:rPr>
                <w:rFonts w:ascii="Times New Roman" w:hAnsi="Times New Roman"/>
                <w:b w:val="0"/>
                <w:bCs/>
                <w:sz w:val="22"/>
                <w:szCs w:val="22"/>
              </w:rPr>
              <w:t>2.</w:t>
            </w:r>
          </w:p>
        </w:tc>
        <w:tc>
          <w:tcPr>
            <w:tcW w:w="6141" w:type="dxa"/>
          </w:tcPr>
          <w:p w14:paraId="622E281F" w14:textId="77777777" w:rsidR="00E92108" w:rsidRPr="00E92108" w:rsidRDefault="00E92108" w:rsidP="00D67E3F">
            <w:pPr>
              <w:jc w:val="both"/>
              <w:rPr>
                <w:rFonts w:ascii="Times New Roman" w:hAnsi="Times New Roman"/>
                <w:b w:val="0"/>
                <w:bCs/>
                <w:sz w:val="22"/>
                <w:szCs w:val="22"/>
              </w:rPr>
            </w:pPr>
            <w:r w:rsidRPr="00E92108">
              <w:rPr>
                <w:rFonts w:ascii="Times New Roman" w:hAnsi="Times New Roman"/>
                <w:b w:val="0"/>
                <w:bCs/>
                <w:sz w:val="22"/>
                <w:szCs w:val="22"/>
              </w:rPr>
              <w:t>Prihod od prodaje poljoprivrednog zemljišta</w:t>
            </w:r>
          </w:p>
        </w:tc>
        <w:tc>
          <w:tcPr>
            <w:tcW w:w="2698" w:type="dxa"/>
          </w:tcPr>
          <w:p w14:paraId="1FC60741" w14:textId="77777777" w:rsidR="00E92108" w:rsidRPr="00E92108" w:rsidRDefault="00E92108" w:rsidP="00D67E3F">
            <w:pPr>
              <w:jc w:val="right"/>
              <w:rPr>
                <w:rFonts w:ascii="Times New Roman" w:hAnsi="Times New Roman"/>
                <w:b w:val="0"/>
                <w:bCs/>
                <w:sz w:val="22"/>
                <w:szCs w:val="22"/>
              </w:rPr>
            </w:pPr>
            <w:r w:rsidRPr="00E92108">
              <w:rPr>
                <w:rFonts w:ascii="Times New Roman" w:hAnsi="Times New Roman"/>
                <w:b w:val="0"/>
                <w:bCs/>
                <w:sz w:val="22"/>
                <w:szCs w:val="22"/>
              </w:rPr>
              <w:t>6.650,00</w:t>
            </w:r>
          </w:p>
        </w:tc>
      </w:tr>
      <w:tr w:rsidR="00E92108" w:rsidRPr="00E92108" w14:paraId="336025E4" w14:textId="77777777" w:rsidTr="00D67E3F">
        <w:trPr>
          <w:trHeight w:val="340"/>
          <w:jc w:val="center"/>
        </w:trPr>
        <w:tc>
          <w:tcPr>
            <w:tcW w:w="800" w:type="dxa"/>
          </w:tcPr>
          <w:p w14:paraId="26812612" w14:textId="77777777" w:rsidR="00E92108" w:rsidRPr="00E92108" w:rsidRDefault="00E92108" w:rsidP="00D67E3F">
            <w:pPr>
              <w:pStyle w:val="Odlomakpopisa"/>
              <w:ind w:left="22"/>
              <w:jc w:val="center"/>
              <w:rPr>
                <w:rFonts w:ascii="Times New Roman" w:hAnsi="Times New Roman"/>
                <w:b w:val="0"/>
                <w:bCs/>
                <w:sz w:val="22"/>
                <w:szCs w:val="22"/>
              </w:rPr>
            </w:pPr>
            <w:r w:rsidRPr="00E92108">
              <w:rPr>
                <w:rFonts w:ascii="Times New Roman" w:hAnsi="Times New Roman"/>
                <w:b w:val="0"/>
                <w:bCs/>
                <w:sz w:val="22"/>
                <w:szCs w:val="22"/>
              </w:rPr>
              <w:t>3.</w:t>
            </w:r>
          </w:p>
        </w:tc>
        <w:tc>
          <w:tcPr>
            <w:tcW w:w="6141" w:type="dxa"/>
          </w:tcPr>
          <w:p w14:paraId="439E4F83" w14:textId="77777777" w:rsidR="00E92108" w:rsidRPr="00E92108" w:rsidRDefault="00E92108" w:rsidP="00D67E3F">
            <w:pPr>
              <w:jc w:val="both"/>
              <w:rPr>
                <w:rFonts w:ascii="Times New Roman" w:hAnsi="Times New Roman"/>
                <w:b w:val="0"/>
                <w:bCs/>
                <w:sz w:val="22"/>
                <w:szCs w:val="22"/>
              </w:rPr>
            </w:pPr>
            <w:r w:rsidRPr="00E92108">
              <w:rPr>
                <w:rFonts w:ascii="Times New Roman" w:hAnsi="Times New Roman"/>
                <w:b w:val="0"/>
                <w:bCs/>
                <w:sz w:val="22"/>
                <w:szCs w:val="22"/>
              </w:rPr>
              <w:t>Prihod od koncesije poljoprivrednog zemljišta</w:t>
            </w:r>
          </w:p>
        </w:tc>
        <w:tc>
          <w:tcPr>
            <w:tcW w:w="2698" w:type="dxa"/>
          </w:tcPr>
          <w:p w14:paraId="2B5D3FAA" w14:textId="77777777" w:rsidR="00E92108" w:rsidRPr="00E92108" w:rsidRDefault="00E92108" w:rsidP="00D67E3F">
            <w:pPr>
              <w:jc w:val="right"/>
              <w:rPr>
                <w:rFonts w:ascii="Times New Roman" w:hAnsi="Times New Roman"/>
                <w:b w:val="0"/>
                <w:bCs/>
                <w:sz w:val="22"/>
                <w:szCs w:val="22"/>
              </w:rPr>
            </w:pPr>
            <w:r w:rsidRPr="00E92108">
              <w:rPr>
                <w:rFonts w:ascii="Times New Roman" w:hAnsi="Times New Roman"/>
                <w:b w:val="0"/>
                <w:bCs/>
                <w:sz w:val="22"/>
                <w:szCs w:val="22"/>
              </w:rPr>
              <w:t>1.000,00</w:t>
            </w:r>
          </w:p>
        </w:tc>
      </w:tr>
      <w:tr w:rsidR="00E92108" w:rsidRPr="00E92108" w14:paraId="795CD552" w14:textId="77777777" w:rsidTr="00D67E3F">
        <w:trPr>
          <w:trHeight w:val="340"/>
          <w:jc w:val="center"/>
        </w:trPr>
        <w:tc>
          <w:tcPr>
            <w:tcW w:w="800" w:type="dxa"/>
          </w:tcPr>
          <w:p w14:paraId="0A9A5A19" w14:textId="77777777" w:rsidR="00E92108" w:rsidRPr="00E92108" w:rsidRDefault="00E92108" w:rsidP="00D67E3F">
            <w:pPr>
              <w:pStyle w:val="Odlomakpopisa"/>
              <w:ind w:left="22"/>
              <w:jc w:val="center"/>
              <w:rPr>
                <w:rFonts w:ascii="Times New Roman" w:hAnsi="Times New Roman"/>
                <w:b w:val="0"/>
                <w:bCs/>
                <w:sz w:val="22"/>
                <w:szCs w:val="22"/>
              </w:rPr>
            </w:pPr>
            <w:r w:rsidRPr="00E92108">
              <w:rPr>
                <w:rFonts w:ascii="Times New Roman" w:hAnsi="Times New Roman"/>
                <w:b w:val="0"/>
                <w:bCs/>
                <w:sz w:val="22"/>
                <w:szCs w:val="22"/>
              </w:rPr>
              <w:t>4.</w:t>
            </w:r>
          </w:p>
        </w:tc>
        <w:tc>
          <w:tcPr>
            <w:tcW w:w="6141" w:type="dxa"/>
          </w:tcPr>
          <w:p w14:paraId="5E7F2262" w14:textId="77777777" w:rsidR="00E92108" w:rsidRPr="00E92108" w:rsidRDefault="00E92108" w:rsidP="00D67E3F">
            <w:pPr>
              <w:jc w:val="both"/>
              <w:rPr>
                <w:rFonts w:ascii="Times New Roman" w:hAnsi="Times New Roman"/>
                <w:b w:val="0"/>
                <w:bCs/>
                <w:sz w:val="22"/>
                <w:szCs w:val="22"/>
              </w:rPr>
            </w:pPr>
            <w:r w:rsidRPr="00E92108">
              <w:rPr>
                <w:rFonts w:ascii="Times New Roman" w:hAnsi="Times New Roman"/>
                <w:b w:val="0"/>
                <w:bCs/>
                <w:sz w:val="22"/>
                <w:szCs w:val="22"/>
              </w:rPr>
              <w:t>Prihod od promjene namjene poljoprivrednog zemljišta</w:t>
            </w:r>
          </w:p>
        </w:tc>
        <w:tc>
          <w:tcPr>
            <w:tcW w:w="2698" w:type="dxa"/>
          </w:tcPr>
          <w:p w14:paraId="4E56F75F" w14:textId="77777777" w:rsidR="00E92108" w:rsidRPr="00E92108" w:rsidRDefault="00E92108" w:rsidP="00D67E3F">
            <w:pPr>
              <w:jc w:val="right"/>
              <w:rPr>
                <w:rFonts w:ascii="Times New Roman" w:hAnsi="Times New Roman"/>
                <w:b w:val="0"/>
                <w:bCs/>
                <w:sz w:val="22"/>
                <w:szCs w:val="22"/>
              </w:rPr>
            </w:pPr>
            <w:r w:rsidRPr="00E92108">
              <w:rPr>
                <w:rFonts w:ascii="Times New Roman" w:hAnsi="Times New Roman"/>
                <w:b w:val="0"/>
                <w:bCs/>
                <w:sz w:val="22"/>
                <w:szCs w:val="22"/>
              </w:rPr>
              <w:t>600,00</w:t>
            </w:r>
          </w:p>
        </w:tc>
      </w:tr>
    </w:tbl>
    <w:p w14:paraId="79709482" w14:textId="5F6D8C89" w:rsidR="00047E8D" w:rsidRDefault="00047E8D" w:rsidP="00E92108">
      <w:pPr>
        <w:jc w:val="both"/>
        <w:rPr>
          <w:rFonts w:ascii="Times New Roman" w:hAnsi="Times New Roman"/>
          <w:b w:val="0"/>
          <w:bCs/>
          <w:sz w:val="22"/>
          <w:szCs w:val="22"/>
        </w:rPr>
      </w:pPr>
    </w:p>
    <w:p w14:paraId="08B53F7C" w14:textId="77777777" w:rsidR="00047E8D" w:rsidRDefault="00047E8D">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6EFE4AD1" w14:textId="77777777" w:rsidR="00E92108" w:rsidRPr="00E92108" w:rsidRDefault="00E92108" w:rsidP="00E92108">
      <w:pPr>
        <w:jc w:val="center"/>
        <w:rPr>
          <w:rFonts w:ascii="Times New Roman" w:hAnsi="Times New Roman"/>
          <w:b w:val="0"/>
          <w:bCs/>
          <w:sz w:val="22"/>
          <w:szCs w:val="22"/>
        </w:rPr>
      </w:pPr>
      <w:r w:rsidRPr="00E92108">
        <w:rPr>
          <w:rFonts w:ascii="Times New Roman" w:hAnsi="Times New Roman"/>
          <w:b w:val="0"/>
          <w:bCs/>
          <w:sz w:val="22"/>
          <w:szCs w:val="22"/>
        </w:rPr>
        <w:lastRenderedPageBreak/>
        <w:t>III.</w:t>
      </w:r>
    </w:p>
    <w:p w14:paraId="2C891D0D" w14:textId="77777777" w:rsidR="00E92108" w:rsidRPr="00E92108" w:rsidRDefault="00E92108" w:rsidP="00047E8D">
      <w:pPr>
        <w:rPr>
          <w:rFonts w:ascii="Times New Roman" w:hAnsi="Times New Roman"/>
          <w:b w:val="0"/>
          <w:bCs/>
          <w:sz w:val="22"/>
          <w:szCs w:val="22"/>
        </w:rPr>
      </w:pPr>
    </w:p>
    <w:p w14:paraId="232C4F92" w14:textId="77777777" w:rsidR="00E92108" w:rsidRPr="00E92108" w:rsidRDefault="00E92108" w:rsidP="00E92108">
      <w:pPr>
        <w:ind w:firstLine="708"/>
        <w:jc w:val="both"/>
        <w:rPr>
          <w:rFonts w:ascii="Times New Roman" w:hAnsi="Times New Roman"/>
          <w:b w:val="0"/>
          <w:bCs/>
          <w:sz w:val="22"/>
          <w:szCs w:val="22"/>
        </w:rPr>
      </w:pPr>
      <w:r w:rsidRPr="00E92108">
        <w:rPr>
          <w:rFonts w:ascii="Times New Roman" w:hAnsi="Times New Roman"/>
          <w:b w:val="0"/>
          <w:bCs/>
          <w:sz w:val="22"/>
          <w:szCs w:val="22"/>
        </w:rPr>
        <w:t xml:space="preserve">Ukupni prihod iz točke II. ovoga Programa koristiti će za ostvarenje rashoda u 2023. godini, kako slijedi: </w:t>
      </w:r>
    </w:p>
    <w:p w14:paraId="75F55154" w14:textId="77777777" w:rsidR="00E92108" w:rsidRPr="00E92108" w:rsidRDefault="00E92108" w:rsidP="00047E8D">
      <w:pPr>
        <w:pStyle w:val="Odlomakpopisa"/>
        <w:ind w:left="851" w:hanging="284"/>
        <w:jc w:val="both"/>
        <w:rPr>
          <w:rFonts w:ascii="Times New Roman" w:hAnsi="Times New Roman"/>
          <w:b w:val="0"/>
          <w:bCs/>
          <w:sz w:val="22"/>
          <w:szCs w:val="22"/>
        </w:rPr>
      </w:pPr>
      <w:r w:rsidRPr="00E92108">
        <w:rPr>
          <w:rFonts w:ascii="Times New Roman" w:hAnsi="Times New Roman"/>
          <w:b w:val="0"/>
          <w:bCs/>
          <w:sz w:val="22"/>
          <w:szCs w:val="22"/>
        </w:rPr>
        <w:t>-</w:t>
      </w:r>
      <w:r w:rsidRPr="00E92108">
        <w:rPr>
          <w:rFonts w:ascii="Times New Roman" w:hAnsi="Times New Roman"/>
          <w:b w:val="0"/>
          <w:bCs/>
          <w:sz w:val="22"/>
          <w:szCs w:val="22"/>
        </w:rPr>
        <w:tab/>
        <w:t>iznos od 3.900,00 eura za geodetsko-katastarske usluge (konto 32375)</w:t>
      </w:r>
    </w:p>
    <w:p w14:paraId="66BA5744" w14:textId="582366DA" w:rsidR="00E92108" w:rsidRPr="00E92108" w:rsidRDefault="00E92108" w:rsidP="00047E8D">
      <w:pPr>
        <w:pStyle w:val="Odlomakpopisa"/>
        <w:ind w:left="851" w:hanging="284"/>
        <w:jc w:val="both"/>
        <w:rPr>
          <w:rFonts w:ascii="Times New Roman" w:hAnsi="Times New Roman"/>
          <w:b w:val="0"/>
          <w:bCs/>
          <w:sz w:val="22"/>
          <w:szCs w:val="22"/>
        </w:rPr>
      </w:pPr>
      <w:r w:rsidRPr="00E92108">
        <w:rPr>
          <w:rFonts w:ascii="Times New Roman" w:hAnsi="Times New Roman"/>
          <w:b w:val="0"/>
          <w:bCs/>
          <w:sz w:val="22"/>
          <w:szCs w:val="22"/>
        </w:rPr>
        <w:t>-</w:t>
      </w:r>
      <w:r w:rsidRPr="00E92108">
        <w:rPr>
          <w:rFonts w:ascii="Times New Roman" w:hAnsi="Times New Roman"/>
          <w:b w:val="0"/>
          <w:bCs/>
          <w:sz w:val="22"/>
          <w:szCs w:val="22"/>
        </w:rPr>
        <w:tab/>
        <w:t>iznos od 7.650,00 eura za dodatna ulaganja na građevinskim objektima (konto 54111) i ulaganja u ceste (konto 42131).</w:t>
      </w:r>
    </w:p>
    <w:p w14:paraId="15B2AB9D" w14:textId="77777777" w:rsidR="00E92108" w:rsidRPr="00047E8D" w:rsidRDefault="00E92108" w:rsidP="00047E8D">
      <w:pPr>
        <w:jc w:val="both"/>
        <w:rPr>
          <w:rFonts w:ascii="Times New Roman" w:hAnsi="Times New Roman"/>
          <w:b w:val="0"/>
          <w:bCs/>
          <w:sz w:val="22"/>
          <w:szCs w:val="22"/>
        </w:rPr>
      </w:pPr>
    </w:p>
    <w:p w14:paraId="026E6CB2" w14:textId="77777777" w:rsidR="00E92108" w:rsidRPr="00E92108" w:rsidRDefault="00E92108" w:rsidP="00E92108">
      <w:pPr>
        <w:jc w:val="center"/>
        <w:rPr>
          <w:rFonts w:ascii="Times New Roman" w:hAnsi="Times New Roman"/>
          <w:b w:val="0"/>
          <w:bCs/>
          <w:sz w:val="22"/>
          <w:szCs w:val="22"/>
        </w:rPr>
      </w:pPr>
      <w:r w:rsidRPr="00E92108">
        <w:rPr>
          <w:rFonts w:ascii="Times New Roman" w:hAnsi="Times New Roman"/>
          <w:b w:val="0"/>
          <w:bCs/>
          <w:sz w:val="22"/>
          <w:szCs w:val="22"/>
        </w:rPr>
        <w:t>IV.</w:t>
      </w:r>
    </w:p>
    <w:p w14:paraId="614CA727" w14:textId="77777777" w:rsidR="00E92108" w:rsidRPr="00E92108" w:rsidRDefault="00E92108" w:rsidP="00047E8D">
      <w:pPr>
        <w:rPr>
          <w:rFonts w:ascii="Times New Roman" w:hAnsi="Times New Roman"/>
          <w:b w:val="0"/>
          <w:bCs/>
          <w:sz w:val="22"/>
          <w:szCs w:val="22"/>
        </w:rPr>
      </w:pPr>
    </w:p>
    <w:p w14:paraId="54B56FBE" w14:textId="5EDA4ED7" w:rsidR="00E92108" w:rsidRPr="00E92108" w:rsidRDefault="00E92108" w:rsidP="00E92108">
      <w:pPr>
        <w:ind w:firstLine="708"/>
        <w:jc w:val="both"/>
        <w:rPr>
          <w:rFonts w:ascii="Times New Roman" w:hAnsi="Times New Roman"/>
          <w:b w:val="0"/>
          <w:bCs/>
          <w:sz w:val="22"/>
          <w:szCs w:val="22"/>
        </w:rPr>
      </w:pPr>
      <w:r w:rsidRPr="00E92108">
        <w:rPr>
          <w:rFonts w:ascii="Times New Roman" w:hAnsi="Times New Roman"/>
          <w:b w:val="0"/>
          <w:bCs/>
          <w:sz w:val="22"/>
          <w:szCs w:val="22"/>
        </w:rPr>
        <w:t>Ovaj Program stupa na snagu osmog dana od dana objave u Službenim novinama Grada Požege.</w:t>
      </w:r>
    </w:p>
    <w:p w14:paraId="5EC9533F" w14:textId="77777777" w:rsidR="004E7141" w:rsidRPr="00E92108" w:rsidRDefault="004E7141" w:rsidP="00047E8D">
      <w:pPr>
        <w:jc w:val="both"/>
        <w:rPr>
          <w:rFonts w:ascii="Times New Roman" w:hAnsi="Times New Roman"/>
          <w:b w:val="0"/>
          <w:bCs/>
          <w:sz w:val="22"/>
          <w:szCs w:val="22"/>
        </w:rPr>
      </w:pPr>
    </w:p>
    <w:p w14:paraId="0D271259" w14:textId="0E242E6F" w:rsidR="00991738" w:rsidRPr="00BC50E8" w:rsidRDefault="00991738" w:rsidP="00991738">
      <w:pPr>
        <w:jc w:val="center"/>
        <w:rPr>
          <w:rFonts w:ascii="Times New Roman" w:hAnsi="Times New Roman"/>
          <w:bCs/>
          <w:sz w:val="22"/>
          <w:szCs w:val="22"/>
        </w:rPr>
      </w:pPr>
      <w:r w:rsidRPr="00BC50E8">
        <w:rPr>
          <w:rFonts w:ascii="Times New Roman" w:hAnsi="Times New Roman"/>
          <w:bCs/>
          <w:sz w:val="22"/>
          <w:szCs w:val="22"/>
        </w:rPr>
        <w:t xml:space="preserve">Ad </w:t>
      </w:r>
      <w:r w:rsidR="00F31CD6">
        <w:rPr>
          <w:rFonts w:ascii="Times New Roman" w:hAnsi="Times New Roman"/>
          <w:bCs/>
          <w:sz w:val="22"/>
          <w:szCs w:val="22"/>
        </w:rPr>
        <w:t>9</w:t>
      </w:r>
      <w:r w:rsidRPr="00BC50E8">
        <w:rPr>
          <w:rFonts w:ascii="Times New Roman" w:hAnsi="Times New Roman"/>
          <w:bCs/>
          <w:sz w:val="22"/>
          <w:szCs w:val="22"/>
        </w:rPr>
        <w:t>.</w:t>
      </w:r>
    </w:p>
    <w:p w14:paraId="3E51DA52" w14:textId="77777777" w:rsidR="00D82EBC" w:rsidRDefault="00D82EBC" w:rsidP="004E7141">
      <w:pPr>
        <w:jc w:val="center"/>
        <w:rPr>
          <w:rFonts w:ascii="Times New Roman" w:hAnsi="Times New Roman"/>
          <w:sz w:val="22"/>
          <w:szCs w:val="22"/>
        </w:rPr>
      </w:pPr>
      <w:r w:rsidRPr="00D82EBC">
        <w:rPr>
          <w:rFonts w:ascii="Times New Roman" w:hAnsi="Times New Roman"/>
          <w:sz w:val="22"/>
          <w:szCs w:val="22"/>
        </w:rPr>
        <w:t xml:space="preserve">Prijedlog </w:t>
      </w:r>
      <w:r w:rsidRPr="00D82EBC">
        <w:rPr>
          <w:sz w:val="22"/>
          <w:szCs w:val="22"/>
        </w:rPr>
        <w:t xml:space="preserve">Odluke o raspoređivanju </w:t>
      </w:r>
      <w:r w:rsidRPr="00D82EBC">
        <w:rPr>
          <w:rFonts w:ascii="Times New Roman" w:hAnsi="Times New Roman"/>
          <w:sz w:val="22"/>
          <w:szCs w:val="22"/>
        </w:rPr>
        <w:t>sredstava za rad političkih stranaka i nezavisnih</w:t>
      </w:r>
    </w:p>
    <w:p w14:paraId="52C0DF7F" w14:textId="6EB4AFF6" w:rsidR="00D82EBC" w:rsidRPr="00D82EBC" w:rsidRDefault="00D82EBC" w:rsidP="004E7141">
      <w:pPr>
        <w:jc w:val="center"/>
        <w:rPr>
          <w:rFonts w:ascii="Times New Roman" w:hAnsi="Times New Roman"/>
          <w:sz w:val="22"/>
          <w:szCs w:val="22"/>
        </w:rPr>
      </w:pPr>
      <w:r w:rsidRPr="00D82EBC">
        <w:rPr>
          <w:rFonts w:ascii="Times New Roman" w:hAnsi="Times New Roman"/>
          <w:sz w:val="22"/>
          <w:szCs w:val="22"/>
        </w:rPr>
        <w:t>vijećnika u Gradskom vijeću Grada Požege za  2023. godinu</w:t>
      </w:r>
    </w:p>
    <w:p w14:paraId="223C6ADB" w14:textId="77777777" w:rsidR="00D82EBC" w:rsidRPr="00047E8D" w:rsidRDefault="00D82EBC" w:rsidP="00047E8D">
      <w:pPr>
        <w:ind w:right="1"/>
        <w:rPr>
          <w:rFonts w:ascii="Times New Roman" w:hAnsi="Times New Roman"/>
          <w:b w:val="0"/>
          <w:sz w:val="22"/>
          <w:szCs w:val="22"/>
        </w:rPr>
      </w:pPr>
    </w:p>
    <w:p w14:paraId="7F7C3825" w14:textId="780F6A0A" w:rsidR="0028397E" w:rsidRPr="00BC50E8" w:rsidRDefault="0028397E" w:rsidP="0028397E">
      <w:pPr>
        <w:ind w:firstLine="708"/>
        <w:jc w:val="both"/>
        <w:rPr>
          <w:rFonts w:ascii="Times New Roman" w:hAnsi="Times New Roman"/>
          <w:b w:val="0"/>
          <w:sz w:val="22"/>
          <w:szCs w:val="22"/>
        </w:rPr>
      </w:pPr>
      <w:r w:rsidRPr="00BC50E8">
        <w:rPr>
          <w:rFonts w:ascii="Times New Roman" w:hAnsi="Times New Roman"/>
          <w:b w:val="0"/>
          <w:sz w:val="22"/>
          <w:szCs w:val="22"/>
        </w:rPr>
        <w:t>PREDSJEDNIK - poziva Gradonačelnika kao ovlaštenog predlagatelja da obrazloži ovu točku dnevnog reda.</w:t>
      </w:r>
    </w:p>
    <w:p w14:paraId="5B82E0CC" w14:textId="77777777" w:rsidR="0028397E" w:rsidRPr="00047E8D" w:rsidRDefault="0028397E" w:rsidP="00047E8D">
      <w:pPr>
        <w:rPr>
          <w:rFonts w:ascii="Times New Roman" w:hAnsi="Times New Roman"/>
          <w:b w:val="0"/>
          <w:sz w:val="22"/>
          <w:szCs w:val="22"/>
        </w:rPr>
      </w:pPr>
    </w:p>
    <w:p w14:paraId="46F6C79A" w14:textId="1616713F" w:rsidR="0028397E" w:rsidRPr="00BC50E8" w:rsidRDefault="0028397E" w:rsidP="0028397E">
      <w:pPr>
        <w:ind w:firstLine="708"/>
        <w:jc w:val="both"/>
        <w:rPr>
          <w:rFonts w:ascii="Times New Roman" w:hAnsi="Times New Roman"/>
          <w:b w:val="0"/>
          <w:sz w:val="22"/>
          <w:szCs w:val="22"/>
        </w:rPr>
      </w:pPr>
      <w:r w:rsidRPr="00BC50E8">
        <w:rPr>
          <w:rFonts w:ascii="Times New Roman" w:hAnsi="Times New Roman"/>
          <w:b w:val="0"/>
          <w:bCs/>
          <w:sz w:val="22"/>
          <w:szCs w:val="22"/>
        </w:rPr>
        <w:t xml:space="preserve">GRADONAČELNIK - daje riječ </w:t>
      </w:r>
      <w:r w:rsidR="00D82EBC">
        <w:rPr>
          <w:rFonts w:ascii="Times New Roman" w:hAnsi="Times New Roman"/>
          <w:b w:val="0"/>
          <w:bCs/>
          <w:sz w:val="22"/>
          <w:szCs w:val="22"/>
        </w:rPr>
        <w:t xml:space="preserve">Ljiljana </w:t>
      </w:r>
      <w:proofErr w:type="spellStart"/>
      <w:r w:rsidR="00D82EBC">
        <w:rPr>
          <w:rFonts w:ascii="Times New Roman" w:hAnsi="Times New Roman"/>
          <w:b w:val="0"/>
          <w:bCs/>
          <w:sz w:val="22"/>
          <w:szCs w:val="22"/>
        </w:rPr>
        <w:t>Bilen</w:t>
      </w:r>
      <w:proofErr w:type="spellEnd"/>
      <w:r w:rsidRPr="00BC50E8">
        <w:rPr>
          <w:rFonts w:ascii="Times New Roman" w:hAnsi="Times New Roman"/>
          <w:b w:val="0"/>
          <w:bCs/>
          <w:sz w:val="22"/>
          <w:szCs w:val="22"/>
        </w:rPr>
        <w:t xml:space="preserve">, pročelnici Upravnog odjela za </w:t>
      </w:r>
      <w:r w:rsidR="00D82EBC">
        <w:rPr>
          <w:rFonts w:ascii="Times New Roman" w:hAnsi="Times New Roman"/>
          <w:b w:val="0"/>
          <w:bCs/>
          <w:sz w:val="22"/>
          <w:szCs w:val="22"/>
        </w:rPr>
        <w:t>samoupravu</w:t>
      </w:r>
      <w:r w:rsidRPr="00BC50E8">
        <w:rPr>
          <w:rFonts w:ascii="Times New Roman" w:hAnsi="Times New Roman"/>
          <w:b w:val="0"/>
          <w:bCs/>
          <w:sz w:val="22"/>
          <w:szCs w:val="22"/>
        </w:rPr>
        <w:t xml:space="preserve"> da obrazloži ovu točku dnevnog reda.</w:t>
      </w:r>
    </w:p>
    <w:p w14:paraId="04544274" w14:textId="77777777" w:rsidR="0028397E" w:rsidRPr="00047E8D" w:rsidRDefault="0028397E" w:rsidP="00047E8D">
      <w:pPr>
        <w:rPr>
          <w:rFonts w:ascii="Times New Roman" w:hAnsi="Times New Roman"/>
          <w:b w:val="0"/>
          <w:sz w:val="22"/>
          <w:szCs w:val="22"/>
        </w:rPr>
      </w:pPr>
    </w:p>
    <w:p w14:paraId="2F861802" w14:textId="0263FCF8" w:rsidR="0028397E" w:rsidRPr="00BC50E8" w:rsidRDefault="00D82EBC" w:rsidP="0028397E">
      <w:pPr>
        <w:ind w:firstLine="708"/>
        <w:jc w:val="both"/>
        <w:rPr>
          <w:rFonts w:ascii="Times New Roman" w:hAnsi="Times New Roman"/>
          <w:b w:val="0"/>
          <w:bCs/>
          <w:sz w:val="22"/>
          <w:szCs w:val="22"/>
        </w:rPr>
      </w:pPr>
      <w:r>
        <w:rPr>
          <w:rFonts w:ascii="Times New Roman" w:hAnsi="Times New Roman"/>
          <w:b w:val="0"/>
          <w:bCs/>
          <w:sz w:val="22"/>
          <w:szCs w:val="22"/>
        </w:rPr>
        <w:t xml:space="preserve">LJILJANA BILEN </w:t>
      </w:r>
      <w:r w:rsidR="0028397E" w:rsidRPr="00BC50E8">
        <w:rPr>
          <w:rFonts w:ascii="Times New Roman" w:hAnsi="Times New Roman"/>
          <w:b w:val="0"/>
          <w:bCs/>
          <w:sz w:val="22"/>
          <w:szCs w:val="22"/>
        </w:rPr>
        <w:t>- daje kratko obrazloženje ove točke dnevnog reda.</w:t>
      </w:r>
    </w:p>
    <w:p w14:paraId="4653E396" w14:textId="77777777" w:rsidR="0028397E" w:rsidRPr="00BC50E8" w:rsidRDefault="0028397E" w:rsidP="0028397E">
      <w:pPr>
        <w:jc w:val="both"/>
        <w:rPr>
          <w:rFonts w:ascii="Times New Roman" w:hAnsi="Times New Roman"/>
          <w:b w:val="0"/>
          <w:sz w:val="22"/>
          <w:szCs w:val="22"/>
        </w:rPr>
      </w:pPr>
    </w:p>
    <w:p w14:paraId="1B4EC9AF" w14:textId="50EC68F8" w:rsidR="0028397E" w:rsidRPr="00BC50E8" w:rsidRDefault="0028397E" w:rsidP="0028397E">
      <w:pPr>
        <w:ind w:firstLine="708"/>
        <w:jc w:val="both"/>
        <w:rPr>
          <w:rFonts w:ascii="Times New Roman" w:hAnsi="Times New Roman"/>
          <w:b w:val="0"/>
          <w:bCs/>
          <w:sz w:val="22"/>
          <w:szCs w:val="22"/>
        </w:rPr>
      </w:pPr>
      <w:r w:rsidRPr="00BC50E8">
        <w:rPr>
          <w:rFonts w:ascii="Times New Roman" w:hAnsi="Times New Roman"/>
          <w:b w:val="0"/>
          <w:bCs/>
          <w:sz w:val="22"/>
          <w:szCs w:val="22"/>
        </w:rPr>
        <w:t>PREDSJEDNIK - otvara raspravu.</w:t>
      </w:r>
    </w:p>
    <w:p w14:paraId="082B5198" w14:textId="77777777" w:rsidR="00991738" w:rsidRPr="00BC50E8" w:rsidRDefault="00991738" w:rsidP="00047E8D">
      <w:pPr>
        <w:jc w:val="both"/>
        <w:rPr>
          <w:rFonts w:ascii="Times New Roman" w:hAnsi="Times New Roman"/>
          <w:b w:val="0"/>
          <w:bCs/>
          <w:sz w:val="22"/>
          <w:szCs w:val="22"/>
        </w:rPr>
      </w:pPr>
    </w:p>
    <w:p w14:paraId="1C0EC35C" w14:textId="28341DD9" w:rsidR="00991738" w:rsidRPr="00E92108" w:rsidRDefault="00991738" w:rsidP="00991738">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raspravu, </w:t>
      </w:r>
      <w:r w:rsidRPr="00BC50E8">
        <w:rPr>
          <w:rFonts w:ascii="Times New Roman" w:hAnsi="Times New Roman"/>
          <w:b w:val="0"/>
          <w:bCs/>
          <w:sz w:val="22"/>
          <w:szCs w:val="22"/>
        </w:rPr>
        <w:t xml:space="preserve">daje na glasovanje Odluku o </w:t>
      </w:r>
      <w:r w:rsidR="00D82EBC">
        <w:rPr>
          <w:rFonts w:ascii="Times New Roman" w:hAnsi="Times New Roman"/>
          <w:b w:val="0"/>
          <w:bCs/>
          <w:sz w:val="22"/>
          <w:szCs w:val="22"/>
        </w:rPr>
        <w:t xml:space="preserve">raspoređivanju sredstava za rad političkih stranaka i nezavisnih vijećnika u Gradskom vijeću Grada Požege za 2023. godinu </w:t>
      </w:r>
      <w:r w:rsidR="005F5411">
        <w:rPr>
          <w:rFonts w:ascii="Times New Roman" w:hAnsi="Times New Roman"/>
          <w:b w:val="0"/>
          <w:bCs/>
          <w:sz w:val="22"/>
          <w:szCs w:val="22"/>
        </w:rPr>
        <w:t xml:space="preserve">te </w:t>
      </w:r>
      <w:r w:rsidRPr="00BC50E8">
        <w:rPr>
          <w:rFonts w:ascii="Times New Roman" w:hAnsi="Times New Roman"/>
          <w:b w:val="0"/>
          <w:sz w:val="22"/>
          <w:szCs w:val="22"/>
        </w:rPr>
        <w:t xml:space="preserve"> konstatira da je Gradsko vijeće Grada Požege, </w:t>
      </w:r>
      <w:r w:rsidR="00CC1175" w:rsidRPr="00E92108">
        <w:rPr>
          <w:rFonts w:ascii="Times New Roman" w:hAnsi="Times New Roman"/>
          <w:b w:val="0"/>
          <w:sz w:val="22"/>
          <w:szCs w:val="22"/>
        </w:rPr>
        <w:t xml:space="preserve">bez rasprave, jednoglasno </w:t>
      </w:r>
      <w:r w:rsidRPr="00E92108">
        <w:rPr>
          <w:rFonts w:ascii="Times New Roman" w:hAnsi="Times New Roman"/>
          <w:b w:val="0"/>
          <w:iCs/>
          <w:sz w:val="22"/>
          <w:szCs w:val="22"/>
        </w:rPr>
        <w:t>(</w:t>
      </w:r>
      <w:r w:rsidRPr="00E92108">
        <w:rPr>
          <w:rFonts w:ascii="Times New Roman" w:hAnsi="Times New Roman"/>
          <w:b w:val="0"/>
          <w:sz w:val="22"/>
          <w:szCs w:val="22"/>
        </w:rPr>
        <w:t>s</w:t>
      </w:r>
      <w:r w:rsidR="00804E49" w:rsidRPr="00E92108">
        <w:rPr>
          <w:rFonts w:ascii="Times New Roman" w:hAnsi="Times New Roman"/>
          <w:b w:val="0"/>
          <w:sz w:val="22"/>
          <w:szCs w:val="22"/>
        </w:rPr>
        <w:t>a</w:t>
      </w:r>
      <w:r w:rsidRPr="00E92108">
        <w:rPr>
          <w:rFonts w:ascii="Times New Roman" w:hAnsi="Times New Roman"/>
          <w:b w:val="0"/>
          <w:sz w:val="22"/>
          <w:szCs w:val="22"/>
        </w:rPr>
        <w:t xml:space="preserve"> 1</w:t>
      </w:r>
      <w:r w:rsidR="00BB68F6" w:rsidRPr="00E92108">
        <w:rPr>
          <w:rFonts w:ascii="Times New Roman" w:hAnsi="Times New Roman"/>
          <w:b w:val="0"/>
          <w:sz w:val="22"/>
          <w:szCs w:val="22"/>
        </w:rPr>
        <w:t>6</w:t>
      </w:r>
      <w:r w:rsidRPr="00E92108">
        <w:rPr>
          <w:rFonts w:ascii="Times New Roman" w:hAnsi="Times New Roman"/>
          <w:b w:val="0"/>
          <w:sz w:val="22"/>
          <w:szCs w:val="22"/>
        </w:rPr>
        <w:t xml:space="preserve"> glasova za</w:t>
      </w:r>
      <w:r w:rsidR="00CC1175" w:rsidRPr="00E92108">
        <w:rPr>
          <w:rFonts w:ascii="Times New Roman" w:hAnsi="Times New Roman"/>
          <w:b w:val="0"/>
          <w:sz w:val="22"/>
          <w:szCs w:val="22"/>
        </w:rPr>
        <w:t>)</w:t>
      </w:r>
      <w:r w:rsidRPr="00E92108">
        <w:rPr>
          <w:rFonts w:ascii="Times New Roman" w:hAnsi="Times New Roman"/>
          <w:b w:val="0"/>
          <w:sz w:val="22"/>
          <w:szCs w:val="22"/>
        </w:rPr>
        <w:t xml:space="preserve">, usvojilo </w:t>
      </w:r>
    </w:p>
    <w:p w14:paraId="678EA0F7" w14:textId="325ED0A1" w:rsidR="00804E49" w:rsidRDefault="00804E49" w:rsidP="0016538E">
      <w:pPr>
        <w:ind w:right="4536"/>
        <w:rPr>
          <w:rFonts w:ascii="Times New Roman" w:eastAsia="Calibri" w:hAnsi="Times New Roman"/>
          <w:b w:val="0"/>
          <w:bCs/>
          <w:color w:val="000000"/>
          <w:sz w:val="22"/>
          <w:szCs w:val="22"/>
        </w:rPr>
      </w:pPr>
    </w:p>
    <w:p w14:paraId="597026DB" w14:textId="77777777" w:rsidR="00E92108" w:rsidRPr="00E92108" w:rsidRDefault="00E92108" w:rsidP="00E92108">
      <w:pPr>
        <w:pStyle w:val="t-12-9-fett-s"/>
        <w:spacing w:before="0" w:beforeAutospacing="0" w:after="0" w:afterAutospacing="0"/>
        <w:jc w:val="center"/>
        <w:rPr>
          <w:bCs/>
          <w:sz w:val="22"/>
          <w:szCs w:val="22"/>
        </w:rPr>
      </w:pPr>
      <w:r w:rsidRPr="00E92108">
        <w:rPr>
          <w:bCs/>
          <w:sz w:val="22"/>
          <w:szCs w:val="22"/>
        </w:rPr>
        <w:t>O D L U K U</w:t>
      </w:r>
    </w:p>
    <w:p w14:paraId="3E8F8E9A" w14:textId="77777777" w:rsidR="00E92108" w:rsidRPr="00E92108" w:rsidRDefault="00E92108" w:rsidP="00E92108">
      <w:pPr>
        <w:pStyle w:val="t-12-9-fett-s"/>
        <w:spacing w:before="0" w:beforeAutospacing="0" w:after="0" w:afterAutospacing="0"/>
        <w:jc w:val="center"/>
        <w:rPr>
          <w:bCs/>
          <w:sz w:val="22"/>
          <w:szCs w:val="22"/>
        </w:rPr>
      </w:pPr>
      <w:r w:rsidRPr="00E92108">
        <w:rPr>
          <w:bCs/>
          <w:sz w:val="22"/>
          <w:szCs w:val="22"/>
        </w:rPr>
        <w:t xml:space="preserve">o raspoređivanju sredstava za rad političkih stranaka i nezavisnih vijećnika u </w:t>
      </w:r>
    </w:p>
    <w:p w14:paraId="245E8B21" w14:textId="77777777" w:rsidR="00E92108" w:rsidRPr="00E92108" w:rsidRDefault="00E92108" w:rsidP="00E92108">
      <w:pPr>
        <w:pStyle w:val="t-12-9-fett-s"/>
        <w:spacing w:before="0" w:beforeAutospacing="0" w:after="0" w:afterAutospacing="0"/>
        <w:jc w:val="center"/>
        <w:rPr>
          <w:bCs/>
          <w:sz w:val="22"/>
          <w:szCs w:val="22"/>
        </w:rPr>
      </w:pPr>
      <w:r w:rsidRPr="00E92108">
        <w:rPr>
          <w:bCs/>
          <w:sz w:val="22"/>
          <w:szCs w:val="22"/>
        </w:rPr>
        <w:t>Gradskom vijeću Grada Požege za 2023. godinu</w:t>
      </w:r>
    </w:p>
    <w:p w14:paraId="5A0C3B04" w14:textId="77777777" w:rsidR="00E92108" w:rsidRPr="00E92108" w:rsidRDefault="00E92108" w:rsidP="00E92108">
      <w:pPr>
        <w:rPr>
          <w:rFonts w:ascii="Times New Roman" w:hAnsi="Times New Roman"/>
          <w:b w:val="0"/>
          <w:bCs/>
          <w:sz w:val="22"/>
          <w:szCs w:val="22"/>
        </w:rPr>
      </w:pPr>
    </w:p>
    <w:p w14:paraId="2240F3FA" w14:textId="77777777" w:rsidR="00E92108" w:rsidRPr="00E92108" w:rsidRDefault="00E92108" w:rsidP="00E92108">
      <w:pPr>
        <w:ind w:left="709" w:hanging="709"/>
        <w:rPr>
          <w:rFonts w:ascii="Times New Roman" w:eastAsia="Arial Unicode MS" w:hAnsi="Times New Roman"/>
          <w:b w:val="0"/>
          <w:bCs/>
          <w:sz w:val="22"/>
          <w:szCs w:val="22"/>
        </w:rPr>
      </w:pPr>
      <w:r w:rsidRPr="00E92108">
        <w:rPr>
          <w:rFonts w:ascii="Times New Roman" w:eastAsia="Arial Unicode MS" w:hAnsi="Times New Roman"/>
          <w:b w:val="0"/>
          <w:bCs/>
          <w:sz w:val="22"/>
          <w:szCs w:val="22"/>
        </w:rPr>
        <w:t>I.</w:t>
      </w:r>
      <w:r w:rsidRPr="00E92108">
        <w:rPr>
          <w:rFonts w:ascii="Times New Roman" w:eastAsia="Arial Unicode MS" w:hAnsi="Times New Roman"/>
          <w:b w:val="0"/>
          <w:bCs/>
          <w:sz w:val="22"/>
          <w:szCs w:val="22"/>
        </w:rPr>
        <w:tab/>
        <w:t>OPĆE ODREDBE</w:t>
      </w:r>
    </w:p>
    <w:p w14:paraId="30DC8A66" w14:textId="77777777" w:rsidR="00E92108" w:rsidRPr="00E92108" w:rsidRDefault="00E92108" w:rsidP="00E92108">
      <w:pPr>
        <w:jc w:val="both"/>
        <w:rPr>
          <w:rFonts w:ascii="Times New Roman" w:eastAsia="Arial Unicode MS" w:hAnsi="Times New Roman"/>
          <w:b w:val="0"/>
          <w:bCs/>
          <w:sz w:val="22"/>
          <w:szCs w:val="22"/>
        </w:rPr>
      </w:pPr>
    </w:p>
    <w:p w14:paraId="17B636F6" w14:textId="77777777" w:rsidR="00E92108" w:rsidRPr="00E92108" w:rsidRDefault="00E92108" w:rsidP="00E92108">
      <w:pPr>
        <w:jc w:val="center"/>
        <w:rPr>
          <w:rFonts w:ascii="Times New Roman" w:eastAsia="Arial Unicode MS" w:hAnsi="Times New Roman"/>
          <w:b w:val="0"/>
          <w:bCs/>
          <w:sz w:val="22"/>
          <w:szCs w:val="22"/>
        </w:rPr>
      </w:pPr>
      <w:r w:rsidRPr="00E92108">
        <w:rPr>
          <w:rFonts w:ascii="Times New Roman" w:eastAsia="Arial Unicode MS" w:hAnsi="Times New Roman"/>
          <w:b w:val="0"/>
          <w:bCs/>
          <w:sz w:val="22"/>
          <w:szCs w:val="22"/>
        </w:rPr>
        <w:t>Članak 1.</w:t>
      </w:r>
    </w:p>
    <w:p w14:paraId="44672EEB" w14:textId="77777777" w:rsidR="00E92108" w:rsidRPr="00E92108" w:rsidRDefault="00E92108" w:rsidP="00E92108">
      <w:pPr>
        <w:jc w:val="both"/>
        <w:rPr>
          <w:rFonts w:ascii="Times New Roman" w:eastAsia="Arial Unicode MS" w:hAnsi="Times New Roman"/>
          <w:b w:val="0"/>
          <w:bCs/>
          <w:sz w:val="22"/>
          <w:szCs w:val="22"/>
        </w:rPr>
      </w:pPr>
    </w:p>
    <w:p w14:paraId="457FC603" w14:textId="77777777" w:rsidR="00E92108" w:rsidRPr="00E92108" w:rsidRDefault="00E92108" w:rsidP="00E92108">
      <w:pPr>
        <w:ind w:firstLine="705"/>
        <w:jc w:val="both"/>
        <w:rPr>
          <w:rFonts w:ascii="Times New Roman" w:hAnsi="Times New Roman"/>
          <w:b w:val="0"/>
          <w:bCs/>
          <w:sz w:val="22"/>
          <w:szCs w:val="22"/>
        </w:rPr>
      </w:pPr>
      <w:r w:rsidRPr="00E92108">
        <w:rPr>
          <w:rFonts w:ascii="Times New Roman" w:eastAsia="Arial Unicode MS" w:hAnsi="Times New Roman"/>
          <w:b w:val="0"/>
          <w:bCs/>
          <w:sz w:val="22"/>
          <w:szCs w:val="22"/>
        </w:rPr>
        <w:t xml:space="preserve">Ovom Odlukom </w:t>
      </w:r>
      <w:r w:rsidRPr="00E92108">
        <w:rPr>
          <w:rFonts w:ascii="Times New Roman" w:hAnsi="Times New Roman"/>
          <w:b w:val="0"/>
          <w:bCs/>
          <w:sz w:val="22"/>
          <w:szCs w:val="22"/>
        </w:rPr>
        <w:t xml:space="preserve">određuje se visina i način raspoređivanja sredstava za rad političkih stranka i nezavisnih vijećnika u Gradskom vijeću Grada Požege za </w:t>
      </w:r>
      <w:r w:rsidRPr="00E92108">
        <w:rPr>
          <w:rFonts w:ascii="Times New Roman" w:hAnsi="Times New Roman"/>
          <w:b w:val="0"/>
          <w:bCs/>
          <w:iCs/>
          <w:sz w:val="22"/>
          <w:szCs w:val="22"/>
        </w:rPr>
        <w:t>2023. godinu (u nastavku</w:t>
      </w:r>
      <w:r w:rsidRPr="00E92108">
        <w:rPr>
          <w:rFonts w:ascii="Times New Roman" w:hAnsi="Times New Roman"/>
          <w:b w:val="0"/>
          <w:bCs/>
          <w:sz w:val="22"/>
          <w:szCs w:val="22"/>
        </w:rPr>
        <w:t xml:space="preserve"> teksta: Odluka). </w:t>
      </w:r>
    </w:p>
    <w:p w14:paraId="20EEE070" w14:textId="77777777" w:rsidR="007B1B89" w:rsidRPr="00E92108" w:rsidRDefault="007B1B89" w:rsidP="00E92108">
      <w:pPr>
        <w:jc w:val="both"/>
        <w:rPr>
          <w:rFonts w:ascii="Times New Roman" w:hAnsi="Times New Roman"/>
          <w:b w:val="0"/>
          <w:bCs/>
          <w:sz w:val="22"/>
          <w:szCs w:val="22"/>
        </w:rPr>
      </w:pPr>
    </w:p>
    <w:p w14:paraId="081E3607" w14:textId="77777777" w:rsidR="00E92108" w:rsidRPr="00E92108" w:rsidRDefault="00E92108" w:rsidP="00E92108">
      <w:pPr>
        <w:jc w:val="center"/>
        <w:rPr>
          <w:rFonts w:ascii="Times New Roman" w:eastAsia="Arial Unicode MS" w:hAnsi="Times New Roman"/>
          <w:b w:val="0"/>
          <w:bCs/>
          <w:sz w:val="22"/>
          <w:szCs w:val="22"/>
        </w:rPr>
      </w:pPr>
      <w:r w:rsidRPr="00E92108">
        <w:rPr>
          <w:rFonts w:ascii="Times New Roman" w:eastAsia="Arial Unicode MS" w:hAnsi="Times New Roman"/>
          <w:b w:val="0"/>
          <w:bCs/>
          <w:sz w:val="22"/>
          <w:szCs w:val="22"/>
        </w:rPr>
        <w:t>Članak 2.</w:t>
      </w:r>
    </w:p>
    <w:p w14:paraId="0A0B4C6A" w14:textId="77777777" w:rsidR="00E92108" w:rsidRPr="00E92108" w:rsidRDefault="00E92108" w:rsidP="00E92108">
      <w:pPr>
        <w:jc w:val="both"/>
        <w:rPr>
          <w:rFonts w:ascii="Times New Roman" w:hAnsi="Times New Roman"/>
          <w:b w:val="0"/>
          <w:bCs/>
          <w:sz w:val="22"/>
          <w:szCs w:val="22"/>
        </w:rPr>
      </w:pPr>
    </w:p>
    <w:p w14:paraId="6E7F35E1" w14:textId="77777777" w:rsidR="00E92108" w:rsidRPr="00E92108" w:rsidRDefault="00E92108" w:rsidP="00E92108">
      <w:pPr>
        <w:ind w:firstLine="705"/>
        <w:jc w:val="both"/>
        <w:rPr>
          <w:rFonts w:ascii="Times New Roman" w:hAnsi="Times New Roman"/>
          <w:b w:val="0"/>
          <w:bCs/>
          <w:sz w:val="22"/>
          <w:szCs w:val="22"/>
        </w:rPr>
      </w:pPr>
      <w:r w:rsidRPr="00E92108">
        <w:rPr>
          <w:rFonts w:ascii="Times New Roman" w:hAnsi="Times New Roman"/>
          <w:b w:val="0"/>
          <w:bCs/>
          <w:sz w:val="22"/>
          <w:szCs w:val="22"/>
        </w:rPr>
        <w:t>Riječi i pojmovi koji se koriste u ovoj Odluci, a koje imaju rodno značenje, odnose se na jednak način i na muški i na ženski rod, bez obzira u kojem se rodu koriste.</w:t>
      </w:r>
    </w:p>
    <w:p w14:paraId="1CEB5A33" w14:textId="77777777" w:rsidR="00E92108" w:rsidRPr="00E92108" w:rsidRDefault="00E92108" w:rsidP="00E92108">
      <w:pPr>
        <w:rPr>
          <w:rFonts w:ascii="Times New Roman" w:eastAsia="Arial Unicode MS" w:hAnsi="Times New Roman"/>
          <w:b w:val="0"/>
          <w:bCs/>
          <w:sz w:val="22"/>
          <w:szCs w:val="22"/>
        </w:rPr>
      </w:pPr>
    </w:p>
    <w:p w14:paraId="0BF01FD0" w14:textId="77777777" w:rsidR="00E92108" w:rsidRPr="00E92108" w:rsidRDefault="00E92108" w:rsidP="00E92108">
      <w:pPr>
        <w:ind w:left="709" w:hanging="709"/>
        <w:jc w:val="both"/>
        <w:rPr>
          <w:rFonts w:ascii="Times New Roman" w:hAnsi="Times New Roman"/>
          <w:b w:val="0"/>
          <w:bCs/>
          <w:sz w:val="22"/>
          <w:szCs w:val="22"/>
        </w:rPr>
      </w:pPr>
      <w:r w:rsidRPr="00E92108">
        <w:rPr>
          <w:rFonts w:ascii="Times New Roman" w:hAnsi="Times New Roman"/>
          <w:b w:val="0"/>
          <w:bCs/>
          <w:sz w:val="22"/>
          <w:szCs w:val="22"/>
        </w:rPr>
        <w:t>II.</w:t>
      </w:r>
      <w:r w:rsidRPr="00E92108">
        <w:rPr>
          <w:rFonts w:ascii="Times New Roman" w:hAnsi="Times New Roman"/>
          <w:b w:val="0"/>
          <w:bCs/>
          <w:sz w:val="22"/>
          <w:szCs w:val="22"/>
        </w:rPr>
        <w:tab/>
        <w:t>VISINA I NAČIN RASPOREĐIVANJA SREDSTAVA ZA RAD POLITIČKIH STRANKA ZASTUPLJENIH U GRADSKOM VIJEĆU</w:t>
      </w:r>
    </w:p>
    <w:p w14:paraId="16011467" w14:textId="77777777" w:rsidR="00E92108" w:rsidRPr="00E92108" w:rsidRDefault="00E92108" w:rsidP="00E92108">
      <w:pPr>
        <w:jc w:val="both"/>
        <w:rPr>
          <w:rFonts w:ascii="Times New Roman" w:eastAsia="Arial Unicode MS" w:hAnsi="Times New Roman"/>
          <w:b w:val="0"/>
          <w:bCs/>
          <w:iCs/>
          <w:sz w:val="22"/>
          <w:szCs w:val="22"/>
        </w:rPr>
      </w:pPr>
    </w:p>
    <w:p w14:paraId="427882D8" w14:textId="77777777" w:rsidR="00E92108" w:rsidRPr="00E92108" w:rsidRDefault="00E92108" w:rsidP="00E92108">
      <w:pPr>
        <w:jc w:val="center"/>
        <w:rPr>
          <w:rFonts w:ascii="Times New Roman" w:eastAsia="Arial Unicode MS" w:hAnsi="Times New Roman"/>
          <w:b w:val="0"/>
          <w:bCs/>
          <w:iCs/>
          <w:sz w:val="22"/>
          <w:szCs w:val="22"/>
        </w:rPr>
      </w:pPr>
      <w:r w:rsidRPr="00E92108">
        <w:rPr>
          <w:rFonts w:ascii="Times New Roman" w:eastAsia="Arial Unicode MS" w:hAnsi="Times New Roman"/>
          <w:b w:val="0"/>
          <w:bCs/>
          <w:iCs/>
          <w:sz w:val="22"/>
          <w:szCs w:val="22"/>
        </w:rPr>
        <w:t>Članak 3.</w:t>
      </w:r>
    </w:p>
    <w:p w14:paraId="244060A0" w14:textId="77777777" w:rsidR="00E92108" w:rsidRPr="00E92108" w:rsidRDefault="00E92108" w:rsidP="00E92108">
      <w:pPr>
        <w:rPr>
          <w:rFonts w:ascii="Times New Roman" w:hAnsi="Times New Roman"/>
          <w:b w:val="0"/>
          <w:bCs/>
          <w:iCs/>
          <w:sz w:val="22"/>
          <w:szCs w:val="22"/>
        </w:rPr>
      </w:pPr>
    </w:p>
    <w:p w14:paraId="54C7B0E4" w14:textId="77777777" w:rsidR="00E92108" w:rsidRPr="00E92108" w:rsidRDefault="00E92108" w:rsidP="00E92108">
      <w:pPr>
        <w:ind w:firstLine="708"/>
        <w:jc w:val="both"/>
        <w:rPr>
          <w:rFonts w:ascii="Times New Roman" w:eastAsia="Arial Unicode MS" w:hAnsi="Times New Roman"/>
          <w:b w:val="0"/>
          <w:bCs/>
          <w:sz w:val="22"/>
          <w:szCs w:val="22"/>
        </w:rPr>
      </w:pPr>
      <w:r w:rsidRPr="00E92108">
        <w:rPr>
          <w:rFonts w:ascii="Times New Roman" w:hAnsi="Times New Roman"/>
          <w:b w:val="0"/>
          <w:bCs/>
          <w:sz w:val="22"/>
          <w:szCs w:val="22"/>
        </w:rPr>
        <w:t xml:space="preserve"> </w:t>
      </w:r>
      <w:r w:rsidRPr="00E92108">
        <w:rPr>
          <w:rFonts w:ascii="Times New Roman" w:eastAsia="Arial Unicode MS" w:hAnsi="Times New Roman"/>
          <w:b w:val="0"/>
          <w:bCs/>
          <w:sz w:val="22"/>
          <w:szCs w:val="22"/>
        </w:rPr>
        <w:t xml:space="preserve">Sredstava namijenjena za financiranje političkih stranaka i nezavisnih vijećnika </w:t>
      </w:r>
      <w:r w:rsidRPr="00E92108">
        <w:rPr>
          <w:rFonts w:ascii="Times New Roman" w:hAnsi="Times New Roman"/>
          <w:b w:val="0"/>
          <w:bCs/>
          <w:sz w:val="22"/>
          <w:szCs w:val="22"/>
        </w:rPr>
        <w:t>Gradskoga vijeća Grada Požege u 2023. godini p</w:t>
      </w:r>
      <w:r w:rsidRPr="00E92108">
        <w:rPr>
          <w:rFonts w:ascii="Times New Roman" w:eastAsia="Arial Unicode MS" w:hAnsi="Times New Roman"/>
          <w:b w:val="0"/>
          <w:bCs/>
          <w:sz w:val="22"/>
          <w:szCs w:val="22"/>
        </w:rPr>
        <w:t xml:space="preserve">lanirana su u Proračunu Grada Požege za 2023. godinu (u nastavku teksta: Proračun), u ukupnom iznosu od </w:t>
      </w:r>
      <w:r w:rsidRPr="00E92108">
        <w:rPr>
          <w:rFonts w:ascii="Times New Roman" w:hAnsi="Times New Roman"/>
          <w:b w:val="0"/>
          <w:bCs/>
          <w:iCs/>
          <w:sz w:val="22"/>
          <w:szCs w:val="22"/>
          <w:lang w:eastAsia="en-US"/>
        </w:rPr>
        <w:t xml:space="preserve">9.151,24 </w:t>
      </w:r>
      <w:r w:rsidRPr="00E92108">
        <w:rPr>
          <w:rFonts w:ascii="Times New Roman" w:eastAsia="Arial Unicode MS" w:hAnsi="Times New Roman"/>
          <w:b w:val="0"/>
          <w:bCs/>
          <w:sz w:val="22"/>
          <w:szCs w:val="22"/>
        </w:rPr>
        <w:t>eura.</w:t>
      </w:r>
    </w:p>
    <w:p w14:paraId="0BDA01B5" w14:textId="77777777" w:rsidR="00E92108" w:rsidRPr="00E92108" w:rsidRDefault="00E92108" w:rsidP="00E92108">
      <w:pPr>
        <w:rPr>
          <w:rFonts w:ascii="Times New Roman" w:eastAsia="Arial Unicode MS" w:hAnsi="Times New Roman"/>
          <w:b w:val="0"/>
          <w:bCs/>
          <w:iCs/>
          <w:sz w:val="22"/>
          <w:szCs w:val="22"/>
        </w:rPr>
      </w:pPr>
    </w:p>
    <w:p w14:paraId="45803F4A" w14:textId="77777777" w:rsidR="00E92108" w:rsidRPr="00E92108" w:rsidRDefault="00E92108" w:rsidP="00E92108">
      <w:pPr>
        <w:jc w:val="center"/>
        <w:rPr>
          <w:rFonts w:ascii="Times New Roman" w:eastAsia="Arial Unicode MS" w:hAnsi="Times New Roman"/>
          <w:b w:val="0"/>
          <w:bCs/>
          <w:iCs/>
          <w:sz w:val="22"/>
          <w:szCs w:val="22"/>
        </w:rPr>
      </w:pPr>
      <w:r w:rsidRPr="00E92108">
        <w:rPr>
          <w:rFonts w:ascii="Times New Roman" w:eastAsia="Arial Unicode MS" w:hAnsi="Times New Roman"/>
          <w:b w:val="0"/>
          <w:bCs/>
          <w:iCs/>
          <w:sz w:val="22"/>
          <w:szCs w:val="22"/>
        </w:rPr>
        <w:lastRenderedPageBreak/>
        <w:t>Članak 4.</w:t>
      </w:r>
    </w:p>
    <w:p w14:paraId="6408DF1C" w14:textId="77777777" w:rsidR="00E92108" w:rsidRPr="00E92108" w:rsidRDefault="00E92108" w:rsidP="00E92108">
      <w:pPr>
        <w:rPr>
          <w:rFonts w:ascii="Times New Roman" w:eastAsia="Arial Unicode MS" w:hAnsi="Times New Roman"/>
          <w:b w:val="0"/>
          <w:bCs/>
          <w:iCs/>
          <w:sz w:val="22"/>
          <w:szCs w:val="22"/>
        </w:rPr>
      </w:pPr>
    </w:p>
    <w:p w14:paraId="43641E39" w14:textId="77777777" w:rsidR="00E92108" w:rsidRPr="00E92108" w:rsidRDefault="00E92108" w:rsidP="00E92108">
      <w:pPr>
        <w:pStyle w:val="Odlomakpopisa"/>
        <w:ind w:left="0" w:firstLine="851"/>
        <w:jc w:val="both"/>
        <w:rPr>
          <w:rFonts w:ascii="Times New Roman" w:hAnsi="Times New Roman"/>
          <w:b w:val="0"/>
          <w:bCs/>
          <w:sz w:val="22"/>
          <w:szCs w:val="22"/>
        </w:rPr>
      </w:pPr>
      <w:r w:rsidRPr="00E92108">
        <w:rPr>
          <w:rFonts w:ascii="Times New Roman" w:hAnsi="Times New Roman"/>
          <w:b w:val="0"/>
          <w:bCs/>
          <w:iCs/>
          <w:sz w:val="22"/>
          <w:szCs w:val="22"/>
        </w:rPr>
        <w:t>(1)</w:t>
      </w:r>
      <w:r w:rsidRPr="00E92108">
        <w:rPr>
          <w:rFonts w:ascii="Times New Roman" w:hAnsi="Times New Roman"/>
          <w:b w:val="0"/>
          <w:bCs/>
          <w:iCs/>
          <w:sz w:val="22"/>
          <w:szCs w:val="22"/>
        </w:rPr>
        <w:tab/>
        <w:t xml:space="preserve">Sredstva iz članka 3. ove Odluke raspoređuju se na način da se utvrdi jednak iznos sredstava za svakog vijećnika u Gradskom vijeću Grada Požege (u nastavku teksta: Gradsko vijeće), tako da pojedinoj političkoj stranci, odnosno nezavisnom vijećniku pripadaju sredstva razmjerno broju njihovih vijećnika u Gradskom vijeću, a  </w:t>
      </w:r>
      <w:r w:rsidRPr="00E92108">
        <w:rPr>
          <w:rFonts w:ascii="Times New Roman" w:hAnsi="Times New Roman"/>
          <w:b w:val="0"/>
          <w:bCs/>
          <w:sz w:val="22"/>
          <w:szCs w:val="22"/>
        </w:rPr>
        <w:t>prema Konačnim rezultatima izbora za članove Gradskog vijeća Grada Požege provedenih 16. svibnja 2021. godine od 21. svibnja 2021. godine.</w:t>
      </w:r>
    </w:p>
    <w:p w14:paraId="52798D0D" w14:textId="77777777" w:rsidR="00E92108" w:rsidRPr="00E92108" w:rsidRDefault="00E92108" w:rsidP="00E92108">
      <w:pPr>
        <w:pStyle w:val="Odlomakpopisa"/>
        <w:ind w:left="0" w:firstLine="851"/>
        <w:jc w:val="both"/>
        <w:rPr>
          <w:rFonts w:ascii="Times New Roman" w:hAnsi="Times New Roman"/>
          <w:b w:val="0"/>
          <w:bCs/>
          <w:iCs/>
          <w:sz w:val="22"/>
          <w:szCs w:val="22"/>
        </w:rPr>
      </w:pPr>
    </w:p>
    <w:p w14:paraId="1C251CF1" w14:textId="77777777" w:rsidR="00E92108" w:rsidRPr="00E92108" w:rsidRDefault="00E92108" w:rsidP="00E92108">
      <w:pPr>
        <w:pStyle w:val="Odlomakpopisa"/>
        <w:ind w:left="0" w:firstLine="851"/>
        <w:jc w:val="both"/>
        <w:rPr>
          <w:rFonts w:ascii="Times New Roman" w:hAnsi="Times New Roman"/>
          <w:b w:val="0"/>
          <w:bCs/>
          <w:iCs/>
          <w:sz w:val="22"/>
          <w:szCs w:val="22"/>
        </w:rPr>
      </w:pPr>
      <w:r w:rsidRPr="00E92108">
        <w:rPr>
          <w:rFonts w:ascii="Times New Roman" w:hAnsi="Times New Roman"/>
          <w:b w:val="0"/>
          <w:bCs/>
          <w:iCs/>
          <w:sz w:val="22"/>
          <w:szCs w:val="22"/>
        </w:rPr>
        <w:t>(2)</w:t>
      </w:r>
      <w:r w:rsidRPr="00E92108">
        <w:rPr>
          <w:rFonts w:ascii="Times New Roman" w:hAnsi="Times New Roman"/>
          <w:b w:val="0"/>
          <w:bCs/>
          <w:iCs/>
          <w:sz w:val="22"/>
          <w:szCs w:val="22"/>
        </w:rPr>
        <w:tab/>
        <w:t>Za svakog člana Gradskog vijeća podzastupljenog spola, političkim strankama i nezavisnim vijećnicima pripada i pravo na naknadu u visini od 10% iznosa predviđenog po svakom članu Gradskog vijeća.</w:t>
      </w:r>
    </w:p>
    <w:p w14:paraId="56D40EA2" w14:textId="77777777" w:rsidR="00E92108" w:rsidRPr="00E92108" w:rsidRDefault="00E92108" w:rsidP="00E92108">
      <w:pPr>
        <w:jc w:val="center"/>
        <w:rPr>
          <w:rFonts w:ascii="Times New Roman" w:eastAsia="Arial Unicode MS" w:hAnsi="Times New Roman"/>
          <w:b w:val="0"/>
          <w:bCs/>
          <w:iCs/>
          <w:sz w:val="22"/>
          <w:szCs w:val="22"/>
        </w:rPr>
      </w:pPr>
    </w:p>
    <w:p w14:paraId="204248D3" w14:textId="55F4CD80" w:rsidR="00E92108" w:rsidRPr="00E92108" w:rsidRDefault="00E92108" w:rsidP="00E92108">
      <w:pPr>
        <w:jc w:val="center"/>
        <w:rPr>
          <w:rFonts w:ascii="Times New Roman" w:eastAsia="Arial Unicode MS" w:hAnsi="Times New Roman"/>
          <w:b w:val="0"/>
          <w:bCs/>
          <w:iCs/>
          <w:sz w:val="22"/>
          <w:szCs w:val="22"/>
        </w:rPr>
      </w:pPr>
      <w:r w:rsidRPr="00E92108">
        <w:rPr>
          <w:rFonts w:ascii="Times New Roman" w:eastAsia="Arial Unicode MS" w:hAnsi="Times New Roman"/>
          <w:b w:val="0"/>
          <w:bCs/>
          <w:iCs/>
          <w:sz w:val="22"/>
          <w:szCs w:val="22"/>
        </w:rPr>
        <w:t>Članak 5.</w:t>
      </w:r>
    </w:p>
    <w:p w14:paraId="29F096AD" w14:textId="77777777" w:rsidR="00E92108" w:rsidRPr="00E92108" w:rsidRDefault="00E92108" w:rsidP="00E92108">
      <w:pPr>
        <w:rPr>
          <w:rFonts w:ascii="Times New Roman" w:hAnsi="Times New Roman"/>
          <w:b w:val="0"/>
          <w:bCs/>
          <w:sz w:val="22"/>
          <w:szCs w:val="22"/>
        </w:rPr>
      </w:pPr>
    </w:p>
    <w:p w14:paraId="0DD14464" w14:textId="77777777" w:rsidR="00E92108" w:rsidRPr="00E92108" w:rsidRDefault="00E92108" w:rsidP="00E92108">
      <w:pPr>
        <w:ind w:firstLine="708"/>
        <w:jc w:val="both"/>
        <w:rPr>
          <w:rFonts w:ascii="Times New Roman" w:hAnsi="Times New Roman"/>
          <w:b w:val="0"/>
          <w:bCs/>
          <w:sz w:val="22"/>
          <w:szCs w:val="22"/>
        </w:rPr>
      </w:pPr>
      <w:r w:rsidRPr="00E92108">
        <w:rPr>
          <w:rFonts w:ascii="Times New Roman" w:hAnsi="Times New Roman"/>
          <w:b w:val="0"/>
          <w:bCs/>
          <w:sz w:val="22"/>
          <w:szCs w:val="22"/>
          <w:shd w:val="clear" w:color="auto" w:fill="FFFFFF"/>
        </w:rPr>
        <w:t xml:space="preserve">Političkim strankama i nezavisnim vijećnicima zastupljenim u Gradskom vijeću raspoređuju se sredstva osigurana u Proračunu Grada Požege za 2023. godinu, na način utvrđen u članku 4. ove Odluke,  a za 2023. godinu </w:t>
      </w:r>
      <w:r w:rsidRPr="00E92108">
        <w:rPr>
          <w:rFonts w:ascii="Times New Roman" w:hAnsi="Times New Roman"/>
          <w:b w:val="0"/>
          <w:bCs/>
          <w:sz w:val="22"/>
          <w:szCs w:val="22"/>
        </w:rPr>
        <w:t>iznose:</w:t>
      </w:r>
    </w:p>
    <w:p w14:paraId="30396621" w14:textId="77777777" w:rsidR="00E92108" w:rsidRPr="00E92108" w:rsidRDefault="00E92108" w:rsidP="00E92108">
      <w:pPr>
        <w:jc w:val="both"/>
        <w:rPr>
          <w:rFonts w:ascii="Times New Roman" w:hAnsi="Times New Roman"/>
          <w:b w:val="0"/>
          <w:bCs/>
          <w:iCs/>
          <w:sz w:val="22"/>
          <w:szCs w:val="22"/>
        </w:rPr>
      </w:pPr>
    </w:p>
    <w:tbl>
      <w:tblPr>
        <w:tblW w:w="95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83"/>
        <w:gridCol w:w="314"/>
        <w:gridCol w:w="2978"/>
        <w:gridCol w:w="314"/>
        <w:gridCol w:w="1497"/>
        <w:gridCol w:w="330"/>
        <w:gridCol w:w="1938"/>
        <w:gridCol w:w="330"/>
        <w:gridCol w:w="946"/>
        <w:gridCol w:w="299"/>
        <w:gridCol w:w="31"/>
      </w:tblGrid>
      <w:tr w:rsidR="00E92108" w:rsidRPr="00E92108" w14:paraId="6C142BE4" w14:textId="77777777" w:rsidTr="00D67E3F">
        <w:trPr>
          <w:gridAfter w:val="1"/>
          <w:wAfter w:w="31" w:type="dxa"/>
          <w:trHeight w:val="340"/>
          <w:jc w:val="center"/>
        </w:trPr>
        <w:tc>
          <w:tcPr>
            <w:tcW w:w="897" w:type="dxa"/>
            <w:gridSpan w:val="2"/>
            <w:tcBorders>
              <w:top w:val="single" w:sz="4" w:space="0" w:color="00000A"/>
              <w:left w:val="single" w:sz="4" w:space="0" w:color="00000A"/>
              <w:bottom w:val="single" w:sz="4" w:space="0" w:color="00000A"/>
              <w:right w:val="single" w:sz="4" w:space="0" w:color="auto"/>
            </w:tcBorders>
            <w:vAlign w:val="center"/>
          </w:tcPr>
          <w:p w14:paraId="250FC380" w14:textId="77777777" w:rsidR="00E92108" w:rsidRPr="00E92108" w:rsidRDefault="00E92108" w:rsidP="00D67E3F">
            <w:pPr>
              <w:jc w:val="both"/>
              <w:rPr>
                <w:rFonts w:ascii="Times New Roman" w:hAnsi="Times New Roman"/>
                <w:b w:val="0"/>
                <w:bCs/>
                <w:iCs/>
                <w:sz w:val="22"/>
                <w:szCs w:val="22"/>
                <w:lang w:eastAsia="en-US"/>
              </w:rPr>
            </w:pPr>
            <w:r w:rsidRPr="00E92108">
              <w:rPr>
                <w:rFonts w:ascii="Times New Roman" w:hAnsi="Times New Roman"/>
                <w:b w:val="0"/>
                <w:bCs/>
                <w:iCs/>
                <w:sz w:val="22"/>
                <w:szCs w:val="22"/>
                <w:lang w:eastAsia="en-US"/>
              </w:rPr>
              <w:t>Red. br.</w:t>
            </w:r>
          </w:p>
        </w:tc>
        <w:tc>
          <w:tcPr>
            <w:tcW w:w="3292" w:type="dxa"/>
            <w:gridSpan w:val="2"/>
            <w:tcBorders>
              <w:top w:val="single" w:sz="4" w:space="0" w:color="00000A"/>
              <w:left w:val="single" w:sz="4" w:space="0" w:color="auto"/>
              <w:bottom w:val="single" w:sz="4" w:space="0" w:color="00000A"/>
              <w:right w:val="single" w:sz="4" w:space="0" w:color="00000A"/>
            </w:tcBorders>
            <w:vAlign w:val="center"/>
          </w:tcPr>
          <w:p w14:paraId="68CBD239" w14:textId="77777777" w:rsidR="00E92108" w:rsidRPr="00E92108" w:rsidRDefault="00E92108" w:rsidP="00D67E3F">
            <w:pPr>
              <w:ind w:left="-105"/>
              <w:jc w:val="center"/>
              <w:rPr>
                <w:rFonts w:ascii="Times New Roman" w:hAnsi="Times New Roman"/>
                <w:b w:val="0"/>
                <w:bCs/>
                <w:iCs/>
                <w:sz w:val="22"/>
                <w:szCs w:val="22"/>
                <w:lang w:eastAsia="en-US"/>
              </w:rPr>
            </w:pPr>
            <w:r w:rsidRPr="00E92108">
              <w:rPr>
                <w:rFonts w:ascii="Times New Roman" w:hAnsi="Times New Roman"/>
                <w:b w:val="0"/>
                <w:bCs/>
                <w:iCs/>
                <w:sz w:val="22"/>
                <w:szCs w:val="22"/>
                <w:lang w:eastAsia="en-US"/>
              </w:rPr>
              <w:t>Kandidacijska lista / nezavisni vijećnici</w:t>
            </w:r>
          </w:p>
        </w:tc>
        <w:tc>
          <w:tcPr>
            <w:tcW w:w="1827" w:type="dxa"/>
            <w:gridSpan w:val="2"/>
            <w:tcBorders>
              <w:top w:val="single" w:sz="4" w:space="0" w:color="00000A"/>
              <w:left w:val="single" w:sz="4" w:space="0" w:color="00000A"/>
              <w:bottom w:val="single" w:sz="4" w:space="0" w:color="00000A"/>
              <w:right w:val="single" w:sz="4" w:space="0" w:color="00000A"/>
            </w:tcBorders>
            <w:vAlign w:val="center"/>
            <w:hideMark/>
          </w:tcPr>
          <w:p w14:paraId="6E4CD4E8" w14:textId="77777777" w:rsidR="00E92108" w:rsidRPr="00E92108" w:rsidRDefault="00E92108" w:rsidP="00D67E3F">
            <w:pPr>
              <w:ind w:left="-105"/>
              <w:jc w:val="center"/>
              <w:rPr>
                <w:rFonts w:ascii="Times New Roman" w:hAnsi="Times New Roman"/>
                <w:b w:val="0"/>
                <w:bCs/>
                <w:i/>
                <w:iCs/>
                <w:sz w:val="22"/>
                <w:szCs w:val="22"/>
                <w:lang w:eastAsia="en-US"/>
              </w:rPr>
            </w:pPr>
            <w:r w:rsidRPr="00E92108">
              <w:rPr>
                <w:rFonts w:ascii="Times New Roman" w:hAnsi="Times New Roman"/>
                <w:b w:val="0"/>
                <w:bCs/>
                <w:iCs/>
                <w:sz w:val="22"/>
                <w:szCs w:val="22"/>
                <w:lang w:eastAsia="en-US"/>
              </w:rPr>
              <w:t>Broj članova u GV/  464,52 eura godišnje po članu</w:t>
            </w:r>
          </w:p>
        </w:tc>
        <w:tc>
          <w:tcPr>
            <w:tcW w:w="2268" w:type="dxa"/>
            <w:gridSpan w:val="2"/>
            <w:tcBorders>
              <w:top w:val="single" w:sz="4" w:space="0" w:color="00000A"/>
              <w:left w:val="single" w:sz="4" w:space="0" w:color="00000A"/>
              <w:bottom w:val="single" w:sz="4" w:space="0" w:color="00000A"/>
              <w:right w:val="single" w:sz="4" w:space="0" w:color="00000A"/>
            </w:tcBorders>
            <w:vAlign w:val="center"/>
            <w:hideMark/>
          </w:tcPr>
          <w:p w14:paraId="1490C052" w14:textId="77777777" w:rsidR="00E92108" w:rsidRPr="00E92108" w:rsidRDefault="00E92108" w:rsidP="00D67E3F">
            <w:pPr>
              <w:pStyle w:val="Naslov5"/>
              <w:spacing w:before="0"/>
              <w:ind w:left="-105"/>
              <w:rPr>
                <w:rFonts w:ascii="Times New Roman" w:hAnsi="Times New Roman" w:cs="Times New Roman"/>
                <w:bCs/>
                <w:iCs/>
                <w:sz w:val="22"/>
                <w:szCs w:val="22"/>
                <w:lang w:eastAsia="en-US"/>
              </w:rPr>
            </w:pPr>
            <w:r w:rsidRPr="00E92108">
              <w:rPr>
                <w:rFonts w:ascii="Times New Roman" w:hAnsi="Times New Roman" w:cs="Times New Roman"/>
                <w:bCs/>
                <w:iCs/>
                <w:color w:val="auto"/>
                <w:sz w:val="22"/>
                <w:szCs w:val="22"/>
                <w:lang w:eastAsia="en-US"/>
              </w:rPr>
              <w:t>Broj članova podzastupljenog spola u GV / 46,45 eura po članu godišnje</w:t>
            </w:r>
          </w:p>
        </w:tc>
        <w:tc>
          <w:tcPr>
            <w:tcW w:w="1245" w:type="dxa"/>
            <w:gridSpan w:val="2"/>
            <w:tcBorders>
              <w:top w:val="single" w:sz="4" w:space="0" w:color="00000A"/>
              <w:left w:val="single" w:sz="4" w:space="0" w:color="00000A"/>
              <w:bottom w:val="single" w:sz="4" w:space="0" w:color="00000A"/>
              <w:right w:val="single" w:sz="4" w:space="0" w:color="00000A"/>
            </w:tcBorders>
            <w:vAlign w:val="center"/>
            <w:hideMark/>
          </w:tcPr>
          <w:p w14:paraId="102EBCF8" w14:textId="77777777" w:rsidR="00E92108" w:rsidRPr="00E92108" w:rsidRDefault="00E92108" w:rsidP="00D67E3F">
            <w:pPr>
              <w:pStyle w:val="Naslov5"/>
              <w:spacing w:before="0"/>
              <w:ind w:left="-105"/>
              <w:rPr>
                <w:rFonts w:ascii="Times New Roman" w:hAnsi="Times New Roman" w:cs="Times New Roman"/>
                <w:bCs/>
                <w:iCs/>
                <w:color w:val="auto"/>
                <w:sz w:val="22"/>
                <w:szCs w:val="22"/>
                <w:lang w:eastAsia="en-US"/>
              </w:rPr>
            </w:pPr>
            <w:r w:rsidRPr="00E92108">
              <w:rPr>
                <w:rFonts w:ascii="Times New Roman" w:hAnsi="Times New Roman" w:cs="Times New Roman"/>
                <w:bCs/>
                <w:iCs/>
                <w:color w:val="auto"/>
                <w:sz w:val="22"/>
                <w:szCs w:val="22"/>
                <w:lang w:eastAsia="en-US"/>
              </w:rPr>
              <w:t xml:space="preserve">Ukupno 2023. / euro </w:t>
            </w:r>
          </w:p>
        </w:tc>
      </w:tr>
      <w:tr w:rsidR="00E92108" w:rsidRPr="00E92108" w14:paraId="7A8FD3A8" w14:textId="77777777" w:rsidTr="00D67E3F">
        <w:trPr>
          <w:gridAfter w:val="1"/>
          <w:wAfter w:w="31" w:type="dxa"/>
          <w:trHeight w:val="340"/>
          <w:jc w:val="center"/>
        </w:trPr>
        <w:tc>
          <w:tcPr>
            <w:tcW w:w="897" w:type="dxa"/>
            <w:gridSpan w:val="2"/>
            <w:tcBorders>
              <w:top w:val="single" w:sz="4" w:space="0" w:color="00000A"/>
              <w:left w:val="single" w:sz="4" w:space="0" w:color="00000A"/>
              <w:bottom w:val="single" w:sz="4" w:space="0" w:color="auto"/>
              <w:right w:val="single" w:sz="4" w:space="0" w:color="auto"/>
            </w:tcBorders>
            <w:vAlign w:val="center"/>
            <w:hideMark/>
          </w:tcPr>
          <w:p w14:paraId="5CE4B3B3" w14:textId="77777777" w:rsidR="00E92108" w:rsidRPr="00E92108" w:rsidRDefault="00E92108" w:rsidP="00D67E3F">
            <w:pPr>
              <w:jc w:val="center"/>
              <w:rPr>
                <w:rFonts w:ascii="Times New Roman" w:hAnsi="Times New Roman"/>
                <w:b w:val="0"/>
                <w:bCs/>
                <w:iCs/>
                <w:sz w:val="22"/>
                <w:szCs w:val="22"/>
                <w:lang w:eastAsia="en-US"/>
              </w:rPr>
            </w:pPr>
            <w:r w:rsidRPr="00E92108">
              <w:rPr>
                <w:rFonts w:ascii="Times New Roman" w:hAnsi="Times New Roman"/>
                <w:b w:val="0"/>
                <w:bCs/>
                <w:iCs/>
                <w:sz w:val="22"/>
                <w:szCs w:val="22"/>
                <w:lang w:eastAsia="en-US"/>
              </w:rPr>
              <w:t>1.</w:t>
            </w:r>
          </w:p>
        </w:tc>
        <w:tc>
          <w:tcPr>
            <w:tcW w:w="3292" w:type="dxa"/>
            <w:gridSpan w:val="2"/>
            <w:tcBorders>
              <w:top w:val="single" w:sz="4" w:space="0" w:color="00000A"/>
              <w:left w:val="single" w:sz="4" w:space="0" w:color="auto"/>
              <w:bottom w:val="single" w:sz="4" w:space="0" w:color="auto"/>
              <w:right w:val="single" w:sz="4" w:space="0" w:color="00000A"/>
            </w:tcBorders>
            <w:vAlign w:val="center"/>
            <w:hideMark/>
          </w:tcPr>
          <w:p w14:paraId="4CCECD31" w14:textId="77777777" w:rsidR="00E92108" w:rsidRPr="00E92108" w:rsidRDefault="00E92108" w:rsidP="00D67E3F">
            <w:pPr>
              <w:rPr>
                <w:rFonts w:ascii="Times New Roman" w:hAnsi="Times New Roman"/>
                <w:b w:val="0"/>
                <w:bCs/>
                <w:iCs/>
                <w:sz w:val="22"/>
                <w:szCs w:val="22"/>
                <w:lang w:eastAsia="en-US"/>
              </w:rPr>
            </w:pPr>
            <w:r w:rsidRPr="00E92108">
              <w:rPr>
                <w:rFonts w:ascii="Times New Roman" w:hAnsi="Times New Roman"/>
                <w:b w:val="0"/>
                <w:bCs/>
                <w:iCs/>
                <w:sz w:val="22"/>
                <w:szCs w:val="22"/>
                <w:lang w:eastAsia="en-US"/>
              </w:rPr>
              <w:t xml:space="preserve">HRVATSKA DEMOKRATSKA ZAJEDNICA - HDZ </w:t>
            </w:r>
          </w:p>
        </w:tc>
        <w:tc>
          <w:tcPr>
            <w:tcW w:w="1827" w:type="dxa"/>
            <w:gridSpan w:val="2"/>
            <w:tcBorders>
              <w:top w:val="single" w:sz="4" w:space="0" w:color="00000A"/>
              <w:left w:val="single" w:sz="4" w:space="0" w:color="00000A"/>
              <w:bottom w:val="single" w:sz="4" w:space="0" w:color="auto"/>
              <w:right w:val="single" w:sz="4" w:space="0" w:color="00000A"/>
            </w:tcBorders>
            <w:vAlign w:val="center"/>
            <w:hideMark/>
          </w:tcPr>
          <w:p w14:paraId="34A2B19C"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9 /4.180,77</w:t>
            </w:r>
          </w:p>
        </w:tc>
        <w:tc>
          <w:tcPr>
            <w:tcW w:w="2268" w:type="dxa"/>
            <w:gridSpan w:val="2"/>
            <w:tcBorders>
              <w:top w:val="single" w:sz="4" w:space="0" w:color="00000A"/>
              <w:left w:val="single" w:sz="4" w:space="0" w:color="00000A"/>
              <w:bottom w:val="single" w:sz="4" w:space="0" w:color="auto"/>
              <w:right w:val="single" w:sz="4" w:space="0" w:color="00000A"/>
            </w:tcBorders>
            <w:vAlign w:val="center"/>
            <w:hideMark/>
          </w:tcPr>
          <w:p w14:paraId="60847B39"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3 / 139,36</w:t>
            </w:r>
          </w:p>
        </w:tc>
        <w:tc>
          <w:tcPr>
            <w:tcW w:w="1245" w:type="dxa"/>
            <w:gridSpan w:val="2"/>
            <w:tcBorders>
              <w:top w:val="single" w:sz="4" w:space="0" w:color="00000A"/>
              <w:left w:val="single" w:sz="4" w:space="0" w:color="00000A"/>
              <w:bottom w:val="single" w:sz="4" w:space="0" w:color="auto"/>
              <w:right w:val="single" w:sz="4" w:space="0" w:color="00000A"/>
            </w:tcBorders>
            <w:vAlign w:val="center"/>
            <w:hideMark/>
          </w:tcPr>
          <w:p w14:paraId="55781378"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4.320,13</w:t>
            </w:r>
          </w:p>
        </w:tc>
      </w:tr>
      <w:tr w:rsidR="00E92108" w:rsidRPr="00E92108" w14:paraId="43550910" w14:textId="77777777" w:rsidTr="00D67E3F">
        <w:trPr>
          <w:gridAfter w:val="1"/>
          <w:wAfter w:w="31" w:type="dxa"/>
          <w:trHeight w:val="340"/>
          <w:jc w:val="center"/>
        </w:trPr>
        <w:tc>
          <w:tcPr>
            <w:tcW w:w="897" w:type="dxa"/>
            <w:gridSpan w:val="2"/>
            <w:tcBorders>
              <w:top w:val="single" w:sz="4" w:space="0" w:color="00000A"/>
              <w:left w:val="single" w:sz="4" w:space="0" w:color="00000A"/>
              <w:bottom w:val="single" w:sz="4" w:space="0" w:color="auto"/>
              <w:right w:val="single" w:sz="4" w:space="0" w:color="auto"/>
            </w:tcBorders>
            <w:vAlign w:val="center"/>
          </w:tcPr>
          <w:p w14:paraId="7AB7D7E7" w14:textId="77777777" w:rsidR="00E92108" w:rsidRPr="00E92108" w:rsidRDefault="00E92108" w:rsidP="00D67E3F">
            <w:pPr>
              <w:jc w:val="center"/>
              <w:rPr>
                <w:rFonts w:ascii="Times New Roman" w:hAnsi="Times New Roman"/>
                <w:b w:val="0"/>
                <w:bCs/>
                <w:iCs/>
                <w:sz w:val="22"/>
                <w:szCs w:val="22"/>
                <w:lang w:eastAsia="en-US"/>
              </w:rPr>
            </w:pPr>
            <w:r w:rsidRPr="00E92108">
              <w:rPr>
                <w:rFonts w:ascii="Times New Roman" w:hAnsi="Times New Roman"/>
                <w:b w:val="0"/>
                <w:bCs/>
                <w:iCs/>
                <w:sz w:val="22"/>
                <w:szCs w:val="22"/>
                <w:lang w:eastAsia="en-US"/>
              </w:rPr>
              <w:t>2.</w:t>
            </w:r>
          </w:p>
        </w:tc>
        <w:tc>
          <w:tcPr>
            <w:tcW w:w="3292" w:type="dxa"/>
            <w:gridSpan w:val="2"/>
            <w:tcBorders>
              <w:top w:val="single" w:sz="4" w:space="0" w:color="00000A"/>
              <w:left w:val="single" w:sz="4" w:space="0" w:color="auto"/>
              <w:bottom w:val="single" w:sz="4" w:space="0" w:color="auto"/>
              <w:right w:val="single" w:sz="4" w:space="0" w:color="00000A"/>
            </w:tcBorders>
            <w:vAlign w:val="center"/>
          </w:tcPr>
          <w:p w14:paraId="79E2AD21" w14:textId="77777777" w:rsidR="00E92108" w:rsidRPr="00E92108" w:rsidRDefault="00E92108" w:rsidP="00D67E3F">
            <w:pPr>
              <w:rPr>
                <w:rFonts w:ascii="Times New Roman" w:hAnsi="Times New Roman"/>
                <w:b w:val="0"/>
                <w:bCs/>
                <w:iCs/>
                <w:sz w:val="22"/>
                <w:szCs w:val="22"/>
                <w:lang w:eastAsia="en-US"/>
              </w:rPr>
            </w:pPr>
            <w:r w:rsidRPr="00E92108">
              <w:rPr>
                <w:rFonts w:ascii="Times New Roman" w:hAnsi="Times New Roman"/>
                <w:b w:val="0"/>
                <w:bCs/>
                <w:iCs/>
                <w:sz w:val="22"/>
                <w:szCs w:val="22"/>
                <w:lang w:eastAsia="en-US"/>
              </w:rPr>
              <w:t>SOCIJALDEMOKRATSKA PARTIJA - SDP</w:t>
            </w:r>
          </w:p>
        </w:tc>
        <w:tc>
          <w:tcPr>
            <w:tcW w:w="1827" w:type="dxa"/>
            <w:gridSpan w:val="2"/>
            <w:tcBorders>
              <w:top w:val="single" w:sz="4" w:space="0" w:color="00000A"/>
              <w:left w:val="single" w:sz="4" w:space="0" w:color="00000A"/>
              <w:bottom w:val="single" w:sz="4" w:space="0" w:color="auto"/>
              <w:right w:val="single" w:sz="4" w:space="0" w:color="00000A"/>
            </w:tcBorders>
            <w:vAlign w:val="center"/>
          </w:tcPr>
          <w:p w14:paraId="0818C0B4"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6 /2.787,13</w:t>
            </w:r>
          </w:p>
        </w:tc>
        <w:tc>
          <w:tcPr>
            <w:tcW w:w="2268" w:type="dxa"/>
            <w:gridSpan w:val="2"/>
            <w:tcBorders>
              <w:top w:val="single" w:sz="4" w:space="0" w:color="00000A"/>
              <w:left w:val="single" w:sz="4" w:space="0" w:color="00000A"/>
              <w:bottom w:val="single" w:sz="4" w:space="0" w:color="auto"/>
              <w:right w:val="single" w:sz="4" w:space="0" w:color="00000A"/>
            </w:tcBorders>
            <w:vAlign w:val="center"/>
          </w:tcPr>
          <w:p w14:paraId="38A57AA7"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3/139,36</w:t>
            </w:r>
          </w:p>
        </w:tc>
        <w:tc>
          <w:tcPr>
            <w:tcW w:w="1245" w:type="dxa"/>
            <w:gridSpan w:val="2"/>
            <w:tcBorders>
              <w:top w:val="single" w:sz="4" w:space="0" w:color="00000A"/>
              <w:left w:val="single" w:sz="4" w:space="0" w:color="00000A"/>
              <w:bottom w:val="single" w:sz="4" w:space="0" w:color="auto"/>
              <w:right w:val="single" w:sz="4" w:space="0" w:color="00000A"/>
            </w:tcBorders>
            <w:vAlign w:val="center"/>
          </w:tcPr>
          <w:p w14:paraId="3F5F3A86"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2.926,54</w:t>
            </w:r>
          </w:p>
        </w:tc>
      </w:tr>
      <w:tr w:rsidR="00E92108" w:rsidRPr="00E92108" w14:paraId="5FE2B6D7" w14:textId="77777777" w:rsidTr="00D67E3F">
        <w:trPr>
          <w:gridAfter w:val="1"/>
          <w:wAfter w:w="31" w:type="dxa"/>
          <w:trHeight w:val="340"/>
          <w:jc w:val="center"/>
        </w:trPr>
        <w:tc>
          <w:tcPr>
            <w:tcW w:w="897" w:type="dxa"/>
            <w:gridSpan w:val="2"/>
            <w:tcBorders>
              <w:top w:val="single" w:sz="4" w:space="0" w:color="auto"/>
              <w:left w:val="single" w:sz="4" w:space="0" w:color="00000A"/>
              <w:bottom w:val="single" w:sz="4" w:space="0" w:color="00000A"/>
              <w:right w:val="single" w:sz="4" w:space="0" w:color="auto"/>
            </w:tcBorders>
            <w:vAlign w:val="center"/>
            <w:hideMark/>
          </w:tcPr>
          <w:p w14:paraId="3049713F" w14:textId="77777777" w:rsidR="00E92108" w:rsidRPr="00E92108" w:rsidRDefault="00E92108" w:rsidP="00D67E3F">
            <w:pPr>
              <w:jc w:val="center"/>
              <w:rPr>
                <w:rFonts w:ascii="Times New Roman" w:hAnsi="Times New Roman"/>
                <w:b w:val="0"/>
                <w:bCs/>
                <w:iCs/>
                <w:sz w:val="22"/>
                <w:szCs w:val="22"/>
                <w:lang w:eastAsia="en-US"/>
              </w:rPr>
            </w:pPr>
            <w:r w:rsidRPr="00E92108">
              <w:rPr>
                <w:rFonts w:ascii="Times New Roman" w:hAnsi="Times New Roman"/>
                <w:b w:val="0"/>
                <w:bCs/>
                <w:iCs/>
                <w:sz w:val="22"/>
                <w:szCs w:val="22"/>
                <w:lang w:eastAsia="en-US"/>
              </w:rPr>
              <w:t>3.</w:t>
            </w:r>
          </w:p>
        </w:tc>
        <w:tc>
          <w:tcPr>
            <w:tcW w:w="3292" w:type="dxa"/>
            <w:gridSpan w:val="2"/>
            <w:tcBorders>
              <w:top w:val="single" w:sz="4" w:space="0" w:color="auto"/>
              <w:left w:val="single" w:sz="4" w:space="0" w:color="auto"/>
              <w:bottom w:val="single" w:sz="4" w:space="0" w:color="00000A"/>
              <w:right w:val="single" w:sz="4" w:space="0" w:color="00000A"/>
            </w:tcBorders>
            <w:vAlign w:val="center"/>
            <w:hideMark/>
          </w:tcPr>
          <w:p w14:paraId="0C8A4DD7" w14:textId="77777777" w:rsidR="00E92108" w:rsidRPr="00E92108" w:rsidRDefault="00E92108" w:rsidP="00D67E3F">
            <w:pPr>
              <w:rPr>
                <w:rFonts w:ascii="Times New Roman" w:hAnsi="Times New Roman"/>
                <w:b w:val="0"/>
                <w:bCs/>
                <w:iCs/>
                <w:sz w:val="22"/>
                <w:szCs w:val="22"/>
                <w:lang w:eastAsia="en-US"/>
              </w:rPr>
            </w:pPr>
            <w:r w:rsidRPr="00E92108">
              <w:rPr>
                <w:rFonts w:ascii="Times New Roman" w:hAnsi="Times New Roman"/>
                <w:b w:val="0"/>
                <w:bCs/>
                <w:iCs/>
                <w:sz w:val="22"/>
                <w:szCs w:val="22"/>
                <w:lang w:eastAsia="en-US"/>
              </w:rPr>
              <w:t xml:space="preserve">MOST  </w:t>
            </w:r>
          </w:p>
        </w:tc>
        <w:tc>
          <w:tcPr>
            <w:tcW w:w="1827" w:type="dxa"/>
            <w:gridSpan w:val="2"/>
            <w:tcBorders>
              <w:top w:val="single" w:sz="4" w:space="0" w:color="auto"/>
              <w:left w:val="single" w:sz="4" w:space="0" w:color="00000A"/>
              <w:bottom w:val="single" w:sz="4" w:space="0" w:color="00000A"/>
              <w:right w:val="single" w:sz="4" w:space="0" w:color="00000A"/>
            </w:tcBorders>
            <w:vAlign w:val="center"/>
            <w:hideMark/>
          </w:tcPr>
          <w:p w14:paraId="30D8DD50"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2 / 929,06</w:t>
            </w:r>
          </w:p>
        </w:tc>
        <w:tc>
          <w:tcPr>
            <w:tcW w:w="2268" w:type="dxa"/>
            <w:gridSpan w:val="2"/>
            <w:tcBorders>
              <w:top w:val="single" w:sz="4" w:space="0" w:color="auto"/>
              <w:left w:val="single" w:sz="4" w:space="0" w:color="00000A"/>
              <w:bottom w:val="single" w:sz="4" w:space="0" w:color="00000A"/>
              <w:right w:val="single" w:sz="4" w:space="0" w:color="00000A"/>
            </w:tcBorders>
            <w:vAlign w:val="center"/>
            <w:hideMark/>
          </w:tcPr>
          <w:p w14:paraId="0AAF2659"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w:t>
            </w:r>
          </w:p>
        </w:tc>
        <w:tc>
          <w:tcPr>
            <w:tcW w:w="1245" w:type="dxa"/>
            <w:gridSpan w:val="2"/>
            <w:tcBorders>
              <w:top w:val="single" w:sz="4" w:space="0" w:color="auto"/>
              <w:left w:val="single" w:sz="4" w:space="0" w:color="00000A"/>
              <w:bottom w:val="single" w:sz="4" w:space="0" w:color="00000A"/>
              <w:right w:val="single" w:sz="4" w:space="0" w:color="00000A"/>
            </w:tcBorders>
            <w:vAlign w:val="center"/>
            <w:hideMark/>
          </w:tcPr>
          <w:p w14:paraId="7C5EE777"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929,06</w:t>
            </w:r>
          </w:p>
        </w:tc>
      </w:tr>
      <w:tr w:rsidR="00E92108" w:rsidRPr="00E92108" w14:paraId="71033238" w14:textId="77777777" w:rsidTr="00D67E3F">
        <w:trPr>
          <w:trHeight w:val="340"/>
          <w:jc w:val="center"/>
        </w:trPr>
        <w:tc>
          <w:tcPr>
            <w:tcW w:w="897" w:type="dxa"/>
            <w:gridSpan w:val="2"/>
            <w:tcBorders>
              <w:top w:val="single" w:sz="4" w:space="0" w:color="auto"/>
              <w:left w:val="single" w:sz="4" w:space="0" w:color="00000A"/>
              <w:bottom w:val="single" w:sz="4" w:space="0" w:color="00000A"/>
              <w:right w:val="single" w:sz="4" w:space="0" w:color="auto"/>
            </w:tcBorders>
            <w:vAlign w:val="center"/>
            <w:hideMark/>
          </w:tcPr>
          <w:p w14:paraId="178D44A1" w14:textId="77777777" w:rsidR="00E92108" w:rsidRPr="00E92108" w:rsidRDefault="00E92108" w:rsidP="00D67E3F">
            <w:pPr>
              <w:jc w:val="center"/>
              <w:rPr>
                <w:rFonts w:ascii="Times New Roman" w:hAnsi="Times New Roman"/>
                <w:b w:val="0"/>
                <w:bCs/>
                <w:iCs/>
                <w:sz w:val="22"/>
                <w:szCs w:val="22"/>
                <w:lang w:eastAsia="en-US"/>
              </w:rPr>
            </w:pPr>
            <w:r w:rsidRPr="00E92108">
              <w:rPr>
                <w:rFonts w:ascii="Times New Roman" w:hAnsi="Times New Roman"/>
                <w:b w:val="0"/>
                <w:bCs/>
                <w:iCs/>
                <w:sz w:val="22"/>
                <w:szCs w:val="22"/>
                <w:lang w:eastAsia="en-US"/>
              </w:rPr>
              <w:t>4.</w:t>
            </w:r>
          </w:p>
        </w:tc>
        <w:tc>
          <w:tcPr>
            <w:tcW w:w="3292" w:type="dxa"/>
            <w:gridSpan w:val="2"/>
            <w:tcBorders>
              <w:top w:val="single" w:sz="4" w:space="0" w:color="auto"/>
              <w:left w:val="single" w:sz="4" w:space="0" w:color="auto"/>
              <w:bottom w:val="single" w:sz="4" w:space="0" w:color="00000A"/>
              <w:right w:val="single" w:sz="4" w:space="0" w:color="00000A"/>
            </w:tcBorders>
            <w:vAlign w:val="center"/>
            <w:hideMark/>
          </w:tcPr>
          <w:p w14:paraId="218E84E5" w14:textId="77777777" w:rsidR="00E92108" w:rsidRPr="00E92108" w:rsidRDefault="00E92108" w:rsidP="00D67E3F">
            <w:pPr>
              <w:rPr>
                <w:rFonts w:ascii="Times New Roman" w:hAnsi="Times New Roman"/>
                <w:b w:val="0"/>
                <w:bCs/>
                <w:iCs/>
                <w:sz w:val="22"/>
                <w:szCs w:val="22"/>
                <w:lang w:eastAsia="en-US"/>
              </w:rPr>
            </w:pPr>
            <w:r w:rsidRPr="00E92108">
              <w:rPr>
                <w:rFonts w:ascii="Times New Roman" w:hAnsi="Times New Roman"/>
                <w:b w:val="0"/>
                <w:bCs/>
                <w:iCs/>
                <w:sz w:val="22"/>
                <w:szCs w:val="22"/>
                <w:lang w:eastAsia="en-US"/>
              </w:rPr>
              <w:t xml:space="preserve">DOMOVINSKI POKRET </w:t>
            </w:r>
          </w:p>
        </w:tc>
        <w:tc>
          <w:tcPr>
            <w:tcW w:w="1827" w:type="dxa"/>
            <w:gridSpan w:val="2"/>
            <w:tcBorders>
              <w:top w:val="single" w:sz="4" w:space="0" w:color="auto"/>
              <w:left w:val="single" w:sz="4" w:space="0" w:color="00000A"/>
              <w:bottom w:val="single" w:sz="4" w:space="0" w:color="00000A"/>
              <w:right w:val="single" w:sz="4" w:space="0" w:color="00000A"/>
            </w:tcBorders>
            <w:vAlign w:val="center"/>
            <w:hideMark/>
          </w:tcPr>
          <w:p w14:paraId="738D05B4"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2 / 929,06</w:t>
            </w:r>
          </w:p>
        </w:tc>
        <w:tc>
          <w:tcPr>
            <w:tcW w:w="2268" w:type="dxa"/>
            <w:gridSpan w:val="2"/>
            <w:tcBorders>
              <w:top w:val="single" w:sz="4" w:space="0" w:color="auto"/>
              <w:left w:val="single" w:sz="4" w:space="0" w:color="00000A"/>
              <w:bottom w:val="single" w:sz="4" w:space="0" w:color="00000A"/>
              <w:right w:val="single" w:sz="4" w:space="0" w:color="00000A"/>
            </w:tcBorders>
            <w:vAlign w:val="center"/>
            <w:hideMark/>
          </w:tcPr>
          <w:p w14:paraId="0420B34B"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1 / 46,45</w:t>
            </w:r>
          </w:p>
        </w:tc>
        <w:tc>
          <w:tcPr>
            <w:tcW w:w="1276" w:type="dxa"/>
            <w:gridSpan w:val="3"/>
            <w:tcBorders>
              <w:top w:val="single" w:sz="4" w:space="0" w:color="auto"/>
              <w:left w:val="single" w:sz="4" w:space="0" w:color="00000A"/>
              <w:bottom w:val="single" w:sz="4" w:space="0" w:color="00000A"/>
              <w:right w:val="single" w:sz="4" w:space="0" w:color="00000A"/>
            </w:tcBorders>
            <w:vAlign w:val="center"/>
            <w:hideMark/>
          </w:tcPr>
          <w:p w14:paraId="758B031C"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975,51</w:t>
            </w:r>
          </w:p>
        </w:tc>
      </w:tr>
      <w:tr w:rsidR="00E92108" w:rsidRPr="00E92108" w14:paraId="53A8B6BB" w14:textId="77777777" w:rsidTr="00D67E3F">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Before w:val="1"/>
          <w:gridAfter w:val="2"/>
          <w:wBefore w:w="583" w:type="dxa"/>
          <w:wAfter w:w="330" w:type="dxa"/>
          <w:trHeight w:val="340"/>
          <w:jc w:val="right"/>
        </w:trPr>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22AA81A9" w14:textId="77777777" w:rsidR="00E92108" w:rsidRPr="00E92108" w:rsidRDefault="00E92108" w:rsidP="00D67E3F">
            <w:pPr>
              <w:jc w:val="right"/>
              <w:rPr>
                <w:rFonts w:ascii="Times New Roman" w:hAnsi="Times New Roman"/>
                <w:b w:val="0"/>
                <w:bCs/>
                <w:sz w:val="22"/>
                <w:szCs w:val="22"/>
                <w:lang w:eastAsia="en-US"/>
              </w:rPr>
            </w:pPr>
            <w:r w:rsidRPr="00E92108">
              <w:rPr>
                <w:rFonts w:ascii="Times New Roman" w:hAnsi="Times New Roman"/>
                <w:b w:val="0"/>
                <w:bCs/>
                <w:sz w:val="22"/>
                <w:szCs w:val="22"/>
                <w:lang w:eastAsia="en-US"/>
              </w:rPr>
              <w:t xml:space="preserve">S v e u k u p n o </w:t>
            </w:r>
          </w:p>
        </w:tc>
        <w:tc>
          <w:tcPr>
            <w:tcW w:w="1811" w:type="dxa"/>
            <w:gridSpan w:val="2"/>
            <w:tcBorders>
              <w:top w:val="single" w:sz="4" w:space="0" w:color="auto"/>
              <w:left w:val="single" w:sz="4" w:space="0" w:color="auto"/>
              <w:bottom w:val="single" w:sz="4" w:space="0" w:color="auto"/>
              <w:right w:val="single" w:sz="4" w:space="0" w:color="auto"/>
            </w:tcBorders>
            <w:vAlign w:val="center"/>
            <w:hideMark/>
          </w:tcPr>
          <w:p w14:paraId="023CF8DB" w14:textId="77777777" w:rsidR="00E92108" w:rsidRPr="00E92108" w:rsidRDefault="00E92108" w:rsidP="00D67E3F">
            <w:pPr>
              <w:jc w:val="right"/>
              <w:rPr>
                <w:rFonts w:ascii="Times New Roman" w:hAnsi="Times New Roman"/>
                <w:b w:val="0"/>
                <w:bCs/>
                <w:sz w:val="22"/>
                <w:szCs w:val="22"/>
                <w:lang w:eastAsia="en-US"/>
              </w:rPr>
            </w:pPr>
            <w:r w:rsidRPr="00E92108">
              <w:rPr>
                <w:rFonts w:ascii="Times New Roman" w:hAnsi="Times New Roman"/>
                <w:b w:val="0"/>
                <w:bCs/>
                <w:sz w:val="22"/>
                <w:szCs w:val="22"/>
                <w:lang w:eastAsia="en-US"/>
              </w:rPr>
              <w:t xml:space="preserve">19 / 8.826,07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238F78" w14:textId="77777777" w:rsidR="00E92108" w:rsidRPr="00E92108" w:rsidRDefault="00E92108" w:rsidP="00D67E3F">
            <w:pPr>
              <w:jc w:val="right"/>
              <w:rPr>
                <w:rFonts w:ascii="Times New Roman" w:hAnsi="Times New Roman"/>
                <w:b w:val="0"/>
                <w:bCs/>
                <w:sz w:val="22"/>
                <w:szCs w:val="22"/>
                <w:lang w:eastAsia="en-US"/>
              </w:rPr>
            </w:pPr>
            <w:r w:rsidRPr="00E92108">
              <w:rPr>
                <w:rFonts w:ascii="Times New Roman" w:hAnsi="Times New Roman"/>
                <w:b w:val="0"/>
                <w:bCs/>
                <w:sz w:val="22"/>
                <w:szCs w:val="22"/>
                <w:lang w:eastAsia="en-US"/>
              </w:rPr>
              <w:t>7 / 325,17</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43EB5B" w14:textId="77777777" w:rsidR="00E92108" w:rsidRPr="00E92108" w:rsidRDefault="00E92108" w:rsidP="00D67E3F">
            <w:pPr>
              <w:jc w:val="right"/>
              <w:rPr>
                <w:rFonts w:ascii="Times New Roman" w:hAnsi="Times New Roman"/>
                <w:b w:val="0"/>
                <w:bCs/>
                <w:iCs/>
                <w:sz w:val="22"/>
                <w:szCs w:val="22"/>
                <w:lang w:eastAsia="en-US"/>
              </w:rPr>
            </w:pPr>
            <w:r w:rsidRPr="00E92108">
              <w:rPr>
                <w:rFonts w:ascii="Times New Roman" w:hAnsi="Times New Roman"/>
                <w:b w:val="0"/>
                <w:bCs/>
                <w:iCs/>
                <w:sz w:val="22"/>
                <w:szCs w:val="22"/>
                <w:lang w:eastAsia="en-US"/>
              </w:rPr>
              <w:t xml:space="preserve">9.151,24 </w:t>
            </w:r>
          </w:p>
        </w:tc>
      </w:tr>
    </w:tbl>
    <w:p w14:paraId="0A771860" w14:textId="77777777" w:rsidR="00E92108" w:rsidRPr="00E92108" w:rsidRDefault="00E92108" w:rsidP="00E92108">
      <w:pPr>
        <w:rPr>
          <w:rFonts w:ascii="Times New Roman" w:hAnsi="Times New Roman"/>
          <w:b w:val="0"/>
          <w:bCs/>
          <w:sz w:val="22"/>
          <w:szCs w:val="22"/>
        </w:rPr>
      </w:pPr>
    </w:p>
    <w:p w14:paraId="15EED8B2" w14:textId="77777777" w:rsidR="00E92108" w:rsidRPr="00E92108" w:rsidRDefault="00E92108" w:rsidP="00E92108">
      <w:pPr>
        <w:jc w:val="center"/>
        <w:rPr>
          <w:rFonts w:ascii="Times New Roman" w:hAnsi="Times New Roman"/>
          <w:b w:val="0"/>
          <w:bCs/>
          <w:iCs/>
          <w:sz w:val="22"/>
          <w:szCs w:val="22"/>
        </w:rPr>
      </w:pPr>
      <w:r w:rsidRPr="00E92108">
        <w:rPr>
          <w:rFonts w:ascii="Times New Roman" w:hAnsi="Times New Roman"/>
          <w:b w:val="0"/>
          <w:bCs/>
          <w:iCs/>
          <w:sz w:val="22"/>
          <w:szCs w:val="22"/>
        </w:rPr>
        <w:t>Članak 6.</w:t>
      </w:r>
    </w:p>
    <w:p w14:paraId="06FBD286" w14:textId="77777777" w:rsidR="00E92108" w:rsidRPr="00E92108" w:rsidRDefault="00E92108" w:rsidP="00E92108">
      <w:pPr>
        <w:jc w:val="both"/>
        <w:rPr>
          <w:rFonts w:ascii="Times New Roman" w:hAnsi="Times New Roman"/>
          <w:b w:val="0"/>
          <w:bCs/>
          <w:iCs/>
          <w:sz w:val="22"/>
          <w:szCs w:val="22"/>
        </w:rPr>
      </w:pPr>
    </w:p>
    <w:p w14:paraId="05C81874" w14:textId="77777777" w:rsidR="00E92108" w:rsidRPr="00E92108" w:rsidRDefault="00E92108" w:rsidP="00E92108">
      <w:pPr>
        <w:ind w:firstLine="709"/>
        <w:jc w:val="both"/>
        <w:rPr>
          <w:rFonts w:ascii="Times New Roman" w:hAnsi="Times New Roman"/>
          <w:b w:val="0"/>
          <w:bCs/>
          <w:iCs/>
          <w:sz w:val="22"/>
          <w:szCs w:val="22"/>
        </w:rPr>
      </w:pPr>
      <w:r w:rsidRPr="00E92108">
        <w:rPr>
          <w:rFonts w:ascii="Times New Roman" w:eastAsia="Arial Unicode MS" w:hAnsi="Times New Roman"/>
          <w:b w:val="0"/>
          <w:bCs/>
          <w:iCs/>
          <w:sz w:val="22"/>
          <w:szCs w:val="22"/>
        </w:rPr>
        <w:t>(1)</w:t>
      </w:r>
      <w:r w:rsidRPr="00E92108">
        <w:rPr>
          <w:rFonts w:ascii="Times New Roman" w:eastAsia="Arial Unicode MS" w:hAnsi="Times New Roman"/>
          <w:b w:val="0"/>
          <w:bCs/>
          <w:iCs/>
          <w:sz w:val="22"/>
          <w:szCs w:val="22"/>
        </w:rPr>
        <w:tab/>
      </w:r>
      <w:r w:rsidRPr="00E92108">
        <w:rPr>
          <w:rFonts w:ascii="Times New Roman" w:hAnsi="Times New Roman"/>
          <w:b w:val="0"/>
          <w:bCs/>
          <w:iCs/>
          <w:sz w:val="22"/>
          <w:szCs w:val="22"/>
        </w:rPr>
        <w:t>Obračun i isplatu sredstava sukladno ovoj Odluci obavlja Upravni odjel za financije i proračun Grada Požege.</w:t>
      </w:r>
    </w:p>
    <w:p w14:paraId="685ECF56" w14:textId="77777777" w:rsidR="00E92108" w:rsidRPr="00E92108" w:rsidRDefault="00E92108" w:rsidP="00E92108">
      <w:pPr>
        <w:ind w:firstLine="709"/>
        <w:jc w:val="both"/>
        <w:rPr>
          <w:rFonts w:ascii="Times New Roman" w:hAnsi="Times New Roman"/>
          <w:b w:val="0"/>
          <w:bCs/>
          <w:sz w:val="22"/>
          <w:szCs w:val="22"/>
        </w:rPr>
      </w:pPr>
      <w:r w:rsidRPr="00E92108">
        <w:rPr>
          <w:rFonts w:ascii="Times New Roman" w:hAnsi="Times New Roman"/>
          <w:b w:val="0"/>
          <w:bCs/>
          <w:iCs/>
          <w:sz w:val="22"/>
          <w:szCs w:val="22"/>
        </w:rPr>
        <w:t>(2)</w:t>
      </w:r>
      <w:r w:rsidRPr="00E92108">
        <w:rPr>
          <w:rFonts w:ascii="Times New Roman" w:hAnsi="Times New Roman"/>
          <w:b w:val="0"/>
          <w:bCs/>
          <w:iCs/>
          <w:sz w:val="22"/>
          <w:szCs w:val="22"/>
        </w:rPr>
        <w:tab/>
        <w:t xml:space="preserve">Sredstva za financiranje iz članka 5. ove Odluke doznačit će se na žiro-račun političke stranke, odnosno na poseban račun nezavisnog vijećnika, </w:t>
      </w:r>
      <w:r w:rsidRPr="00E92108">
        <w:rPr>
          <w:rFonts w:ascii="Times New Roman" w:hAnsi="Times New Roman"/>
          <w:b w:val="0"/>
          <w:bCs/>
          <w:sz w:val="22"/>
          <w:szCs w:val="22"/>
        </w:rPr>
        <w:t xml:space="preserve">tromjesečno u jednakim iznosima. </w:t>
      </w:r>
    </w:p>
    <w:p w14:paraId="2D47276A" w14:textId="77777777" w:rsidR="00E92108" w:rsidRPr="00E92108" w:rsidRDefault="00E92108" w:rsidP="00E92108">
      <w:pPr>
        <w:jc w:val="both"/>
        <w:rPr>
          <w:rFonts w:ascii="Times New Roman" w:eastAsia="Arial Unicode MS" w:hAnsi="Times New Roman"/>
          <w:b w:val="0"/>
          <w:bCs/>
          <w:iCs/>
          <w:sz w:val="22"/>
          <w:szCs w:val="22"/>
        </w:rPr>
      </w:pPr>
    </w:p>
    <w:p w14:paraId="1DBFE45A" w14:textId="77777777" w:rsidR="00E92108" w:rsidRPr="00E92108" w:rsidRDefault="00E92108" w:rsidP="00E92108">
      <w:pPr>
        <w:ind w:left="851" w:hanging="851"/>
        <w:jc w:val="both"/>
        <w:rPr>
          <w:rFonts w:ascii="Times New Roman" w:eastAsia="Arial Unicode MS" w:hAnsi="Times New Roman"/>
          <w:b w:val="0"/>
          <w:bCs/>
          <w:iCs/>
          <w:sz w:val="22"/>
          <w:szCs w:val="22"/>
        </w:rPr>
      </w:pPr>
      <w:r w:rsidRPr="00E92108">
        <w:rPr>
          <w:rFonts w:ascii="Times New Roman" w:eastAsia="Arial Unicode MS" w:hAnsi="Times New Roman"/>
          <w:b w:val="0"/>
          <w:bCs/>
          <w:iCs/>
          <w:sz w:val="22"/>
          <w:szCs w:val="22"/>
        </w:rPr>
        <w:t>III.</w:t>
      </w:r>
      <w:r w:rsidRPr="00E92108">
        <w:rPr>
          <w:rFonts w:ascii="Times New Roman" w:eastAsia="Arial Unicode MS" w:hAnsi="Times New Roman"/>
          <w:b w:val="0"/>
          <w:bCs/>
          <w:iCs/>
          <w:sz w:val="22"/>
          <w:szCs w:val="22"/>
        </w:rPr>
        <w:tab/>
        <w:t>ZAVRŠNA ODREDBA</w:t>
      </w:r>
    </w:p>
    <w:p w14:paraId="1126E4AF" w14:textId="77777777" w:rsidR="007B1B89" w:rsidRPr="00E92108" w:rsidRDefault="007B1B89" w:rsidP="00E92108">
      <w:pPr>
        <w:jc w:val="both"/>
        <w:rPr>
          <w:rFonts w:ascii="Times New Roman" w:hAnsi="Times New Roman"/>
          <w:b w:val="0"/>
          <w:bCs/>
          <w:iCs/>
          <w:sz w:val="22"/>
          <w:szCs w:val="22"/>
        </w:rPr>
      </w:pPr>
    </w:p>
    <w:p w14:paraId="7CB45B1F" w14:textId="77777777" w:rsidR="00E92108" w:rsidRPr="00E92108" w:rsidRDefault="00E92108" w:rsidP="00E92108">
      <w:pPr>
        <w:jc w:val="center"/>
        <w:rPr>
          <w:rFonts w:ascii="Times New Roman" w:hAnsi="Times New Roman"/>
          <w:b w:val="0"/>
          <w:bCs/>
          <w:iCs/>
          <w:sz w:val="22"/>
          <w:szCs w:val="22"/>
        </w:rPr>
      </w:pPr>
      <w:r w:rsidRPr="00E92108">
        <w:rPr>
          <w:rFonts w:ascii="Times New Roman" w:hAnsi="Times New Roman"/>
          <w:b w:val="0"/>
          <w:bCs/>
          <w:iCs/>
          <w:sz w:val="22"/>
          <w:szCs w:val="22"/>
        </w:rPr>
        <w:t>Članak 7.</w:t>
      </w:r>
    </w:p>
    <w:p w14:paraId="2E18C03B" w14:textId="77777777" w:rsidR="00E92108" w:rsidRPr="00E92108" w:rsidRDefault="00E92108" w:rsidP="00E92108">
      <w:pPr>
        <w:jc w:val="both"/>
        <w:rPr>
          <w:rFonts w:ascii="Times New Roman" w:hAnsi="Times New Roman"/>
          <w:b w:val="0"/>
          <w:bCs/>
          <w:iCs/>
          <w:sz w:val="22"/>
          <w:szCs w:val="22"/>
        </w:rPr>
      </w:pPr>
    </w:p>
    <w:p w14:paraId="0693569A" w14:textId="77777777" w:rsidR="00E92108" w:rsidRPr="00E92108" w:rsidRDefault="00E92108" w:rsidP="00E92108">
      <w:pPr>
        <w:ind w:firstLine="708"/>
        <w:jc w:val="both"/>
        <w:rPr>
          <w:rFonts w:ascii="Times New Roman" w:hAnsi="Times New Roman"/>
          <w:b w:val="0"/>
          <w:bCs/>
          <w:iCs/>
          <w:sz w:val="22"/>
          <w:szCs w:val="22"/>
        </w:rPr>
      </w:pPr>
      <w:r w:rsidRPr="00E92108">
        <w:rPr>
          <w:rFonts w:ascii="Times New Roman" w:hAnsi="Times New Roman"/>
          <w:b w:val="0"/>
          <w:bCs/>
          <w:iCs/>
          <w:sz w:val="22"/>
          <w:szCs w:val="22"/>
        </w:rPr>
        <w:t xml:space="preserve">Ova Odluka </w:t>
      </w:r>
      <w:r w:rsidRPr="00E92108">
        <w:rPr>
          <w:rFonts w:ascii="Times New Roman" w:eastAsia="Arial Unicode MS" w:hAnsi="Times New Roman"/>
          <w:b w:val="0"/>
          <w:bCs/>
          <w:iCs/>
          <w:sz w:val="22"/>
          <w:szCs w:val="22"/>
        </w:rPr>
        <w:t>stupa na snagu osmog dana od dana objave u Službenim novinama Grada Požege.</w:t>
      </w:r>
    </w:p>
    <w:p w14:paraId="7A76812F" w14:textId="2F46D9F7" w:rsidR="00D82EBC" w:rsidRPr="00E92108" w:rsidRDefault="00D82EBC" w:rsidP="0016538E">
      <w:pPr>
        <w:ind w:right="4536"/>
        <w:rPr>
          <w:rFonts w:ascii="Times New Roman" w:eastAsia="Calibri" w:hAnsi="Times New Roman"/>
          <w:b w:val="0"/>
          <w:bCs/>
          <w:color w:val="000000"/>
          <w:sz w:val="22"/>
          <w:szCs w:val="22"/>
        </w:rPr>
      </w:pPr>
    </w:p>
    <w:p w14:paraId="5B186D86" w14:textId="6C8B8C06" w:rsidR="007E5443" w:rsidRPr="00BC50E8" w:rsidRDefault="007E5443" w:rsidP="007E5443">
      <w:pPr>
        <w:jc w:val="center"/>
        <w:rPr>
          <w:rFonts w:ascii="Times New Roman" w:hAnsi="Times New Roman"/>
          <w:bCs/>
          <w:sz w:val="22"/>
          <w:szCs w:val="22"/>
        </w:rPr>
      </w:pPr>
      <w:r w:rsidRPr="00BC50E8">
        <w:rPr>
          <w:rFonts w:ascii="Times New Roman" w:hAnsi="Times New Roman"/>
          <w:bCs/>
          <w:sz w:val="22"/>
          <w:szCs w:val="22"/>
        </w:rPr>
        <w:t>Ad.</w:t>
      </w:r>
      <w:r w:rsidR="00F74815">
        <w:rPr>
          <w:rFonts w:ascii="Times New Roman" w:hAnsi="Times New Roman"/>
          <w:bCs/>
          <w:sz w:val="22"/>
          <w:szCs w:val="22"/>
        </w:rPr>
        <w:t xml:space="preserve"> 10</w:t>
      </w:r>
      <w:r w:rsidRPr="00BC50E8">
        <w:rPr>
          <w:rFonts w:ascii="Times New Roman" w:hAnsi="Times New Roman"/>
          <w:bCs/>
          <w:sz w:val="22"/>
          <w:szCs w:val="22"/>
        </w:rPr>
        <w:t>.</w:t>
      </w:r>
    </w:p>
    <w:p w14:paraId="7C6C7859" w14:textId="0017C218" w:rsidR="00D82EBC" w:rsidRPr="00D82EBC" w:rsidRDefault="00D82EBC" w:rsidP="004E7141">
      <w:pPr>
        <w:jc w:val="center"/>
        <w:rPr>
          <w:rFonts w:ascii="Times New Roman" w:hAnsi="Times New Roman"/>
          <w:sz w:val="22"/>
          <w:szCs w:val="22"/>
          <w:lang w:eastAsia="zh-CN"/>
        </w:rPr>
      </w:pPr>
      <w:r w:rsidRPr="00D82EBC">
        <w:rPr>
          <w:rFonts w:ascii="Times New Roman" w:hAnsi="Times New Roman"/>
          <w:sz w:val="22"/>
          <w:szCs w:val="22"/>
        </w:rPr>
        <w:t>Prijedlog Odluke o davanju prethodne suglasnosti na Statutarnu Odluku o izmjenama i dopunama Statuta Gradskog muzeja Požega</w:t>
      </w:r>
    </w:p>
    <w:p w14:paraId="7373790D" w14:textId="77777777" w:rsidR="007E5443" w:rsidRPr="00047E8D" w:rsidRDefault="007E5443" w:rsidP="00047E8D">
      <w:pPr>
        <w:rPr>
          <w:rFonts w:ascii="Times New Roman" w:hAnsi="Times New Roman"/>
          <w:b w:val="0"/>
          <w:sz w:val="22"/>
          <w:szCs w:val="22"/>
        </w:rPr>
      </w:pPr>
    </w:p>
    <w:p w14:paraId="77E6B757" w14:textId="2DF36C6D" w:rsidR="007B6F16" w:rsidRDefault="007B6F16" w:rsidP="007B6F16">
      <w:pPr>
        <w:ind w:firstLine="708"/>
        <w:jc w:val="both"/>
        <w:rPr>
          <w:rFonts w:ascii="Times New Roman" w:hAnsi="Times New Roman"/>
          <w:b w:val="0"/>
          <w:sz w:val="22"/>
          <w:szCs w:val="22"/>
        </w:rPr>
      </w:pPr>
      <w:r w:rsidRPr="00BC50E8">
        <w:rPr>
          <w:rFonts w:ascii="Times New Roman" w:hAnsi="Times New Roman"/>
          <w:b w:val="0"/>
          <w:sz w:val="22"/>
          <w:szCs w:val="22"/>
        </w:rPr>
        <w:t>PREDSJEDNIK - poziva Gradonačelnika kao ovlaštenog predlagatelja da obrazloži ovu točku dnevnog reda.</w:t>
      </w:r>
    </w:p>
    <w:p w14:paraId="69147CB7" w14:textId="77777777" w:rsidR="007B6F16" w:rsidRPr="00BC50E8" w:rsidRDefault="007B6F16" w:rsidP="00047E8D">
      <w:pPr>
        <w:jc w:val="both"/>
        <w:rPr>
          <w:rFonts w:ascii="Times New Roman" w:hAnsi="Times New Roman"/>
          <w:b w:val="0"/>
          <w:sz w:val="22"/>
          <w:szCs w:val="22"/>
        </w:rPr>
      </w:pPr>
    </w:p>
    <w:p w14:paraId="520158EA" w14:textId="04899A5C" w:rsidR="007B6F16" w:rsidRDefault="007B6F16" w:rsidP="007B6F16">
      <w:pPr>
        <w:ind w:firstLine="708"/>
        <w:jc w:val="both"/>
        <w:rPr>
          <w:b w:val="0"/>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 xml:space="preserve">Ljiljani </w:t>
      </w:r>
      <w:proofErr w:type="spellStart"/>
      <w:r>
        <w:rPr>
          <w:rFonts w:ascii="Times New Roman" w:hAnsi="Times New Roman"/>
          <w:b w:val="0"/>
          <w:bCs/>
          <w:sz w:val="22"/>
          <w:szCs w:val="22"/>
        </w:rPr>
        <w:t>Bilen</w:t>
      </w:r>
      <w:proofErr w:type="spellEnd"/>
      <w:r>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samoupravu d</w:t>
      </w:r>
      <w:r w:rsidRPr="00BC50E8">
        <w:rPr>
          <w:rFonts w:ascii="Times New Roman" w:hAnsi="Times New Roman"/>
          <w:b w:val="0"/>
          <w:bCs/>
          <w:sz w:val="22"/>
          <w:szCs w:val="22"/>
        </w:rPr>
        <w:t>a obrazloži ovu točku dnevnog reda.</w:t>
      </w:r>
    </w:p>
    <w:p w14:paraId="18BCDA15" w14:textId="77777777" w:rsidR="007B6F16" w:rsidRDefault="007B6F16" w:rsidP="00047E8D">
      <w:pPr>
        <w:jc w:val="both"/>
        <w:rPr>
          <w:b w:val="0"/>
          <w:sz w:val="22"/>
          <w:szCs w:val="22"/>
        </w:rPr>
      </w:pPr>
    </w:p>
    <w:p w14:paraId="20071FA3" w14:textId="77777777" w:rsidR="007B6F16" w:rsidRPr="00BC50E8" w:rsidRDefault="007B6F16" w:rsidP="007B6F16">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LJILJANA BILEN - daje kratko obrazloženje ove točke dnevnog reda. </w:t>
      </w:r>
    </w:p>
    <w:p w14:paraId="06118A1E" w14:textId="66B387A6" w:rsidR="007B6F16" w:rsidRDefault="007B6F16" w:rsidP="007B6F16">
      <w:pPr>
        <w:ind w:firstLine="708"/>
        <w:jc w:val="both"/>
        <w:rPr>
          <w:rFonts w:ascii="Times New Roman" w:hAnsi="Times New Roman"/>
          <w:b w:val="0"/>
          <w:bCs/>
          <w:sz w:val="22"/>
          <w:szCs w:val="22"/>
        </w:rPr>
      </w:pPr>
      <w:r w:rsidRPr="00BC50E8">
        <w:rPr>
          <w:rFonts w:ascii="Times New Roman" w:hAnsi="Times New Roman"/>
          <w:b w:val="0"/>
          <w:bCs/>
          <w:sz w:val="22"/>
          <w:szCs w:val="22"/>
        </w:rPr>
        <w:lastRenderedPageBreak/>
        <w:t xml:space="preserve">PREDSJEDNIK - otvara raspravu. </w:t>
      </w:r>
    </w:p>
    <w:p w14:paraId="1067DC13" w14:textId="7B728689" w:rsidR="00E92108" w:rsidRDefault="00E92108" w:rsidP="00047E8D">
      <w:pPr>
        <w:jc w:val="both"/>
        <w:rPr>
          <w:rFonts w:ascii="Times New Roman" w:hAnsi="Times New Roman"/>
          <w:b w:val="0"/>
          <w:bCs/>
          <w:sz w:val="22"/>
          <w:szCs w:val="22"/>
        </w:rPr>
      </w:pPr>
    </w:p>
    <w:p w14:paraId="73A03A77" w14:textId="50A50F77" w:rsidR="00E92108" w:rsidRPr="00BC50E8" w:rsidRDefault="00E92108" w:rsidP="007B6F16">
      <w:pPr>
        <w:ind w:firstLine="708"/>
        <w:jc w:val="both"/>
        <w:rPr>
          <w:rFonts w:ascii="Times New Roman" w:hAnsi="Times New Roman"/>
          <w:b w:val="0"/>
          <w:bCs/>
          <w:sz w:val="22"/>
          <w:szCs w:val="22"/>
        </w:rPr>
      </w:pPr>
      <w:r>
        <w:rPr>
          <w:rFonts w:ascii="Times New Roman" w:hAnsi="Times New Roman"/>
          <w:b w:val="0"/>
          <w:bCs/>
          <w:sz w:val="22"/>
          <w:szCs w:val="22"/>
        </w:rPr>
        <w:t>U raspravi je sudjelovao</w:t>
      </w:r>
      <w:r w:rsidR="00692201">
        <w:rPr>
          <w:rFonts w:ascii="Times New Roman" w:hAnsi="Times New Roman"/>
          <w:b w:val="0"/>
          <w:bCs/>
          <w:sz w:val="22"/>
          <w:szCs w:val="22"/>
        </w:rPr>
        <w:t>:</w:t>
      </w:r>
      <w:r w:rsidR="00EB36A3">
        <w:rPr>
          <w:rFonts w:ascii="Times New Roman" w:hAnsi="Times New Roman"/>
          <w:b w:val="0"/>
          <w:bCs/>
          <w:sz w:val="22"/>
          <w:szCs w:val="22"/>
        </w:rPr>
        <w:t xml:space="preserve"> </w:t>
      </w:r>
      <w:r>
        <w:rPr>
          <w:rFonts w:ascii="Times New Roman" w:hAnsi="Times New Roman"/>
          <w:b w:val="0"/>
          <w:bCs/>
          <w:sz w:val="22"/>
          <w:szCs w:val="22"/>
        </w:rPr>
        <w:t>vijećnik dr.sc. Dinko Zima.</w:t>
      </w:r>
    </w:p>
    <w:p w14:paraId="13C66390" w14:textId="77777777" w:rsidR="007B6F16" w:rsidRDefault="007B6F16" w:rsidP="00047E8D">
      <w:pPr>
        <w:jc w:val="both"/>
        <w:rPr>
          <w:rFonts w:ascii="Times New Roman" w:hAnsi="Times New Roman"/>
          <w:b w:val="0"/>
          <w:sz w:val="22"/>
          <w:szCs w:val="22"/>
        </w:rPr>
      </w:pPr>
    </w:p>
    <w:p w14:paraId="6283566B" w14:textId="09AD9C65" w:rsidR="006D7DC3" w:rsidRPr="00E92108" w:rsidRDefault="006D7DC3" w:rsidP="006D7DC3">
      <w:pPr>
        <w:ind w:firstLine="708"/>
        <w:jc w:val="both"/>
        <w:rPr>
          <w:rFonts w:ascii="Times New Roman" w:hAnsi="Times New Roman"/>
          <w:b w:val="0"/>
          <w:iCs/>
          <w:sz w:val="22"/>
          <w:szCs w:val="22"/>
        </w:rPr>
      </w:pPr>
      <w:r w:rsidRPr="00BC50E8">
        <w:rPr>
          <w:rFonts w:ascii="Times New Roman" w:hAnsi="Times New Roman"/>
          <w:b w:val="0"/>
          <w:sz w:val="22"/>
          <w:szCs w:val="22"/>
        </w:rPr>
        <w:t xml:space="preserve">PREDSJEDNIK - zaključuje raspravu daje na glasovanje </w:t>
      </w:r>
      <w:r w:rsidR="005F5411">
        <w:rPr>
          <w:rFonts w:ascii="Times New Roman" w:hAnsi="Times New Roman"/>
          <w:b w:val="0"/>
          <w:sz w:val="22"/>
          <w:szCs w:val="22"/>
        </w:rPr>
        <w:t xml:space="preserve">Odluku o </w:t>
      </w:r>
      <w:r w:rsidR="007B6F16">
        <w:rPr>
          <w:rFonts w:ascii="Times New Roman" w:hAnsi="Times New Roman"/>
          <w:b w:val="0"/>
          <w:sz w:val="22"/>
          <w:szCs w:val="22"/>
        </w:rPr>
        <w:t xml:space="preserve">davanju prethodne suglasnosti na Statutarnu Odluku o izmjenama i dopunama Statuta Gradskog muzeja Požega </w:t>
      </w:r>
      <w:r w:rsidRPr="00BC50E8">
        <w:rPr>
          <w:rFonts w:ascii="Times New Roman" w:hAnsi="Times New Roman"/>
          <w:b w:val="0"/>
          <w:sz w:val="22"/>
          <w:szCs w:val="22"/>
        </w:rPr>
        <w:t xml:space="preserve">te konstatira da </w:t>
      </w:r>
      <w:r w:rsidR="00BB68F6">
        <w:rPr>
          <w:rFonts w:ascii="Times New Roman" w:hAnsi="Times New Roman"/>
          <w:b w:val="0"/>
          <w:sz w:val="22"/>
          <w:szCs w:val="22"/>
        </w:rPr>
        <w:t xml:space="preserve">je Gradsko vijeće Grada Požege, </w:t>
      </w:r>
      <w:r w:rsidR="00BB68F6" w:rsidRPr="00E92108">
        <w:rPr>
          <w:rFonts w:ascii="Times New Roman" w:hAnsi="Times New Roman"/>
          <w:b w:val="0"/>
          <w:sz w:val="22"/>
          <w:szCs w:val="22"/>
        </w:rPr>
        <w:t xml:space="preserve">većinom glasova </w:t>
      </w:r>
      <w:r w:rsidRPr="00E92108">
        <w:rPr>
          <w:rFonts w:ascii="Times New Roman" w:hAnsi="Times New Roman"/>
          <w:b w:val="0"/>
          <w:iCs/>
          <w:sz w:val="22"/>
          <w:szCs w:val="22"/>
        </w:rPr>
        <w:t>(</w:t>
      </w:r>
      <w:r w:rsidR="005C45AA" w:rsidRPr="00E92108">
        <w:rPr>
          <w:rFonts w:ascii="Times New Roman" w:hAnsi="Times New Roman"/>
          <w:b w:val="0"/>
          <w:iCs/>
          <w:sz w:val="22"/>
          <w:szCs w:val="22"/>
        </w:rPr>
        <w:t>s 1</w:t>
      </w:r>
      <w:r w:rsidR="00E92108">
        <w:rPr>
          <w:rFonts w:ascii="Times New Roman" w:hAnsi="Times New Roman"/>
          <w:b w:val="0"/>
          <w:iCs/>
          <w:sz w:val="22"/>
          <w:szCs w:val="22"/>
        </w:rPr>
        <w:t>5</w:t>
      </w:r>
      <w:r w:rsidR="005C45AA" w:rsidRPr="00E92108">
        <w:rPr>
          <w:rFonts w:ascii="Times New Roman" w:hAnsi="Times New Roman"/>
          <w:b w:val="0"/>
          <w:iCs/>
          <w:sz w:val="22"/>
          <w:szCs w:val="22"/>
        </w:rPr>
        <w:t xml:space="preserve"> glasova </w:t>
      </w:r>
      <w:r w:rsidRPr="00E92108">
        <w:rPr>
          <w:rFonts w:ascii="Times New Roman" w:hAnsi="Times New Roman"/>
          <w:b w:val="0"/>
          <w:iCs/>
          <w:sz w:val="22"/>
          <w:szCs w:val="22"/>
        </w:rPr>
        <w:t>za</w:t>
      </w:r>
      <w:r w:rsidR="00BB68F6" w:rsidRPr="00E92108">
        <w:rPr>
          <w:rFonts w:ascii="Times New Roman" w:hAnsi="Times New Roman"/>
          <w:b w:val="0"/>
          <w:iCs/>
          <w:sz w:val="22"/>
          <w:szCs w:val="22"/>
        </w:rPr>
        <w:t xml:space="preserve"> i s </w:t>
      </w:r>
      <w:r w:rsidR="00E92108">
        <w:rPr>
          <w:rFonts w:ascii="Times New Roman" w:hAnsi="Times New Roman"/>
          <w:b w:val="0"/>
          <w:iCs/>
          <w:sz w:val="22"/>
          <w:szCs w:val="22"/>
        </w:rPr>
        <w:t>1</w:t>
      </w:r>
      <w:r w:rsidR="00BB68F6" w:rsidRPr="00E92108">
        <w:rPr>
          <w:rFonts w:ascii="Times New Roman" w:hAnsi="Times New Roman"/>
          <w:b w:val="0"/>
          <w:iCs/>
          <w:sz w:val="22"/>
          <w:szCs w:val="22"/>
        </w:rPr>
        <w:t xml:space="preserve"> suzdržan</w:t>
      </w:r>
      <w:r w:rsidR="00804E49" w:rsidRPr="00E92108">
        <w:rPr>
          <w:rFonts w:ascii="Times New Roman" w:hAnsi="Times New Roman"/>
          <w:b w:val="0"/>
          <w:iCs/>
          <w:sz w:val="22"/>
          <w:szCs w:val="22"/>
        </w:rPr>
        <w:t>i</w:t>
      </w:r>
      <w:r w:rsidR="00E92108">
        <w:rPr>
          <w:rFonts w:ascii="Times New Roman" w:hAnsi="Times New Roman"/>
          <w:b w:val="0"/>
          <w:iCs/>
          <w:sz w:val="22"/>
          <w:szCs w:val="22"/>
        </w:rPr>
        <w:t>m</w:t>
      </w:r>
      <w:r w:rsidR="00804E49" w:rsidRPr="00E92108">
        <w:rPr>
          <w:rFonts w:ascii="Times New Roman" w:hAnsi="Times New Roman"/>
          <w:b w:val="0"/>
          <w:iCs/>
          <w:sz w:val="22"/>
          <w:szCs w:val="22"/>
        </w:rPr>
        <w:t xml:space="preserve"> glaso</w:t>
      </w:r>
      <w:r w:rsidR="00E92108">
        <w:rPr>
          <w:rFonts w:ascii="Times New Roman" w:hAnsi="Times New Roman"/>
          <w:b w:val="0"/>
          <w:iCs/>
          <w:sz w:val="22"/>
          <w:szCs w:val="22"/>
        </w:rPr>
        <w:t>m</w:t>
      </w:r>
      <w:r w:rsidR="005C45AA" w:rsidRPr="00E92108">
        <w:rPr>
          <w:rFonts w:ascii="Times New Roman" w:hAnsi="Times New Roman"/>
          <w:b w:val="0"/>
          <w:iCs/>
          <w:sz w:val="22"/>
          <w:szCs w:val="22"/>
        </w:rPr>
        <w:t>)</w:t>
      </w:r>
      <w:r w:rsidRPr="00E92108">
        <w:rPr>
          <w:rFonts w:ascii="Times New Roman" w:hAnsi="Times New Roman"/>
          <w:b w:val="0"/>
          <w:iCs/>
          <w:sz w:val="22"/>
          <w:szCs w:val="22"/>
        </w:rPr>
        <w:t xml:space="preserve"> usvoj</w:t>
      </w:r>
      <w:r w:rsidR="00BB68F6" w:rsidRPr="00E92108">
        <w:rPr>
          <w:rFonts w:ascii="Times New Roman" w:hAnsi="Times New Roman"/>
          <w:b w:val="0"/>
          <w:iCs/>
          <w:sz w:val="22"/>
          <w:szCs w:val="22"/>
        </w:rPr>
        <w:t>ilo</w:t>
      </w:r>
      <w:r w:rsidRPr="00E92108">
        <w:rPr>
          <w:rFonts w:ascii="Times New Roman" w:hAnsi="Times New Roman"/>
          <w:b w:val="0"/>
          <w:iCs/>
          <w:sz w:val="22"/>
          <w:szCs w:val="22"/>
        </w:rPr>
        <w:t xml:space="preserve"> </w:t>
      </w:r>
    </w:p>
    <w:p w14:paraId="569DDD9A" w14:textId="06DAD4D5" w:rsidR="003256D7" w:rsidRPr="00BC50E8" w:rsidRDefault="003256D7" w:rsidP="00047E8D">
      <w:pPr>
        <w:jc w:val="both"/>
        <w:rPr>
          <w:rFonts w:ascii="Times New Roman" w:hAnsi="Times New Roman"/>
          <w:b w:val="0"/>
          <w:sz w:val="22"/>
          <w:szCs w:val="22"/>
        </w:rPr>
      </w:pPr>
    </w:p>
    <w:p w14:paraId="0F197994" w14:textId="77777777" w:rsidR="00E92108" w:rsidRPr="00E92108" w:rsidRDefault="00E92108" w:rsidP="00E92108">
      <w:pPr>
        <w:jc w:val="center"/>
        <w:rPr>
          <w:rFonts w:ascii="Times New Roman" w:hAnsi="Times New Roman"/>
          <w:b w:val="0"/>
          <w:bCs/>
          <w:sz w:val="22"/>
          <w:szCs w:val="22"/>
        </w:rPr>
      </w:pPr>
      <w:r w:rsidRPr="00E92108">
        <w:rPr>
          <w:rFonts w:ascii="Times New Roman" w:hAnsi="Times New Roman"/>
          <w:b w:val="0"/>
          <w:bCs/>
          <w:sz w:val="22"/>
          <w:szCs w:val="22"/>
        </w:rPr>
        <w:t>O D L U K U</w:t>
      </w:r>
    </w:p>
    <w:p w14:paraId="5F59E048" w14:textId="77777777" w:rsidR="00E92108" w:rsidRPr="00E92108" w:rsidRDefault="00E92108" w:rsidP="00E92108">
      <w:pPr>
        <w:jc w:val="center"/>
        <w:rPr>
          <w:rFonts w:ascii="Times New Roman" w:eastAsia="Arial Unicode MS" w:hAnsi="Times New Roman"/>
          <w:b w:val="0"/>
          <w:bCs/>
          <w:sz w:val="22"/>
          <w:szCs w:val="22"/>
        </w:rPr>
      </w:pPr>
      <w:r w:rsidRPr="00E92108">
        <w:rPr>
          <w:rFonts w:ascii="Times New Roman" w:hAnsi="Times New Roman"/>
          <w:b w:val="0"/>
          <w:bCs/>
          <w:sz w:val="22"/>
          <w:szCs w:val="22"/>
        </w:rPr>
        <w:t xml:space="preserve">o davanju prethodne suglasnosti na </w:t>
      </w:r>
      <w:r w:rsidRPr="00E92108">
        <w:rPr>
          <w:rFonts w:ascii="Times New Roman" w:eastAsia="Arial Unicode MS" w:hAnsi="Times New Roman"/>
          <w:b w:val="0"/>
          <w:bCs/>
          <w:sz w:val="22"/>
          <w:szCs w:val="22"/>
        </w:rPr>
        <w:t xml:space="preserve">Statutarnu Odluku o izmjenama i dopunama Statuta </w:t>
      </w:r>
    </w:p>
    <w:p w14:paraId="15FE08DE" w14:textId="77777777" w:rsidR="00E92108" w:rsidRPr="00E92108" w:rsidRDefault="00E92108" w:rsidP="00E92108">
      <w:pPr>
        <w:jc w:val="center"/>
        <w:rPr>
          <w:rFonts w:ascii="Times New Roman" w:hAnsi="Times New Roman"/>
          <w:b w:val="0"/>
          <w:bCs/>
          <w:sz w:val="22"/>
          <w:szCs w:val="22"/>
        </w:rPr>
      </w:pPr>
      <w:r w:rsidRPr="00E92108">
        <w:rPr>
          <w:rFonts w:ascii="Times New Roman" w:eastAsia="Arial Unicode MS" w:hAnsi="Times New Roman"/>
          <w:b w:val="0"/>
          <w:bCs/>
          <w:sz w:val="22"/>
          <w:szCs w:val="22"/>
        </w:rPr>
        <w:t>Gradskog muzeja Požega</w:t>
      </w:r>
    </w:p>
    <w:p w14:paraId="4DA6F6E7" w14:textId="77777777" w:rsidR="00E92108" w:rsidRPr="00E92108" w:rsidRDefault="00E92108" w:rsidP="00047E8D">
      <w:pPr>
        <w:rPr>
          <w:rFonts w:ascii="Times New Roman" w:eastAsia="Arial Unicode MS" w:hAnsi="Times New Roman"/>
          <w:b w:val="0"/>
          <w:bCs/>
          <w:sz w:val="22"/>
          <w:szCs w:val="22"/>
        </w:rPr>
      </w:pPr>
    </w:p>
    <w:p w14:paraId="195AD5FC" w14:textId="77777777" w:rsidR="00E92108" w:rsidRPr="00E92108" w:rsidRDefault="00E92108" w:rsidP="00E92108">
      <w:pPr>
        <w:jc w:val="center"/>
        <w:rPr>
          <w:rFonts w:ascii="Times New Roman" w:eastAsia="Arial Unicode MS" w:hAnsi="Times New Roman"/>
          <w:b w:val="0"/>
          <w:bCs/>
          <w:sz w:val="22"/>
          <w:szCs w:val="22"/>
        </w:rPr>
      </w:pPr>
      <w:r w:rsidRPr="00E92108">
        <w:rPr>
          <w:rFonts w:ascii="Times New Roman" w:eastAsia="Arial Unicode MS" w:hAnsi="Times New Roman"/>
          <w:b w:val="0"/>
          <w:bCs/>
          <w:sz w:val="22"/>
          <w:szCs w:val="22"/>
        </w:rPr>
        <w:t>I.</w:t>
      </w:r>
    </w:p>
    <w:p w14:paraId="4CCFE4C3" w14:textId="77777777" w:rsidR="00E92108" w:rsidRPr="00E92108" w:rsidRDefault="00E92108" w:rsidP="00E92108">
      <w:pPr>
        <w:rPr>
          <w:rFonts w:ascii="Times New Roman" w:eastAsia="Arial Unicode MS" w:hAnsi="Times New Roman"/>
          <w:b w:val="0"/>
          <w:bCs/>
          <w:sz w:val="22"/>
          <w:szCs w:val="22"/>
        </w:rPr>
      </w:pPr>
    </w:p>
    <w:p w14:paraId="5E87D9DD" w14:textId="77777777" w:rsidR="00E92108" w:rsidRPr="00E92108" w:rsidRDefault="00E92108" w:rsidP="00E92108">
      <w:pPr>
        <w:ind w:firstLine="708"/>
        <w:rPr>
          <w:rFonts w:ascii="Times New Roman" w:hAnsi="Times New Roman"/>
          <w:b w:val="0"/>
          <w:bCs/>
          <w:sz w:val="22"/>
          <w:szCs w:val="22"/>
        </w:rPr>
      </w:pPr>
      <w:r w:rsidRPr="00E92108">
        <w:rPr>
          <w:rFonts w:ascii="Times New Roman" w:eastAsia="Arial Unicode MS" w:hAnsi="Times New Roman"/>
          <w:b w:val="0"/>
          <w:bCs/>
          <w:sz w:val="22"/>
          <w:szCs w:val="22"/>
        </w:rPr>
        <w:t xml:space="preserve">Gradsko vijeće Grada Požege daje prethodnu suglasnost na Statutarnu Odluku o izmjenama i dopunama Statuta Gradskog muzeja Požega, </w:t>
      </w:r>
      <w:r w:rsidRPr="00E92108">
        <w:rPr>
          <w:rFonts w:ascii="Times New Roman" w:hAnsi="Times New Roman"/>
          <w:b w:val="0"/>
          <w:bCs/>
          <w:sz w:val="22"/>
          <w:szCs w:val="22"/>
        </w:rPr>
        <w:t xml:space="preserve">u tekstu koji je utvrdilo Upravno vijeće </w:t>
      </w:r>
      <w:r w:rsidRPr="00E92108">
        <w:rPr>
          <w:rFonts w:ascii="Times New Roman" w:eastAsia="Arial Unicode MS" w:hAnsi="Times New Roman"/>
          <w:b w:val="0"/>
          <w:bCs/>
          <w:sz w:val="22"/>
          <w:szCs w:val="22"/>
        </w:rPr>
        <w:t xml:space="preserve">Gradskog muzeja Požega, </w:t>
      </w:r>
      <w:r w:rsidRPr="00E92108">
        <w:rPr>
          <w:rFonts w:ascii="Times New Roman" w:hAnsi="Times New Roman"/>
          <w:b w:val="0"/>
          <w:bCs/>
          <w:sz w:val="22"/>
          <w:szCs w:val="22"/>
        </w:rPr>
        <w:t>na sjednici, održanoj, 29. studenog 2022. godine.</w:t>
      </w:r>
    </w:p>
    <w:p w14:paraId="1CBDE900" w14:textId="77777777" w:rsidR="00E92108" w:rsidRPr="00E92108" w:rsidRDefault="00E92108" w:rsidP="00E92108">
      <w:pPr>
        <w:rPr>
          <w:rFonts w:ascii="Times New Roman" w:hAnsi="Times New Roman"/>
          <w:b w:val="0"/>
          <w:bCs/>
          <w:sz w:val="22"/>
          <w:szCs w:val="22"/>
        </w:rPr>
      </w:pPr>
    </w:p>
    <w:p w14:paraId="3CA06630" w14:textId="77777777" w:rsidR="00E92108" w:rsidRPr="00E92108" w:rsidRDefault="00E92108" w:rsidP="00E92108">
      <w:pPr>
        <w:jc w:val="center"/>
        <w:rPr>
          <w:rFonts w:ascii="Times New Roman" w:hAnsi="Times New Roman"/>
          <w:b w:val="0"/>
          <w:bCs/>
          <w:sz w:val="22"/>
          <w:szCs w:val="22"/>
        </w:rPr>
      </w:pPr>
      <w:r w:rsidRPr="00E92108">
        <w:rPr>
          <w:rFonts w:ascii="Times New Roman" w:hAnsi="Times New Roman"/>
          <w:b w:val="0"/>
          <w:bCs/>
          <w:sz w:val="22"/>
          <w:szCs w:val="22"/>
        </w:rPr>
        <w:t>II.</w:t>
      </w:r>
    </w:p>
    <w:p w14:paraId="707D1A53" w14:textId="77777777" w:rsidR="00E92108" w:rsidRPr="00E92108" w:rsidRDefault="00E92108" w:rsidP="00E92108">
      <w:pPr>
        <w:rPr>
          <w:rFonts w:ascii="Times New Roman" w:hAnsi="Times New Roman"/>
          <w:b w:val="0"/>
          <w:bCs/>
          <w:sz w:val="22"/>
          <w:szCs w:val="22"/>
        </w:rPr>
      </w:pPr>
    </w:p>
    <w:p w14:paraId="0A67C8A8" w14:textId="77777777" w:rsidR="00E92108" w:rsidRPr="00E92108" w:rsidRDefault="00E92108" w:rsidP="00E92108">
      <w:pPr>
        <w:ind w:firstLine="708"/>
        <w:rPr>
          <w:rFonts w:ascii="Times New Roman" w:hAnsi="Times New Roman"/>
          <w:b w:val="0"/>
          <w:bCs/>
          <w:sz w:val="22"/>
          <w:szCs w:val="22"/>
        </w:rPr>
      </w:pPr>
      <w:r w:rsidRPr="00E92108">
        <w:rPr>
          <w:rFonts w:ascii="Times New Roman" w:hAnsi="Times New Roman"/>
          <w:b w:val="0"/>
          <w:bCs/>
          <w:sz w:val="22"/>
          <w:szCs w:val="22"/>
        </w:rPr>
        <w:t>Ova Odluka stupa na snagu danom donošenja, a objavit će se u Službenim novinama Grada Požege.</w:t>
      </w:r>
    </w:p>
    <w:p w14:paraId="044E9FCE" w14:textId="3D556810" w:rsidR="005F5411" w:rsidRDefault="005F5411" w:rsidP="005F5411">
      <w:pPr>
        <w:jc w:val="center"/>
        <w:rPr>
          <w:rFonts w:ascii="Times New Roman" w:hAnsi="Times New Roman"/>
          <w:bCs/>
          <w:sz w:val="22"/>
          <w:szCs w:val="22"/>
        </w:rPr>
      </w:pPr>
      <w:r w:rsidRPr="00BC50E8">
        <w:rPr>
          <w:rFonts w:ascii="Times New Roman" w:hAnsi="Times New Roman"/>
          <w:bCs/>
          <w:sz w:val="22"/>
          <w:szCs w:val="22"/>
        </w:rPr>
        <w:t>Ad.</w:t>
      </w:r>
      <w:r>
        <w:rPr>
          <w:rFonts w:ascii="Times New Roman" w:hAnsi="Times New Roman"/>
          <w:bCs/>
          <w:sz w:val="22"/>
          <w:szCs w:val="22"/>
        </w:rPr>
        <w:t xml:space="preserve"> 11</w:t>
      </w:r>
      <w:r w:rsidRPr="00BC50E8">
        <w:rPr>
          <w:rFonts w:ascii="Times New Roman" w:hAnsi="Times New Roman"/>
          <w:bCs/>
          <w:sz w:val="22"/>
          <w:szCs w:val="22"/>
        </w:rPr>
        <w:t>.</w:t>
      </w:r>
    </w:p>
    <w:p w14:paraId="1085F8BE" w14:textId="77777777" w:rsidR="004E7141" w:rsidRPr="00047E8D" w:rsidRDefault="004E7141" w:rsidP="00047E8D">
      <w:pPr>
        <w:rPr>
          <w:rFonts w:ascii="Times New Roman" w:hAnsi="Times New Roman"/>
          <w:b w:val="0"/>
          <w:sz w:val="22"/>
          <w:szCs w:val="22"/>
        </w:rPr>
      </w:pPr>
    </w:p>
    <w:p w14:paraId="620F8ECF" w14:textId="77777777" w:rsidR="007B6F16" w:rsidRPr="007B6F16" w:rsidRDefault="007B6F16" w:rsidP="007B6F16">
      <w:pPr>
        <w:pStyle w:val="Bezproreda"/>
        <w:ind w:firstLine="708"/>
        <w:rPr>
          <w:rFonts w:ascii="Times New Roman" w:hAnsi="Times New Roman"/>
          <w:b/>
        </w:rPr>
      </w:pPr>
      <w:r w:rsidRPr="007B6F16">
        <w:rPr>
          <w:rFonts w:ascii="Times New Roman" w:hAnsi="Times New Roman"/>
          <w:b/>
        </w:rPr>
        <w:t>a) Prijedlog Odluke o prodaji suvlasničkog dijela nekretnine k.č.br. 697/6, u k.o. Požega</w:t>
      </w:r>
    </w:p>
    <w:p w14:paraId="3716F3F7" w14:textId="77777777" w:rsidR="007B6F16" w:rsidRDefault="007B6F16" w:rsidP="00047E8D">
      <w:pPr>
        <w:jc w:val="both"/>
        <w:rPr>
          <w:rFonts w:ascii="Times New Roman" w:hAnsi="Times New Roman"/>
          <w:b w:val="0"/>
          <w:sz w:val="22"/>
          <w:szCs w:val="22"/>
        </w:rPr>
      </w:pPr>
    </w:p>
    <w:p w14:paraId="1964BFB1" w14:textId="69D27B63" w:rsidR="00BB68F6" w:rsidRDefault="00BB68F6" w:rsidP="00BB68F6">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4AD47176" w14:textId="77777777" w:rsidR="007B6F16" w:rsidRPr="00BC50E8" w:rsidRDefault="007B6F16" w:rsidP="00047E8D">
      <w:pPr>
        <w:jc w:val="both"/>
        <w:rPr>
          <w:rFonts w:ascii="Times New Roman" w:hAnsi="Times New Roman"/>
          <w:b w:val="0"/>
          <w:sz w:val="22"/>
          <w:szCs w:val="22"/>
        </w:rPr>
      </w:pPr>
    </w:p>
    <w:p w14:paraId="5BB76FC6" w14:textId="7DB1F3D1" w:rsidR="007B6F16" w:rsidRDefault="007B6F16" w:rsidP="007B6F16">
      <w:pPr>
        <w:ind w:firstLine="708"/>
        <w:jc w:val="both"/>
        <w:rPr>
          <w:b w:val="0"/>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 xml:space="preserve">Ljiljani </w:t>
      </w:r>
      <w:proofErr w:type="spellStart"/>
      <w:r>
        <w:rPr>
          <w:rFonts w:ascii="Times New Roman" w:hAnsi="Times New Roman"/>
          <w:b w:val="0"/>
          <w:bCs/>
          <w:sz w:val="22"/>
          <w:szCs w:val="22"/>
        </w:rPr>
        <w:t>Bilen</w:t>
      </w:r>
      <w:proofErr w:type="spellEnd"/>
      <w:r>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samoupravu d</w:t>
      </w:r>
      <w:r w:rsidRPr="00BC50E8">
        <w:rPr>
          <w:rFonts w:ascii="Times New Roman" w:hAnsi="Times New Roman"/>
          <w:b w:val="0"/>
          <w:bCs/>
          <w:sz w:val="22"/>
          <w:szCs w:val="22"/>
        </w:rPr>
        <w:t>a obrazloži ovu točku dnevnog reda.</w:t>
      </w:r>
    </w:p>
    <w:p w14:paraId="2747ECA0" w14:textId="77777777" w:rsidR="007B6F16" w:rsidRDefault="007B6F16" w:rsidP="00047E8D">
      <w:pPr>
        <w:jc w:val="both"/>
        <w:rPr>
          <w:b w:val="0"/>
          <w:sz w:val="22"/>
          <w:szCs w:val="22"/>
        </w:rPr>
      </w:pPr>
    </w:p>
    <w:p w14:paraId="0D4D8CF8" w14:textId="77777777" w:rsidR="007B6F16" w:rsidRPr="00BC50E8" w:rsidRDefault="007B6F16" w:rsidP="007B6F16">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LJILJANA BILEN - daje kratko obrazloženje ove točke dnevnog reda. </w:t>
      </w:r>
    </w:p>
    <w:p w14:paraId="7325CD93" w14:textId="77777777" w:rsidR="007B6F16" w:rsidRPr="00BC50E8" w:rsidRDefault="007B6F16" w:rsidP="00047E8D">
      <w:pPr>
        <w:jc w:val="both"/>
        <w:rPr>
          <w:rFonts w:ascii="Times New Roman" w:hAnsi="Times New Roman"/>
          <w:b w:val="0"/>
          <w:bCs/>
          <w:sz w:val="22"/>
          <w:szCs w:val="22"/>
        </w:rPr>
      </w:pPr>
    </w:p>
    <w:p w14:paraId="0C4C652F" w14:textId="4BE6E892" w:rsidR="007B6F16" w:rsidRDefault="007B6F16" w:rsidP="007B6F16">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747505F3" w14:textId="48721E1C" w:rsidR="00E92108" w:rsidRDefault="00E92108" w:rsidP="00047E8D">
      <w:pPr>
        <w:jc w:val="both"/>
        <w:rPr>
          <w:rFonts w:ascii="Times New Roman" w:hAnsi="Times New Roman"/>
          <w:b w:val="0"/>
          <w:bCs/>
          <w:sz w:val="22"/>
          <w:szCs w:val="22"/>
        </w:rPr>
      </w:pPr>
    </w:p>
    <w:p w14:paraId="13A62801" w14:textId="19D11165" w:rsidR="00A04DE0" w:rsidRPr="00BC50E8" w:rsidRDefault="00E92108" w:rsidP="00A04DE0">
      <w:pPr>
        <w:ind w:firstLine="708"/>
        <w:jc w:val="both"/>
        <w:rPr>
          <w:rFonts w:ascii="Times New Roman" w:hAnsi="Times New Roman"/>
          <w:b w:val="0"/>
          <w:bCs/>
          <w:sz w:val="22"/>
          <w:szCs w:val="22"/>
        </w:rPr>
      </w:pPr>
      <w:r>
        <w:rPr>
          <w:rFonts w:ascii="Times New Roman" w:hAnsi="Times New Roman"/>
          <w:b w:val="0"/>
          <w:bCs/>
          <w:sz w:val="22"/>
          <w:szCs w:val="22"/>
        </w:rPr>
        <w:t>U raspravi je sudjelovao</w:t>
      </w:r>
      <w:r w:rsidR="00692201">
        <w:rPr>
          <w:rFonts w:ascii="Times New Roman" w:hAnsi="Times New Roman"/>
          <w:b w:val="0"/>
          <w:bCs/>
          <w:sz w:val="22"/>
          <w:szCs w:val="22"/>
        </w:rPr>
        <w:t>:</w:t>
      </w:r>
      <w:r w:rsidR="004E7141">
        <w:rPr>
          <w:rFonts w:ascii="Times New Roman" w:hAnsi="Times New Roman"/>
          <w:b w:val="0"/>
          <w:bCs/>
          <w:sz w:val="22"/>
          <w:szCs w:val="22"/>
        </w:rPr>
        <w:t xml:space="preserve"> i</w:t>
      </w:r>
      <w:r w:rsidR="00A04DE0">
        <w:rPr>
          <w:rFonts w:ascii="Times New Roman" w:hAnsi="Times New Roman"/>
          <w:b w:val="0"/>
          <w:bCs/>
          <w:sz w:val="22"/>
          <w:szCs w:val="22"/>
        </w:rPr>
        <w:t>spred Kluba vijećnika SDP-a Mitar Obradović.</w:t>
      </w:r>
    </w:p>
    <w:p w14:paraId="55526EEF" w14:textId="5676A3BC" w:rsidR="005F5411" w:rsidRDefault="005F5411" w:rsidP="00047E8D">
      <w:pPr>
        <w:jc w:val="both"/>
        <w:rPr>
          <w:rFonts w:ascii="Times New Roman" w:hAnsi="Times New Roman"/>
          <w:b w:val="0"/>
          <w:sz w:val="22"/>
          <w:szCs w:val="22"/>
        </w:rPr>
      </w:pPr>
    </w:p>
    <w:p w14:paraId="5F9164F3" w14:textId="15CF110D" w:rsidR="00BB68F6" w:rsidRPr="00E92108" w:rsidRDefault="00BB68F6" w:rsidP="00BB68F6">
      <w:pPr>
        <w:ind w:firstLine="708"/>
        <w:jc w:val="both"/>
        <w:rPr>
          <w:rFonts w:ascii="Times New Roman" w:hAnsi="Times New Roman"/>
          <w:b w:val="0"/>
          <w:iCs/>
          <w:sz w:val="22"/>
          <w:szCs w:val="22"/>
        </w:rPr>
      </w:pPr>
      <w:r w:rsidRPr="00BC50E8">
        <w:rPr>
          <w:rFonts w:ascii="Times New Roman" w:hAnsi="Times New Roman"/>
          <w:b w:val="0"/>
          <w:sz w:val="22"/>
          <w:szCs w:val="22"/>
        </w:rPr>
        <w:t xml:space="preserve">PREDSJEDNIK - zaključuje raspravu daje na glasovanje </w:t>
      </w:r>
      <w:r>
        <w:rPr>
          <w:rFonts w:ascii="Times New Roman" w:hAnsi="Times New Roman"/>
          <w:b w:val="0"/>
          <w:sz w:val="22"/>
          <w:szCs w:val="22"/>
        </w:rPr>
        <w:t xml:space="preserve">Odluku o </w:t>
      </w:r>
      <w:r w:rsidR="007B6F16">
        <w:rPr>
          <w:rFonts w:ascii="Times New Roman" w:hAnsi="Times New Roman"/>
          <w:b w:val="0"/>
          <w:sz w:val="22"/>
          <w:szCs w:val="22"/>
        </w:rPr>
        <w:t>prodaji suvlasničkog dijela nekretnine k.č.br. 697/6, u k.o. Požega t</w:t>
      </w:r>
      <w:r w:rsidRPr="00BC50E8">
        <w:rPr>
          <w:rFonts w:ascii="Times New Roman" w:hAnsi="Times New Roman"/>
          <w:b w:val="0"/>
          <w:sz w:val="22"/>
          <w:szCs w:val="22"/>
        </w:rPr>
        <w:t xml:space="preserve">e konstatira da </w:t>
      </w:r>
      <w:r>
        <w:rPr>
          <w:rFonts w:ascii="Times New Roman" w:hAnsi="Times New Roman"/>
          <w:b w:val="0"/>
          <w:sz w:val="22"/>
          <w:szCs w:val="22"/>
        </w:rPr>
        <w:t xml:space="preserve">je Gradsko vijeće Grada Požege, </w:t>
      </w:r>
      <w:r w:rsidRPr="00E92108">
        <w:rPr>
          <w:rFonts w:ascii="Times New Roman" w:hAnsi="Times New Roman"/>
          <w:b w:val="0"/>
          <w:sz w:val="22"/>
          <w:szCs w:val="22"/>
        </w:rPr>
        <w:t>jednoglasno</w:t>
      </w:r>
      <w:r w:rsidR="00804E49" w:rsidRPr="00E92108">
        <w:rPr>
          <w:rFonts w:ascii="Times New Roman" w:hAnsi="Times New Roman"/>
          <w:b w:val="0"/>
          <w:sz w:val="22"/>
          <w:szCs w:val="22"/>
        </w:rPr>
        <w:t xml:space="preserve"> </w:t>
      </w:r>
      <w:r w:rsidRPr="00E92108">
        <w:rPr>
          <w:rFonts w:ascii="Times New Roman" w:hAnsi="Times New Roman"/>
          <w:b w:val="0"/>
          <w:iCs/>
          <w:sz w:val="22"/>
          <w:szCs w:val="22"/>
        </w:rPr>
        <w:t>(s</w:t>
      </w:r>
      <w:r w:rsidR="00804E49" w:rsidRPr="00E92108">
        <w:rPr>
          <w:rFonts w:ascii="Times New Roman" w:hAnsi="Times New Roman"/>
          <w:b w:val="0"/>
          <w:iCs/>
          <w:sz w:val="22"/>
          <w:szCs w:val="22"/>
        </w:rPr>
        <w:t>a</w:t>
      </w:r>
      <w:r w:rsidRPr="00E92108">
        <w:rPr>
          <w:rFonts w:ascii="Times New Roman" w:hAnsi="Times New Roman"/>
          <w:b w:val="0"/>
          <w:iCs/>
          <w:sz w:val="22"/>
          <w:szCs w:val="22"/>
        </w:rPr>
        <w:t xml:space="preserve"> 16 glasova za) usvojilo </w:t>
      </w:r>
    </w:p>
    <w:p w14:paraId="67DAAFDE" w14:textId="77777777" w:rsidR="00BB68F6" w:rsidRPr="00047E8D" w:rsidRDefault="00BB68F6" w:rsidP="00047E8D">
      <w:pPr>
        <w:jc w:val="both"/>
        <w:rPr>
          <w:rFonts w:ascii="Times New Roman" w:hAnsi="Times New Roman"/>
          <w:b w:val="0"/>
          <w:sz w:val="22"/>
          <w:szCs w:val="22"/>
        </w:rPr>
      </w:pPr>
    </w:p>
    <w:p w14:paraId="698B628F" w14:textId="77777777" w:rsidR="00E92108" w:rsidRPr="00F54624" w:rsidRDefault="00E92108" w:rsidP="00E92108">
      <w:pPr>
        <w:jc w:val="center"/>
        <w:rPr>
          <w:rFonts w:ascii="Times New Roman" w:hAnsi="Times New Roman"/>
          <w:b w:val="0"/>
          <w:bCs/>
          <w:sz w:val="22"/>
          <w:szCs w:val="22"/>
        </w:rPr>
      </w:pPr>
      <w:r w:rsidRPr="00F54624">
        <w:rPr>
          <w:rFonts w:ascii="Times New Roman" w:hAnsi="Times New Roman"/>
          <w:b w:val="0"/>
          <w:bCs/>
          <w:sz w:val="22"/>
          <w:szCs w:val="22"/>
        </w:rPr>
        <w:t xml:space="preserve">O D L U K U </w:t>
      </w:r>
    </w:p>
    <w:p w14:paraId="2350FB1E" w14:textId="77777777" w:rsidR="00E92108" w:rsidRPr="00F54624" w:rsidRDefault="00E92108" w:rsidP="00E92108">
      <w:pPr>
        <w:pStyle w:val="Bezproreda"/>
        <w:jc w:val="center"/>
        <w:rPr>
          <w:rFonts w:ascii="Times New Roman" w:hAnsi="Times New Roman" w:cs="Times New Roman"/>
          <w:bCs/>
        </w:rPr>
      </w:pPr>
      <w:bookmarkStart w:id="23" w:name="_Hlk120871367"/>
      <w:r w:rsidRPr="00F54624">
        <w:rPr>
          <w:rFonts w:ascii="Times New Roman" w:hAnsi="Times New Roman" w:cs="Times New Roman"/>
          <w:bCs/>
        </w:rPr>
        <w:t>o prodaji suvlasničkog dijela nekretnine k.č.br. 697/6 u k.o. Požega</w:t>
      </w:r>
    </w:p>
    <w:bookmarkEnd w:id="23"/>
    <w:p w14:paraId="74BE6857" w14:textId="77777777" w:rsidR="00E92108" w:rsidRPr="00F54624" w:rsidRDefault="00E92108" w:rsidP="00E92108">
      <w:pPr>
        <w:pStyle w:val="Bezproreda"/>
        <w:rPr>
          <w:rFonts w:ascii="Times New Roman" w:hAnsi="Times New Roman" w:cs="Times New Roman"/>
          <w:bCs/>
        </w:rPr>
      </w:pPr>
    </w:p>
    <w:p w14:paraId="23675928" w14:textId="77777777" w:rsidR="00E92108" w:rsidRPr="00F54624" w:rsidRDefault="00E92108" w:rsidP="00E92108">
      <w:pPr>
        <w:autoSpaceDE w:val="0"/>
        <w:autoSpaceDN w:val="0"/>
        <w:adjustRightInd w:val="0"/>
        <w:jc w:val="center"/>
        <w:rPr>
          <w:rFonts w:ascii="Times New Roman" w:hAnsi="Times New Roman"/>
          <w:b w:val="0"/>
          <w:bCs/>
          <w:iCs/>
          <w:sz w:val="22"/>
          <w:szCs w:val="22"/>
        </w:rPr>
      </w:pPr>
      <w:r w:rsidRPr="00F54624">
        <w:rPr>
          <w:rFonts w:ascii="Times New Roman" w:hAnsi="Times New Roman"/>
          <w:b w:val="0"/>
          <w:bCs/>
          <w:sz w:val="22"/>
          <w:szCs w:val="22"/>
        </w:rPr>
        <w:t>Č</w:t>
      </w:r>
      <w:r w:rsidRPr="00F54624">
        <w:rPr>
          <w:rFonts w:ascii="Times New Roman" w:hAnsi="Times New Roman"/>
          <w:b w:val="0"/>
          <w:bCs/>
          <w:iCs/>
          <w:sz w:val="22"/>
          <w:szCs w:val="22"/>
        </w:rPr>
        <w:t>lanak 1.</w:t>
      </w:r>
    </w:p>
    <w:p w14:paraId="4ED42534" w14:textId="77777777" w:rsidR="00E92108" w:rsidRPr="00F54624" w:rsidRDefault="00E92108" w:rsidP="00E92108">
      <w:pPr>
        <w:pStyle w:val="Bezproreda"/>
        <w:rPr>
          <w:rFonts w:ascii="Times New Roman" w:hAnsi="Times New Roman" w:cs="Times New Roman"/>
          <w:bCs/>
        </w:rPr>
      </w:pPr>
    </w:p>
    <w:p w14:paraId="3BA41548" w14:textId="48A4E111" w:rsidR="00047E8D" w:rsidRDefault="00E92108" w:rsidP="00E92108">
      <w:pPr>
        <w:ind w:right="4" w:firstLine="708"/>
        <w:jc w:val="both"/>
        <w:rPr>
          <w:rFonts w:ascii="Times New Roman" w:hAnsi="Times New Roman"/>
          <w:b w:val="0"/>
          <w:bCs/>
          <w:sz w:val="22"/>
          <w:szCs w:val="22"/>
        </w:rPr>
      </w:pPr>
      <w:r w:rsidRPr="00F54624">
        <w:rPr>
          <w:rFonts w:ascii="Times New Roman" w:hAnsi="Times New Roman"/>
          <w:b w:val="0"/>
          <w:bCs/>
          <w:sz w:val="22"/>
          <w:szCs w:val="22"/>
        </w:rPr>
        <w:t>Grad Požega, Trg Sv. Trojstva 1, Požega, donosi odluku o prodaji suvlasničkog dijela nekretnine, u vlasništvu Grada Požege, katastarske oznake k.č.br. 697/6, upisane u zk.ul.br. 1767, u k.o. Požega.</w:t>
      </w:r>
    </w:p>
    <w:p w14:paraId="785B2A34" w14:textId="77777777" w:rsidR="00047E8D" w:rsidRDefault="00047E8D">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1593305B" w14:textId="77777777" w:rsidR="00E92108" w:rsidRPr="00F54624" w:rsidRDefault="00E92108" w:rsidP="00E92108">
      <w:pPr>
        <w:autoSpaceDE w:val="0"/>
        <w:autoSpaceDN w:val="0"/>
        <w:adjustRightInd w:val="0"/>
        <w:jc w:val="center"/>
        <w:rPr>
          <w:rFonts w:ascii="Times New Roman" w:hAnsi="Times New Roman"/>
          <w:b w:val="0"/>
          <w:bCs/>
          <w:iCs/>
          <w:sz w:val="22"/>
          <w:szCs w:val="22"/>
        </w:rPr>
      </w:pPr>
      <w:r w:rsidRPr="00F54624">
        <w:rPr>
          <w:rFonts w:ascii="Times New Roman" w:hAnsi="Times New Roman"/>
          <w:b w:val="0"/>
          <w:bCs/>
          <w:sz w:val="22"/>
          <w:szCs w:val="22"/>
        </w:rPr>
        <w:lastRenderedPageBreak/>
        <w:t>Č</w:t>
      </w:r>
      <w:r w:rsidRPr="00F54624">
        <w:rPr>
          <w:rFonts w:ascii="Times New Roman" w:hAnsi="Times New Roman"/>
          <w:b w:val="0"/>
          <w:bCs/>
          <w:iCs/>
          <w:sz w:val="22"/>
          <w:szCs w:val="22"/>
        </w:rPr>
        <w:t>lanak 2.</w:t>
      </w:r>
    </w:p>
    <w:p w14:paraId="4AB2DF09" w14:textId="77777777" w:rsidR="00E92108" w:rsidRPr="00F54624" w:rsidRDefault="00E92108" w:rsidP="00E92108">
      <w:pPr>
        <w:pStyle w:val="Bezproreda"/>
        <w:rPr>
          <w:rFonts w:ascii="Times New Roman" w:hAnsi="Times New Roman" w:cs="Times New Roman"/>
          <w:bCs/>
        </w:rPr>
      </w:pPr>
    </w:p>
    <w:p w14:paraId="4B233D27" w14:textId="77777777" w:rsidR="00E92108" w:rsidRPr="00F54624" w:rsidRDefault="00E92108" w:rsidP="00E92108">
      <w:pPr>
        <w:ind w:right="4" w:firstLine="540"/>
        <w:jc w:val="both"/>
        <w:rPr>
          <w:rFonts w:ascii="Times New Roman" w:hAnsi="Times New Roman"/>
          <w:b w:val="0"/>
          <w:bCs/>
          <w:sz w:val="22"/>
          <w:szCs w:val="22"/>
        </w:rPr>
      </w:pPr>
      <w:r w:rsidRPr="00F54624">
        <w:rPr>
          <w:rFonts w:ascii="Times New Roman" w:hAnsi="Times New Roman"/>
          <w:b w:val="0"/>
          <w:bCs/>
          <w:sz w:val="22"/>
          <w:szCs w:val="22"/>
        </w:rPr>
        <w:t xml:space="preserve">Ukupna tržišna vrijednost nekretnine k.č.br. 697/6 utvrđena je Procjembenim elaboratom sačinjenim u studenom 2022. godine od strane stalnog sudskog vještaka i procjenitelja iz Velike, Petra Matijevića i iznosi 1.310.000,00 kuna (u protuvrijednosti 173.866,88 eura, prema fiksnom tečaju konverzije 7,53450). </w:t>
      </w:r>
    </w:p>
    <w:p w14:paraId="21EDD5B0" w14:textId="77777777" w:rsidR="00E92108" w:rsidRPr="00F54624" w:rsidRDefault="00E92108" w:rsidP="00E92108">
      <w:pPr>
        <w:ind w:right="4" w:firstLine="540"/>
        <w:jc w:val="both"/>
        <w:rPr>
          <w:rFonts w:ascii="Times New Roman" w:hAnsi="Times New Roman"/>
          <w:b w:val="0"/>
          <w:bCs/>
          <w:sz w:val="22"/>
          <w:szCs w:val="22"/>
        </w:rPr>
      </w:pPr>
      <w:r w:rsidRPr="00F54624">
        <w:rPr>
          <w:rFonts w:ascii="Times New Roman" w:hAnsi="Times New Roman"/>
          <w:b w:val="0"/>
          <w:bCs/>
          <w:sz w:val="22"/>
          <w:szCs w:val="22"/>
        </w:rPr>
        <w:t>Tržišna vrijednost suvlasničkog dijela nekretnine u vlasništvu Grada Požege, a koji je predmet ove Odluke o prodaji, iznosi ukupno 625.227,27 kuna  (u protuvrijednosti 82.981,92 eura, prema fiksnom tečaju konverzije 7,53450).</w:t>
      </w:r>
    </w:p>
    <w:p w14:paraId="22273011" w14:textId="77777777" w:rsidR="004E7141" w:rsidRDefault="004E7141" w:rsidP="00047E8D">
      <w:pPr>
        <w:autoSpaceDE w:val="0"/>
        <w:autoSpaceDN w:val="0"/>
        <w:adjustRightInd w:val="0"/>
        <w:rPr>
          <w:rFonts w:ascii="Times New Roman" w:hAnsi="Times New Roman"/>
          <w:b w:val="0"/>
          <w:bCs/>
          <w:sz w:val="22"/>
          <w:szCs w:val="22"/>
        </w:rPr>
      </w:pPr>
    </w:p>
    <w:p w14:paraId="6F3C9D34" w14:textId="4B5F4D59" w:rsidR="00E92108" w:rsidRPr="00F54624" w:rsidRDefault="00E92108" w:rsidP="00E92108">
      <w:pPr>
        <w:autoSpaceDE w:val="0"/>
        <w:autoSpaceDN w:val="0"/>
        <w:adjustRightInd w:val="0"/>
        <w:jc w:val="center"/>
        <w:rPr>
          <w:rFonts w:ascii="Times New Roman" w:hAnsi="Times New Roman"/>
          <w:b w:val="0"/>
          <w:bCs/>
          <w:iCs/>
          <w:sz w:val="22"/>
          <w:szCs w:val="22"/>
        </w:rPr>
      </w:pPr>
      <w:r w:rsidRPr="00F54624">
        <w:rPr>
          <w:rFonts w:ascii="Times New Roman" w:hAnsi="Times New Roman"/>
          <w:b w:val="0"/>
          <w:bCs/>
          <w:sz w:val="22"/>
          <w:szCs w:val="22"/>
        </w:rPr>
        <w:t>Č</w:t>
      </w:r>
      <w:r w:rsidRPr="00F54624">
        <w:rPr>
          <w:rFonts w:ascii="Times New Roman" w:hAnsi="Times New Roman"/>
          <w:b w:val="0"/>
          <w:bCs/>
          <w:iCs/>
          <w:sz w:val="22"/>
          <w:szCs w:val="22"/>
        </w:rPr>
        <w:t>lanak 3.</w:t>
      </w:r>
    </w:p>
    <w:p w14:paraId="0367D43F" w14:textId="77777777" w:rsidR="00E92108" w:rsidRPr="00F54624" w:rsidRDefault="00E92108" w:rsidP="00E92108">
      <w:pPr>
        <w:pStyle w:val="Bezproreda"/>
        <w:rPr>
          <w:rFonts w:ascii="Times New Roman" w:hAnsi="Times New Roman" w:cs="Times New Roman"/>
          <w:bCs/>
        </w:rPr>
      </w:pPr>
    </w:p>
    <w:p w14:paraId="41462E35" w14:textId="77777777" w:rsidR="00E92108" w:rsidRPr="00F54624" w:rsidRDefault="00E92108" w:rsidP="00E92108">
      <w:pPr>
        <w:ind w:firstLine="708"/>
        <w:jc w:val="both"/>
        <w:rPr>
          <w:rFonts w:ascii="Times New Roman" w:hAnsi="Times New Roman"/>
          <w:b w:val="0"/>
          <w:bCs/>
          <w:sz w:val="22"/>
          <w:szCs w:val="22"/>
        </w:rPr>
      </w:pPr>
      <w:r w:rsidRPr="00F54624">
        <w:rPr>
          <w:rFonts w:ascii="Times New Roman" w:hAnsi="Times New Roman"/>
          <w:b w:val="0"/>
          <w:bCs/>
          <w:sz w:val="22"/>
          <w:szCs w:val="22"/>
        </w:rPr>
        <w:t>Suvlasnički dio nekretnine iz članka 1. ove Odluke prodat će se putem javnog natječaja koji provodi Povjerenstvo za provođenje natječaja i druge oblike raspolaganja građevinskim zemljištem u vlasništvu Grada Požege.</w:t>
      </w:r>
    </w:p>
    <w:p w14:paraId="3C677F5F" w14:textId="77777777" w:rsidR="00E92108" w:rsidRPr="00F54624" w:rsidRDefault="00E92108" w:rsidP="00E92108">
      <w:pPr>
        <w:ind w:firstLine="709"/>
        <w:jc w:val="both"/>
        <w:rPr>
          <w:rFonts w:ascii="Times New Roman" w:hAnsi="Times New Roman"/>
          <w:b w:val="0"/>
          <w:bCs/>
          <w:sz w:val="22"/>
          <w:szCs w:val="22"/>
        </w:rPr>
      </w:pPr>
      <w:r w:rsidRPr="00F54624">
        <w:rPr>
          <w:rFonts w:ascii="Times New Roman" w:hAnsi="Times New Roman"/>
          <w:b w:val="0"/>
          <w:bCs/>
          <w:sz w:val="22"/>
          <w:szCs w:val="22"/>
        </w:rPr>
        <w:t>Pri odabiru najpovoljnije ponude Povjerenstvo će se voditi kriterijem najviše ponuđene cijene.</w:t>
      </w:r>
    </w:p>
    <w:p w14:paraId="698E2A5D" w14:textId="77777777" w:rsidR="00E92108" w:rsidRPr="00F54624" w:rsidRDefault="00E92108" w:rsidP="00E92108">
      <w:pPr>
        <w:rPr>
          <w:rFonts w:ascii="Times New Roman" w:hAnsi="Times New Roman"/>
          <w:b w:val="0"/>
          <w:bCs/>
          <w:iCs/>
          <w:sz w:val="22"/>
          <w:szCs w:val="22"/>
        </w:rPr>
      </w:pPr>
    </w:p>
    <w:p w14:paraId="0DFC1D3C" w14:textId="77777777" w:rsidR="00E92108" w:rsidRPr="00F54624" w:rsidRDefault="00E92108" w:rsidP="00E92108">
      <w:pPr>
        <w:jc w:val="center"/>
        <w:rPr>
          <w:rFonts w:ascii="Times New Roman" w:hAnsi="Times New Roman"/>
          <w:b w:val="0"/>
          <w:bCs/>
          <w:iCs/>
          <w:sz w:val="22"/>
          <w:szCs w:val="22"/>
        </w:rPr>
      </w:pPr>
      <w:r w:rsidRPr="00F54624">
        <w:rPr>
          <w:rFonts w:ascii="Times New Roman" w:hAnsi="Times New Roman"/>
          <w:b w:val="0"/>
          <w:bCs/>
          <w:iCs/>
          <w:sz w:val="22"/>
          <w:szCs w:val="22"/>
        </w:rPr>
        <w:t>Članak 4.</w:t>
      </w:r>
    </w:p>
    <w:p w14:paraId="1BFA4C68" w14:textId="77777777" w:rsidR="00E92108" w:rsidRPr="00F54624" w:rsidRDefault="00E92108" w:rsidP="00E92108">
      <w:pPr>
        <w:pStyle w:val="Bezproreda"/>
        <w:rPr>
          <w:rFonts w:ascii="Times New Roman" w:hAnsi="Times New Roman" w:cs="Times New Roman"/>
          <w:bCs/>
        </w:rPr>
      </w:pPr>
    </w:p>
    <w:p w14:paraId="6C5201CD" w14:textId="77777777" w:rsidR="00E92108" w:rsidRPr="00F54624" w:rsidRDefault="00E92108" w:rsidP="00E92108">
      <w:pPr>
        <w:pStyle w:val="Bezproreda"/>
        <w:ind w:firstLine="708"/>
        <w:rPr>
          <w:rFonts w:ascii="Times New Roman" w:hAnsi="Times New Roman" w:cs="Times New Roman"/>
          <w:bCs/>
        </w:rPr>
      </w:pPr>
      <w:r w:rsidRPr="00F54624">
        <w:rPr>
          <w:rFonts w:ascii="Times New Roman" w:hAnsi="Times New Roman" w:cs="Times New Roman"/>
          <w:bCs/>
        </w:rPr>
        <w:t>Upravni odjel za imovinsko pravne poslove zadužuje se za sastavljanje teksta javnog natječaja za prodaju nekretnine sukladno važećim zakonskim odredbama i odlukama Grada Požege.</w:t>
      </w:r>
    </w:p>
    <w:p w14:paraId="211C1561" w14:textId="77777777" w:rsidR="00E92108" w:rsidRPr="00F54624" w:rsidRDefault="00E92108" w:rsidP="00047E8D">
      <w:pPr>
        <w:pStyle w:val="Bezproreda"/>
        <w:rPr>
          <w:rFonts w:ascii="Times New Roman" w:hAnsi="Times New Roman" w:cs="Times New Roman"/>
          <w:bCs/>
        </w:rPr>
      </w:pPr>
    </w:p>
    <w:p w14:paraId="4D6CE01C" w14:textId="77777777" w:rsidR="00E92108" w:rsidRPr="00F54624" w:rsidRDefault="00E92108" w:rsidP="00E92108">
      <w:pPr>
        <w:pStyle w:val="Bezproreda"/>
        <w:jc w:val="center"/>
        <w:rPr>
          <w:rFonts w:ascii="Times New Roman" w:hAnsi="Times New Roman" w:cs="Times New Roman"/>
          <w:bCs/>
        </w:rPr>
      </w:pPr>
      <w:r w:rsidRPr="00F54624">
        <w:rPr>
          <w:rFonts w:ascii="Times New Roman" w:hAnsi="Times New Roman" w:cs="Times New Roman"/>
          <w:bCs/>
        </w:rPr>
        <w:t>Članak 5.</w:t>
      </w:r>
    </w:p>
    <w:p w14:paraId="64DE8303" w14:textId="77777777" w:rsidR="00E92108" w:rsidRPr="00F54624" w:rsidRDefault="00E92108" w:rsidP="00E92108">
      <w:pPr>
        <w:pStyle w:val="Bezproreda"/>
        <w:rPr>
          <w:rFonts w:ascii="Times New Roman" w:hAnsi="Times New Roman" w:cs="Times New Roman"/>
          <w:bCs/>
        </w:rPr>
      </w:pPr>
    </w:p>
    <w:p w14:paraId="4754F90F" w14:textId="77777777" w:rsidR="00E92108" w:rsidRPr="00F54624" w:rsidRDefault="00E92108" w:rsidP="00E92108">
      <w:pPr>
        <w:ind w:firstLine="709"/>
        <w:jc w:val="both"/>
        <w:rPr>
          <w:rFonts w:ascii="Times New Roman" w:hAnsi="Times New Roman"/>
          <w:b w:val="0"/>
          <w:bCs/>
          <w:sz w:val="22"/>
          <w:szCs w:val="22"/>
        </w:rPr>
      </w:pPr>
      <w:r w:rsidRPr="00F54624">
        <w:rPr>
          <w:rFonts w:ascii="Times New Roman" w:hAnsi="Times New Roman"/>
          <w:b w:val="0"/>
          <w:bCs/>
          <w:iCs/>
          <w:sz w:val="22"/>
          <w:szCs w:val="22"/>
        </w:rPr>
        <w:t>Ova Odluka će se objaviti u Službenim novinama Grada Požege</w:t>
      </w:r>
      <w:r w:rsidRPr="00F54624">
        <w:rPr>
          <w:rFonts w:ascii="Times New Roman" w:hAnsi="Times New Roman"/>
          <w:b w:val="0"/>
          <w:bCs/>
          <w:sz w:val="22"/>
          <w:szCs w:val="22"/>
        </w:rPr>
        <w:t>.</w:t>
      </w:r>
    </w:p>
    <w:p w14:paraId="31569296" w14:textId="61425D6E" w:rsidR="007B6F16" w:rsidRDefault="007B6F16" w:rsidP="00047E8D">
      <w:pPr>
        <w:ind w:right="4536"/>
        <w:rPr>
          <w:rFonts w:ascii="Times New Roman" w:eastAsia="Calibri" w:hAnsi="Times New Roman"/>
          <w:b w:val="0"/>
          <w:bCs/>
          <w:color w:val="000000"/>
          <w:sz w:val="22"/>
          <w:szCs w:val="22"/>
        </w:rPr>
      </w:pPr>
    </w:p>
    <w:p w14:paraId="70FC5AA8" w14:textId="0F4A7135" w:rsidR="007B6F16" w:rsidRPr="007B6F16" w:rsidRDefault="007B6F16" w:rsidP="00047E8D">
      <w:pPr>
        <w:pStyle w:val="Bezproreda"/>
        <w:ind w:firstLine="708"/>
        <w:rPr>
          <w:rFonts w:ascii="Times New Roman" w:hAnsi="Times New Roman"/>
          <w:b/>
        </w:rPr>
      </w:pPr>
      <w:r w:rsidRPr="007B6F16">
        <w:rPr>
          <w:rFonts w:ascii="Times New Roman" w:hAnsi="Times New Roman"/>
          <w:b/>
        </w:rPr>
        <w:t>b) Prijedlog Odluke o prodaji suvlasničkog dijela nekretnine k.č.br. 1577, u k.o. Požega</w:t>
      </w:r>
    </w:p>
    <w:p w14:paraId="4A07361A" w14:textId="11B367ED" w:rsidR="007B6F16" w:rsidRPr="00047E8D" w:rsidRDefault="007B6F16" w:rsidP="00047E8D">
      <w:pPr>
        <w:ind w:right="4536"/>
        <w:rPr>
          <w:rFonts w:ascii="Times New Roman" w:eastAsia="Calibri" w:hAnsi="Times New Roman"/>
          <w:b w:val="0"/>
          <w:bCs/>
          <w:color w:val="000000"/>
          <w:sz w:val="22"/>
          <w:szCs w:val="22"/>
        </w:rPr>
      </w:pPr>
    </w:p>
    <w:p w14:paraId="6AB4EA8F" w14:textId="77777777" w:rsidR="007B6F16" w:rsidRDefault="007B6F16" w:rsidP="007B6F16">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399760AD" w14:textId="77777777" w:rsidR="007B6F16" w:rsidRPr="00BC50E8" w:rsidRDefault="007B6F16" w:rsidP="00047E8D">
      <w:pPr>
        <w:jc w:val="both"/>
        <w:rPr>
          <w:rFonts w:ascii="Times New Roman" w:hAnsi="Times New Roman"/>
          <w:b w:val="0"/>
          <w:sz w:val="22"/>
          <w:szCs w:val="22"/>
        </w:rPr>
      </w:pPr>
    </w:p>
    <w:p w14:paraId="7F649693" w14:textId="207E440E" w:rsidR="007B6F16" w:rsidRDefault="007B6F16" w:rsidP="007B6F16">
      <w:pPr>
        <w:ind w:firstLine="708"/>
        <w:jc w:val="both"/>
        <w:rPr>
          <w:b w:val="0"/>
          <w:sz w:val="22"/>
          <w:szCs w:val="22"/>
        </w:rPr>
      </w:pPr>
      <w:r w:rsidRPr="00BC50E8">
        <w:rPr>
          <w:rFonts w:ascii="Times New Roman" w:hAnsi="Times New Roman"/>
          <w:b w:val="0"/>
          <w:bCs/>
          <w:sz w:val="22"/>
          <w:szCs w:val="22"/>
        </w:rPr>
        <w:t xml:space="preserve">GRADONAČELNIK - daje riječ </w:t>
      </w:r>
      <w:r>
        <w:rPr>
          <w:rFonts w:ascii="Times New Roman" w:hAnsi="Times New Roman"/>
          <w:b w:val="0"/>
          <w:bCs/>
          <w:sz w:val="22"/>
          <w:szCs w:val="22"/>
        </w:rPr>
        <w:t xml:space="preserve">Ljiljani </w:t>
      </w:r>
      <w:proofErr w:type="spellStart"/>
      <w:r>
        <w:rPr>
          <w:rFonts w:ascii="Times New Roman" w:hAnsi="Times New Roman"/>
          <w:b w:val="0"/>
          <w:bCs/>
          <w:sz w:val="22"/>
          <w:szCs w:val="22"/>
        </w:rPr>
        <w:t>Bilen</w:t>
      </w:r>
      <w:proofErr w:type="spellEnd"/>
      <w:r>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samoupravu d</w:t>
      </w:r>
      <w:r w:rsidRPr="00BC50E8">
        <w:rPr>
          <w:rFonts w:ascii="Times New Roman" w:hAnsi="Times New Roman"/>
          <w:b w:val="0"/>
          <w:bCs/>
          <w:sz w:val="22"/>
          <w:szCs w:val="22"/>
        </w:rPr>
        <w:t>a obrazloži ovu točku dnevnog reda.</w:t>
      </w:r>
    </w:p>
    <w:p w14:paraId="50F17B6A" w14:textId="77777777" w:rsidR="007B6F16" w:rsidRDefault="007B6F16" w:rsidP="00047E8D">
      <w:pPr>
        <w:jc w:val="both"/>
        <w:rPr>
          <w:b w:val="0"/>
          <w:sz w:val="22"/>
          <w:szCs w:val="22"/>
        </w:rPr>
      </w:pPr>
    </w:p>
    <w:p w14:paraId="5B186EA4" w14:textId="77777777" w:rsidR="007B6F16" w:rsidRPr="00BC50E8" w:rsidRDefault="007B6F16" w:rsidP="007B6F16">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LJILJANA BILEN - daje kratko obrazloženje ove točke dnevnog reda. </w:t>
      </w:r>
    </w:p>
    <w:p w14:paraId="53598150" w14:textId="77777777" w:rsidR="007B6F16" w:rsidRPr="00BC50E8" w:rsidRDefault="007B6F16" w:rsidP="00047E8D">
      <w:pPr>
        <w:jc w:val="both"/>
        <w:rPr>
          <w:rFonts w:ascii="Times New Roman" w:hAnsi="Times New Roman"/>
          <w:b w:val="0"/>
          <w:bCs/>
          <w:sz w:val="22"/>
          <w:szCs w:val="22"/>
        </w:rPr>
      </w:pPr>
    </w:p>
    <w:p w14:paraId="2BC2BDF2" w14:textId="4138A622" w:rsidR="007B6F16" w:rsidRDefault="007B6F16" w:rsidP="007B6F16">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354A4942" w14:textId="7DE939D2" w:rsidR="00A04DE0" w:rsidRDefault="00A04DE0" w:rsidP="00047E8D">
      <w:pPr>
        <w:jc w:val="both"/>
        <w:rPr>
          <w:rFonts w:ascii="Times New Roman" w:hAnsi="Times New Roman"/>
          <w:b w:val="0"/>
          <w:bCs/>
          <w:sz w:val="22"/>
          <w:szCs w:val="22"/>
        </w:rPr>
      </w:pPr>
    </w:p>
    <w:p w14:paraId="4ACB2D57" w14:textId="012B0592" w:rsidR="00A04DE0" w:rsidRPr="00BC50E8" w:rsidRDefault="00A04DE0" w:rsidP="00A04DE0">
      <w:pPr>
        <w:ind w:firstLine="708"/>
        <w:jc w:val="both"/>
        <w:rPr>
          <w:rFonts w:ascii="Times New Roman" w:hAnsi="Times New Roman"/>
          <w:b w:val="0"/>
          <w:bCs/>
          <w:sz w:val="22"/>
          <w:szCs w:val="22"/>
        </w:rPr>
      </w:pPr>
      <w:r>
        <w:rPr>
          <w:rFonts w:ascii="Times New Roman" w:hAnsi="Times New Roman"/>
          <w:b w:val="0"/>
          <w:bCs/>
          <w:sz w:val="22"/>
          <w:szCs w:val="22"/>
        </w:rPr>
        <w:t>U raspravi je sudjelovao</w:t>
      </w:r>
      <w:r w:rsidR="00692201">
        <w:rPr>
          <w:rFonts w:ascii="Times New Roman" w:hAnsi="Times New Roman"/>
          <w:b w:val="0"/>
          <w:bCs/>
          <w:sz w:val="22"/>
          <w:szCs w:val="22"/>
        </w:rPr>
        <w:t>:</w:t>
      </w:r>
      <w:r w:rsidR="004E7141">
        <w:rPr>
          <w:rFonts w:ascii="Times New Roman" w:hAnsi="Times New Roman"/>
          <w:b w:val="0"/>
          <w:bCs/>
          <w:sz w:val="22"/>
          <w:szCs w:val="22"/>
        </w:rPr>
        <w:t xml:space="preserve"> </w:t>
      </w:r>
      <w:r>
        <w:rPr>
          <w:rFonts w:ascii="Times New Roman" w:hAnsi="Times New Roman"/>
          <w:b w:val="0"/>
          <w:bCs/>
          <w:sz w:val="22"/>
          <w:szCs w:val="22"/>
        </w:rPr>
        <w:t>Ispred Kluba vijećnika SDP-a Mitar Obradović.</w:t>
      </w:r>
    </w:p>
    <w:p w14:paraId="68FDA542" w14:textId="77777777" w:rsidR="007B6F16" w:rsidRDefault="007B6F16" w:rsidP="00047E8D">
      <w:pPr>
        <w:jc w:val="both"/>
        <w:rPr>
          <w:rFonts w:ascii="Times New Roman" w:hAnsi="Times New Roman"/>
          <w:b w:val="0"/>
          <w:sz w:val="22"/>
          <w:szCs w:val="22"/>
        </w:rPr>
      </w:pPr>
    </w:p>
    <w:p w14:paraId="08778A52" w14:textId="27058DC0" w:rsidR="007B1B89" w:rsidRPr="00047E8D" w:rsidRDefault="007B6F16" w:rsidP="00047E8D">
      <w:pPr>
        <w:ind w:firstLine="708"/>
        <w:jc w:val="both"/>
        <w:rPr>
          <w:rFonts w:ascii="Times New Roman" w:hAnsi="Times New Roman"/>
          <w:b w:val="0"/>
          <w:iCs/>
          <w:sz w:val="22"/>
          <w:szCs w:val="22"/>
        </w:rPr>
      </w:pPr>
      <w:r w:rsidRPr="00BC50E8">
        <w:rPr>
          <w:rFonts w:ascii="Times New Roman" w:hAnsi="Times New Roman"/>
          <w:b w:val="0"/>
          <w:sz w:val="22"/>
          <w:szCs w:val="22"/>
        </w:rPr>
        <w:t xml:space="preserve">PREDSJEDNIK - zaključuje raspravu daje na glasovanje </w:t>
      </w:r>
      <w:r>
        <w:rPr>
          <w:rFonts w:ascii="Times New Roman" w:hAnsi="Times New Roman"/>
          <w:b w:val="0"/>
          <w:sz w:val="22"/>
          <w:szCs w:val="22"/>
        </w:rPr>
        <w:t xml:space="preserve">Odluku o prodaji suvlasničkog dijela nekretnine k.č.br. 1577, u k.o. Požega </w:t>
      </w:r>
      <w:r w:rsidRPr="00BC50E8">
        <w:rPr>
          <w:rFonts w:ascii="Times New Roman" w:hAnsi="Times New Roman"/>
          <w:b w:val="0"/>
          <w:sz w:val="22"/>
          <w:szCs w:val="22"/>
        </w:rPr>
        <w:t xml:space="preserve">te konstatira da </w:t>
      </w:r>
      <w:r>
        <w:rPr>
          <w:rFonts w:ascii="Times New Roman" w:hAnsi="Times New Roman"/>
          <w:b w:val="0"/>
          <w:sz w:val="22"/>
          <w:szCs w:val="22"/>
        </w:rPr>
        <w:t>je Gradsko vijeće Grada Požege</w:t>
      </w:r>
      <w:r w:rsidRPr="007B6F16">
        <w:rPr>
          <w:rFonts w:ascii="Times New Roman" w:hAnsi="Times New Roman"/>
          <w:bCs/>
          <w:sz w:val="22"/>
          <w:szCs w:val="22"/>
        </w:rPr>
        <w:t xml:space="preserve">, </w:t>
      </w:r>
      <w:r w:rsidR="00A04DE0" w:rsidRPr="00A04DE0">
        <w:rPr>
          <w:rFonts w:ascii="Times New Roman" w:hAnsi="Times New Roman"/>
          <w:b w:val="0"/>
          <w:sz w:val="22"/>
          <w:szCs w:val="22"/>
        </w:rPr>
        <w:t xml:space="preserve">većinom glasova </w:t>
      </w:r>
      <w:r w:rsidRPr="00A04DE0">
        <w:rPr>
          <w:rFonts w:ascii="Times New Roman" w:hAnsi="Times New Roman"/>
          <w:b w:val="0"/>
          <w:sz w:val="22"/>
          <w:szCs w:val="22"/>
        </w:rPr>
        <w:t xml:space="preserve"> </w:t>
      </w:r>
      <w:r w:rsidRPr="00A04DE0">
        <w:rPr>
          <w:rFonts w:ascii="Times New Roman" w:hAnsi="Times New Roman"/>
          <w:b w:val="0"/>
          <w:iCs/>
          <w:sz w:val="22"/>
          <w:szCs w:val="22"/>
        </w:rPr>
        <w:t>(s 1</w:t>
      </w:r>
      <w:r w:rsidR="00A04DE0" w:rsidRPr="00A04DE0">
        <w:rPr>
          <w:rFonts w:ascii="Times New Roman" w:hAnsi="Times New Roman"/>
          <w:b w:val="0"/>
          <w:iCs/>
          <w:sz w:val="22"/>
          <w:szCs w:val="22"/>
        </w:rPr>
        <w:t>2</w:t>
      </w:r>
      <w:r w:rsidRPr="00A04DE0">
        <w:rPr>
          <w:rFonts w:ascii="Times New Roman" w:hAnsi="Times New Roman"/>
          <w:b w:val="0"/>
          <w:iCs/>
          <w:sz w:val="22"/>
          <w:szCs w:val="22"/>
        </w:rPr>
        <w:t xml:space="preserve"> glasova za</w:t>
      </w:r>
      <w:r w:rsidR="00A04DE0" w:rsidRPr="00A04DE0">
        <w:rPr>
          <w:rFonts w:ascii="Times New Roman" w:hAnsi="Times New Roman"/>
          <w:b w:val="0"/>
          <w:iCs/>
          <w:sz w:val="22"/>
          <w:szCs w:val="22"/>
        </w:rPr>
        <w:t xml:space="preserve"> i s 4 suzdržana glasa</w:t>
      </w:r>
      <w:r w:rsidRPr="00A04DE0">
        <w:rPr>
          <w:rFonts w:ascii="Times New Roman" w:hAnsi="Times New Roman"/>
          <w:b w:val="0"/>
          <w:iCs/>
          <w:sz w:val="22"/>
          <w:szCs w:val="22"/>
        </w:rPr>
        <w:t xml:space="preserve">) usvojilo </w:t>
      </w:r>
    </w:p>
    <w:p w14:paraId="07C38ADE" w14:textId="77777777" w:rsidR="007B1B89" w:rsidRPr="00047E8D" w:rsidRDefault="007B1B89" w:rsidP="00047E8D">
      <w:pPr>
        <w:ind w:right="4536"/>
        <w:rPr>
          <w:rFonts w:ascii="Times New Roman" w:eastAsia="Calibri" w:hAnsi="Times New Roman"/>
          <w:b w:val="0"/>
          <w:color w:val="000000"/>
          <w:sz w:val="22"/>
          <w:szCs w:val="22"/>
        </w:rPr>
      </w:pPr>
    </w:p>
    <w:p w14:paraId="242B4426"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 xml:space="preserve">O D L U K U </w:t>
      </w:r>
    </w:p>
    <w:p w14:paraId="2AE21C81"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o prodaji suvlasničkog dijela nekretnine k.č.br. 1577 u k.o. Požega</w:t>
      </w:r>
    </w:p>
    <w:p w14:paraId="3F6C4B44" w14:textId="77777777" w:rsidR="00A04DE0" w:rsidRPr="00A04DE0" w:rsidRDefault="00A04DE0" w:rsidP="00A04DE0">
      <w:pPr>
        <w:rPr>
          <w:rFonts w:ascii="Times New Roman" w:hAnsi="Times New Roman"/>
          <w:b w:val="0"/>
          <w:bCs/>
          <w:sz w:val="22"/>
          <w:szCs w:val="22"/>
        </w:rPr>
      </w:pPr>
    </w:p>
    <w:p w14:paraId="148172BA" w14:textId="77777777" w:rsidR="00A04DE0" w:rsidRPr="00A04DE0" w:rsidRDefault="00A04DE0" w:rsidP="00A04DE0">
      <w:pPr>
        <w:autoSpaceDE w:val="0"/>
        <w:autoSpaceDN w:val="0"/>
        <w:adjustRightInd w:val="0"/>
        <w:jc w:val="center"/>
        <w:rPr>
          <w:rFonts w:ascii="Times New Roman" w:hAnsi="Times New Roman"/>
          <w:b w:val="0"/>
          <w:bCs/>
          <w:iCs/>
          <w:sz w:val="22"/>
          <w:szCs w:val="22"/>
        </w:rPr>
      </w:pPr>
      <w:r w:rsidRPr="00A04DE0">
        <w:rPr>
          <w:rFonts w:ascii="Times New Roman" w:hAnsi="Times New Roman"/>
          <w:b w:val="0"/>
          <w:bCs/>
          <w:sz w:val="22"/>
          <w:szCs w:val="22"/>
        </w:rPr>
        <w:t>Č</w:t>
      </w:r>
      <w:r w:rsidRPr="00A04DE0">
        <w:rPr>
          <w:rFonts w:ascii="Times New Roman" w:hAnsi="Times New Roman"/>
          <w:b w:val="0"/>
          <w:bCs/>
          <w:iCs/>
          <w:sz w:val="22"/>
          <w:szCs w:val="22"/>
        </w:rPr>
        <w:t>lanak 1.</w:t>
      </w:r>
    </w:p>
    <w:p w14:paraId="451B1759" w14:textId="77777777" w:rsidR="00A04DE0" w:rsidRPr="00A04DE0" w:rsidRDefault="00A04DE0" w:rsidP="00A04DE0">
      <w:pPr>
        <w:autoSpaceDE w:val="0"/>
        <w:autoSpaceDN w:val="0"/>
        <w:adjustRightInd w:val="0"/>
        <w:rPr>
          <w:rFonts w:ascii="Times New Roman" w:hAnsi="Times New Roman"/>
          <w:b w:val="0"/>
          <w:bCs/>
          <w:iCs/>
          <w:sz w:val="22"/>
          <w:szCs w:val="22"/>
        </w:rPr>
      </w:pPr>
    </w:p>
    <w:p w14:paraId="3B5B79A3" w14:textId="1B204535" w:rsidR="00047E8D" w:rsidRDefault="00A04DE0" w:rsidP="00A04DE0">
      <w:pPr>
        <w:ind w:right="4" w:firstLine="708"/>
        <w:jc w:val="both"/>
        <w:rPr>
          <w:rFonts w:ascii="Times New Roman" w:hAnsi="Times New Roman"/>
          <w:b w:val="0"/>
          <w:bCs/>
          <w:sz w:val="22"/>
          <w:szCs w:val="22"/>
        </w:rPr>
      </w:pPr>
      <w:r w:rsidRPr="00A04DE0">
        <w:rPr>
          <w:rFonts w:ascii="Times New Roman" w:hAnsi="Times New Roman"/>
          <w:b w:val="0"/>
          <w:bCs/>
          <w:sz w:val="22"/>
          <w:szCs w:val="22"/>
        </w:rPr>
        <w:t>Grad Požega, Trg Sv. Trojstva 1, Požega, donosi odluku o prodaji suvlasničkog dijela nekretnine katastarske oznake k.č.br. 1577, upisane u zk.ul.br. 7266, u k.o. Požega, a koji suvlasnički dio se odnosi na stan na 1. katu zgrade, ukupne površine 36,67 m</w:t>
      </w:r>
      <w:r w:rsidRPr="00A04DE0">
        <w:rPr>
          <w:rFonts w:ascii="Times New Roman" w:hAnsi="Times New Roman"/>
          <w:b w:val="0"/>
          <w:bCs/>
          <w:sz w:val="22"/>
          <w:szCs w:val="22"/>
          <w:vertAlign w:val="superscript"/>
        </w:rPr>
        <w:t>2</w:t>
      </w:r>
      <w:r w:rsidRPr="00A04DE0">
        <w:rPr>
          <w:rFonts w:ascii="Times New Roman" w:hAnsi="Times New Roman"/>
          <w:b w:val="0"/>
          <w:bCs/>
          <w:sz w:val="22"/>
          <w:szCs w:val="22"/>
        </w:rPr>
        <w:t xml:space="preserve">, na adresi Ulica Franje </w:t>
      </w:r>
      <w:proofErr w:type="spellStart"/>
      <w:r w:rsidRPr="00A04DE0">
        <w:rPr>
          <w:rFonts w:ascii="Times New Roman" w:hAnsi="Times New Roman"/>
          <w:b w:val="0"/>
          <w:bCs/>
          <w:sz w:val="22"/>
          <w:szCs w:val="22"/>
        </w:rPr>
        <w:t>Cirakija</w:t>
      </w:r>
      <w:proofErr w:type="spellEnd"/>
      <w:r w:rsidRPr="00A04DE0">
        <w:rPr>
          <w:rFonts w:ascii="Times New Roman" w:hAnsi="Times New Roman"/>
          <w:b w:val="0"/>
          <w:bCs/>
          <w:sz w:val="22"/>
          <w:szCs w:val="22"/>
        </w:rPr>
        <w:t xml:space="preserve"> kbr. 8 u Požegi.</w:t>
      </w:r>
    </w:p>
    <w:p w14:paraId="400BB9DA" w14:textId="77777777" w:rsidR="00047E8D" w:rsidRDefault="00047E8D">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6BEB8401" w14:textId="77777777" w:rsidR="00A04DE0" w:rsidRPr="00A04DE0" w:rsidRDefault="00A04DE0" w:rsidP="00A04DE0">
      <w:pPr>
        <w:autoSpaceDE w:val="0"/>
        <w:autoSpaceDN w:val="0"/>
        <w:adjustRightInd w:val="0"/>
        <w:jc w:val="center"/>
        <w:rPr>
          <w:rFonts w:ascii="Times New Roman" w:hAnsi="Times New Roman"/>
          <w:b w:val="0"/>
          <w:bCs/>
          <w:iCs/>
          <w:sz w:val="22"/>
          <w:szCs w:val="22"/>
        </w:rPr>
      </w:pPr>
      <w:r w:rsidRPr="00A04DE0">
        <w:rPr>
          <w:rFonts w:ascii="Times New Roman" w:hAnsi="Times New Roman"/>
          <w:b w:val="0"/>
          <w:bCs/>
          <w:sz w:val="22"/>
          <w:szCs w:val="22"/>
        </w:rPr>
        <w:lastRenderedPageBreak/>
        <w:t>Č</w:t>
      </w:r>
      <w:r w:rsidRPr="00A04DE0">
        <w:rPr>
          <w:rFonts w:ascii="Times New Roman" w:hAnsi="Times New Roman"/>
          <w:b w:val="0"/>
          <w:bCs/>
          <w:iCs/>
          <w:sz w:val="22"/>
          <w:szCs w:val="22"/>
        </w:rPr>
        <w:t>lanak 2.</w:t>
      </w:r>
    </w:p>
    <w:p w14:paraId="45340403" w14:textId="77777777" w:rsidR="00A04DE0" w:rsidRPr="00A04DE0" w:rsidRDefault="00A04DE0" w:rsidP="00A04DE0">
      <w:pPr>
        <w:autoSpaceDE w:val="0"/>
        <w:autoSpaceDN w:val="0"/>
        <w:adjustRightInd w:val="0"/>
        <w:rPr>
          <w:rFonts w:ascii="Times New Roman" w:hAnsi="Times New Roman"/>
          <w:b w:val="0"/>
          <w:bCs/>
          <w:iCs/>
          <w:sz w:val="22"/>
          <w:szCs w:val="22"/>
        </w:rPr>
      </w:pPr>
    </w:p>
    <w:p w14:paraId="778AC56C" w14:textId="77777777" w:rsidR="00A04DE0" w:rsidRPr="00A04DE0" w:rsidRDefault="00A04DE0" w:rsidP="00A04DE0">
      <w:pPr>
        <w:ind w:right="4" w:firstLine="540"/>
        <w:jc w:val="both"/>
        <w:rPr>
          <w:rFonts w:ascii="Times New Roman" w:hAnsi="Times New Roman"/>
          <w:b w:val="0"/>
          <w:bCs/>
          <w:color w:val="000000"/>
          <w:sz w:val="22"/>
          <w:szCs w:val="22"/>
        </w:rPr>
      </w:pPr>
      <w:r w:rsidRPr="00A04DE0">
        <w:rPr>
          <w:rFonts w:ascii="Times New Roman" w:hAnsi="Times New Roman"/>
          <w:b w:val="0"/>
          <w:bCs/>
          <w:color w:val="000000"/>
          <w:sz w:val="22"/>
          <w:szCs w:val="22"/>
        </w:rPr>
        <w:t xml:space="preserve">Ukupna tržišna vrijednost nekretnine iz članka 1. ove Odluke utvrđena je Procjembenim elaboratom sačinjenim u studenom 2022. godine od strane stalnog sudskog vještaka i procjenitelja iz Požege, Danijela </w:t>
      </w:r>
      <w:proofErr w:type="spellStart"/>
      <w:r w:rsidRPr="00A04DE0">
        <w:rPr>
          <w:rFonts w:ascii="Times New Roman" w:hAnsi="Times New Roman"/>
          <w:b w:val="0"/>
          <w:bCs/>
          <w:color w:val="000000"/>
          <w:sz w:val="22"/>
          <w:szCs w:val="22"/>
        </w:rPr>
        <w:t>Malčića</w:t>
      </w:r>
      <w:proofErr w:type="spellEnd"/>
      <w:r w:rsidRPr="00A04DE0">
        <w:rPr>
          <w:rFonts w:ascii="Times New Roman" w:hAnsi="Times New Roman"/>
          <w:b w:val="0"/>
          <w:bCs/>
          <w:color w:val="000000"/>
          <w:sz w:val="22"/>
          <w:szCs w:val="22"/>
        </w:rPr>
        <w:t xml:space="preserve"> i iznosi ukupno 243.000,00 kuna (u protuvrijednosti 32.251,64 eura prema fiksnom tečaju konverzije 7,53450).</w:t>
      </w:r>
    </w:p>
    <w:p w14:paraId="21C4B460" w14:textId="77777777" w:rsidR="00A04DE0" w:rsidRPr="00A04DE0" w:rsidRDefault="00A04DE0" w:rsidP="00A04DE0">
      <w:pPr>
        <w:autoSpaceDE w:val="0"/>
        <w:autoSpaceDN w:val="0"/>
        <w:adjustRightInd w:val="0"/>
        <w:rPr>
          <w:rFonts w:ascii="Times New Roman" w:hAnsi="Times New Roman"/>
          <w:b w:val="0"/>
          <w:bCs/>
          <w:sz w:val="22"/>
          <w:szCs w:val="22"/>
        </w:rPr>
      </w:pPr>
    </w:p>
    <w:p w14:paraId="12488F55" w14:textId="77777777" w:rsidR="00A04DE0" w:rsidRPr="00A04DE0" w:rsidRDefault="00A04DE0" w:rsidP="00A04DE0">
      <w:pPr>
        <w:autoSpaceDE w:val="0"/>
        <w:autoSpaceDN w:val="0"/>
        <w:adjustRightInd w:val="0"/>
        <w:jc w:val="center"/>
        <w:rPr>
          <w:rFonts w:ascii="Times New Roman" w:hAnsi="Times New Roman"/>
          <w:b w:val="0"/>
          <w:bCs/>
          <w:iCs/>
          <w:sz w:val="22"/>
          <w:szCs w:val="22"/>
        </w:rPr>
      </w:pPr>
      <w:r w:rsidRPr="00A04DE0">
        <w:rPr>
          <w:rFonts w:ascii="Times New Roman" w:hAnsi="Times New Roman"/>
          <w:b w:val="0"/>
          <w:bCs/>
          <w:sz w:val="22"/>
          <w:szCs w:val="22"/>
        </w:rPr>
        <w:t>Č</w:t>
      </w:r>
      <w:r w:rsidRPr="00A04DE0">
        <w:rPr>
          <w:rFonts w:ascii="Times New Roman" w:hAnsi="Times New Roman"/>
          <w:b w:val="0"/>
          <w:bCs/>
          <w:iCs/>
          <w:sz w:val="22"/>
          <w:szCs w:val="22"/>
        </w:rPr>
        <w:t>lanak 3.</w:t>
      </w:r>
    </w:p>
    <w:p w14:paraId="04AF7C29" w14:textId="77777777" w:rsidR="00A04DE0" w:rsidRPr="00A04DE0" w:rsidRDefault="00A04DE0" w:rsidP="00A04DE0">
      <w:pPr>
        <w:autoSpaceDE w:val="0"/>
        <w:autoSpaceDN w:val="0"/>
        <w:adjustRightInd w:val="0"/>
        <w:rPr>
          <w:rFonts w:ascii="Times New Roman" w:hAnsi="Times New Roman"/>
          <w:b w:val="0"/>
          <w:bCs/>
          <w:iCs/>
          <w:sz w:val="22"/>
          <w:szCs w:val="22"/>
        </w:rPr>
      </w:pPr>
    </w:p>
    <w:p w14:paraId="5B3AE0EC"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Suvlasnički dio nekretnine iz članka 1. ove Odluke prodat će se putem javnog natječaja koji provodi Povjerenstvo za prodaju stanova u vlasništvu Grada Požege.</w:t>
      </w:r>
    </w:p>
    <w:p w14:paraId="7CD3A821" w14:textId="77777777" w:rsidR="00A04DE0" w:rsidRPr="00A04DE0" w:rsidRDefault="00A04DE0" w:rsidP="00A04DE0">
      <w:pPr>
        <w:ind w:firstLine="709"/>
        <w:jc w:val="both"/>
        <w:rPr>
          <w:rFonts w:ascii="Times New Roman" w:hAnsi="Times New Roman"/>
          <w:b w:val="0"/>
          <w:bCs/>
          <w:sz w:val="22"/>
          <w:szCs w:val="22"/>
        </w:rPr>
      </w:pPr>
      <w:r w:rsidRPr="00A04DE0">
        <w:rPr>
          <w:rFonts w:ascii="Times New Roman" w:hAnsi="Times New Roman"/>
          <w:b w:val="0"/>
          <w:bCs/>
          <w:sz w:val="22"/>
          <w:szCs w:val="22"/>
        </w:rPr>
        <w:t>Pri odabiru najpovoljnije ponude Povjerenstvo će se voditi kriterijem najviše ponuđene cijene.</w:t>
      </w:r>
    </w:p>
    <w:p w14:paraId="5EE5F77E" w14:textId="674F19E6" w:rsidR="00A04DE0" w:rsidRDefault="00A04DE0" w:rsidP="00A04DE0">
      <w:pPr>
        <w:rPr>
          <w:rFonts w:ascii="Times New Roman" w:hAnsi="Times New Roman"/>
          <w:b w:val="0"/>
          <w:bCs/>
          <w:iCs/>
          <w:sz w:val="22"/>
          <w:szCs w:val="22"/>
        </w:rPr>
      </w:pPr>
    </w:p>
    <w:p w14:paraId="37548034" w14:textId="77777777" w:rsidR="00A04DE0" w:rsidRPr="00A04DE0" w:rsidRDefault="00A04DE0" w:rsidP="00A04DE0">
      <w:pPr>
        <w:jc w:val="center"/>
        <w:rPr>
          <w:rFonts w:ascii="Times New Roman" w:hAnsi="Times New Roman"/>
          <w:b w:val="0"/>
          <w:bCs/>
          <w:iCs/>
          <w:sz w:val="22"/>
          <w:szCs w:val="22"/>
        </w:rPr>
      </w:pPr>
      <w:r w:rsidRPr="00A04DE0">
        <w:rPr>
          <w:rFonts w:ascii="Times New Roman" w:hAnsi="Times New Roman"/>
          <w:b w:val="0"/>
          <w:bCs/>
          <w:iCs/>
          <w:sz w:val="22"/>
          <w:szCs w:val="22"/>
        </w:rPr>
        <w:t>Članak 4.</w:t>
      </w:r>
    </w:p>
    <w:p w14:paraId="3FC72627" w14:textId="77777777" w:rsidR="00A04DE0" w:rsidRPr="00A04DE0" w:rsidRDefault="00A04DE0" w:rsidP="00A04DE0">
      <w:pPr>
        <w:rPr>
          <w:rFonts w:ascii="Times New Roman" w:hAnsi="Times New Roman"/>
          <w:b w:val="0"/>
          <w:bCs/>
          <w:iCs/>
          <w:sz w:val="22"/>
          <w:szCs w:val="22"/>
        </w:rPr>
      </w:pPr>
    </w:p>
    <w:p w14:paraId="560F8926" w14:textId="77777777" w:rsidR="00A04DE0" w:rsidRPr="00A04DE0" w:rsidRDefault="00A04DE0" w:rsidP="00A04DE0">
      <w:pPr>
        <w:ind w:firstLine="708"/>
        <w:rPr>
          <w:rFonts w:ascii="Times New Roman" w:hAnsi="Times New Roman"/>
          <w:b w:val="0"/>
          <w:bCs/>
          <w:sz w:val="22"/>
          <w:szCs w:val="22"/>
        </w:rPr>
      </w:pPr>
      <w:r w:rsidRPr="00A04DE0">
        <w:rPr>
          <w:rFonts w:ascii="Times New Roman" w:hAnsi="Times New Roman"/>
          <w:b w:val="0"/>
          <w:bCs/>
          <w:sz w:val="22"/>
          <w:szCs w:val="22"/>
        </w:rPr>
        <w:t>Upravni odjel za imovinsko pravne poslove zadužuje se za sastavljanje teksta javnog natječaja sukladno važećim zakonskim odredbama i odlukama Grada Požege.</w:t>
      </w:r>
    </w:p>
    <w:p w14:paraId="2D0D4E9F" w14:textId="77777777" w:rsidR="00A04DE0" w:rsidRPr="00A04DE0" w:rsidRDefault="00A04DE0" w:rsidP="00A04DE0">
      <w:pPr>
        <w:rPr>
          <w:rFonts w:ascii="Times New Roman" w:hAnsi="Times New Roman"/>
          <w:b w:val="0"/>
          <w:bCs/>
          <w:sz w:val="22"/>
          <w:szCs w:val="22"/>
        </w:rPr>
      </w:pPr>
    </w:p>
    <w:p w14:paraId="728DFF1A"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5.</w:t>
      </w:r>
    </w:p>
    <w:p w14:paraId="4C808460" w14:textId="77777777" w:rsidR="00A04DE0" w:rsidRPr="00A04DE0" w:rsidRDefault="00A04DE0" w:rsidP="00A04DE0">
      <w:pPr>
        <w:rPr>
          <w:rFonts w:ascii="Times New Roman" w:hAnsi="Times New Roman"/>
          <w:b w:val="0"/>
          <w:bCs/>
          <w:sz w:val="22"/>
          <w:szCs w:val="22"/>
        </w:rPr>
      </w:pPr>
    </w:p>
    <w:p w14:paraId="7963417F" w14:textId="77777777" w:rsidR="00A04DE0" w:rsidRPr="00A04DE0" w:rsidRDefault="00A04DE0" w:rsidP="00A04DE0">
      <w:pPr>
        <w:ind w:firstLine="709"/>
        <w:jc w:val="both"/>
        <w:rPr>
          <w:rFonts w:ascii="Times New Roman" w:hAnsi="Times New Roman"/>
          <w:b w:val="0"/>
          <w:bCs/>
          <w:sz w:val="22"/>
          <w:szCs w:val="22"/>
        </w:rPr>
      </w:pPr>
      <w:r w:rsidRPr="00A04DE0">
        <w:rPr>
          <w:rFonts w:ascii="Times New Roman" w:hAnsi="Times New Roman"/>
          <w:b w:val="0"/>
          <w:bCs/>
          <w:iCs/>
          <w:sz w:val="22"/>
          <w:szCs w:val="22"/>
        </w:rPr>
        <w:t>Ova Odluka će se objaviti u Službenim novinama Grada Požege</w:t>
      </w:r>
      <w:r w:rsidRPr="00A04DE0">
        <w:rPr>
          <w:rFonts w:ascii="Times New Roman" w:hAnsi="Times New Roman"/>
          <w:b w:val="0"/>
          <w:bCs/>
          <w:sz w:val="22"/>
          <w:szCs w:val="22"/>
        </w:rPr>
        <w:t>.</w:t>
      </w:r>
    </w:p>
    <w:p w14:paraId="6FD4912E" w14:textId="77777777" w:rsidR="00A04DE0" w:rsidRPr="00A04DE0" w:rsidRDefault="00A04DE0" w:rsidP="00A04DE0">
      <w:pPr>
        <w:rPr>
          <w:rFonts w:ascii="Times New Roman" w:hAnsi="Times New Roman"/>
          <w:b w:val="0"/>
          <w:bCs/>
          <w:sz w:val="22"/>
          <w:szCs w:val="22"/>
        </w:rPr>
      </w:pPr>
    </w:p>
    <w:p w14:paraId="6AC21E54" w14:textId="587D5267" w:rsidR="005F5411" w:rsidRDefault="005F5411" w:rsidP="005F5411">
      <w:pPr>
        <w:jc w:val="center"/>
        <w:rPr>
          <w:rFonts w:ascii="Times New Roman" w:hAnsi="Times New Roman"/>
          <w:bCs/>
          <w:sz w:val="22"/>
          <w:szCs w:val="22"/>
        </w:rPr>
      </w:pPr>
      <w:r w:rsidRPr="00BC50E8">
        <w:rPr>
          <w:rFonts w:ascii="Times New Roman" w:hAnsi="Times New Roman"/>
          <w:bCs/>
          <w:sz w:val="22"/>
          <w:szCs w:val="22"/>
        </w:rPr>
        <w:t>Ad.</w:t>
      </w:r>
      <w:r>
        <w:rPr>
          <w:rFonts w:ascii="Times New Roman" w:hAnsi="Times New Roman"/>
          <w:bCs/>
          <w:sz w:val="22"/>
          <w:szCs w:val="22"/>
        </w:rPr>
        <w:t xml:space="preserve"> 12</w:t>
      </w:r>
      <w:r w:rsidRPr="00BC50E8">
        <w:rPr>
          <w:rFonts w:ascii="Times New Roman" w:hAnsi="Times New Roman"/>
          <w:bCs/>
          <w:sz w:val="22"/>
          <w:szCs w:val="22"/>
        </w:rPr>
        <w:t>.</w:t>
      </w:r>
    </w:p>
    <w:p w14:paraId="5ACF2AB6" w14:textId="77777777" w:rsidR="004E7141" w:rsidRPr="00047E8D" w:rsidRDefault="004E7141" w:rsidP="00047E8D">
      <w:pPr>
        <w:rPr>
          <w:rFonts w:ascii="Times New Roman" w:hAnsi="Times New Roman"/>
          <w:b w:val="0"/>
          <w:sz w:val="22"/>
          <w:szCs w:val="22"/>
        </w:rPr>
      </w:pPr>
    </w:p>
    <w:p w14:paraId="18E52AD5" w14:textId="32AECFDA" w:rsidR="00A25CA2" w:rsidRPr="00A25CA2" w:rsidRDefault="00A25CA2" w:rsidP="00EB36A3">
      <w:pPr>
        <w:ind w:firstLine="708"/>
        <w:jc w:val="center"/>
        <w:rPr>
          <w:rFonts w:ascii="Times New Roman" w:hAnsi="Times New Roman"/>
          <w:sz w:val="22"/>
          <w:szCs w:val="22"/>
        </w:rPr>
      </w:pPr>
      <w:r w:rsidRPr="00A25CA2">
        <w:rPr>
          <w:rFonts w:ascii="Times New Roman" w:hAnsi="Times New Roman"/>
          <w:sz w:val="22"/>
          <w:szCs w:val="22"/>
        </w:rPr>
        <w:t>a) Prijedlog Odluke o obavljanju dimnjačarskih poslova</w:t>
      </w:r>
    </w:p>
    <w:p w14:paraId="421699E2" w14:textId="7768AA2B" w:rsidR="00A25CA2" w:rsidRDefault="00A25CA2" w:rsidP="00047E8D">
      <w:pPr>
        <w:rPr>
          <w:rFonts w:ascii="Times New Roman" w:hAnsi="Times New Roman"/>
          <w:b w:val="0"/>
          <w:bCs/>
          <w:sz w:val="22"/>
          <w:szCs w:val="22"/>
        </w:rPr>
      </w:pPr>
    </w:p>
    <w:p w14:paraId="481B8F6D" w14:textId="77777777" w:rsidR="00A25CA2" w:rsidRDefault="00A25CA2" w:rsidP="00A25CA2">
      <w:pPr>
        <w:ind w:firstLine="708"/>
        <w:jc w:val="both"/>
        <w:rPr>
          <w:rFonts w:ascii="Times New Roman" w:hAnsi="Times New Roman"/>
          <w:b w:val="0"/>
          <w:sz w:val="22"/>
          <w:szCs w:val="22"/>
        </w:rPr>
      </w:pPr>
      <w:r w:rsidRPr="00010890">
        <w:rPr>
          <w:rFonts w:ascii="Times New Roman" w:hAnsi="Times New Roman"/>
          <w:b w:val="0"/>
          <w:sz w:val="22"/>
          <w:szCs w:val="22"/>
        </w:rPr>
        <w:t xml:space="preserve">PREDSJEDNIK - </w:t>
      </w:r>
      <w:r w:rsidRPr="00BC50E8">
        <w:rPr>
          <w:rFonts w:ascii="Times New Roman" w:hAnsi="Times New Roman"/>
          <w:b w:val="0"/>
          <w:sz w:val="22"/>
          <w:szCs w:val="22"/>
        </w:rPr>
        <w:t xml:space="preserve">poziva Gradonačelnika kao ovlaštenog predlagatelja da obrazloži ovu točku dnevnog reda. </w:t>
      </w:r>
    </w:p>
    <w:p w14:paraId="645A122D" w14:textId="77777777" w:rsidR="00A25CA2" w:rsidRPr="00BC50E8" w:rsidRDefault="00A25CA2" w:rsidP="00047E8D">
      <w:pPr>
        <w:jc w:val="both"/>
        <w:rPr>
          <w:rFonts w:ascii="Times New Roman" w:hAnsi="Times New Roman"/>
          <w:b w:val="0"/>
          <w:sz w:val="22"/>
          <w:szCs w:val="22"/>
        </w:rPr>
      </w:pPr>
    </w:p>
    <w:p w14:paraId="6E78306C" w14:textId="77777777" w:rsidR="00A25CA2" w:rsidRDefault="00A25CA2" w:rsidP="00A25CA2">
      <w:pPr>
        <w:ind w:firstLine="708"/>
        <w:jc w:val="both"/>
        <w:rPr>
          <w:rFonts w:ascii="Times New Roman" w:hAnsi="Times New Roman"/>
          <w:b w:val="0"/>
          <w:bCs/>
          <w:sz w:val="22"/>
          <w:szCs w:val="22"/>
        </w:rPr>
      </w:pPr>
      <w:r w:rsidRPr="00BC50E8">
        <w:rPr>
          <w:rFonts w:ascii="Times New Roman" w:hAnsi="Times New Roman"/>
          <w:b w:val="0"/>
          <w:bCs/>
          <w:sz w:val="22"/>
          <w:szCs w:val="22"/>
        </w:rPr>
        <w:t>GRADONAČELNIK - daje riječ Andreji Menđel, pročelnici Upravnog odjela za komunalne djelatnosti i gospodarenje da obrazloži ovu točku dnevnog reda.</w:t>
      </w:r>
    </w:p>
    <w:p w14:paraId="13E6848A" w14:textId="77777777" w:rsidR="00A25CA2" w:rsidRDefault="00A25CA2" w:rsidP="00047E8D">
      <w:pPr>
        <w:jc w:val="both"/>
        <w:rPr>
          <w:b w:val="0"/>
          <w:sz w:val="22"/>
          <w:szCs w:val="22"/>
        </w:rPr>
      </w:pPr>
    </w:p>
    <w:p w14:paraId="0D776BCA" w14:textId="77777777" w:rsidR="00A25CA2" w:rsidRPr="00BC50E8" w:rsidRDefault="00A25CA2" w:rsidP="00A25CA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ANDREJA MENĐEL - daje kratko obrazloženje ove točke dnevnog reda. </w:t>
      </w:r>
    </w:p>
    <w:p w14:paraId="396EED10" w14:textId="77777777" w:rsidR="00A25CA2" w:rsidRPr="00BC50E8" w:rsidRDefault="00A25CA2" w:rsidP="00047E8D">
      <w:pPr>
        <w:jc w:val="both"/>
        <w:rPr>
          <w:rFonts w:ascii="Times New Roman" w:hAnsi="Times New Roman"/>
          <w:b w:val="0"/>
          <w:bCs/>
          <w:sz w:val="22"/>
          <w:szCs w:val="22"/>
        </w:rPr>
      </w:pPr>
    </w:p>
    <w:p w14:paraId="6F895FFE" w14:textId="64AD917D" w:rsidR="00A25CA2" w:rsidRDefault="00A25CA2" w:rsidP="00A25CA2">
      <w:pPr>
        <w:ind w:firstLine="709"/>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71B34CAA" w14:textId="0690FC6A" w:rsidR="00A04DE0" w:rsidRDefault="00A04DE0" w:rsidP="00047E8D">
      <w:pPr>
        <w:jc w:val="both"/>
        <w:rPr>
          <w:rFonts w:ascii="Times New Roman" w:hAnsi="Times New Roman"/>
          <w:b w:val="0"/>
          <w:bCs/>
          <w:sz w:val="22"/>
          <w:szCs w:val="22"/>
        </w:rPr>
      </w:pPr>
    </w:p>
    <w:p w14:paraId="03301C4B" w14:textId="1905C1A8" w:rsidR="00A04DE0" w:rsidRPr="00BC50E8" w:rsidRDefault="00A04DE0" w:rsidP="00A25CA2">
      <w:pPr>
        <w:ind w:firstLine="709"/>
        <w:jc w:val="both"/>
        <w:rPr>
          <w:rFonts w:ascii="Times New Roman" w:hAnsi="Times New Roman"/>
          <w:b w:val="0"/>
          <w:bCs/>
          <w:sz w:val="22"/>
          <w:szCs w:val="22"/>
        </w:rPr>
      </w:pPr>
      <w:r>
        <w:rPr>
          <w:rFonts w:ascii="Times New Roman" w:hAnsi="Times New Roman"/>
          <w:b w:val="0"/>
          <w:bCs/>
          <w:sz w:val="22"/>
          <w:szCs w:val="22"/>
        </w:rPr>
        <w:t>U raspravi je sudjelovao</w:t>
      </w:r>
      <w:r w:rsidR="00692201">
        <w:rPr>
          <w:rFonts w:ascii="Times New Roman" w:hAnsi="Times New Roman"/>
          <w:b w:val="0"/>
          <w:bCs/>
          <w:sz w:val="22"/>
          <w:szCs w:val="22"/>
        </w:rPr>
        <w:t>:</w:t>
      </w:r>
      <w:r w:rsidR="003A4F7D">
        <w:rPr>
          <w:rFonts w:ascii="Times New Roman" w:hAnsi="Times New Roman"/>
          <w:b w:val="0"/>
          <w:bCs/>
          <w:sz w:val="22"/>
          <w:szCs w:val="22"/>
        </w:rPr>
        <w:t xml:space="preserve"> </w:t>
      </w:r>
      <w:r>
        <w:rPr>
          <w:rFonts w:ascii="Times New Roman" w:hAnsi="Times New Roman"/>
          <w:b w:val="0"/>
          <w:bCs/>
          <w:sz w:val="22"/>
          <w:szCs w:val="22"/>
        </w:rPr>
        <w:t>vijećnik Miroslav Penava.</w:t>
      </w:r>
    </w:p>
    <w:p w14:paraId="043483AB" w14:textId="77777777" w:rsidR="00A25CA2" w:rsidRPr="00BC50E8" w:rsidRDefault="00A25CA2" w:rsidP="00047E8D">
      <w:pPr>
        <w:jc w:val="both"/>
        <w:rPr>
          <w:rFonts w:ascii="Times New Roman" w:hAnsi="Times New Roman"/>
          <w:b w:val="0"/>
          <w:bCs/>
          <w:sz w:val="22"/>
          <w:szCs w:val="22"/>
        </w:rPr>
      </w:pPr>
    </w:p>
    <w:p w14:paraId="62586375" w14:textId="44012BC8" w:rsidR="00A25CA2" w:rsidRPr="00A04DE0" w:rsidRDefault="00A25CA2" w:rsidP="00A25CA2">
      <w:pPr>
        <w:ind w:firstLine="708"/>
        <w:jc w:val="both"/>
        <w:rPr>
          <w:rFonts w:ascii="Times New Roman" w:hAnsi="Times New Roman"/>
          <w:b w:val="0"/>
          <w:iCs/>
          <w:sz w:val="22"/>
          <w:szCs w:val="22"/>
        </w:rPr>
      </w:pPr>
      <w:r w:rsidRPr="00BC50E8">
        <w:rPr>
          <w:rFonts w:ascii="Times New Roman" w:hAnsi="Times New Roman"/>
          <w:b w:val="0"/>
          <w:sz w:val="22"/>
          <w:szCs w:val="22"/>
        </w:rPr>
        <w:t xml:space="preserve">PREDSJEDNIK - zaključuje raspravu daje na glasovanje </w:t>
      </w:r>
      <w:r>
        <w:rPr>
          <w:rFonts w:ascii="Times New Roman" w:hAnsi="Times New Roman"/>
          <w:b w:val="0"/>
          <w:sz w:val="22"/>
          <w:szCs w:val="22"/>
        </w:rPr>
        <w:t xml:space="preserve">Odluku o obavljanju dimnjačarskih poslova </w:t>
      </w:r>
      <w:r w:rsidRPr="00BC50E8">
        <w:rPr>
          <w:rFonts w:ascii="Times New Roman" w:hAnsi="Times New Roman"/>
          <w:b w:val="0"/>
          <w:sz w:val="22"/>
          <w:szCs w:val="22"/>
        </w:rPr>
        <w:t xml:space="preserve">te konstatira da </w:t>
      </w:r>
      <w:r>
        <w:rPr>
          <w:rFonts w:ascii="Times New Roman" w:hAnsi="Times New Roman"/>
          <w:b w:val="0"/>
          <w:sz w:val="22"/>
          <w:szCs w:val="22"/>
        </w:rPr>
        <w:t xml:space="preserve">je Gradsko vijeće Grada Požege, </w:t>
      </w:r>
      <w:r w:rsidR="00A04DE0" w:rsidRPr="00A04DE0">
        <w:rPr>
          <w:rFonts w:ascii="Times New Roman" w:hAnsi="Times New Roman"/>
          <w:b w:val="0"/>
          <w:sz w:val="22"/>
          <w:szCs w:val="22"/>
        </w:rPr>
        <w:t>jednoglasno</w:t>
      </w:r>
      <w:r w:rsidRPr="00A04DE0">
        <w:rPr>
          <w:rFonts w:ascii="Times New Roman" w:hAnsi="Times New Roman"/>
          <w:b w:val="0"/>
          <w:sz w:val="22"/>
          <w:szCs w:val="22"/>
        </w:rPr>
        <w:t xml:space="preserve"> </w:t>
      </w:r>
      <w:r w:rsidRPr="00A04DE0">
        <w:rPr>
          <w:rFonts w:ascii="Times New Roman" w:hAnsi="Times New Roman"/>
          <w:b w:val="0"/>
          <w:iCs/>
          <w:sz w:val="22"/>
          <w:szCs w:val="22"/>
        </w:rPr>
        <w:t>(s 1</w:t>
      </w:r>
      <w:r w:rsidR="00A04DE0" w:rsidRPr="00A04DE0">
        <w:rPr>
          <w:rFonts w:ascii="Times New Roman" w:hAnsi="Times New Roman"/>
          <w:b w:val="0"/>
          <w:iCs/>
          <w:sz w:val="22"/>
          <w:szCs w:val="22"/>
        </w:rPr>
        <w:t>6</w:t>
      </w:r>
      <w:r w:rsidRPr="00A04DE0">
        <w:rPr>
          <w:rFonts w:ascii="Times New Roman" w:hAnsi="Times New Roman"/>
          <w:b w:val="0"/>
          <w:iCs/>
          <w:sz w:val="22"/>
          <w:szCs w:val="22"/>
        </w:rPr>
        <w:t xml:space="preserve"> glasova za) usvojilo </w:t>
      </w:r>
    </w:p>
    <w:p w14:paraId="216029BF" w14:textId="77777777" w:rsidR="00A25CA2" w:rsidRPr="00A04DE0" w:rsidRDefault="00A25CA2" w:rsidP="00A25CA2">
      <w:pPr>
        <w:jc w:val="both"/>
        <w:rPr>
          <w:rFonts w:ascii="Times New Roman" w:hAnsi="Times New Roman"/>
          <w:b w:val="0"/>
          <w:sz w:val="22"/>
          <w:szCs w:val="22"/>
        </w:rPr>
      </w:pPr>
    </w:p>
    <w:p w14:paraId="6097F996"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 xml:space="preserve">O D L U K U  </w:t>
      </w:r>
    </w:p>
    <w:p w14:paraId="414EC6C9"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 xml:space="preserve">o obavljanju dimnjačarskih poslova </w:t>
      </w:r>
    </w:p>
    <w:p w14:paraId="062CD7F4" w14:textId="77777777" w:rsidR="00A04DE0" w:rsidRPr="00A04DE0" w:rsidRDefault="00A04DE0" w:rsidP="00047E8D">
      <w:pPr>
        <w:rPr>
          <w:rFonts w:ascii="Times New Roman" w:hAnsi="Times New Roman"/>
          <w:b w:val="0"/>
          <w:bCs/>
          <w:sz w:val="22"/>
          <w:szCs w:val="22"/>
        </w:rPr>
      </w:pPr>
    </w:p>
    <w:p w14:paraId="01655155" w14:textId="52F614B6" w:rsidR="00A04DE0" w:rsidRDefault="00A04DE0" w:rsidP="00A04DE0">
      <w:pPr>
        <w:ind w:left="567" w:hanging="567"/>
        <w:rPr>
          <w:rFonts w:ascii="Times New Roman" w:hAnsi="Times New Roman"/>
          <w:b w:val="0"/>
          <w:bCs/>
          <w:sz w:val="22"/>
          <w:szCs w:val="22"/>
        </w:rPr>
      </w:pPr>
      <w:r w:rsidRPr="00A04DE0">
        <w:rPr>
          <w:rFonts w:ascii="Times New Roman" w:hAnsi="Times New Roman"/>
          <w:b w:val="0"/>
          <w:bCs/>
          <w:sz w:val="22"/>
          <w:szCs w:val="22"/>
        </w:rPr>
        <w:t>I.</w:t>
      </w:r>
      <w:r w:rsidRPr="00A04DE0">
        <w:rPr>
          <w:rFonts w:ascii="Times New Roman" w:hAnsi="Times New Roman"/>
          <w:b w:val="0"/>
          <w:bCs/>
          <w:sz w:val="22"/>
          <w:szCs w:val="22"/>
        </w:rPr>
        <w:tab/>
        <w:t>UVODNE ODREDBE</w:t>
      </w:r>
    </w:p>
    <w:p w14:paraId="0B96CE6C" w14:textId="77777777" w:rsidR="007B1B89" w:rsidRPr="00A04DE0" w:rsidRDefault="007B1B89" w:rsidP="00047E8D">
      <w:pPr>
        <w:rPr>
          <w:rFonts w:ascii="Times New Roman" w:hAnsi="Times New Roman"/>
          <w:b w:val="0"/>
          <w:bCs/>
          <w:sz w:val="22"/>
          <w:szCs w:val="22"/>
        </w:rPr>
      </w:pPr>
    </w:p>
    <w:p w14:paraId="26EDEB5E"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1.</w:t>
      </w:r>
    </w:p>
    <w:p w14:paraId="106B458D" w14:textId="77777777" w:rsidR="00A04DE0" w:rsidRPr="00A04DE0" w:rsidRDefault="00A04DE0" w:rsidP="00A04DE0">
      <w:pPr>
        <w:rPr>
          <w:rFonts w:ascii="Times New Roman" w:hAnsi="Times New Roman"/>
          <w:b w:val="0"/>
          <w:bCs/>
          <w:sz w:val="22"/>
          <w:szCs w:val="22"/>
        </w:rPr>
      </w:pPr>
    </w:p>
    <w:p w14:paraId="7E57ED60" w14:textId="29702EAA" w:rsidR="00047E8D"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 xml:space="preserve">Ovom Odlukom o obavljanju dimnjačarskih poslova (u nastavku teksta: Odluka) uređuje se način obavljanja dimnjačarskih poslova, način i rokovi pregleda, čišćenje i kontrola dimovoda te nadzor nad obavljanjem dimnjačarskih poslova na </w:t>
      </w:r>
      <w:r w:rsidRPr="00A04DE0">
        <w:rPr>
          <w:rFonts w:ascii="Times New Roman" w:hAnsi="Times New Roman"/>
          <w:b w:val="0"/>
          <w:bCs/>
          <w:color w:val="000000"/>
          <w:sz w:val="22"/>
          <w:szCs w:val="22"/>
        </w:rPr>
        <w:t xml:space="preserve">području grada </w:t>
      </w:r>
      <w:r w:rsidRPr="00A04DE0">
        <w:rPr>
          <w:rFonts w:ascii="Times New Roman" w:hAnsi="Times New Roman"/>
          <w:b w:val="0"/>
          <w:bCs/>
          <w:sz w:val="22"/>
          <w:szCs w:val="22"/>
        </w:rPr>
        <w:t>Požege.</w:t>
      </w:r>
    </w:p>
    <w:p w14:paraId="4FBAE721" w14:textId="77777777" w:rsidR="00047E8D" w:rsidRDefault="00047E8D">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742B7352"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lastRenderedPageBreak/>
        <w:t>Članak 2.</w:t>
      </w:r>
    </w:p>
    <w:p w14:paraId="41F3FCB0" w14:textId="77777777" w:rsidR="00A04DE0" w:rsidRPr="00A04DE0" w:rsidRDefault="00A04DE0" w:rsidP="00A04DE0">
      <w:pPr>
        <w:rPr>
          <w:rFonts w:ascii="Times New Roman" w:hAnsi="Times New Roman"/>
          <w:b w:val="0"/>
          <w:bCs/>
          <w:sz w:val="22"/>
          <w:szCs w:val="22"/>
        </w:rPr>
      </w:pPr>
    </w:p>
    <w:p w14:paraId="4831B4FE"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Pod dimnjačarskim poslovima, smatraju se pregled i čišćenje dimovodnih objekata i poduzimanje mjera za sprečavanje opasnosti od požara, eksplozija, trovanja, te zagađivanje zraka, kako štetne posljedice ne bi nastupile zbog neispravnosti dimovodnih objekata.</w:t>
      </w:r>
    </w:p>
    <w:p w14:paraId="35F951EF" w14:textId="77777777" w:rsidR="00A04DE0" w:rsidRPr="00A04DE0" w:rsidRDefault="00A04DE0" w:rsidP="00A04DE0">
      <w:pPr>
        <w:jc w:val="both"/>
        <w:rPr>
          <w:rFonts w:ascii="Times New Roman" w:hAnsi="Times New Roman"/>
          <w:b w:val="0"/>
          <w:bCs/>
          <w:sz w:val="22"/>
          <w:szCs w:val="22"/>
        </w:rPr>
      </w:pPr>
    </w:p>
    <w:p w14:paraId="38C9199D"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3.</w:t>
      </w:r>
    </w:p>
    <w:p w14:paraId="15E86312" w14:textId="77777777" w:rsidR="00A04DE0" w:rsidRPr="00A04DE0" w:rsidRDefault="00A04DE0" w:rsidP="00A04DE0">
      <w:pPr>
        <w:rPr>
          <w:rFonts w:ascii="Times New Roman" w:hAnsi="Times New Roman"/>
          <w:b w:val="0"/>
          <w:bCs/>
          <w:sz w:val="22"/>
          <w:szCs w:val="22"/>
        </w:rPr>
      </w:pPr>
    </w:p>
    <w:p w14:paraId="0F2D6483"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(1)</w:t>
      </w:r>
      <w:r w:rsidRPr="00A04DE0">
        <w:rPr>
          <w:rFonts w:ascii="Times New Roman" w:hAnsi="Times New Roman"/>
          <w:b w:val="0"/>
          <w:bCs/>
          <w:sz w:val="22"/>
          <w:szCs w:val="22"/>
        </w:rPr>
        <w:tab/>
        <w:t xml:space="preserve">Dimovodnim objektima, u smislu ove Odluke, smatraju se </w:t>
      </w:r>
      <w:proofErr w:type="spellStart"/>
      <w:r w:rsidRPr="00A04DE0">
        <w:rPr>
          <w:rFonts w:ascii="Times New Roman" w:hAnsi="Times New Roman"/>
          <w:b w:val="0"/>
          <w:bCs/>
          <w:sz w:val="22"/>
          <w:szCs w:val="22"/>
        </w:rPr>
        <w:t>usponski</w:t>
      </w:r>
      <w:proofErr w:type="spellEnd"/>
      <w:r w:rsidRPr="00A04DE0">
        <w:rPr>
          <w:rFonts w:ascii="Times New Roman" w:hAnsi="Times New Roman"/>
          <w:b w:val="0"/>
          <w:bCs/>
          <w:sz w:val="22"/>
          <w:szCs w:val="22"/>
        </w:rPr>
        <w:t xml:space="preserve"> dimovodni kanali, spojni kutni elementi ložišta (uključujući i dimovodne zaklopke), sabirnice čađe i drugi dijelovi dimnjaka.</w:t>
      </w:r>
    </w:p>
    <w:p w14:paraId="5B75A731"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(2)</w:t>
      </w:r>
      <w:r w:rsidRPr="00A04DE0">
        <w:rPr>
          <w:rFonts w:ascii="Times New Roman" w:hAnsi="Times New Roman"/>
          <w:b w:val="0"/>
          <w:bCs/>
          <w:sz w:val="22"/>
          <w:szCs w:val="22"/>
        </w:rPr>
        <w:tab/>
        <w:t>Fasadni ispusti ne smatraju se dimovodnim objektima.</w:t>
      </w:r>
    </w:p>
    <w:p w14:paraId="4B9BE615" w14:textId="77777777" w:rsidR="00A04DE0" w:rsidRPr="00A04DE0" w:rsidRDefault="00A04DE0" w:rsidP="00A04DE0">
      <w:pPr>
        <w:rPr>
          <w:rFonts w:ascii="Times New Roman" w:hAnsi="Times New Roman"/>
          <w:b w:val="0"/>
          <w:bCs/>
          <w:sz w:val="22"/>
          <w:szCs w:val="22"/>
        </w:rPr>
      </w:pPr>
    </w:p>
    <w:p w14:paraId="5E1DFBDD" w14:textId="77777777" w:rsidR="00A04DE0" w:rsidRPr="00A04DE0" w:rsidRDefault="00A04DE0" w:rsidP="00A04DE0">
      <w:pPr>
        <w:pStyle w:val="Odlomakpopisa"/>
        <w:ind w:left="567" w:hanging="567"/>
        <w:rPr>
          <w:rFonts w:ascii="Times New Roman" w:hAnsi="Times New Roman"/>
          <w:b w:val="0"/>
          <w:bCs/>
          <w:sz w:val="22"/>
          <w:szCs w:val="22"/>
        </w:rPr>
      </w:pPr>
      <w:r w:rsidRPr="00A04DE0">
        <w:rPr>
          <w:rFonts w:ascii="Times New Roman" w:hAnsi="Times New Roman"/>
          <w:b w:val="0"/>
          <w:bCs/>
          <w:sz w:val="22"/>
          <w:szCs w:val="22"/>
        </w:rPr>
        <w:t>II.</w:t>
      </w:r>
      <w:r w:rsidRPr="00A04DE0">
        <w:rPr>
          <w:rFonts w:ascii="Times New Roman" w:hAnsi="Times New Roman"/>
          <w:b w:val="0"/>
          <w:bCs/>
          <w:sz w:val="22"/>
          <w:szCs w:val="22"/>
        </w:rPr>
        <w:tab/>
        <w:t>NAČIN OBAVLJANJA  DIMNJAČARSKIH  POSLOVA</w:t>
      </w:r>
    </w:p>
    <w:p w14:paraId="3F54245A" w14:textId="77777777" w:rsidR="00A04DE0" w:rsidRPr="00A04DE0" w:rsidRDefault="00A04DE0" w:rsidP="00A04DE0">
      <w:pPr>
        <w:rPr>
          <w:rFonts w:ascii="Times New Roman" w:hAnsi="Times New Roman"/>
          <w:b w:val="0"/>
          <w:bCs/>
          <w:sz w:val="22"/>
          <w:szCs w:val="22"/>
        </w:rPr>
      </w:pPr>
    </w:p>
    <w:p w14:paraId="1A036D16"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4.</w:t>
      </w:r>
    </w:p>
    <w:p w14:paraId="107C970C" w14:textId="77777777" w:rsidR="00A04DE0" w:rsidRPr="00A04DE0" w:rsidRDefault="00A04DE0" w:rsidP="00A04DE0">
      <w:pPr>
        <w:jc w:val="both"/>
        <w:rPr>
          <w:rFonts w:ascii="Times New Roman" w:hAnsi="Times New Roman"/>
          <w:b w:val="0"/>
          <w:bCs/>
          <w:sz w:val="22"/>
          <w:szCs w:val="22"/>
        </w:rPr>
      </w:pPr>
    </w:p>
    <w:p w14:paraId="16BB67BA"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Dimnjačarski poslovi na području grada Požege povjeravaju se komunalnom poduzeću u većinskom vlasništvu Grada Požege, Komunalac Požega d.o.o. za komunalne djelatnosti, Vukovarska 8, 34000 Požega (u nastavku teksta: komunalno poduzeće), sukladno Odluci o komunalnim djelatnostima na području grada Požege (Službene novine Grada Požege, broj: 19/18.) koje mora u radnom odnosu imati stručno osposobljene osobe za obavljanje dimnjačarskih poslova (u nastavku teksta: dimnjačar).</w:t>
      </w:r>
    </w:p>
    <w:p w14:paraId="0BF80218"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5.</w:t>
      </w:r>
    </w:p>
    <w:p w14:paraId="447514A8" w14:textId="77777777" w:rsidR="00A04DE0" w:rsidRPr="00A04DE0" w:rsidRDefault="00A04DE0" w:rsidP="00A04DE0">
      <w:pPr>
        <w:rPr>
          <w:rFonts w:ascii="Times New Roman" w:hAnsi="Times New Roman"/>
          <w:b w:val="0"/>
          <w:bCs/>
          <w:sz w:val="22"/>
          <w:szCs w:val="22"/>
        </w:rPr>
      </w:pPr>
    </w:p>
    <w:p w14:paraId="5AA644E0"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(1)</w:t>
      </w:r>
      <w:r w:rsidRPr="00A04DE0">
        <w:rPr>
          <w:rFonts w:ascii="Times New Roman" w:hAnsi="Times New Roman"/>
          <w:b w:val="0"/>
          <w:bCs/>
          <w:sz w:val="22"/>
          <w:szCs w:val="22"/>
        </w:rPr>
        <w:tab/>
        <w:t>Dimnjačarski poslovi su komunalna djelatnost i moraju se obavljati trajno.</w:t>
      </w:r>
    </w:p>
    <w:p w14:paraId="37AD2908" w14:textId="77777777" w:rsidR="00A04DE0" w:rsidRPr="00A04DE0" w:rsidRDefault="00A04DE0" w:rsidP="00A04DE0">
      <w:pPr>
        <w:ind w:firstLine="708"/>
        <w:rPr>
          <w:rFonts w:ascii="Times New Roman" w:hAnsi="Times New Roman"/>
          <w:b w:val="0"/>
          <w:bCs/>
          <w:sz w:val="22"/>
          <w:szCs w:val="22"/>
        </w:rPr>
      </w:pPr>
      <w:r w:rsidRPr="00A04DE0">
        <w:rPr>
          <w:rFonts w:ascii="Times New Roman" w:hAnsi="Times New Roman"/>
          <w:b w:val="0"/>
          <w:bCs/>
          <w:sz w:val="22"/>
          <w:szCs w:val="22"/>
        </w:rPr>
        <w:t>(2)</w:t>
      </w:r>
      <w:r w:rsidRPr="00A04DE0">
        <w:rPr>
          <w:rFonts w:ascii="Times New Roman" w:hAnsi="Times New Roman"/>
          <w:b w:val="0"/>
          <w:bCs/>
          <w:sz w:val="22"/>
          <w:szCs w:val="22"/>
        </w:rPr>
        <w:tab/>
        <w:t>Komunalno poduzeće dužno je osigurati obavljanje dimnjačarskih poslova sukladno propisima i pravilima struke.</w:t>
      </w:r>
    </w:p>
    <w:p w14:paraId="090BE1B7" w14:textId="77777777" w:rsidR="00A04DE0" w:rsidRPr="00A04DE0" w:rsidRDefault="00A04DE0" w:rsidP="00A04DE0">
      <w:pPr>
        <w:rPr>
          <w:rFonts w:ascii="Times New Roman" w:hAnsi="Times New Roman"/>
          <w:b w:val="0"/>
          <w:bCs/>
          <w:sz w:val="22"/>
          <w:szCs w:val="22"/>
        </w:rPr>
      </w:pPr>
    </w:p>
    <w:p w14:paraId="4AE820F0"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6.</w:t>
      </w:r>
    </w:p>
    <w:p w14:paraId="46447BAB" w14:textId="77777777" w:rsidR="00A04DE0" w:rsidRPr="00A04DE0" w:rsidRDefault="00A04DE0" w:rsidP="00A04DE0">
      <w:pPr>
        <w:jc w:val="both"/>
        <w:rPr>
          <w:rFonts w:ascii="Times New Roman" w:hAnsi="Times New Roman"/>
          <w:b w:val="0"/>
          <w:bCs/>
          <w:sz w:val="22"/>
          <w:szCs w:val="22"/>
        </w:rPr>
      </w:pPr>
    </w:p>
    <w:p w14:paraId="4C4918DA"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(1)</w:t>
      </w:r>
      <w:r w:rsidRPr="00A04DE0">
        <w:rPr>
          <w:rFonts w:ascii="Times New Roman" w:hAnsi="Times New Roman"/>
          <w:b w:val="0"/>
          <w:bCs/>
          <w:sz w:val="22"/>
          <w:szCs w:val="22"/>
        </w:rPr>
        <w:tab/>
        <w:t>Pregled i čišćenje dimovodnih objekata u kućanstvima obavlja se na poziv korisnika usluge (fizičke osobe).</w:t>
      </w:r>
    </w:p>
    <w:p w14:paraId="2B4B32D8"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(2)</w:t>
      </w:r>
      <w:r w:rsidRPr="00A04DE0">
        <w:rPr>
          <w:rFonts w:ascii="Times New Roman" w:hAnsi="Times New Roman"/>
          <w:b w:val="0"/>
          <w:bCs/>
          <w:sz w:val="22"/>
          <w:szCs w:val="22"/>
        </w:rPr>
        <w:tab/>
        <w:t>Pregled i čišćenje dimovodnih objekata za višestambene zgrade i poslovne zgrade u kojima se obavlja gospodarska djelatnost (pravne osobe) obavlja se jedanput godišnje prema rasporedu komunalnog poduzeća i po pozivu.</w:t>
      </w:r>
    </w:p>
    <w:p w14:paraId="7EEA6587" w14:textId="77777777" w:rsidR="00A04DE0" w:rsidRPr="00A04DE0" w:rsidRDefault="00A04DE0" w:rsidP="00A04DE0">
      <w:pPr>
        <w:rPr>
          <w:rFonts w:ascii="Times New Roman" w:hAnsi="Times New Roman"/>
          <w:b w:val="0"/>
          <w:bCs/>
          <w:i/>
          <w:iCs/>
          <w:sz w:val="22"/>
          <w:szCs w:val="22"/>
        </w:rPr>
      </w:pPr>
    </w:p>
    <w:p w14:paraId="0145DCD0"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7.</w:t>
      </w:r>
    </w:p>
    <w:p w14:paraId="7034D946" w14:textId="77777777" w:rsidR="00A04DE0" w:rsidRPr="00A04DE0" w:rsidRDefault="00A04DE0" w:rsidP="00A04DE0">
      <w:pPr>
        <w:jc w:val="both"/>
        <w:rPr>
          <w:rFonts w:ascii="Times New Roman" w:hAnsi="Times New Roman"/>
          <w:b w:val="0"/>
          <w:bCs/>
          <w:sz w:val="22"/>
          <w:szCs w:val="22"/>
        </w:rPr>
      </w:pPr>
    </w:p>
    <w:p w14:paraId="368037BC"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(1)</w:t>
      </w:r>
      <w:r w:rsidRPr="00A04DE0">
        <w:rPr>
          <w:rFonts w:ascii="Times New Roman" w:hAnsi="Times New Roman"/>
          <w:b w:val="0"/>
          <w:bCs/>
          <w:sz w:val="22"/>
          <w:szCs w:val="22"/>
        </w:rPr>
        <w:tab/>
        <w:t xml:space="preserve">Vlasnici ili korisnici građevine (u nastavku teksta: korisnici usluge) dužni su omogućiti dimnjačaru pregled i čišćenje dimovodnih objekata iz članka 3. ove Odluke. </w:t>
      </w:r>
    </w:p>
    <w:p w14:paraId="6FE6FC7D"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(2)</w:t>
      </w:r>
      <w:r w:rsidRPr="00A04DE0">
        <w:rPr>
          <w:rFonts w:ascii="Times New Roman" w:hAnsi="Times New Roman"/>
          <w:b w:val="0"/>
          <w:bCs/>
          <w:sz w:val="22"/>
          <w:szCs w:val="22"/>
        </w:rPr>
        <w:tab/>
        <w:t>Korisnici usluge ne smiju dimnjačaru sprječavati pristup do mjesta čišćenja dimovodnih objekata, niti ga ometati u obavljanju dimnjačarskih poslova.</w:t>
      </w:r>
    </w:p>
    <w:p w14:paraId="0B713569"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(3)</w:t>
      </w:r>
      <w:r w:rsidRPr="00A04DE0">
        <w:rPr>
          <w:rFonts w:ascii="Times New Roman" w:hAnsi="Times New Roman"/>
          <w:b w:val="0"/>
          <w:bCs/>
          <w:sz w:val="22"/>
          <w:szCs w:val="22"/>
        </w:rPr>
        <w:tab/>
        <w:t xml:space="preserve">Korisnici usluga dužni su dimnjačaru dati relevantne podatke koji se odnose na broj  dimovodnih objekata, omogućiti mu nesmetan pristup svakom dimovodnom objektu, te osigurati da pristup vratašcima dimovodnih objekata uvijek bude slobodan. </w:t>
      </w:r>
    </w:p>
    <w:p w14:paraId="111AA323" w14:textId="77777777" w:rsidR="00A04DE0" w:rsidRPr="00A04DE0" w:rsidRDefault="00A04DE0" w:rsidP="00A04DE0">
      <w:pPr>
        <w:jc w:val="both"/>
        <w:rPr>
          <w:rFonts w:ascii="Times New Roman" w:hAnsi="Times New Roman"/>
          <w:b w:val="0"/>
          <w:bCs/>
          <w:sz w:val="22"/>
          <w:szCs w:val="22"/>
        </w:rPr>
      </w:pPr>
    </w:p>
    <w:p w14:paraId="45F12CB6"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8.</w:t>
      </w:r>
    </w:p>
    <w:p w14:paraId="504D2865" w14:textId="77777777" w:rsidR="00A04DE0" w:rsidRPr="00A04DE0" w:rsidRDefault="00A04DE0" w:rsidP="00A04DE0">
      <w:pPr>
        <w:jc w:val="both"/>
        <w:rPr>
          <w:rFonts w:ascii="Times New Roman" w:hAnsi="Times New Roman"/>
          <w:b w:val="0"/>
          <w:bCs/>
          <w:sz w:val="22"/>
          <w:szCs w:val="22"/>
        </w:rPr>
      </w:pPr>
    </w:p>
    <w:p w14:paraId="3B138235"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(1)</w:t>
      </w:r>
      <w:r w:rsidRPr="00A04DE0">
        <w:rPr>
          <w:rFonts w:ascii="Times New Roman" w:hAnsi="Times New Roman"/>
          <w:b w:val="0"/>
          <w:bCs/>
          <w:sz w:val="22"/>
          <w:szCs w:val="22"/>
        </w:rPr>
        <w:tab/>
        <w:t xml:space="preserve">Pri obavljanju dimnjačarskih poslova, dimnjačar je dužan voditi računa o čistoći prostorija korisnika usluge. </w:t>
      </w:r>
    </w:p>
    <w:p w14:paraId="76770B16" w14:textId="2C4ED651" w:rsidR="00047E8D"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(2)</w:t>
      </w:r>
      <w:r w:rsidRPr="00A04DE0">
        <w:rPr>
          <w:rFonts w:ascii="Times New Roman" w:hAnsi="Times New Roman"/>
          <w:b w:val="0"/>
          <w:bCs/>
          <w:sz w:val="22"/>
          <w:szCs w:val="22"/>
        </w:rPr>
        <w:tab/>
        <w:t>Korisnik usluge dužan je samostalno zbrinuti čađu nastalu čišćenjem dimovodnog objekta.</w:t>
      </w:r>
    </w:p>
    <w:p w14:paraId="6780B5DE" w14:textId="77777777" w:rsidR="00047E8D" w:rsidRDefault="00047E8D">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72F35C1E"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lastRenderedPageBreak/>
        <w:t>Članak 9.</w:t>
      </w:r>
    </w:p>
    <w:p w14:paraId="7D21E507" w14:textId="77777777" w:rsidR="00A04DE0" w:rsidRPr="00A04DE0" w:rsidRDefault="00A04DE0" w:rsidP="00A04DE0">
      <w:pPr>
        <w:rPr>
          <w:rFonts w:ascii="Times New Roman" w:hAnsi="Times New Roman"/>
          <w:b w:val="0"/>
          <w:bCs/>
          <w:sz w:val="22"/>
          <w:szCs w:val="22"/>
        </w:rPr>
      </w:pPr>
    </w:p>
    <w:p w14:paraId="185C40BF"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(1)</w:t>
      </w:r>
      <w:r w:rsidRPr="00A04DE0">
        <w:rPr>
          <w:rFonts w:ascii="Times New Roman" w:hAnsi="Times New Roman"/>
          <w:b w:val="0"/>
          <w:bCs/>
          <w:sz w:val="22"/>
          <w:szCs w:val="22"/>
        </w:rPr>
        <w:tab/>
        <w:t xml:space="preserve">Ako dimnjačar ustanovi da na dimovodnom objektu postoje nedostaci kao što su ispucani zidovi dimnjaka, nedostatak dimnjačarskih </w:t>
      </w:r>
      <w:proofErr w:type="spellStart"/>
      <w:r w:rsidRPr="00A04DE0">
        <w:rPr>
          <w:rFonts w:ascii="Times New Roman" w:hAnsi="Times New Roman"/>
          <w:b w:val="0"/>
          <w:bCs/>
          <w:sz w:val="22"/>
          <w:szCs w:val="22"/>
        </w:rPr>
        <w:t>vratašaca</w:t>
      </w:r>
      <w:proofErr w:type="spellEnd"/>
      <w:r w:rsidRPr="00A04DE0">
        <w:rPr>
          <w:rFonts w:ascii="Times New Roman" w:hAnsi="Times New Roman"/>
          <w:b w:val="0"/>
          <w:bCs/>
          <w:sz w:val="22"/>
          <w:szCs w:val="22"/>
        </w:rPr>
        <w:t xml:space="preserve">, istrošena vratašca, ugradba drvenih zapaljivih elemenata u zidove dimnjaka, smještaj zapaljivih materijala bilo koje vrste u blizini dimovodnih objekata, derutno stanje dimnjaka, izvedba dimnjaka od </w:t>
      </w:r>
      <w:proofErr w:type="spellStart"/>
      <w:r w:rsidRPr="00A04DE0">
        <w:rPr>
          <w:rFonts w:ascii="Times New Roman" w:hAnsi="Times New Roman"/>
          <w:b w:val="0"/>
          <w:bCs/>
          <w:sz w:val="22"/>
          <w:szCs w:val="22"/>
        </w:rPr>
        <w:t>salonitnih</w:t>
      </w:r>
      <w:proofErr w:type="spellEnd"/>
      <w:r w:rsidRPr="00A04DE0">
        <w:rPr>
          <w:rFonts w:ascii="Times New Roman" w:hAnsi="Times New Roman"/>
          <w:b w:val="0"/>
          <w:bCs/>
          <w:sz w:val="22"/>
          <w:szCs w:val="22"/>
        </w:rPr>
        <w:t xml:space="preserve"> cijevi ili nepostojanje dimovodnih objekata, pozvat će korisnika dimovodnog objekta da ukloni nedostatke u roku koji ne može biti duži od 45 dana.</w:t>
      </w:r>
    </w:p>
    <w:p w14:paraId="262C94F6"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(2)</w:t>
      </w:r>
      <w:r w:rsidRPr="00A04DE0">
        <w:rPr>
          <w:rFonts w:ascii="Times New Roman" w:hAnsi="Times New Roman"/>
          <w:b w:val="0"/>
          <w:bCs/>
          <w:sz w:val="22"/>
          <w:szCs w:val="22"/>
        </w:rPr>
        <w:tab/>
        <w:t>Ako korisnik dimovodnog objekta ne otkloni nedostatke ili ih ne otkloni u roku, dimnjačar će o tome obavijestiti komunalnog redara Upravnog odjela.</w:t>
      </w:r>
    </w:p>
    <w:p w14:paraId="175B7657"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(3)</w:t>
      </w:r>
      <w:r w:rsidRPr="00A04DE0">
        <w:rPr>
          <w:rFonts w:ascii="Times New Roman" w:hAnsi="Times New Roman"/>
          <w:b w:val="0"/>
          <w:bCs/>
          <w:sz w:val="22"/>
          <w:szCs w:val="22"/>
        </w:rPr>
        <w:tab/>
        <w:t>Nakon isteka roka za otklanjanje nedostataka dimnjačar će obaviti kontrolu izvedenih radova za koju ima pravo na naknadu.</w:t>
      </w:r>
    </w:p>
    <w:p w14:paraId="2AD79A55"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(4)</w:t>
      </w:r>
      <w:r w:rsidRPr="00A04DE0">
        <w:rPr>
          <w:rFonts w:ascii="Times New Roman" w:hAnsi="Times New Roman"/>
          <w:b w:val="0"/>
          <w:bCs/>
          <w:sz w:val="22"/>
          <w:szCs w:val="22"/>
        </w:rPr>
        <w:tab/>
        <w:t>Ako dimnjačar utvrdi nedostatke na dimovodnom objektu na kojem je priključeno ložište na plin, dužan je odmah o nedostacima obavijestiti distributera plina, a distributer plina dužan je prekinuti isporuku plina dok se dimovodni objekt ne dovede u ispravno stanje.</w:t>
      </w:r>
    </w:p>
    <w:p w14:paraId="2C488798" w14:textId="77777777" w:rsidR="00A04DE0" w:rsidRPr="00A04DE0" w:rsidRDefault="00A04DE0" w:rsidP="00A04DE0">
      <w:pPr>
        <w:jc w:val="both"/>
        <w:rPr>
          <w:rFonts w:ascii="Times New Roman" w:hAnsi="Times New Roman"/>
          <w:b w:val="0"/>
          <w:bCs/>
          <w:i/>
          <w:iCs/>
          <w:sz w:val="22"/>
          <w:szCs w:val="22"/>
        </w:rPr>
      </w:pPr>
    </w:p>
    <w:p w14:paraId="7586AE74"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10.</w:t>
      </w:r>
    </w:p>
    <w:p w14:paraId="4ADF88FB" w14:textId="77777777" w:rsidR="00A04DE0" w:rsidRPr="00A04DE0" w:rsidRDefault="00A04DE0" w:rsidP="00A04DE0">
      <w:pPr>
        <w:jc w:val="both"/>
        <w:rPr>
          <w:rFonts w:ascii="Times New Roman" w:hAnsi="Times New Roman"/>
          <w:b w:val="0"/>
          <w:bCs/>
          <w:sz w:val="22"/>
          <w:szCs w:val="22"/>
        </w:rPr>
      </w:pPr>
    </w:p>
    <w:p w14:paraId="7C96F44D" w14:textId="77777777" w:rsidR="00A04DE0" w:rsidRPr="00A04DE0" w:rsidRDefault="00A04DE0">
      <w:pPr>
        <w:pStyle w:val="Odlomakpopisa"/>
        <w:numPr>
          <w:ilvl w:val="0"/>
          <w:numId w:val="44"/>
        </w:numPr>
        <w:suppressAutoHyphens w:val="0"/>
        <w:autoSpaceDN/>
        <w:ind w:left="0" w:firstLine="426"/>
        <w:jc w:val="both"/>
        <w:textAlignment w:val="auto"/>
        <w:rPr>
          <w:rFonts w:ascii="Times New Roman" w:hAnsi="Times New Roman"/>
          <w:b w:val="0"/>
          <w:bCs/>
          <w:sz w:val="22"/>
          <w:szCs w:val="22"/>
        </w:rPr>
      </w:pPr>
      <w:r w:rsidRPr="00A04DE0">
        <w:rPr>
          <w:rFonts w:ascii="Times New Roman" w:hAnsi="Times New Roman"/>
          <w:b w:val="0"/>
          <w:bCs/>
          <w:sz w:val="22"/>
          <w:szCs w:val="22"/>
        </w:rPr>
        <w:t>U svrhu održavanja dimnjaka komunalno poduzeće provodi redovite  i izvanredne preglede i čišćenja.</w:t>
      </w:r>
    </w:p>
    <w:p w14:paraId="4627161F" w14:textId="77777777" w:rsidR="00A04DE0" w:rsidRPr="00A04DE0" w:rsidRDefault="00A04DE0" w:rsidP="00A04DE0">
      <w:pPr>
        <w:jc w:val="both"/>
        <w:rPr>
          <w:rFonts w:ascii="Times New Roman" w:hAnsi="Times New Roman"/>
          <w:b w:val="0"/>
          <w:bCs/>
          <w:sz w:val="22"/>
          <w:szCs w:val="22"/>
        </w:rPr>
      </w:pPr>
    </w:p>
    <w:p w14:paraId="64888FAE" w14:textId="77777777" w:rsidR="00A04DE0" w:rsidRPr="00A04DE0" w:rsidRDefault="00A04DE0">
      <w:pPr>
        <w:numPr>
          <w:ilvl w:val="0"/>
          <w:numId w:val="44"/>
        </w:numPr>
        <w:suppressAutoHyphens/>
        <w:jc w:val="both"/>
        <w:rPr>
          <w:rFonts w:ascii="Times New Roman" w:hAnsi="Times New Roman"/>
          <w:b w:val="0"/>
          <w:bCs/>
          <w:sz w:val="22"/>
          <w:szCs w:val="22"/>
        </w:rPr>
      </w:pPr>
      <w:r w:rsidRPr="00A04DE0">
        <w:rPr>
          <w:rFonts w:ascii="Times New Roman" w:hAnsi="Times New Roman"/>
          <w:b w:val="0"/>
          <w:bCs/>
          <w:sz w:val="22"/>
          <w:szCs w:val="22"/>
        </w:rPr>
        <w:t>Redovitim pregledom u svrhu održavanja dimnjaka smatra se pregled i čišćenje dimnjaka definirano u članku 6. ove Odluke i prije prve upotrebe uređaja za loženje. Redoviti pregled uključuje najmanje:</w:t>
      </w:r>
    </w:p>
    <w:p w14:paraId="65FD000B" w14:textId="77777777" w:rsidR="00A04DE0" w:rsidRPr="00A04DE0" w:rsidRDefault="00A04DE0" w:rsidP="00A04DE0">
      <w:pPr>
        <w:ind w:left="993"/>
        <w:jc w:val="both"/>
        <w:rPr>
          <w:rFonts w:ascii="Times New Roman" w:hAnsi="Times New Roman"/>
          <w:b w:val="0"/>
          <w:bCs/>
          <w:sz w:val="22"/>
          <w:szCs w:val="22"/>
        </w:rPr>
      </w:pPr>
      <w:r w:rsidRPr="00A04DE0">
        <w:rPr>
          <w:rFonts w:ascii="Times New Roman" w:hAnsi="Times New Roman"/>
          <w:b w:val="0"/>
          <w:bCs/>
          <w:sz w:val="22"/>
          <w:szCs w:val="22"/>
        </w:rPr>
        <w:t>-</w:t>
      </w:r>
      <w:r w:rsidRPr="00A04DE0">
        <w:rPr>
          <w:rFonts w:ascii="Times New Roman" w:hAnsi="Times New Roman"/>
          <w:b w:val="0"/>
          <w:bCs/>
          <w:sz w:val="22"/>
          <w:szCs w:val="22"/>
        </w:rPr>
        <w:tab/>
        <w:t xml:space="preserve">vizualni pregled, u kojeg je uključeno utvrđivanje položaja i veličine pukotine, te drugih </w:t>
      </w:r>
    </w:p>
    <w:p w14:paraId="35F78D2C" w14:textId="77777777" w:rsidR="00A04DE0" w:rsidRPr="00A04DE0" w:rsidRDefault="00A04DE0" w:rsidP="00A04DE0">
      <w:pPr>
        <w:ind w:left="993" w:firstLine="423"/>
        <w:jc w:val="both"/>
        <w:rPr>
          <w:rFonts w:ascii="Times New Roman" w:hAnsi="Times New Roman"/>
          <w:b w:val="0"/>
          <w:bCs/>
          <w:sz w:val="22"/>
          <w:szCs w:val="22"/>
        </w:rPr>
      </w:pPr>
      <w:r w:rsidRPr="00A04DE0">
        <w:rPr>
          <w:rFonts w:ascii="Times New Roman" w:hAnsi="Times New Roman"/>
          <w:b w:val="0"/>
          <w:bCs/>
          <w:sz w:val="22"/>
          <w:szCs w:val="22"/>
        </w:rPr>
        <w:t>oštećenja bitnih za očuvanje tehničkih svojstava dimnjaka,</w:t>
      </w:r>
    </w:p>
    <w:p w14:paraId="74EFAF64" w14:textId="77777777" w:rsidR="00A04DE0" w:rsidRPr="00A04DE0" w:rsidRDefault="00A04DE0" w:rsidP="00A04DE0">
      <w:pPr>
        <w:ind w:left="993"/>
        <w:jc w:val="both"/>
        <w:rPr>
          <w:rFonts w:ascii="Times New Roman" w:hAnsi="Times New Roman"/>
          <w:b w:val="0"/>
          <w:bCs/>
          <w:sz w:val="22"/>
          <w:szCs w:val="22"/>
        </w:rPr>
      </w:pPr>
      <w:r w:rsidRPr="00A04DE0">
        <w:rPr>
          <w:rFonts w:ascii="Times New Roman" w:hAnsi="Times New Roman"/>
          <w:b w:val="0"/>
          <w:bCs/>
          <w:sz w:val="22"/>
          <w:szCs w:val="22"/>
        </w:rPr>
        <w:t>-</w:t>
      </w:r>
      <w:r w:rsidRPr="00A04DE0">
        <w:rPr>
          <w:rFonts w:ascii="Times New Roman" w:hAnsi="Times New Roman"/>
          <w:b w:val="0"/>
          <w:bCs/>
          <w:sz w:val="22"/>
          <w:szCs w:val="22"/>
        </w:rPr>
        <w:tab/>
        <w:t>usklađenost uređaja za loženje i dimnjaka.</w:t>
      </w:r>
    </w:p>
    <w:p w14:paraId="2A288A70"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(3)</w:t>
      </w:r>
      <w:r w:rsidRPr="00A04DE0">
        <w:rPr>
          <w:rFonts w:ascii="Times New Roman" w:hAnsi="Times New Roman"/>
          <w:b w:val="0"/>
          <w:bCs/>
          <w:sz w:val="22"/>
          <w:szCs w:val="22"/>
        </w:rPr>
        <w:tab/>
        <w:t>Prilikom pregleda dimnjaka, dimnjak se obvezno čisti na način koji je primjeren vrsti dimnjaka (mehanički i/ili na drugi način).</w:t>
      </w:r>
    </w:p>
    <w:p w14:paraId="7053AEF2"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(4)</w:t>
      </w:r>
      <w:r w:rsidRPr="00A04DE0">
        <w:rPr>
          <w:rFonts w:ascii="Times New Roman" w:hAnsi="Times New Roman"/>
          <w:b w:val="0"/>
          <w:bCs/>
          <w:sz w:val="22"/>
          <w:szCs w:val="22"/>
        </w:rPr>
        <w:tab/>
        <w:t>Izvanredni pregled dimovodnog objekta provodi se prije svake promjene uređaja za loženje ili promjene goriva i uređaja za loženje, nakon svakog izvanrednog događaja koji može utjecati na tehnička svojstva dimovodnih objekata ili izaziva sumnju u njihovu ispravnost, prije ponovne upotrebe ako dimnjak nije bio u funkciji dulje od dvije godine, te na zahtjev korisnika. Izvanredni pregled provodi se na način opisan u stavku 2. i 3. ovoga članka.</w:t>
      </w:r>
    </w:p>
    <w:p w14:paraId="556B65F6" w14:textId="77777777" w:rsidR="00A04DE0" w:rsidRPr="00A04DE0" w:rsidRDefault="00A04DE0" w:rsidP="00A04DE0">
      <w:pPr>
        <w:rPr>
          <w:rFonts w:ascii="Times New Roman" w:hAnsi="Times New Roman"/>
          <w:b w:val="0"/>
          <w:bCs/>
          <w:sz w:val="22"/>
          <w:szCs w:val="22"/>
        </w:rPr>
      </w:pPr>
    </w:p>
    <w:p w14:paraId="4D8B6556"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11.</w:t>
      </w:r>
    </w:p>
    <w:p w14:paraId="77BB6BAE" w14:textId="77777777" w:rsidR="00A04DE0" w:rsidRPr="00A04DE0" w:rsidRDefault="00A04DE0" w:rsidP="00A04DE0">
      <w:pPr>
        <w:rPr>
          <w:rFonts w:ascii="Times New Roman" w:hAnsi="Times New Roman"/>
          <w:b w:val="0"/>
          <w:bCs/>
          <w:sz w:val="22"/>
          <w:szCs w:val="22"/>
        </w:rPr>
      </w:pPr>
    </w:p>
    <w:p w14:paraId="6C1EF170"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Pregled i čišćenje dimovodnih objekata na koje su priključeni uređaji za loženje ukupne snage veće od 50 kW na plinsko ili kruto gorivo obavlja se dva puta godišnje, i to   prvi pregled obavezno prije početka sezone grijanja, a  drugi tijekom sezone grijanja, pri čemu je obavezno izdavanje stručnog nalaza o stanju i ispravnosti dimovodnih objekata jednom godišnje.</w:t>
      </w:r>
    </w:p>
    <w:p w14:paraId="7A214002" w14:textId="77777777" w:rsidR="00A04DE0" w:rsidRPr="00A04DE0" w:rsidRDefault="00A04DE0" w:rsidP="00A04DE0">
      <w:pPr>
        <w:rPr>
          <w:rFonts w:ascii="Times New Roman" w:hAnsi="Times New Roman"/>
          <w:b w:val="0"/>
          <w:bCs/>
          <w:sz w:val="22"/>
          <w:szCs w:val="22"/>
        </w:rPr>
      </w:pPr>
    </w:p>
    <w:p w14:paraId="68A18356"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12.</w:t>
      </w:r>
    </w:p>
    <w:p w14:paraId="173868C4" w14:textId="77777777" w:rsidR="00A04DE0" w:rsidRPr="00A04DE0" w:rsidRDefault="00A04DE0" w:rsidP="00A04DE0">
      <w:pPr>
        <w:rPr>
          <w:rFonts w:ascii="Times New Roman" w:hAnsi="Times New Roman"/>
          <w:b w:val="0"/>
          <w:bCs/>
          <w:sz w:val="22"/>
          <w:szCs w:val="22"/>
        </w:rPr>
      </w:pPr>
    </w:p>
    <w:p w14:paraId="6A17D79B"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Korisnici  usluge dužni su dimnjačaru omogućiti pregled i čišćenje dimovodnog objekta radnim danom prema rasporedu rada dimnjačarske službe komunalnog poduzeća.</w:t>
      </w:r>
    </w:p>
    <w:p w14:paraId="2FB73C30" w14:textId="77777777" w:rsidR="00A04DE0" w:rsidRPr="00A04DE0" w:rsidRDefault="00A04DE0" w:rsidP="00A04DE0">
      <w:pPr>
        <w:rPr>
          <w:rFonts w:ascii="Times New Roman" w:hAnsi="Times New Roman"/>
          <w:b w:val="0"/>
          <w:bCs/>
          <w:sz w:val="22"/>
          <w:szCs w:val="22"/>
        </w:rPr>
      </w:pPr>
    </w:p>
    <w:p w14:paraId="238CBFFA"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13.</w:t>
      </w:r>
    </w:p>
    <w:p w14:paraId="69AD98AF" w14:textId="77777777" w:rsidR="00A04DE0" w:rsidRPr="00A04DE0" w:rsidRDefault="00A04DE0" w:rsidP="00A04DE0">
      <w:pPr>
        <w:rPr>
          <w:rFonts w:ascii="Times New Roman" w:hAnsi="Times New Roman"/>
          <w:b w:val="0"/>
          <w:bCs/>
          <w:sz w:val="22"/>
          <w:szCs w:val="22"/>
        </w:rPr>
      </w:pPr>
    </w:p>
    <w:p w14:paraId="43C75AA0"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(1)</w:t>
      </w:r>
      <w:r w:rsidRPr="00A04DE0">
        <w:rPr>
          <w:rFonts w:ascii="Times New Roman" w:hAnsi="Times New Roman"/>
          <w:b w:val="0"/>
          <w:bCs/>
          <w:sz w:val="22"/>
          <w:szCs w:val="22"/>
        </w:rPr>
        <w:tab/>
        <w:t>Korisnici usluge (pravne osobe i višestambene zgrade u kojima su priključeni uređaji za loženje ukupne snage &gt; 50 kW) dužni su posjedovati stručni nalaz o stanju dimovodnih objekata te isti predočiti dimnjačaru na uvid prilikom pregleda, odnosno čišćenja dimovodnih objekata.</w:t>
      </w:r>
    </w:p>
    <w:p w14:paraId="51EC78ED"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(2)</w:t>
      </w:r>
      <w:r w:rsidRPr="00A04DE0">
        <w:rPr>
          <w:rFonts w:ascii="Times New Roman" w:hAnsi="Times New Roman"/>
          <w:b w:val="0"/>
          <w:bCs/>
          <w:sz w:val="22"/>
          <w:szCs w:val="22"/>
        </w:rPr>
        <w:tab/>
        <w:t>Korisnici dimovodnih objekata koji žele priključiti plinska trošila prethodno su dužni zatražiti stručni pregled i nalaz dimovodnog objekta.</w:t>
      </w:r>
    </w:p>
    <w:p w14:paraId="77E7FCE7"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lastRenderedPageBreak/>
        <w:t>(3)</w:t>
      </w:r>
      <w:r w:rsidRPr="00A04DE0">
        <w:rPr>
          <w:rFonts w:ascii="Times New Roman" w:hAnsi="Times New Roman"/>
          <w:b w:val="0"/>
          <w:bCs/>
          <w:sz w:val="22"/>
          <w:szCs w:val="22"/>
        </w:rPr>
        <w:tab/>
        <w:t>Stručni nalaz za dimovodni objekt može izdati dimnjačar s dokazom o stručnoj osposobljenosti za dimnjačara i ovlaštenjem za rad na dimnjačarskom području.</w:t>
      </w:r>
    </w:p>
    <w:p w14:paraId="19DE1DD6"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(4)</w:t>
      </w:r>
      <w:r w:rsidRPr="00A04DE0">
        <w:rPr>
          <w:rFonts w:ascii="Times New Roman" w:hAnsi="Times New Roman"/>
          <w:b w:val="0"/>
          <w:bCs/>
          <w:sz w:val="22"/>
          <w:szCs w:val="22"/>
        </w:rPr>
        <w:tab/>
        <w:t>Distributer plina ne smije priključiti plinsko trošilo na dimovodni objekt ako stručni nalaz nije pozitivan.</w:t>
      </w:r>
    </w:p>
    <w:p w14:paraId="792B4E37"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(5)</w:t>
      </w:r>
      <w:r w:rsidRPr="00A04DE0">
        <w:rPr>
          <w:rFonts w:ascii="Times New Roman" w:hAnsi="Times New Roman"/>
          <w:b w:val="0"/>
          <w:bCs/>
          <w:sz w:val="22"/>
          <w:szCs w:val="22"/>
        </w:rPr>
        <w:tab/>
        <w:t>Dimnjak mora imati ugrađena betonska ili željezna vrata za čišćenje i kontrolu u korisnoj visini na taložnicama.</w:t>
      </w:r>
    </w:p>
    <w:p w14:paraId="0D648C05"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(7)</w:t>
      </w:r>
      <w:r w:rsidRPr="00A04DE0">
        <w:rPr>
          <w:rFonts w:ascii="Times New Roman" w:hAnsi="Times New Roman"/>
          <w:b w:val="0"/>
          <w:bCs/>
          <w:sz w:val="22"/>
          <w:szCs w:val="22"/>
        </w:rPr>
        <w:tab/>
        <w:t>Izvođač gradnje, dogradnje i adaptacije zgrade dužan je pravovremeno zatražiti od dimnjačarske službe obavljanje stručnog pregleda dimovodnih objekata.</w:t>
      </w:r>
    </w:p>
    <w:p w14:paraId="655C4EFE" w14:textId="77777777" w:rsidR="00A04DE0" w:rsidRPr="00A04DE0" w:rsidRDefault="00A04DE0" w:rsidP="00A04DE0">
      <w:pPr>
        <w:rPr>
          <w:rFonts w:ascii="Times New Roman" w:hAnsi="Times New Roman"/>
          <w:b w:val="0"/>
          <w:bCs/>
          <w:sz w:val="22"/>
          <w:szCs w:val="22"/>
        </w:rPr>
      </w:pPr>
    </w:p>
    <w:p w14:paraId="78B48632" w14:textId="77777777" w:rsidR="00A04DE0" w:rsidRPr="00A04DE0" w:rsidRDefault="00A04DE0">
      <w:pPr>
        <w:pStyle w:val="Odlomakpopisa"/>
        <w:numPr>
          <w:ilvl w:val="0"/>
          <w:numId w:val="43"/>
        </w:numPr>
        <w:suppressAutoHyphens w:val="0"/>
        <w:autoSpaceDN/>
        <w:ind w:left="567" w:hanging="567"/>
        <w:textAlignment w:val="auto"/>
        <w:rPr>
          <w:rFonts w:ascii="Times New Roman" w:hAnsi="Times New Roman"/>
          <w:b w:val="0"/>
          <w:bCs/>
          <w:sz w:val="22"/>
          <w:szCs w:val="22"/>
        </w:rPr>
      </w:pPr>
      <w:bookmarkStart w:id="24" w:name="bookmark3"/>
      <w:r w:rsidRPr="00A04DE0">
        <w:rPr>
          <w:rFonts w:ascii="Times New Roman" w:hAnsi="Times New Roman"/>
          <w:b w:val="0"/>
          <w:bCs/>
          <w:sz w:val="22"/>
          <w:szCs w:val="22"/>
        </w:rPr>
        <w:t xml:space="preserve">NAKNADA ZA DIMNJAČARSKE USLUGE </w:t>
      </w:r>
    </w:p>
    <w:p w14:paraId="408D1F41" w14:textId="77777777" w:rsidR="00A04DE0" w:rsidRPr="00A04DE0" w:rsidRDefault="00A04DE0" w:rsidP="00A04DE0">
      <w:pPr>
        <w:rPr>
          <w:rFonts w:ascii="Times New Roman" w:hAnsi="Times New Roman"/>
          <w:b w:val="0"/>
          <w:bCs/>
          <w:sz w:val="22"/>
          <w:szCs w:val="22"/>
        </w:rPr>
      </w:pPr>
    </w:p>
    <w:p w14:paraId="00F4DA75"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 xml:space="preserve">Članak </w:t>
      </w:r>
      <w:bookmarkEnd w:id="24"/>
      <w:r w:rsidRPr="00A04DE0">
        <w:rPr>
          <w:rFonts w:ascii="Times New Roman" w:hAnsi="Times New Roman"/>
          <w:b w:val="0"/>
          <w:bCs/>
          <w:sz w:val="22"/>
          <w:szCs w:val="22"/>
        </w:rPr>
        <w:t>14.</w:t>
      </w:r>
    </w:p>
    <w:p w14:paraId="4C6D65D0" w14:textId="77777777" w:rsidR="00A04DE0" w:rsidRPr="00A04DE0" w:rsidRDefault="00A04DE0" w:rsidP="00A04DE0">
      <w:pPr>
        <w:jc w:val="both"/>
        <w:rPr>
          <w:rFonts w:ascii="Times New Roman" w:hAnsi="Times New Roman"/>
          <w:b w:val="0"/>
          <w:bCs/>
          <w:sz w:val="22"/>
          <w:szCs w:val="22"/>
        </w:rPr>
      </w:pPr>
    </w:p>
    <w:p w14:paraId="1BE7B5F5" w14:textId="77777777" w:rsidR="00A04DE0" w:rsidRPr="00A04DE0" w:rsidRDefault="00A04DE0">
      <w:pPr>
        <w:pStyle w:val="Odlomakpopisa"/>
        <w:numPr>
          <w:ilvl w:val="0"/>
          <w:numId w:val="42"/>
        </w:numPr>
        <w:suppressAutoHyphens w:val="0"/>
        <w:autoSpaceDN/>
        <w:ind w:left="0" w:firstLine="709"/>
        <w:jc w:val="both"/>
        <w:textAlignment w:val="auto"/>
        <w:rPr>
          <w:rFonts w:ascii="Times New Roman" w:hAnsi="Times New Roman"/>
          <w:b w:val="0"/>
          <w:bCs/>
          <w:sz w:val="22"/>
          <w:szCs w:val="22"/>
        </w:rPr>
      </w:pPr>
      <w:r w:rsidRPr="00A04DE0">
        <w:rPr>
          <w:rFonts w:ascii="Times New Roman" w:hAnsi="Times New Roman"/>
          <w:b w:val="0"/>
          <w:bCs/>
          <w:sz w:val="22"/>
          <w:szCs w:val="22"/>
        </w:rPr>
        <w:t>Za obavljanje dimnjačarske usluge plaća se naknada.</w:t>
      </w:r>
    </w:p>
    <w:p w14:paraId="233C2B55"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(2)</w:t>
      </w:r>
      <w:r w:rsidRPr="00A04DE0">
        <w:rPr>
          <w:rFonts w:ascii="Times New Roman" w:hAnsi="Times New Roman"/>
          <w:b w:val="0"/>
          <w:bCs/>
          <w:sz w:val="22"/>
          <w:szCs w:val="22"/>
        </w:rPr>
        <w:tab/>
        <w:t xml:space="preserve">Naknadu za obavljeni pregled, čišćenje i ostale dimnjačarske usluge utvrđuje komunalno poduzeće uz suglasnost Gradonačelnika Grada Požege.  </w:t>
      </w:r>
    </w:p>
    <w:p w14:paraId="56571F9D"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(3)</w:t>
      </w:r>
      <w:r w:rsidRPr="00A04DE0">
        <w:rPr>
          <w:rFonts w:ascii="Times New Roman" w:hAnsi="Times New Roman"/>
          <w:b w:val="0"/>
          <w:bCs/>
          <w:sz w:val="22"/>
          <w:szCs w:val="22"/>
        </w:rPr>
        <w:tab/>
        <w:t>Naknadu za obavljanje dimnjačarskih usluga plaća korisnik usluge.</w:t>
      </w:r>
    </w:p>
    <w:p w14:paraId="6764ABAA"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(4)</w:t>
      </w:r>
      <w:r w:rsidRPr="00A04DE0">
        <w:rPr>
          <w:rFonts w:ascii="Times New Roman" w:hAnsi="Times New Roman"/>
          <w:b w:val="0"/>
          <w:bCs/>
          <w:sz w:val="22"/>
          <w:szCs w:val="22"/>
        </w:rPr>
        <w:tab/>
        <w:t>Komunalno poduzeće dužno je za obavljenu uslugu izdati račun, a korisnik usluge potvrditi obavljanje usluge u knjizi o pregledu i čišćenju dimovodnih objekata.</w:t>
      </w:r>
    </w:p>
    <w:p w14:paraId="1C1A8C99"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(5)</w:t>
      </w:r>
      <w:r w:rsidRPr="00A04DE0">
        <w:rPr>
          <w:rFonts w:ascii="Times New Roman" w:hAnsi="Times New Roman"/>
          <w:b w:val="0"/>
          <w:bCs/>
          <w:sz w:val="22"/>
          <w:szCs w:val="22"/>
        </w:rPr>
        <w:tab/>
        <w:t>Kod kolektivnog stanovanja, čišćenje dimovodnih objekata plaća se iz sredstava zajedničke pričuve, a za kotlovnice centralnih grijanja čišćenje dimovodnih objekata plaća isporučitelj toplinske energije.</w:t>
      </w:r>
    </w:p>
    <w:p w14:paraId="41909C61" w14:textId="77777777" w:rsidR="00A04DE0" w:rsidRPr="00A04DE0" w:rsidRDefault="00A04DE0" w:rsidP="00A04DE0">
      <w:pPr>
        <w:rPr>
          <w:rFonts w:ascii="Times New Roman" w:hAnsi="Times New Roman"/>
          <w:b w:val="0"/>
          <w:bCs/>
          <w:sz w:val="22"/>
          <w:szCs w:val="22"/>
        </w:rPr>
      </w:pPr>
    </w:p>
    <w:p w14:paraId="63CC0410" w14:textId="3667DFC8"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15.</w:t>
      </w:r>
    </w:p>
    <w:p w14:paraId="24C4B6F3" w14:textId="77777777" w:rsidR="00A04DE0" w:rsidRPr="00A04DE0" w:rsidRDefault="00A04DE0" w:rsidP="00A04DE0">
      <w:pPr>
        <w:rPr>
          <w:rFonts w:ascii="Times New Roman" w:hAnsi="Times New Roman"/>
          <w:b w:val="0"/>
          <w:bCs/>
          <w:sz w:val="22"/>
          <w:szCs w:val="22"/>
        </w:rPr>
      </w:pPr>
    </w:p>
    <w:p w14:paraId="29AB59A7"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Komunalno poduzeće ima pravo na naknadu za izgubljeno (utrošeno) vrijeme i druge nastale troškove u slučaju kada korisnik usluge dimovodnih objekata ne dozvoli pregled i čišćenje dimovodnih objekata, a odgovornost za štetne posljedice u tom slučaju preuzima korisnik usluge.</w:t>
      </w:r>
    </w:p>
    <w:p w14:paraId="3221FEC9" w14:textId="77777777" w:rsidR="00A04DE0" w:rsidRPr="00A04DE0" w:rsidRDefault="00A04DE0" w:rsidP="00A04DE0">
      <w:pPr>
        <w:rPr>
          <w:rFonts w:ascii="Times New Roman" w:hAnsi="Times New Roman"/>
          <w:b w:val="0"/>
          <w:bCs/>
          <w:sz w:val="22"/>
          <w:szCs w:val="22"/>
        </w:rPr>
      </w:pPr>
    </w:p>
    <w:p w14:paraId="5D382F46" w14:textId="77777777" w:rsidR="00A04DE0" w:rsidRPr="00A04DE0" w:rsidRDefault="00A04DE0" w:rsidP="00A04DE0">
      <w:pPr>
        <w:ind w:left="709" w:hanging="709"/>
        <w:rPr>
          <w:rFonts w:ascii="Times New Roman" w:hAnsi="Times New Roman"/>
          <w:b w:val="0"/>
          <w:bCs/>
          <w:sz w:val="22"/>
          <w:szCs w:val="22"/>
        </w:rPr>
      </w:pPr>
      <w:r w:rsidRPr="00A04DE0">
        <w:rPr>
          <w:rFonts w:ascii="Times New Roman" w:hAnsi="Times New Roman"/>
          <w:b w:val="0"/>
          <w:bCs/>
          <w:sz w:val="22"/>
          <w:szCs w:val="22"/>
        </w:rPr>
        <w:t>IV.</w:t>
      </w:r>
      <w:r w:rsidRPr="00A04DE0">
        <w:rPr>
          <w:rFonts w:ascii="Times New Roman" w:hAnsi="Times New Roman"/>
          <w:b w:val="0"/>
          <w:bCs/>
          <w:sz w:val="22"/>
          <w:szCs w:val="22"/>
        </w:rPr>
        <w:tab/>
        <w:t>NADZOR NAD OBAVLJANJEM DIMNJAČARSKIH POSLOVA</w:t>
      </w:r>
    </w:p>
    <w:p w14:paraId="4F7A6A7E" w14:textId="77777777" w:rsidR="00A04DE0" w:rsidRPr="00A04DE0" w:rsidRDefault="00A04DE0" w:rsidP="00A04DE0">
      <w:pPr>
        <w:rPr>
          <w:rFonts w:ascii="Times New Roman" w:hAnsi="Times New Roman"/>
          <w:b w:val="0"/>
          <w:bCs/>
          <w:sz w:val="22"/>
          <w:szCs w:val="22"/>
        </w:rPr>
      </w:pPr>
    </w:p>
    <w:p w14:paraId="26544A5A"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16.</w:t>
      </w:r>
    </w:p>
    <w:p w14:paraId="0AB52BBA" w14:textId="77777777" w:rsidR="00A04DE0" w:rsidRPr="00A04DE0" w:rsidRDefault="00A04DE0" w:rsidP="00A04DE0">
      <w:pPr>
        <w:rPr>
          <w:rFonts w:ascii="Times New Roman" w:hAnsi="Times New Roman"/>
          <w:b w:val="0"/>
          <w:bCs/>
          <w:sz w:val="22"/>
          <w:szCs w:val="22"/>
        </w:rPr>
      </w:pPr>
    </w:p>
    <w:p w14:paraId="635B278E"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Nadzor nad provedbom ove Odluke obavlja komunalni redar Upravnog odjela za komunalne djelatnosti i gospodarenje Grada Požege.</w:t>
      </w:r>
    </w:p>
    <w:p w14:paraId="3B095A23" w14:textId="77777777" w:rsidR="00A04DE0" w:rsidRPr="00A04DE0" w:rsidRDefault="00A04DE0" w:rsidP="00A04DE0">
      <w:pPr>
        <w:rPr>
          <w:rFonts w:ascii="Times New Roman" w:hAnsi="Times New Roman"/>
          <w:b w:val="0"/>
          <w:bCs/>
          <w:sz w:val="22"/>
          <w:szCs w:val="22"/>
        </w:rPr>
      </w:pPr>
    </w:p>
    <w:p w14:paraId="394795CB"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17.</w:t>
      </w:r>
    </w:p>
    <w:p w14:paraId="0A4A6B29" w14:textId="77777777" w:rsidR="00A04DE0" w:rsidRPr="00A04DE0" w:rsidRDefault="00A04DE0" w:rsidP="00A04DE0">
      <w:pPr>
        <w:rPr>
          <w:rFonts w:ascii="Times New Roman" w:hAnsi="Times New Roman"/>
          <w:b w:val="0"/>
          <w:bCs/>
          <w:sz w:val="22"/>
          <w:szCs w:val="22"/>
        </w:rPr>
      </w:pPr>
    </w:p>
    <w:p w14:paraId="63FDB246"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(1)</w:t>
      </w:r>
      <w:r w:rsidRPr="00A04DE0">
        <w:rPr>
          <w:rFonts w:ascii="Times New Roman" w:hAnsi="Times New Roman"/>
          <w:b w:val="0"/>
          <w:bCs/>
          <w:sz w:val="22"/>
          <w:szCs w:val="22"/>
        </w:rPr>
        <w:tab/>
        <w:t>Radi obavljanja nadzora nad redovitim pregledom i čišćenjem dimovodnih objekata,  komunalno poduzeće dužno je voditi knjigu o pregledu i čišćenju dimovodnih objekata.</w:t>
      </w:r>
    </w:p>
    <w:p w14:paraId="16AD11FB"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(2)</w:t>
      </w:r>
      <w:r w:rsidRPr="00A04DE0">
        <w:rPr>
          <w:rFonts w:ascii="Times New Roman" w:hAnsi="Times New Roman"/>
          <w:b w:val="0"/>
          <w:bCs/>
          <w:sz w:val="22"/>
          <w:szCs w:val="22"/>
        </w:rPr>
        <w:tab/>
        <w:t xml:space="preserve">Knjiga o pregledu i čišćenju dimovodnih objekata vodi se posebno za svaku građevinu na  području grada Požege, a sadrži sljedeće podatke: </w:t>
      </w:r>
    </w:p>
    <w:p w14:paraId="089788E7" w14:textId="77777777" w:rsidR="00A04DE0" w:rsidRPr="00A04DE0" w:rsidRDefault="00A04DE0" w:rsidP="00047E8D">
      <w:pPr>
        <w:pStyle w:val="Odlomakpopisa"/>
        <w:numPr>
          <w:ilvl w:val="0"/>
          <w:numId w:val="39"/>
        </w:numPr>
        <w:suppressAutoHyphens w:val="0"/>
        <w:autoSpaceDN/>
        <w:ind w:left="851" w:hanging="283"/>
        <w:jc w:val="both"/>
        <w:textAlignment w:val="auto"/>
        <w:rPr>
          <w:rFonts w:ascii="Times New Roman" w:hAnsi="Times New Roman"/>
          <w:b w:val="0"/>
          <w:bCs/>
          <w:sz w:val="22"/>
          <w:szCs w:val="22"/>
        </w:rPr>
      </w:pPr>
      <w:r w:rsidRPr="00A04DE0">
        <w:rPr>
          <w:rFonts w:ascii="Times New Roman" w:hAnsi="Times New Roman"/>
          <w:b w:val="0"/>
          <w:bCs/>
          <w:sz w:val="22"/>
          <w:szCs w:val="22"/>
        </w:rPr>
        <w:t xml:space="preserve">ime i prezime vlasnika, odnosno naziv vlasnika ili korisnika građevine </w:t>
      </w:r>
    </w:p>
    <w:p w14:paraId="386BBAAB" w14:textId="77777777" w:rsidR="00A04DE0" w:rsidRPr="00A04DE0" w:rsidRDefault="00A04DE0" w:rsidP="00047E8D">
      <w:pPr>
        <w:pStyle w:val="Odlomakpopisa"/>
        <w:numPr>
          <w:ilvl w:val="0"/>
          <w:numId w:val="39"/>
        </w:numPr>
        <w:suppressAutoHyphens w:val="0"/>
        <w:autoSpaceDN/>
        <w:ind w:left="851" w:hanging="283"/>
        <w:jc w:val="both"/>
        <w:textAlignment w:val="auto"/>
        <w:rPr>
          <w:rFonts w:ascii="Times New Roman" w:hAnsi="Times New Roman"/>
          <w:b w:val="0"/>
          <w:bCs/>
          <w:sz w:val="22"/>
          <w:szCs w:val="22"/>
        </w:rPr>
      </w:pPr>
      <w:r w:rsidRPr="00A04DE0">
        <w:rPr>
          <w:rFonts w:ascii="Times New Roman" w:hAnsi="Times New Roman"/>
          <w:b w:val="0"/>
          <w:bCs/>
          <w:sz w:val="22"/>
          <w:szCs w:val="22"/>
        </w:rPr>
        <w:t xml:space="preserve">ulica i kućni broj,  oznaka građevine (prema namjeni) </w:t>
      </w:r>
    </w:p>
    <w:p w14:paraId="17E5072B" w14:textId="77777777" w:rsidR="00A04DE0" w:rsidRPr="00A04DE0" w:rsidRDefault="00A04DE0" w:rsidP="00047E8D">
      <w:pPr>
        <w:pStyle w:val="Odlomakpopisa"/>
        <w:numPr>
          <w:ilvl w:val="0"/>
          <w:numId w:val="39"/>
        </w:numPr>
        <w:suppressAutoHyphens w:val="0"/>
        <w:autoSpaceDN/>
        <w:ind w:left="851" w:hanging="283"/>
        <w:jc w:val="both"/>
        <w:textAlignment w:val="auto"/>
        <w:rPr>
          <w:rFonts w:ascii="Times New Roman" w:hAnsi="Times New Roman"/>
          <w:b w:val="0"/>
          <w:bCs/>
          <w:sz w:val="22"/>
          <w:szCs w:val="22"/>
        </w:rPr>
      </w:pPr>
      <w:r w:rsidRPr="00A04DE0">
        <w:rPr>
          <w:rFonts w:ascii="Times New Roman" w:hAnsi="Times New Roman"/>
          <w:b w:val="0"/>
          <w:bCs/>
          <w:sz w:val="22"/>
          <w:szCs w:val="22"/>
        </w:rPr>
        <w:t xml:space="preserve">vrstu i broj dimovodnih objekata koji se pregledavaju i čiste  </w:t>
      </w:r>
    </w:p>
    <w:p w14:paraId="4850B651" w14:textId="77777777" w:rsidR="00A04DE0" w:rsidRPr="00A04DE0" w:rsidRDefault="00A04DE0" w:rsidP="00047E8D">
      <w:pPr>
        <w:pStyle w:val="Odlomakpopisa"/>
        <w:numPr>
          <w:ilvl w:val="0"/>
          <w:numId w:val="39"/>
        </w:numPr>
        <w:suppressAutoHyphens w:val="0"/>
        <w:autoSpaceDN/>
        <w:ind w:left="851" w:hanging="283"/>
        <w:jc w:val="both"/>
        <w:textAlignment w:val="auto"/>
        <w:rPr>
          <w:rFonts w:ascii="Times New Roman" w:hAnsi="Times New Roman"/>
          <w:b w:val="0"/>
          <w:bCs/>
          <w:sz w:val="22"/>
          <w:szCs w:val="22"/>
        </w:rPr>
      </w:pPr>
      <w:r w:rsidRPr="00A04DE0">
        <w:rPr>
          <w:rFonts w:ascii="Times New Roman" w:hAnsi="Times New Roman"/>
          <w:b w:val="0"/>
          <w:bCs/>
          <w:sz w:val="22"/>
          <w:szCs w:val="22"/>
        </w:rPr>
        <w:t>datum obavljanja dimnjačarskih usluga i nalaz</w:t>
      </w:r>
    </w:p>
    <w:p w14:paraId="5B6F1605" w14:textId="77777777" w:rsidR="00A04DE0" w:rsidRPr="00A04DE0" w:rsidRDefault="00A04DE0" w:rsidP="00047E8D">
      <w:pPr>
        <w:pStyle w:val="Odlomakpopisa"/>
        <w:numPr>
          <w:ilvl w:val="0"/>
          <w:numId w:val="39"/>
        </w:numPr>
        <w:suppressAutoHyphens w:val="0"/>
        <w:autoSpaceDN/>
        <w:ind w:left="851" w:hanging="283"/>
        <w:jc w:val="both"/>
        <w:textAlignment w:val="auto"/>
        <w:rPr>
          <w:rFonts w:ascii="Times New Roman" w:hAnsi="Times New Roman"/>
          <w:b w:val="0"/>
          <w:bCs/>
          <w:sz w:val="22"/>
          <w:szCs w:val="22"/>
        </w:rPr>
      </w:pPr>
      <w:r w:rsidRPr="00A04DE0">
        <w:rPr>
          <w:rFonts w:ascii="Times New Roman" w:hAnsi="Times New Roman"/>
          <w:b w:val="0"/>
          <w:bCs/>
          <w:sz w:val="22"/>
          <w:szCs w:val="22"/>
        </w:rPr>
        <w:t>iznos naknade</w:t>
      </w:r>
    </w:p>
    <w:p w14:paraId="4FAC9A6D" w14:textId="77777777" w:rsidR="00A04DE0" w:rsidRPr="00A04DE0" w:rsidRDefault="00A04DE0" w:rsidP="00047E8D">
      <w:pPr>
        <w:pStyle w:val="Odlomakpopisa"/>
        <w:numPr>
          <w:ilvl w:val="0"/>
          <w:numId w:val="39"/>
        </w:numPr>
        <w:suppressAutoHyphens w:val="0"/>
        <w:autoSpaceDN/>
        <w:ind w:left="851" w:hanging="283"/>
        <w:jc w:val="both"/>
        <w:textAlignment w:val="auto"/>
        <w:rPr>
          <w:rFonts w:ascii="Times New Roman" w:hAnsi="Times New Roman"/>
          <w:b w:val="0"/>
          <w:bCs/>
          <w:sz w:val="22"/>
          <w:szCs w:val="22"/>
        </w:rPr>
      </w:pPr>
      <w:r w:rsidRPr="00A04DE0">
        <w:rPr>
          <w:rFonts w:ascii="Times New Roman" w:hAnsi="Times New Roman"/>
          <w:b w:val="0"/>
          <w:bCs/>
          <w:sz w:val="22"/>
          <w:szCs w:val="22"/>
        </w:rPr>
        <w:t>potpis dimnjačara koji je obavio poslove</w:t>
      </w:r>
    </w:p>
    <w:p w14:paraId="2ED3F5BC" w14:textId="03045438" w:rsidR="00A04DE0" w:rsidRPr="00047E8D" w:rsidRDefault="00A04DE0" w:rsidP="00047E8D">
      <w:pPr>
        <w:pStyle w:val="Odlomakpopisa"/>
        <w:numPr>
          <w:ilvl w:val="0"/>
          <w:numId w:val="39"/>
        </w:numPr>
        <w:suppressAutoHyphens w:val="0"/>
        <w:autoSpaceDN/>
        <w:ind w:left="851" w:hanging="283"/>
        <w:jc w:val="both"/>
        <w:textAlignment w:val="auto"/>
        <w:rPr>
          <w:rFonts w:ascii="Times New Roman" w:hAnsi="Times New Roman"/>
          <w:b w:val="0"/>
          <w:bCs/>
          <w:sz w:val="22"/>
          <w:szCs w:val="22"/>
        </w:rPr>
      </w:pPr>
      <w:r w:rsidRPr="00A04DE0">
        <w:rPr>
          <w:rFonts w:ascii="Times New Roman" w:hAnsi="Times New Roman"/>
          <w:b w:val="0"/>
          <w:bCs/>
          <w:sz w:val="22"/>
          <w:szCs w:val="22"/>
        </w:rPr>
        <w:t>potpis osoba pod točkom 1. ovog stavka, kao potvrda obavljenih dimnjačarskih</w:t>
      </w:r>
      <w:r w:rsidRPr="00047E8D">
        <w:rPr>
          <w:rFonts w:ascii="Times New Roman" w:hAnsi="Times New Roman"/>
          <w:b w:val="0"/>
          <w:bCs/>
          <w:sz w:val="22"/>
          <w:szCs w:val="22"/>
        </w:rPr>
        <w:t xml:space="preserve"> poslova.</w:t>
      </w:r>
    </w:p>
    <w:p w14:paraId="14870963"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(3)</w:t>
      </w:r>
      <w:r w:rsidRPr="00A04DE0">
        <w:rPr>
          <w:rFonts w:ascii="Times New Roman" w:hAnsi="Times New Roman"/>
          <w:b w:val="0"/>
          <w:bCs/>
          <w:sz w:val="22"/>
          <w:szCs w:val="22"/>
        </w:rPr>
        <w:tab/>
        <w:t>Kod kolektivnog stanovanja knjigu o pregledu i čišćenju dimovodnih objekata potpisuje predstavnik suvlasnika višestambene zgrade.</w:t>
      </w:r>
    </w:p>
    <w:p w14:paraId="1B7FD782" w14:textId="5EF329B4" w:rsidR="00047E8D" w:rsidRDefault="00A04DE0" w:rsidP="00A04DE0">
      <w:pPr>
        <w:ind w:firstLine="567"/>
        <w:jc w:val="both"/>
        <w:rPr>
          <w:rFonts w:ascii="Times New Roman" w:hAnsi="Times New Roman"/>
          <w:b w:val="0"/>
          <w:bCs/>
          <w:sz w:val="22"/>
          <w:szCs w:val="22"/>
        </w:rPr>
      </w:pPr>
      <w:r w:rsidRPr="00A04DE0">
        <w:rPr>
          <w:rFonts w:ascii="Times New Roman" w:hAnsi="Times New Roman"/>
          <w:b w:val="0"/>
          <w:bCs/>
          <w:sz w:val="22"/>
          <w:szCs w:val="22"/>
        </w:rPr>
        <w:t>(4)</w:t>
      </w:r>
      <w:r w:rsidRPr="00A04DE0">
        <w:rPr>
          <w:rFonts w:ascii="Times New Roman" w:hAnsi="Times New Roman"/>
          <w:b w:val="0"/>
          <w:bCs/>
          <w:sz w:val="22"/>
          <w:szCs w:val="22"/>
        </w:rPr>
        <w:tab/>
        <w:t>Knjiga se vodi za tekuću godinu, a čuva se još tri godine.</w:t>
      </w:r>
    </w:p>
    <w:p w14:paraId="3193C678" w14:textId="77777777" w:rsidR="00047E8D" w:rsidRDefault="00047E8D">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3B297458" w14:textId="77777777" w:rsidR="00A04DE0" w:rsidRPr="00A04DE0" w:rsidRDefault="00A04DE0" w:rsidP="00A04DE0">
      <w:pPr>
        <w:ind w:left="709" w:hanging="709"/>
        <w:rPr>
          <w:rFonts w:ascii="Times New Roman" w:hAnsi="Times New Roman"/>
          <w:b w:val="0"/>
          <w:bCs/>
          <w:sz w:val="22"/>
          <w:szCs w:val="22"/>
        </w:rPr>
      </w:pPr>
      <w:r w:rsidRPr="00A04DE0">
        <w:rPr>
          <w:rFonts w:ascii="Times New Roman" w:hAnsi="Times New Roman"/>
          <w:b w:val="0"/>
          <w:bCs/>
          <w:sz w:val="22"/>
          <w:szCs w:val="22"/>
        </w:rPr>
        <w:lastRenderedPageBreak/>
        <w:t>V.</w:t>
      </w:r>
      <w:r w:rsidRPr="00A04DE0">
        <w:rPr>
          <w:rFonts w:ascii="Times New Roman" w:hAnsi="Times New Roman"/>
          <w:b w:val="0"/>
          <w:bCs/>
          <w:sz w:val="22"/>
          <w:szCs w:val="22"/>
        </w:rPr>
        <w:tab/>
        <w:t xml:space="preserve"> KAZNENE ODREDBE</w:t>
      </w:r>
    </w:p>
    <w:p w14:paraId="40611B9A" w14:textId="77777777" w:rsidR="00A04DE0" w:rsidRPr="00A04DE0" w:rsidRDefault="00A04DE0" w:rsidP="00A04DE0">
      <w:pPr>
        <w:rPr>
          <w:rFonts w:ascii="Times New Roman" w:hAnsi="Times New Roman"/>
          <w:b w:val="0"/>
          <w:bCs/>
          <w:sz w:val="22"/>
          <w:szCs w:val="22"/>
        </w:rPr>
      </w:pPr>
    </w:p>
    <w:p w14:paraId="686CAF4C"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 xml:space="preserve">Članak 18. </w:t>
      </w:r>
    </w:p>
    <w:p w14:paraId="2C8DD3F9" w14:textId="77777777" w:rsidR="00A04DE0" w:rsidRPr="00A04DE0" w:rsidRDefault="00A04DE0" w:rsidP="00A04DE0">
      <w:pPr>
        <w:rPr>
          <w:rFonts w:ascii="Times New Roman" w:hAnsi="Times New Roman"/>
          <w:b w:val="0"/>
          <w:bCs/>
          <w:sz w:val="22"/>
          <w:szCs w:val="22"/>
        </w:rPr>
      </w:pPr>
    </w:p>
    <w:p w14:paraId="5809B75F"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Novčanom kaznom u iznosu 60,00 eura do 1.320,00 eura kaznit će se za prekršaj komunalno poduzeće, ako:</w:t>
      </w:r>
    </w:p>
    <w:p w14:paraId="07CC8F08" w14:textId="77777777" w:rsidR="00A04DE0" w:rsidRPr="00A04DE0" w:rsidRDefault="00A04DE0">
      <w:pPr>
        <w:pStyle w:val="Odlomakpopisa"/>
        <w:numPr>
          <w:ilvl w:val="0"/>
          <w:numId w:val="40"/>
        </w:numPr>
        <w:suppressAutoHyphens w:val="0"/>
        <w:autoSpaceDN/>
        <w:ind w:left="1418" w:hanging="284"/>
        <w:textAlignment w:val="auto"/>
        <w:rPr>
          <w:rFonts w:ascii="Times New Roman" w:hAnsi="Times New Roman"/>
          <w:b w:val="0"/>
          <w:bCs/>
          <w:sz w:val="22"/>
          <w:szCs w:val="22"/>
        </w:rPr>
      </w:pPr>
      <w:r w:rsidRPr="00A04DE0">
        <w:rPr>
          <w:rFonts w:ascii="Times New Roman" w:hAnsi="Times New Roman"/>
          <w:b w:val="0"/>
          <w:bCs/>
          <w:sz w:val="22"/>
          <w:szCs w:val="22"/>
        </w:rPr>
        <w:t xml:space="preserve">ne kontrolira i ne čisti dimovodne objekte u skladu s člankom 6. ove Odluke </w:t>
      </w:r>
    </w:p>
    <w:p w14:paraId="4D97DF60" w14:textId="77777777" w:rsidR="00A04DE0" w:rsidRPr="00A04DE0" w:rsidRDefault="00A04DE0">
      <w:pPr>
        <w:pStyle w:val="Odlomakpopisa"/>
        <w:numPr>
          <w:ilvl w:val="0"/>
          <w:numId w:val="40"/>
        </w:numPr>
        <w:suppressAutoHyphens w:val="0"/>
        <w:autoSpaceDN/>
        <w:ind w:left="1418" w:hanging="284"/>
        <w:textAlignment w:val="auto"/>
        <w:rPr>
          <w:rFonts w:ascii="Times New Roman" w:hAnsi="Times New Roman"/>
          <w:b w:val="0"/>
          <w:bCs/>
          <w:sz w:val="22"/>
          <w:szCs w:val="22"/>
        </w:rPr>
      </w:pPr>
      <w:r w:rsidRPr="00A04DE0">
        <w:rPr>
          <w:rFonts w:ascii="Times New Roman" w:hAnsi="Times New Roman"/>
          <w:b w:val="0"/>
          <w:bCs/>
          <w:sz w:val="22"/>
          <w:szCs w:val="22"/>
        </w:rPr>
        <w:t>obavi stručni pregled dimovodnih objekata suprotno ovoj Odluci</w:t>
      </w:r>
    </w:p>
    <w:p w14:paraId="56614BED" w14:textId="77777777" w:rsidR="00A04DE0" w:rsidRPr="00A04DE0" w:rsidRDefault="00A04DE0">
      <w:pPr>
        <w:pStyle w:val="Odlomakpopisa"/>
        <w:numPr>
          <w:ilvl w:val="0"/>
          <w:numId w:val="40"/>
        </w:numPr>
        <w:suppressAutoHyphens w:val="0"/>
        <w:autoSpaceDN/>
        <w:ind w:left="1418" w:hanging="284"/>
        <w:textAlignment w:val="auto"/>
        <w:rPr>
          <w:rFonts w:ascii="Times New Roman" w:hAnsi="Times New Roman"/>
          <w:b w:val="0"/>
          <w:bCs/>
          <w:sz w:val="22"/>
          <w:szCs w:val="22"/>
        </w:rPr>
      </w:pPr>
      <w:r w:rsidRPr="00A04DE0">
        <w:rPr>
          <w:rFonts w:ascii="Times New Roman" w:hAnsi="Times New Roman"/>
          <w:b w:val="0"/>
          <w:bCs/>
          <w:sz w:val="22"/>
          <w:szCs w:val="22"/>
        </w:rPr>
        <w:t>stručni nalaz o stanju dimovodnih objekata ne čuva do sljedećeg pregleda dimovodnog objekta</w:t>
      </w:r>
    </w:p>
    <w:p w14:paraId="6DAAAC12" w14:textId="77777777" w:rsidR="00A04DE0" w:rsidRPr="00A04DE0" w:rsidRDefault="00A04DE0">
      <w:pPr>
        <w:pStyle w:val="Odlomakpopisa"/>
        <w:numPr>
          <w:ilvl w:val="0"/>
          <w:numId w:val="40"/>
        </w:numPr>
        <w:suppressAutoHyphens w:val="0"/>
        <w:autoSpaceDN/>
        <w:ind w:left="1418" w:hanging="284"/>
        <w:textAlignment w:val="auto"/>
        <w:rPr>
          <w:rFonts w:ascii="Times New Roman" w:hAnsi="Times New Roman"/>
          <w:b w:val="0"/>
          <w:bCs/>
          <w:sz w:val="22"/>
          <w:szCs w:val="22"/>
        </w:rPr>
      </w:pPr>
      <w:r w:rsidRPr="00A04DE0">
        <w:rPr>
          <w:rFonts w:ascii="Times New Roman" w:hAnsi="Times New Roman"/>
          <w:b w:val="0"/>
          <w:bCs/>
          <w:sz w:val="22"/>
          <w:szCs w:val="22"/>
        </w:rPr>
        <w:t xml:space="preserve">za obavljanje dimnjačarske usluge naplati višu naknadu nego što je to propisano </w:t>
      </w:r>
    </w:p>
    <w:p w14:paraId="47981ABC" w14:textId="77777777" w:rsidR="00A04DE0" w:rsidRPr="00A04DE0" w:rsidRDefault="00A04DE0">
      <w:pPr>
        <w:pStyle w:val="Odlomakpopisa"/>
        <w:numPr>
          <w:ilvl w:val="0"/>
          <w:numId w:val="40"/>
        </w:numPr>
        <w:suppressAutoHyphens w:val="0"/>
        <w:autoSpaceDN/>
        <w:ind w:left="1418" w:hanging="284"/>
        <w:textAlignment w:val="auto"/>
        <w:rPr>
          <w:rFonts w:ascii="Times New Roman" w:hAnsi="Times New Roman"/>
          <w:b w:val="0"/>
          <w:bCs/>
          <w:sz w:val="22"/>
          <w:szCs w:val="22"/>
        </w:rPr>
      </w:pPr>
      <w:r w:rsidRPr="00A04DE0">
        <w:rPr>
          <w:rFonts w:ascii="Times New Roman" w:hAnsi="Times New Roman"/>
          <w:b w:val="0"/>
          <w:bCs/>
          <w:sz w:val="22"/>
          <w:szCs w:val="22"/>
        </w:rPr>
        <w:t xml:space="preserve">ne vodi ili neuredno vodi knjigu o pregledu i čišćenju dimovodnih objekata, te ako knjige ne čuva tri godine </w:t>
      </w:r>
    </w:p>
    <w:p w14:paraId="3146833A" w14:textId="77777777" w:rsidR="00A04DE0" w:rsidRPr="00A04DE0" w:rsidRDefault="00A04DE0" w:rsidP="00A04DE0">
      <w:pPr>
        <w:rPr>
          <w:rFonts w:ascii="Times New Roman" w:hAnsi="Times New Roman"/>
          <w:b w:val="0"/>
          <w:bCs/>
          <w:sz w:val="22"/>
          <w:szCs w:val="22"/>
        </w:rPr>
      </w:pPr>
    </w:p>
    <w:p w14:paraId="7925153E"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 xml:space="preserve">Članak 19. </w:t>
      </w:r>
    </w:p>
    <w:p w14:paraId="1EACEF2D" w14:textId="77777777" w:rsidR="00A04DE0" w:rsidRPr="00A04DE0" w:rsidRDefault="00A04DE0" w:rsidP="00A04DE0">
      <w:pPr>
        <w:rPr>
          <w:rFonts w:ascii="Times New Roman" w:hAnsi="Times New Roman"/>
          <w:b w:val="0"/>
          <w:bCs/>
          <w:sz w:val="22"/>
          <w:szCs w:val="22"/>
        </w:rPr>
      </w:pPr>
    </w:p>
    <w:p w14:paraId="6B604A5E" w14:textId="77777777" w:rsidR="00A04DE0" w:rsidRPr="00A04DE0" w:rsidRDefault="00A04DE0">
      <w:pPr>
        <w:numPr>
          <w:ilvl w:val="0"/>
          <w:numId w:val="53"/>
        </w:numPr>
        <w:suppressAutoHyphens/>
        <w:ind w:left="0" w:firstLine="709"/>
        <w:jc w:val="both"/>
        <w:rPr>
          <w:rFonts w:ascii="Times New Roman" w:hAnsi="Times New Roman"/>
          <w:b w:val="0"/>
          <w:bCs/>
          <w:sz w:val="22"/>
          <w:szCs w:val="22"/>
        </w:rPr>
      </w:pPr>
      <w:r w:rsidRPr="00A04DE0">
        <w:rPr>
          <w:rFonts w:ascii="Times New Roman" w:hAnsi="Times New Roman"/>
          <w:b w:val="0"/>
          <w:bCs/>
          <w:sz w:val="22"/>
          <w:szCs w:val="22"/>
        </w:rPr>
        <w:t xml:space="preserve">Novčanom kaznom u iznosu od </w:t>
      </w:r>
      <w:bookmarkStart w:id="25" w:name="_Hlk120512932"/>
      <w:r w:rsidRPr="00A04DE0">
        <w:rPr>
          <w:rFonts w:ascii="Times New Roman" w:hAnsi="Times New Roman"/>
          <w:b w:val="0"/>
          <w:bCs/>
          <w:sz w:val="22"/>
          <w:szCs w:val="22"/>
        </w:rPr>
        <w:t xml:space="preserve">60,00 eura do 1320,00 eura </w:t>
      </w:r>
      <w:bookmarkEnd w:id="25"/>
      <w:r w:rsidRPr="00A04DE0">
        <w:rPr>
          <w:rFonts w:ascii="Times New Roman" w:hAnsi="Times New Roman"/>
          <w:b w:val="0"/>
          <w:bCs/>
          <w:sz w:val="22"/>
          <w:szCs w:val="22"/>
        </w:rPr>
        <w:t xml:space="preserve">kaznit će se za prekršaj pravna osoba, ako: </w:t>
      </w:r>
    </w:p>
    <w:p w14:paraId="6811DAC0" w14:textId="77777777" w:rsidR="00A04DE0" w:rsidRPr="00A04DE0" w:rsidRDefault="00A04DE0">
      <w:pPr>
        <w:pStyle w:val="Odlomakpopisa"/>
        <w:numPr>
          <w:ilvl w:val="0"/>
          <w:numId w:val="41"/>
        </w:numPr>
        <w:suppressAutoHyphens w:val="0"/>
        <w:autoSpaceDN/>
        <w:ind w:left="1418" w:hanging="284"/>
        <w:textAlignment w:val="auto"/>
        <w:rPr>
          <w:rFonts w:ascii="Times New Roman" w:hAnsi="Times New Roman"/>
          <w:b w:val="0"/>
          <w:bCs/>
          <w:sz w:val="22"/>
          <w:szCs w:val="22"/>
        </w:rPr>
      </w:pPr>
      <w:r w:rsidRPr="00A04DE0">
        <w:rPr>
          <w:rFonts w:ascii="Times New Roman" w:hAnsi="Times New Roman"/>
          <w:b w:val="0"/>
          <w:bCs/>
          <w:sz w:val="22"/>
          <w:szCs w:val="22"/>
        </w:rPr>
        <w:t>ne dozvoljava dimnjačaru pregled i čišćenje dimovodnih objekata</w:t>
      </w:r>
    </w:p>
    <w:p w14:paraId="1001F974" w14:textId="77777777" w:rsidR="00A04DE0" w:rsidRPr="00A04DE0" w:rsidRDefault="00A04DE0">
      <w:pPr>
        <w:pStyle w:val="Odlomakpopisa"/>
        <w:numPr>
          <w:ilvl w:val="0"/>
          <w:numId w:val="41"/>
        </w:numPr>
        <w:suppressAutoHyphens w:val="0"/>
        <w:autoSpaceDN/>
        <w:ind w:left="1418" w:hanging="284"/>
        <w:textAlignment w:val="auto"/>
        <w:rPr>
          <w:rFonts w:ascii="Times New Roman" w:hAnsi="Times New Roman"/>
          <w:b w:val="0"/>
          <w:bCs/>
          <w:sz w:val="22"/>
          <w:szCs w:val="22"/>
        </w:rPr>
      </w:pPr>
      <w:r w:rsidRPr="00A04DE0">
        <w:rPr>
          <w:rFonts w:ascii="Times New Roman" w:hAnsi="Times New Roman"/>
          <w:b w:val="0"/>
          <w:bCs/>
          <w:sz w:val="22"/>
          <w:szCs w:val="22"/>
        </w:rPr>
        <w:t xml:space="preserve">dimnjačara ometa u obavljanju poslova ili ako ne osigura slobodan pristup do </w:t>
      </w:r>
      <w:proofErr w:type="spellStart"/>
      <w:r w:rsidRPr="00A04DE0">
        <w:rPr>
          <w:rFonts w:ascii="Times New Roman" w:hAnsi="Times New Roman"/>
          <w:b w:val="0"/>
          <w:bCs/>
          <w:sz w:val="22"/>
          <w:szCs w:val="22"/>
        </w:rPr>
        <w:t>vratašaca</w:t>
      </w:r>
      <w:proofErr w:type="spellEnd"/>
      <w:r w:rsidRPr="00A04DE0">
        <w:rPr>
          <w:rFonts w:ascii="Times New Roman" w:hAnsi="Times New Roman"/>
          <w:b w:val="0"/>
          <w:bCs/>
          <w:sz w:val="22"/>
          <w:szCs w:val="22"/>
        </w:rPr>
        <w:t xml:space="preserve"> dimovodnih objekata</w:t>
      </w:r>
    </w:p>
    <w:p w14:paraId="36CB9ABA" w14:textId="77777777" w:rsidR="00A04DE0" w:rsidRPr="00A04DE0" w:rsidRDefault="00A04DE0">
      <w:pPr>
        <w:pStyle w:val="Odlomakpopisa"/>
        <w:numPr>
          <w:ilvl w:val="0"/>
          <w:numId w:val="41"/>
        </w:numPr>
        <w:suppressAutoHyphens w:val="0"/>
        <w:autoSpaceDN/>
        <w:ind w:left="1418" w:hanging="284"/>
        <w:textAlignment w:val="auto"/>
        <w:rPr>
          <w:rFonts w:ascii="Times New Roman" w:hAnsi="Times New Roman"/>
          <w:b w:val="0"/>
          <w:bCs/>
          <w:sz w:val="22"/>
          <w:szCs w:val="22"/>
        </w:rPr>
      </w:pPr>
      <w:r w:rsidRPr="00A04DE0">
        <w:rPr>
          <w:rFonts w:ascii="Times New Roman" w:hAnsi="Times New Roman"/>
          <w:b w:val="0"/>
          <w:bCs/>
          <w:sz w:val="22"/>
          <w:szCs w:val="22"/>
        </w:rPr>
        <w:t>ne otkloni nedostatke na dimovodnim objektima koje je utvrdio dimnjačar</w:t>
      </w:r>
    </w:p>
    <w:p w14:paraId="3BFBA544" w14:textId="77777777" w:rsidR="00A04DE0" w:rsidRPr="00A04DE0" w:rsidRDefault="00A04DE0">
      <w:pPr>
        <w:pStyle w:val="Odlomakpopisa"/>
        <w:numPr>
          <w:ilvl w:val="0"/>
          <w:numId w:val="41"/>
        </w:numPr>
        <w:suppressAutoHyphens w:val="0"/>
        <w:autoSpaceDN/>
        <w:ind w:left="1418" w:hanging="284"/>
        <w:textAlignment w:val="auto"/>
        <w:rPr>
          <w:rFonts w:ascii="Times New Roman" w:hAnsi="Times New Roman"/>
          <w:b w:val="0"/>
          <w:bCs/>
          <w:sz w:val="22"/>
          <w:szCs w:val="22"/>
        </w:rPr>
      </w:pPr>
      <w:r w:rsidRPr="00A04DE0">
        <w:rPr>
          <w:rFonts w:ascii="Times New Roman" w:hAnsi="Times New Roman"/>
          <w:b w:val="0"/>
          <w:bCs/>
          <w:sz w:val="22"/>
          <w:szCs w:val="22"/>
        </w:rPr>
        <w:t>ne plati naknadu za obavljanje dimnjačarske usluge</w:t>
      </w:r>
    </w:p>
    <w:p w14:paraId="3FFFF76C" w14:textId="77777777" w:rsidR="00A04DE0" w:rsidRPr="00A04DE0" w:rsidRDefault="00A04DE0">
      <w:pPr>
        <w:numPr>
          <w:ilvl w:val="0"/>
          <w:numId w:val="41"/>
        </w:numPr>
        <w:ind w:left="1418" w:hanging="284"/>
        <w:jc w:val="both"/>
        <w:rPr>
          <w:rFonts w:ascii="Times New Roman" w:hAnsi="Times New Roman"/>
          <w:b w:val="0"/>
          <w:bCs/>
          <w:sz w:val="22"/>
          <w:szCs w:val="22"/>
        </w:rPr>
      </w:pPr>
      <w:r w:rsidRPr="00A04DE0">
        <w:rPr>
          <w:rFonts w:ascii="Times New Roman" w:hAnsi="Times New Roman"/>
          <w:b w:val="0"/>
          <w:bCs/>
          <w:sz w:val="22"/>
          <w:szCs w:val="22"/>
        </w:rPr>
        <w:t>ne posjeduje stručni nalaz o stanju dimovodnog objekta.</w:t>
      </w:r>
    </w:p>
    <w:p w14:paraId="59C3BC48" w14:textId="77777777" w:rsidR="00A04DE0" w:rsidRPr="00A04DE0" w:rsidRDefault="00A04DE0" w:rsidP="00A04DE0">
      <w:pPr>
        <w:ind w:firstLine="426"/>
        <w:jc w:val="both"/>
        <w:rPr>
          <w:rFonts w:ascii="Times New Roman" w:hAnsi="Times New Roman"/>
          <w:b w:val="0"/>
          <w:bCs/>
          <w:sz w:val="22"/>
          <w:szCs w:val="22"/>
        </w:rPr>
      </w:pPr>
      <w:r w:rsidRPr="00A04DE0">
        <w:rPr>
          <w:rFonts w:ascii="Times New Roman" w:hAnsi="Times New Roman"/>
          <w:b w:val="0"/>
          <w:bCs/>
          <w:sz w:val="22"/>
          <w:szCs w:val="22"/>
        </w:rPr>
        <w:t>(2)</w:t>
      </w:r>
      <w:r w:rsidRPr="00A04DE0">
        <w:rPr>
          <w:rFonts w:ascii="Times New Roman" w:hAnsi="Times New Roman"/>
          <w:b w:val="0"/>
          <w:bCs/>
          <w:sz w:val="22"/>
          <w:szCs w:val="22"/>
        </w:rPr>
        <w:tab/>
        <w:t>Novčanom kaznom u iznosu 30,00 eura do 660,00 eura kaznit će se za prekršaj fizička osoba obrtnik i osoba koja obavlja drugu samostalnu djelatnost ako učini prekršaj iz stavka 1. ovoga članka.</w:t>
      </w:r>
    </w:p>
    <w:p w14:paraId="451AEC06" w14:textId="77777777" w:rsidR="00A04DE0" w:rsidRPr="00A04DE0" w:rsidRDefault="00A04DE0" w:rsidP="00A04DE0">
      <w:pPr>
        <w:ind w:firstLine="426"/>
        <w:jc w:val="both"/>
        <w:rPr>
          <w:rFonts w:ascii="Times New Roman" w:hAnsi="Times New Roman"/>
          <w:b w:val="0"/>
          <w:bCs/>
          <w:sz w:val="22"/>
          <w:szCs w:val="22"/>
        </w:rPr>
      </w:pPr>
      <w:r w:rsidRPr="00A04DE0">
        <w:rPr>
          <w:rFonts w:ascii="Times New Roman" w:hAnsi="Times New Roman"/>
          <w:b w:val="0"/>
          <w:bCs/>
          <w:sz w:val="22"/>
          <w:szCs w:val="22"/>
        </w:rPr>
        <w:t>(3)</w:t>
      </w:r>
      <w:r w:rsidRPr="00A04DE0">
        <w:rPr>
          <w:rFonts w:ascii="Times New Roman" w:hAnsi="Times New Roman"/>
          <w:b w:val="0"/>
          <w:bCs/>
          <w:sz w:val="22"/>
          <w:szCs w:val="22"/>
        </w:rPr>
        <w:tab/>
        <w:t>Novčanom kaznom u iznosu od 10,00 eura do 260,00 eura kaznit će se za prekršaj fizička osoba ako učini prekršaj iz stavka 1. ovoga članka.</w:t>
      </w:r>
    </w:p>
    <w:p w14:paraId="34DD822A" w14:textId="77777777" w:rsidR="00A04DE0" w:rsidRPr="00A04DE0" w:rsidRDefault="00A04DE0" w:rsidP="00A04DE0">
      <w:pPr>
        <w:pStyle w:val="Odlomakpopisa"/>
        <w:ind w:left="0"/>
        <w:rPr>
          <w:rFonts w:ascii="Times New Roman" w:hAnsi="Times New Roman"/>
          <w:b w:val="0"/>
          <w:bCs/>
          <w:sz w:val="22"/>
          <w:szCs w:val="22"/>
        </w:rPr>
      </w:pPr>
    </w:p>
    <w:p w14:paraId="4F9388D5" w14:textId="77777777" w:rsidR="00A04DE0" w:rsidRPr="00A04DE0" w:rsidRDefault="00A04DE0" w:rsidP="00A04DE0">
      <w:pPr>
        <w:pStyle w:val="Odlomakpopisa"/>
        <w:ind w:left="709" w:hanging="709"/>
        <w:rPr>
          <w:rFonts w:ascii="Times New Roman" w:hAnsi="Times New Roman"/>
          <w:b w:val="0"/>
          <w:bCs/>
          <w:sz w:val="22"/>
          <w:szCs w:val="22"/>
        </w:rPr>
      </w:pPr>
      <w:r w:rsidRPr="00A04DE0">
        <w:rPr>
          <w:rFonts w:ascii="Times New Roman" w:hAnsi="Times New Roman"/>
          <w:b w:val="0"/>
          <w:bCs/>
          <w:sz w:val="22"/>
          <w:szCs w:val="22"/>
        </w:rPr>
        <w:t>VI.</w:t>
      </w:r>
      <w:r w:rsidRPr="00A04DE0">
        <w:rPr>
          <w:rFonts w:ascii="Times New Roman" w:hAnsi="Times New Roman"/>
          <w:b w:val="0"/>
          <w:bCs/>
          <w:sz w:val="22"/>
          <w:szCs w:val="22"/>
        </w:rPr>
        <w:tab/>
        <w:t>PRIJELAZNE  I  ZAVRŠNE ODREDBE</w:t>
      </w:r>
    </w:p>
    <w:p w14:paraId="69F54053" w14:textId="77777777" w:rsidR="00A04DE0" w:rsidRPr="00A04DE0" w:rsidRDefault="00A04DE0" w:rsidP="00A04DE0">
      <w:pPr>
        <w:rPr>
          <w:rFonts w:ascii="Times New Roman" w:hAnsi="Times New Roman"/>
          <w:b w:val="0"/>
          <w:bCs/>
          <w:sz w:val="22"/>
          <w:szCs w:val="22"/>
        </w:rPr>
      </w:pPr>
    </w:p>
    <w:p w14:paraId="00B18E0B"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20.</w:t>
      </w:r>
    </w:p>
    <w:p w14:paraId="36A2DFF6" w14:textId="77777777" w:rsidR="00A04DE0" w:rsidRPr="00A04DE0" w:rsidRDefault="00A04DE0" w:rsidP="00A04DE0">
      <w:pPr>
        <w:rPr>
          <w:rFonts w:ascii="Times New Roman" w:hAnsi="Times New Roman"/>
          <w:b w:val="0"/>
          <w:bCs/>
          <w:sz w:val="22"/>
          <w:szCs w:val="22"/>
        </w:rPr>
      </w:pPr>
    </w:p>
    <w:p w14:paraId="2176C167"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Stupanjem na snagu ove Odluke prestaje važiti Odluka o obavljanju dimnjačarskih poslova (Službene novine Grada Požege, broj: 2/19.).</w:t>
      </w:r>
    </w:p>
    <w:p w14:paraId="63E653F9" w14:textId="77777777" w:rsidR="00A04DE0" w:rsidRPr="00A04DE0" w:rsidRDefault="00A04DE0" w:rsidP="00A04DE0">
      <w:pPr>
        <w:jc w:val="both"/>
        <w:rPr>
          <w:rFonts w:ascii="Times New Roman" w:hAnsi="Times New Roman"/>
          <w:b w:val="0"/>
          <w:bCs/>
          <w:sz w:val="22"/>
          <w:szCs w:val="22"/>
        </w:rPr>
      </w:pPr>
    </w:p>
    <w:p w14:paraId="08EB7F02" w14:textId="77777777" w:rsidR="00A04DE0" w:rsidRPr="00A04DE0" w:rsidRDefault="00A04DE0" w:rsidP="00A04DE0">
      <w:pPr>
        <w:jc w:val="center"/>
        <w:rPr>
          <w:rFonts w:ascii="Times New Roman" w:hAnsi="Times New Roman"/>
          <w:b w:val="0"/>
          <w:bCs/>
          <w:sz w:val="22"/>
          <w:szCs w:val="22"/>
        </w:rPr>
      </w:pPr>
      <w:r w:rsidRPr="00A04DE0">
        <w:rPr>
          <w:rFonts w:ascii="Times New Roman" w:hAnsi="Times New Roman"/>
          <w:b w:val="0"/>
          <w:bCs/>
          <w:sz w:val="22"/>
          <w:szCs w:val="22"/>
        </w:rPr>
        <w:t>Članak 21.</w:t>
      </w:r>
    </w:p>
    <w:p w14:paraId="4D741D95" w14:textId="77777777" w:rsidR="00A04DE0" w:rsidRPr="00A04DE0" w:rsidRDefault="00A04DE0" w:rsidP="00A04DE0">
      <w:pPr>
        <w:rPr>
          <w:rFonts w:ascii="Times New Roman" w:hAnsi="Times New Roman"/>
          <w:b w:val="0"/>
          <w:bCs/>
          <w:sz w:val="22"/>
          <w:szCs w:val="22"/>
        </w:rPr>
      </w:pPr>
    </w:p>
    <w:p w14:paraId="7A9FBD42" w14:textId="77777777" w:rsidR="00A04DE0" w:rsidRPr="00A04DE0" w:rsidRDefault="00A04DE0" w:rsidP="00A04DE0">
      <w:pPr>
        <w:ind w:firstLine="708"/>
        <w:jc w:val="both"/>
        <w:rPr>
          <w:rFonts w:ascii="Times New Roman" w:hAnsi="Times New Roman"/>
          <w:b w:val="0"/>
          <w:bCs/>
          <w:sz w:val="22"/>
          <w:szCs w:val="22"/>
        </w:rPr>
      </w:pPr>
      <w:r w:rsidRPr="00A04DE0">
        <w:rPr>
          <w:rFonts w:ascii="Times New Roman" w:hAnsi="Times New Roman"/>
          <w:b w:val="0"/>
          <w:bCs/>
          <w:sz w:val="22"/>
          <w:szCs w:val="22"/>
        </w:rPr>
        <w:t>Ova Odluka će se objaviti u Službenim novinama Grada Požege, a stupa na snagu 1. siječnja 2023. godine.</w:t>
      </w:r>
    </w:p>
    <w:p w14:paraId="671BD432" w14:textId="47A698FB" w:rsidR="00A25CA2" w:rsidRPr="00A04DE0" w:rsidRDefault="00A25CA2" w:rsidP="00A25CA2">
      <w:pPr>
        <w:jc w:val="both"/>
        <w:rPr>
          <w:rFonts w:ascii="Times New Roman" w:hAnsi="Times New Roman"/>
          <w:b w:val="0"/>
          <w:bCs/>
          <w:sz w:val="22"/>
          <w:szCs w:val="22"/>
        </w:rPr>
      </w:pPr>
    </w:p>
    <w:p w14:paraId="6F11BCE8" w14:textId="05553ADF" w:rsidR="00A25CA2" w:rsidRDefault="00A25CA2" w:rsidP="00EB36A3">
      <w:pPr>
        <w:pStyle w:val="Odlomakpopisa"/>
        <w:numPr>
          <w:ilvl w:val="0"/>
          <w:numId w:val="9"/>
        </w:numPr>
        <w:jc w:val="center"/>
        <w:rPr>
          <w:rFonts w:ascii="Times New Roman" w:hAnsi="Times New Roman"/>
          <w:sz w:val="22"/>
          <w:szCs w:val="22"/>
        </w:rPr>
      </w:pPr>
      <w:r w:rsidRPr="00A25CA2">
        <w:rPr>
          <w:rFonts w:ascii="Times New Roman" w:hAnsi="Times New Roman"/>
          <w:sz w:val="22"/>
          <w:szCs w:val="22"/>
        </w:rPr>
        <w:t>Prijedlog Zaključka o davanju prethodne suglasnosti na opće uvjete korištenja</w:t>
      </w:r>
    </w:p>
    <w:p w14:paraId="3002B27A" w14:textId="31C02B3E" w:rsidR="00A25CA2" w:rsidRPr="00A25CA2" w:rsidRDefault="00A25CA2" w:rsidP="00EB36A3">
      <w:pPr>
        <w:pStyle w:val="Odlomakpopisa"/>
        <w:ind w:left="993"/>
        <w:jc w:val="center"/>
        <w:rPr>
          <w:rFonts w:ascii="Times New Roman" w:hAnsi="Times New Roman"/>
          <w:sz w:val="22"/>
          <w:szCs w:val="22"/>
        </w:rPr>
      </w:pPr>
      <w:r w:rsidRPr="00A25CA2">
        <w:rPr>
          <w:rFonts w:ascii="Times New Roman" w:hAnsi="Times New Roman"/>
          <w:sz w:val="22"/>
          <w:szCs w:val="22"/>
        </w:rPr>
        <w:t>dimnjačarskih usluga</w:t>
      </w:r>
    </w:p>
    <w:p w14:paraId="24EC50D1" w14:textId="7285B89A" w:rsidR="00A25CA2" w:rsidRPr="00047E8D" w:rsidRDefault="00A25CA2" w:rsidP="00047E8D">
      <w:pPr>
        <w:rPr>
          <w:rFonts w:ascii="Times New Roman" w:hAnsi="Times New Roman"/>
          <w:b w:val="0"/>
          <w:bCs/>
          <w:sz w:val="22"/>
          <w:szCs w:val="22"/>
        </w:rPr>
      </w:pPr>
    </w:p>
    <w:p w14:paraId="6DABFC47" w14:textId="77777777" w:rsidR="00A25CA2" w:rsidRDefault="00A25CA2" w:rsidP="00A25CA2">
      <w:pPr>
        <w:ind w:firstLine="708"/>
        <w:jc w:val="both"/>
        <w:rPr>
          <w:rFonts w:ascii="Times New Roman" w:hAnsi="Times New Roman"/>
          <w:b w:val="0"/>
          <w:sz w:val="22"/>
          <w:szCs w:val="22"/>
        </w:rPr>
      </w:pPr>
      <w:r w:rsidRPr="00010890">
        <w:rPr>
          <w:rFonts w:ascii="Times New Roman" w:hAnsi="Times New Roman"/>
          <w:b w:val="0"/>
          <w:sz w:val="22"/>
          <w:szCs w:val="22"/>
        </w:rPr>
        <w:t xml:space="preserve">PREDSJEDNIK - </w:t>
      </w:r>
      <w:r w:rsidRPr="00BC50E8">
        <w:rPr>
          <w:rFonts w:ascii="Times New Roman" w:hAnsi="Times New Roman"/>
          <w:b w:val="0"/>
          <w:sz w:val="22"/>
          <w:szCs w:val="22"/>
        </w:rPr>
        <w:t xml:space="preserve">poziva Gradonačelnika kao ovlaštenog predlagatelja da obrazloži ovu točku dnevnog reda. </w:t>
      </w:r>
    </w:p>
    <w:p w14:paraId="79FA22BB" w14:textId="77777777" w:rsidR="00A25CA2" w:rsidRPr="00BC50E8" w:rsidRDefault="00A25CA2" w:rsidP="00047E8D">
      <w:pPr>
        <w:jc w:val="both"/>
        <w:rPr>
          <w:rFonts w:ascii="Times New Roman" w:hAnsi="Times New Roman"/>
          <w:b w:val="0"/>
          <w:sz w:val="22"/>
          <w:szCs w:val="22"/>
        </w:rPr>
      </w:pPr>
    </w:p>
    <w:p w14:paraId="0C13525A" w14:textId="77777777" w:rsidR="00A25CA2" w:rsidRDefault="00A25CA2" w:rsidP="00A25CA2">
      <w:pPr>
        <w:ind w:firstLine="708"/>
        <w:jc w:val="both"/>
        <w:rPr>
          <w:rFonts w:ascii="Times New Roman" w:hAnsi="Times New Roman"/>
          <w:b w:val="0"/>
          <w:bCs/>
          <w:sz w:val="22"/>
          <w:szCs w:val="22"/>
        </w:rPr>
      </w:pPr>
      <w:r w:rsidRPr="00BC50E8">
        <w:rPr>
          <w:rFonts w:ascii="Times New Roman" w:hAnsi="Times New Roman"/>
          <w:b w:val="0"/>
          <w:bCs/>
          <w:sz w:val="22"/>
          <w:szCs w:val="22"/>
        </w:rPr>
        <w:t>GRADONAČELNIK - daje riječ Andreji Menđel, pročelnici Upravnog odjela za komunalne djelatnosti i gospodarenje da obrazloži ovu točku dnevnog reda.</w:t>
      </w:r>
    </w:p>
    <w:p w14:paraId="5C4B0842" w14:textId="77777777" w:rsidR="00A25CA2" w:rsidRDefault="00A25CA2" w:rsidP="00047E8D">
      <w:pPr>
        <w:jc w:val="both"/>
        <w:rPr>
          <w:b w:val="0"/>
          <w:sz w:val="22"/>
          <w:szCs w:val="22"/>
        </w:rPr>
      </w:pPr>
    </w:p>
    <w:p w14:paraId="4588A358" w14:textId="77777777" w:rsidR="00A25CA2" w:rsidRPr="00BC50E8" w:rsidRDefault="00A25CA2" w:rsidP="00A25CA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ANDREJA MENĐEL - daje kratko obrazloženje ove točke dnevnog reda. </w:t>
      </w:r>
    </w:p>
    <w:p w14:paraId="25EF38DE" w14:textId="77777777" w:rsidR="00A25CA2" w:rsidRPr="00BC50E8" w:rsidRDefault="00A25CA2" w:rsidP="00047E8D">
      <w:pPr>
        <w:jc w:val="both"/>
        <w:rPr>
          <w:rFonts w:ascii="Times New Roman" w:hAnsi="Times New Roman"/>
          <w:b w:val="0"/>
          <w:bCs/>
          <w:sz w:val="22"/>
          <w:szCs w:val="22"/>
        </w:rPr>
      </w:pPr>
    </w:p>
    <w:p w14:paraId="65656494" w14:textId="77777777" w:rsidR="00A25CA2" w:rsidRPr="00BC50E8" w:rsidRDefault="00A25CA2" w:rsidP="00A25CA2">
      <w:pPr>
        <w:ind w:firstLine="709"/>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7DD069FD" w14:textId="77777777" w:rsidR="00A25CA2" w:rsidRPr="00BC50E8" w:rsidRDefault="00A25CA2" w:rsidP="00047E8D">
      <w:pPr>
        <w:jc w:val="both"/>
        <w:rPr>
          <w:rFonts w:ascii="Times New Roman" w:hAnsi="Times New Roman"/>
          <w:b w:val="0"/>
          <w:bCs/>
          <w:sz w:val="22"/>
          <w:szCs w:val="22"/>
        </w:rPr>
      </w:pPr>
    </w:p>
    <w:p w14:paraId="73EC60AF" w14:textId="53AF1C99" w:rsidR="00A25CA2" w:rsidRPr="00A04DE0" w:rsidRDefault="00A25CA2" w:rsidP="00A25CA2">
      <w:pPr>
        <w:ind w:firstLine="708"/>
        <w:jc w:val="both"/>
        <w:rPr>
          <w:rFonts w:ascii="Times New Roman" w:hAnsi="Times New Roman"/>
          <w:b w:val="0"/>
          <w:iCs/>
          <w:sz w:val="22"/>
          <w:szCs w:val="22"/>
        </w:rPr>
      </w:pPr>
      <w:r w:rsidRPr="00BC50E8">
        <w:rPr>
          <w:rFonts w:ascii="Times New Roman" w:hAnsi="Times New Roman"/>
          <w:b w:val="0"/>
          <w:sz w:val="22"/>
          <w:szCs w:val="22"/>
        </w:rPr>
        <w:lastRenderedPageBreak/>
        <w:t xml:space="preserve">PREDSJEDNIK - zaključuje raspravu daje na glasovanje </w:t>
      </w:r>
      <w:r>
        <w:rPr>
          <w:rFonts w:ascii="Times New Roman" w:hAnsi="Times New Roman"/>
          <w:b w:val="0"/>
          <w:sz w:val="22"/>
          <w:szCs w:val="22"/>
        </w:rPr>
        <w:t xml:space="preserve">Odluku o davanju prethodne suglasnosti na opće uvjete korištenja dimnjačarskih usluga </w:t>
      </w:r>
      <w:r w:rsidRPr="00BC50E8">
        <w:rPr>
          <w:rFonts w:ascii="Times New Roman" w:hAnsi="Times New Roman"/>
          <w:b w:val="0"/>
          <w:sz w:val="22"/>
          <w:szCs w:val="22"/>
        </w:rPr>
        <w:t xml:space="preserve">te konstatira da </w:t>
      </w:r>
      <w:r>
        <w:rPr>
          <w:rFonts w:ascii="Times New Roman" w:hAnsi="Times New Roman"/>
          <w:b w:val="0"/>
          <w:sz w:val="22"/>
          <w:szCs w:val="22"/>
        </w:rPr>
        <w:t xml:space="preserve">je Gradsko vijeće Grada Požege, </w:t>
      </w:r>
      <w:r w:rsidRPr="00A04DE0">
        <w:rPr>
          <w:rFonts w:ascii="Times New Roman" w:hAnsi="Times New Roman"/>
          <w:b w:val="0"/>
          <w:sz w:val="22"/>
          <w:szCs w:val="22"/>
        </w:rPr>
        <w:t xml:space="preserve">bez rasprave, </w:t>
      </w:r>
      <w:r w:rsidR="00A04DE0">
        <w:rPr>
          <w:rFonts w:ascii="Times New Roman" w:hAnsi="Times New Roman"/>
          <w:b w:val="0"/>
          <w:sz w:val="22"/>
          <w:szCs w:val="22"/>
        </w:rPr>
        <w:t xml:space="preserve">jednoglasno </w:t>
      </w:r>
      <w:r w:rsidRPr="00A04DE0">
        <w:rPr>
          <w:rFonts w:ascii="Times New Roman" w:hAnsi="Times New Roman"/>
          <w:b w:val="0"/>
          <w:iCs/>
          <w:sz w:val="22"/>
          <w:szCs w:val="22"/>
        </w:rPr>
        <w:t>(s 1</w:t>
      </w:r>
      <w:r w:rsidR="00A04DE0">
        <w:rPr>
          <w:rFonts w:ascii="Times New Roman" w:hAnsi="Times New Roman"/>
          <w:b w:val="0"/>
          <w:iCs/>
          <w:sz w:val="22"/>
          <w:szCs w:val="22"/>
        </w:rPr>
        <w:t>6</w:t>
      </w:r>
      <w:r w:rsidRPr="00A04DE0">
        <w:rPr>
          <w:rFonts w:ascii="Times New Roman" w:hAnsi="Times New Roman"/>
          <w:b w:val="0"/>
          <w:iCs/>
          <w:sz w:val="22"/>
          <w:szCs w:val="22"/>
        </w:rPr>
        <w:t xml:space="preserve"> glasova za) usvojilo </w:t>
      </w:r>
    </w:p>
    <w:p w14:paraId="05102CAA" w14:textId="588E172D" w:rsidR="00A25CA2" w:rsidRPr="00A04DE0" w:rsidRDefault="00A25CA2" w:rsidP="00047E8D">
      <w:pPr>
        <w:rPr>
          <w:rFonts w:ascii="Times New Roman" w:hAnsi="Times New Roman"/>
          <w:b w:val="0"/>
          <w:sz w:val="22"/>
          <w:szCs w:val="22"/>
        </w:rPr>
      </w:pPr>
    </w:p>
    <w:p w14:paraId="50F4F10C" w14:textId="77777777" w:rsidR="0020444C" w:rsidRPr="0020444C" w:rsidRDefault="0020444C" w:rsidP="0020444C">
      <w:pPr>
        <w:ind w:right="-176"/>
        <w:jc w:val="center"/>
        <w:rPr>
          <w:rFonts w:ascii="Times New Roman" w:hAnsi="Times New Roman"/>
          <w:b w:val="0"/>
          <w:bCs/>
          <w:sz w:val="22"/>
          <w:szCs w:val="22"/>
        </w:rPr>
      </w:pPr>
      <w:r w:rsidRPr="0020444C">
        <w:rPr>
          <w:rFonts w:ascii="Times New Roman" w:hAnsi="Times New Roman"/>
          <w:b w:val="0"/>
          <w:bCs/>
          <w:sz w:val="22"/>
          <w:szCs w:val="22"/>
        </w:rPr>
        <w:t>Z A K L J U Č A K</w:t>
      </w:r>
    </w:p>
    <w:p w14:paraId="5FD03059" w14:textId="77777777" w:rsidR="0020444C" w:rsidRPr="0020444C" w:rsidRDefault="0020444C" w:rsidP="0020444C">
      <w:pPr>
        <w:jc w:val="center"/>
        <w:rPr>
          <w:rFonts w:ascii="Times New Roman" w:hAnsi="Times New Roman"/>
          <w:b w:val="0"/>
          <w:bCs/>
          <w:sz w:val="22"/>
          <w:szCs w:val="22"/>
        </w:rPr>
      </w:pPr>
      <w:r w:rsidRPr="0020444C">
        <w:rPr>
          <w:rFonts w:ascii="Times New Roman" w:hAnsi="Times New Roman"/>
          <w:b w:val="0"/>
          <w:bCs/>
          <w:sz w:val="22"/>
          <w:szCs w:val="22"/>
        </w:rPr>
        <w:t>o davanju prethodne suglasnosti na Opće uvjete korištenja dimnjačarskih usluga</w:t>
      </w:r>
    </w:p>
    <w:p w14:paraId="50DBC21D" w14:textId="77777777" w:rsidR="0020444C" w:rsidRPr="0020444C" w:rsidRDefault="0020444C" w:rsidP="0020444C">
      <w:pPr>
        <w:ind w:right="-176"/>
        <w:jc w:val="both"/>
        <w:rPr>
          <w:rFonts w:ascii="Times New Roman" w:hAnsi="Times New Roman"/>
          <w:b w:val="0"/>
          <w:bCs/>
          <w:sz w:val="22"/>
          <w:szCs w:val="22"/>
        </w:rPr>
      </w:pPr>
    </w:p>
    <w:p w14:paraId="69E7A84F" w14:textId="77777777" w:rsidR="0020444C" w:rsidRPr="0020444C" w:rsidRDefault="0020444C">
      <w:pPr>
        <w:pStyle w:val="Odlomakpopisa"/>
        <w:numPr>
          <w:ilvl w:val="0"/>
          <w:numId w:val="45"/>
        </w:numPr>
        <w:suppressAutoHyphens w:val="0"/>
        <w:autoSpaceDN/>
        <w:ind w:left="0" w:firstLine="851"/>
        <w:contextualSpacing/>
        <w:jc w:val="both"/>
        <w:textAlignment w:val="auto"/>
        <w:rPr>
          <w:rFonts w:ascii="Times New Roman" w:hAnsi="Times New Roman"/>
          <w:b w:val="0"/>
          <w:bCs/>
          <w:sz w:val="22"/>
          <w:szCs w:val="22"/>
        </w:rPr>
      </w:pPr>
      <w:r w:rsidRPr="0020444C">
        <w:rPr>
          <w:rFonts w:ascii="Times New Roman" w:hAnsi="Times New Roman"/>
          <w:b w:val="0"/>
          <w:bCs/>
          <w:sz w:val="22"/>
          <w:szCs w:val="22"/>
        </w:rPr>
        <w:t xml:space="preserve">Gradsko vijeće Grada Požege daje prethodnu suglasnost isporučitelju komunalne usluge trgovačkom društvu Komunalac Požega d.o.o. na Opće uvjete korištenja dimnjačarskih usluga, a koji čine sastavni dio ovoga Zaključka. </w:t>
      </w:r>
    </w:p>
    <w:p w14:paraId="7730E0D9" w14:textId="77777777" w:rsidR="0020444C" w:rsidRPr="0020444C" w:rsidRDefault="0020444C" w:rsidP="0020444C">
      <w:pPr>
        <w:jc w:val="both"/>
        <w:rPr>
          <w:rFonts w:ascii="Times New Roman" w:hAnsi="Times New Roman"/>
          <w:b w:val="0"/>
          <w:bCs/>
          <w:sz w:val="22"/>
          <w:szCs w:val="22"/>
        </w:rPr>
      </w:pPr>
    </w:p>
    <w:p w14:paraId="292ED23B" w14:textId="77777777" w:rsidR="0020444C" w:rsidRPr="0020444C" w:rsidRDefault="0020444C">
      <w:pPr>
        <w:pStyle w:val="Odlomakpopisa"/>
        <w:numPr>
          <w:ilvl w:val="0"/>
          <w:numId w:val="45"/>
        </w:numPr>
        <w:suppressAutoHyphens w:val="0"/>
        <w:autoSpaceDN/>
        <w:ind w:left="0" w:firstLine="851"/>
        <w:contextualSpacing/>
        <w:jc w:val="both"/>
        <w:textAlignment w:val="auto"/>
        <w:rPr>
          <w:rFonts w:ascii="Times New Roman" w:hAnsi="Times New Roman"/>
          <w:b w:val="0"/>
          <w:bCs/>
          <w:sz w:val="22"/>
          <w:szCs w:val="22"/>
          <w:u w:val="single"/>
        </w:rPr>
      </w:pPr>
      <w:r w:rsidRPr="0020444C">
        <w:rPr>
          <w:rFonts w:ascii="Times New Roman" w:hAnsi="Times New Roman"/>
          <w:b w:val="0"/>
          <w:bCs/>
          <w:sz w:val="22"/>
          <w:szCs w:val="22"/>
        </w:rPr>
        <w:t xml:space="preserve">Ovaj će se Zaključak objaviti u Službenim novinama Grada Požege. </w:t>
      </w:r>
    </w:p>
    <w:p w14:paraId="60E6DBAD" w14:textId="77777777" w:rsidR="004E7141" w:rsidRPr="0020444C" w:rsidRDefault="004E7141" w:rsidP="0020444C">
      <w:pPr>
        <w:ind w:right="50"/>
        <w:jc w:val="both"/>
        <w:rPr>
          <w:rFonts w:ascii="Times New Roman" w:hAnsi="Times New Roman"/>
          <w:b w:val="0"/>
          <w:bCs/>
          <w:sz w:val="22"/>
          <w:szCs w:val="22"/>
        </w:rPr>
      </w:pPr>
    </w:p>
    <w:p w14:paraId="41792A51" w14:textId="12EB028E" w:rsidR="00A25CA2" w:rsidRPr="00BC50E8" w:rsidRDefault="00A25CA2" w:rsidP="005F5411">
      <w:pPr>
        <w:jc w:val="center"/>
        <w:rPr>
          <w:rFonts w:ascii="Times New Roman" w:hAnsi="Times New Roman"/>
          <w:bCs/>
          <w:sz w:val="22"/>
          <w:szCs w:val="22"/>
        </w:rPr>
      </w:pPr>
      <w:r>
        <w:rPr>
          <w:rFonts w:ascii="Times New Roman" w:hAnsi="Times New Roman"/>
          <w:bCs/>
          <w:sz w:val="22"/>
          <w:szCs w:val="22"/>
        </w:rPr>
        <w:t>Ad. 13.</w:t>
      </w:r>
    </w:p>
    <w:p w14:paraId="6AF46909" w14:textId="311C6EE8" w:rsidR="007B6F16" w:rsidRPr="007B6F16" w:rsidRDefault="007B6F16" w:rsidP="004E7141">
      <w:pPr>
        <w:suppressAutoHyphens/>
        <w:autoSpaceDN w:val="0"/>
        <w:jc w:val="center"/>
        <w:textAlignment w:val="baseline"/>
        <w:rPr>
          <w:rFonts w:ascii="Times New Roman" w:hAnsi="Times New Roman"/>
          <w:sz w:val="22"/>
          <w:szCs w:val="22"/>
        </w:rPr>
      </w:pPr>
      <w:r w:rsidRPr="007B6F16">
        <w:rPr>
          <w:rFonts w:ascii="Times New Roman" w:hAnsi="Times New Roman"/>
          <w:sz w:val="22"/>
          <w:szCs w:val="22"/>
        </w:rPr>
        <w:t>Prijedlog Odluke o sufinanciranju studenata medicine, stipendista Požeško-slavonske županije za akademsku godinu 2022./2023.</w:t>
      </w:r>
    </w:p>
    <w:p w14:paraId="5AADA182" w14:textId="5219EFE3" w:rsidR="005F5411" w:rsidRDefault="005F5411" w:rsidP="00047E8D">
      <w:pPr>
        <w:jc w:val="both"/>
        <w:rPr>
          <w:rFonts w:ascii="Times New Roman" w:hAnsi="Times New Roman"/>
          <w:b w:val="0"/>
          <w:sz w:val="22"/>
          <w:szCs w:val="22"/>
        </w:rPr>
      </w:pPr>
    </w:p>
    <w:p w14:paraId="6D15686C" w14:textId="0BEB0794" w:rsidR="00BB68F6" w:rsidRPr="00BC50E8" w:rsidRDefault="00BB68F6" w:rsidP="00BB68F6">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BC50E8">
        <w:rPr>
          <w:rFonts w:ascii="Times New Roman" w:hAnsi="Times New Roman"/>
          <w:b w:val="0"/>
          <w:bCs/>
          <w:sz w:val="22"/>
          <w:szCs w:val="22"/>
        </w:rPr>
        <w:t xml:space="preserve">daje riječ Gradonačelniku koji potom daje riječ </w:t>
      </w:r>
      <w:r>
        <w:rPr>
          <w:rFonts w:ascii="Times New Roman" w:hAnsi="Times New Roman"/>
          <w:b w:val="0"/>
          <w:bCs/>
          <w:sz w:val="22"/>
          <w:szCs w:val="22"/>
        </w:rPr>
        <w:t xml:space="preserve">Maji Petrović, </w:t>
      </w:r>
      <w:r w:rsidRPr="00BC50E8">
        <w:rPr>
          <w:rFonts w:ascii="Times New Roman" w:hAnsi="Times New Roman"/>
          <w:b w:val="0"/>
          <w:bCs/>
          <w:sz w:val="22"/>
          <w:szCs w:val="22"/>
        </w:rPr>
        <w:t xml:space="preserve">pročelnici Upravnog odjela za </w:t>
      </w:r>
      <w:r>
        <w:rPr>
          <w:rFonts w:ascii="Times New Roman" w:hAnsi="Times New Roman"/>
          <w:b w:val="0"/>
          <w:bCs/>
          <w:sz w:val="22"/>
          <w:szCs w:val="22"/>
        </w:rPr>
        <w:t>društvene djelatnosti</w:t>
      </w:r>
      <w:r w:rsidRPr="00BC50E8">
        <w:rPr>
          <w:rFonts w:ascii="Times New Roman" w:hAnsi="Times New Roman"/>
          <w:b w:val="0"/>
          <w:bCs/>
          <w:sz w:val="22"/>
          <w:szCs w:val="22"/>
        </w:rPr>
        <w:t xml:space="preserve"> kako bi obrazložila </w:t>
      </w:r>
      <w:r>
        <w:rPr>
          <w:rFonts w:ascii="Times New Roman" w:hAnsi="Times New Roman"/>
          <w:b w:val="0"/>
          <w:bCs/>
          <w:sz w:val="22"/>
          <w:szCs w:val="22"/>
        </w:rPr>
        <w:t>ovu točku dnevnog reda.</w:t>
      </w:r>
    </w:p>
    <w:p w14:paraId="6953EF15" w14:textId="77777777" w:rsidR="00BB68F6" w:rsidRPr="00BC50E8" w:rsidRDefault="00BB68F6" w:rsidP="00047E8D">
      <w:pPr>
        <w:jc w:val="both"/>
        <w:rPr>
          <w:rFonts w:ascii="Times New Roman" w:hAnsi="Times New Roman"/>
          <w:b w:val="0"/>
          <w:bCs/>
          <w:sz w:val="22"/>
          <w:szCs w:val="22"/>
        </w:rPr>
      </w:pPr>
    </w:p>
    <w:p w14:paraId="5407DF5B" w14:textId="55971AF2" w:rsidR="00BB68F6" w:rsidRPr="00BC50E8" w:rsidRDefault="00BB68F6" w:rsidP="00BB68F6">
      <w:pPr>
        <w:ind w:firstLine="708"/>
        <w:jc w:val="both"/>
        <w:rPr>
          <w:rFonts w:ascii="Times New Roman" w:hAnsi="Times New Roman"/>
          <w:b w:val="0"/>
          <w:bCs/>
          <w:sz w:val="22"/>
          <w:szCs w:val="22"/>
        </w:rPr>
      </w:pPr>
      <w:r>
        <w:rPr>
          <w:rFonts w:ascii="Times New Roman" w:hAnsi="Times New Roman"/>
          <w:b w:val="0"/>
          <w:bCs/>
          <w:sz w:val="22"/>
          <w:szCs w:val="22"/>
        </w:rPr>
        <w:t xml:space="preserve">MAJA PETROVIĆ </w:t>
      </w:r>
      <w:r w:rsidRPr="00BC50E8">
        <w:rPr>
          <w:rFonts w:ascii="Times New Roman" w:hAnsi="Times New Roman"/>
          <w:b w:val="0"/>
          <w:bCs/>
          <w:sz w:val="22"/>
          <w:szCs w:val="22"/>
        </w:rPr>
        <w:t xml:space="preserve">- daje kratko obrazloženje ove točke dnevnog reda. </w:t>
      </w:r>
    </w:p>
    <w:p w14:paraId="4D108105" w14:textId="77777777" w:rsidR="00BB68F6" w:rsidRPr="00BC50E8" w:rsidRDefault="00BB68F6" w:rsidP="00047E8D">
      <w:pPr>
        <w:jc w:val="both"/>
        <w:rPr>
          <w:rFonts w:ascii="Times New Roman" w:hAnsi="Times New Roman"/>
          <w:b w:val="0"/>
          <w:bCs/>
          <w:sz w:val="22"/>
          <w:szCs w:val="22"/>
        </w:rPr>
      </w:pPr>
    </w:p>
    <w:p w14:paraId="0D328A4A" w14:textId="20F197EC" w:rsidR="00BB68F6" w:rsidRDefault="00BB68F6" w:rsidP="00BB68F6">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6F5E02B0" w14:textId="2796FB8F" w:rsidR="00BB68F6" w:rsidRDefault="00BB68F6" w:rsidP="00047E8D">
      <w:pPr>
        <w:jc w:val="both"/>
        <w:rPr>
          <w:rFonts w:ascii="Times New Roman" w:hAnsi="Times New Roman"/>
          <w:b w:val="0"/>
          <w:bCs/>
          <w:sz w:val="22"/>
          <w:szCs w:val="22"/>
        </w:rPr>
      </w:pPr>
    </w:p>
    <w:p w14:paraId="663D7390" w14:textId="3447C623" w:rsidR="0020444C" w:rsidRDefault="0020444C" w:rsidP="00BB68F6">
      <w:pPr>
        <w:ind w:firstLine="708"/>
        <w:jc w:val="both"/>
        <w:rPr>
          <w:rFonts w:ascii="Times New Roman" w:hAnsi="Times New Roman"/>
          <w:b w:val="0"/>
          <w:bCs/>
          <w:sz w:val="22"/>
          <w:szCs w:val="22"/>
        </w:rPr>
      </w:pPr>
      <w:r>
        <w:rPr>
          <w:rFonts w:ascii="Times New Roman" w:hAnsi="Times New Roman"/>
          <w:b w:val="0"/>
          <w:bCs/>
          <w:sz w:val="22"/>
          <w:szCs w:val="22"/>
        </w:rPr>
        <w:t>U raspravi je sudjelovao</w:t>
      </w:r>
      <w:r w:rsidR="00692201">
        <w:rPr>
          <w:rFonts w:ascii="Times New Roman" w:hAnsi="Times New Roman"/>
          <w:b w:val="0"/>
          <w:bCs/>
          <w:sz w:val="22"/>
          <w:szCs w:val="22"/>
        </w:rPr>
        <w:t>:</w:t>
      </w:r>
      <w:r w:rsidR="00EB36A3">
        <w:rPr>
          <w:rFonts w:ascii="Times New Roman" w:hAnsi="Times New Roman"/>
          <w:b w:val="0"/>
          <w:bCs/>
          <w:sz w:val="22"/>
          <w:szCs w:val="22"/>
        </w:rPr>
        <w:t xml:space="preserve"> </w:t>
      </w:r>
      <w:r>
        <w:rPr>
          <w:rFonts w:ascii="Times New Roman" w:hAnsi="Times New Roman"/>
          <w:b w:val="0"/>
          <w:bCs/>
          <w:sz w:val="22"/>
          <w:szCs w:val="22"/>
        </w:rPr>
        <w:t>vijećnik dr.sc. Dinko Zima.</w:t>
      </w:r>
    </w:p>
    <w:p w14:paraId="74852395" w14:textId="77777777" w:rsidR="0020444C" w:rsidRDefault="0020444C" w:rsidP="00047E8D">
      <w:pPr>
        <w:jc w:val="both"/>
        <w:rPr>
          <w:rFonts w:ascii="Times New Roman" w:hAnsi="Times New Roman"/>
          <w:b w:val="0"/>
          <w:bCs/>
          <w:sz w:val="22"/>
          <w:szCs w:val="22"/>
        </w:rPr>
      </w:pPr>
    </w:p>
    <w:p w14:paraId="1F761E23" w14:textId="7C8D6443" w:rsidR="00BB68F6" w:rsidRPr="00A25CA2" w:rsidRDefault="00BB68F6" w:rsidP="00A25CA2">
      <w:pPr>
        <w:suppressAutoHyphens/>
        <w:autoSpaceDN w:val="0"/>
        <w:ind w:firstLine="708"/>
        <w:jc w:val="both"/>
        <w:textAlignment w:val="baseline"/>
        <w:rPr>
          <w:rFonts w:ascii="Times New Roman" w:hAnsi="Times New Roman"/>
          <w:iCs/>
          <w:sz w:val="22"/>
          <w:szCs w:val="22"/>
        </w:rPr>
      </w:pPr>
      <w:r w:rsidRPr="00BC50E8">
        <w:rPr>
          <w:rFonts w:ascii="Times New Roman" w:hAnsi="Times New Roman"/>
          <w:b w:val="0"/>
          <w:sz w:val="22"/>
          <w:szCs w:val="22"/>
        </w:rPr>
        <w:t xml:space="preserve">PREDSJEDNIK - zaključuje raspravu daje na glasovanje </w:t>
      </w:r>
      <w:r w:rsidR="007B6F16" w:rsidRPr="00A25CA2">
        <w:rPr>
          <w:rFonts w:ascii="Times New Roman" w:hAnsi="Times New Roman"/>
          <w:b w:val="0"/>
          <w:bCs/>
          <w:sz w:val="22"/>
          <w:szCs w:val="22"/>
        </w:rPr>
        <w:t>Odluke o sufinanciranju studenata medicine, stipendista Požeško-slavonske županije za akademsku godinu 2022./2023.</w:t>
      </w:r>
      <w:r w:rsidR="00A25CA2" w:rsidRPr="00A25CA2">
        <w:rPr>
          <w:rFonts w:ascii="Times New Roman" w:hAnsi="Times New Roman"/>
          <w:b w:val="0"/>
          <w:bCs/>
          <w:sz w:val="22"/>
          <w:szCs w:val="22"/>
        </w:rPr>
        <w:t xml:space="preserve"> </w:t>
      </w:r>
      <w:r w:rsidRPr="00A25CA2">
        <w:rPr>
          <w:rFonts w:ascii="Times New Roman" w:hAnsi="Times New Roman"/>
          <w:b w:val="0"/>
          <w:bCs/>
          <w:sz w:val="22"/>
          <w:szCs w:val="22"/>
        </w:rPr>
        <w:t>te konstatira da je Gradsko vijeće Grada Požege</w:t>
      </w:r>
      <w:r w:rsidRPr="0020444C">
        <w:rPr>
          <w:rFonts w:ascii="Times New Roman" w:hAnsi="Times New Roman"/>
          <w:b w:val="0"/>
          <w:bCs/>
          <w:sz w:val="22"/>
          <w:szCs w:val="22"/>
        </w:rPr>
        <w:t xml:space="preserve">, </w:t>
      </w:r>
      <w:r w:rsidR="00D23B2D" w:rsidRPr="0020444C">
        <w:rPr>
          <w:rFonts w:ascii="Times New Roman" w:hAnsi="Times New Roman"/>
          <w:b w:val="0"/>
          <w:bCs/>
          <w:sz w:val="22"/>
          <w:szCs w:val="22"/>
        </w:rPr>
        <w:t>jednoglasno</w:t>
      </w:r>
      <w:r w:rsidRPr="0020444C">
        <w:rPr>
          <w:rFonts w:ascii="Times New Roman" w:hAnsi="Times New Roman"/>
          <w:b w:val="0"/>
          <w:bCs/>
          <w:sz w:val="22"/>
          <w:szCs w:val="22"/>
        </w:rPr>
        <w:t xml:space="preserve"> </w:t>
      </w:r>
      <w:r w:rsidRPr="0020444C">
        <w:rPr>
          <w:rFonts w:ascii="Times New Roman" w:hAnsi="Times New Roman"/>
          <w:b w:val="0"/>
          <w:bCs/>
          <w:iCs/>
          <w:sz w:val="22"/>
          <w:szCs w:val="22"/>
        </w:rPr>
        <w:t>(s</w:t>
      </w:r>
      <w:r w:rsidR="00804E49" w:rsidRPr="0020444C">
        <w:rPr>
          <w:rFonts w:ascii="Times New Roman" w:hAnsi="Times New Roman"/>
          <w:b w:val="0"/>
          <w:bCs/>
          <w:iCs/>
          <w:sz w:val="22"/>
          <w:szCs w:val="22"/>
        </w:rPr>
        <w:t>a</w:t>
      </w:r>
      <w:r w:rsidRPr="0020444C">
        <w:rPr>
          <w:rFonts w:ascii="Times New Roman" w:hAnsi="Times New Roman"/>
          <w:b w:val="0"/>
          <w:bCs/>
          <w:iCs/>
          <w:sz w:val="22"/>
          <w:szCs w:val="22"/>
        </w:rPr>
        <w:t xml:space="preserve"> 1</w:t>
      </w:r>
      <w:r w:rsidR="00D23B2D" w:rsidRPr="0020444C">
        <w:rPr>
          <w:rFonts w:ascii="Times New Roman" w:hAnsi="Times New Roman"/>
          <w:b w:val="0"/>
          <w:bCs/>
          <w:iCs/>
          <w:sz w:val="22"/>
          <w:szCs w:val="22"/>
        </w:rPr>
        <w:t>6</w:t>
      </w:r>
      <w:r w:rsidRPr="0020444C">
        <w:rPr>
          <w:rFonts w:ascii="Times New Roman" w:hAnsi="Times New Roman"/>
          <w:b w:val="0"/>
          <w:bCs/>
          <w:iCs/>
          <w:sz w:val="22"/>
          <w:szCs w:val="22"/>
        </w:rPr>
        <w:t xml:space="preserve"> glasova za) usvojilo</w:t>
      </w:r>
      <w:r w:rsidRPr="00A25CA2">
        <w:rPr>
          <w:rFonts w:ascii="Times New Roman" w:hAnsi="Times New Roman"/>
          <w:iCs/>
          <w:sz w:val="22"/>
          <w:szCs w:val="22"/>
        </w:rPr>
        <w:t xml:space="preserve"> </w:t>
      </w:r>
    </w:p>
    <w:p w14:paraId="116EE202" w14:textId="77777777" w:rsidR="00BB68F6" w:rsidRPr="00BC50E8" w:rsidRDefault="00BB68F6" w:rsidP="00047E8D">
      <w:pPr>
        <w:jc w:val="both"/>
        <w:rPr>
          <w:rFonts w:ascii="Times New Roman" w:hAnsi="Times New Roman"/>
          <w:b w:val="0"/>
          <w:sz w:val="22"/>
          <w:szCs w:val="22"/>
        </w:rPr>
      </w:pPr>
    </w:p>
    <w:p w14:paraId="2FC46B2A" w14:textId="77777777" w:rsidR="0020444C" w:rsidRPr="0020444C" w:rsidRDefault="0020444C" w:rsidP="0020444C">
      <w:pPr>
        <w:jc w:val="center"/>
        <w:rPr>
          <w:rFonts w:ascii="Times New Roman" w:hAnsi="Times New Roman"/>
          <w:b w:val="0"/>
          <w:bCs/>
          <w:sz w:val="22"/>
          <w:szCs w:val="22"/>
        </w:rPr>
      </w:pPr>
      <w:r w:rsidRPr="0020444C">
        <w:rPr>
          <w:rFonts w:ascii="Times New Roman" w:hAnsi="Times New Roman"/>
          <w:b w:val="0"/>
          <w:bCs/>
          <w:sz w:val="22"/>
          <w:szCs w:val="22"/>
        </w:rPr>
        <w:t>O D L U K U</w:t>
      </w:r>
    </w:p>
    <w:p w14:paraId="29C5530F" w14:textId="77777777" w:rsidR="004E7141" w:rsidRDefault="0020444C" w:rsidP="0020444C">
      <w:pPr>
        <w:contextualSpacing/>
        <w:jc w:val="center"/>
        <w:rPr>
          <w:rFonts w:ascii="Times New Roman" w:hAnsi="Times New Roman"/>
          <w:b w:val="0"/>
          <w:bCs/>
          <w:sz w:val="22"/>
          <w:szCs w:val="22"/>
        </w:rPr>
      </w:pPr>
      <w:r w:rsidRPr="0020444C">
        <w:rPr>
          <w:rFonts w:ascii="Times New Roman" w:hAnsi="Times New Roman"/>
          <w:b w:val="0"/>
          <w:bCs/>
          <w:sz w:val="22"/>
          <w:szCs w:val="22"/>
        </w:rPr>
        <w:t xml:space="preserve">o sufinanciranju studenata medicine, stipendista Požeško-slavonske županije </w:t>
      </w:r>
    </w:p>
    <w:p w14:paraId="1D4FFD35" w14:textId="14FC2FE0" w:rsidR="0020444C" w:rsidRPr="0020444C" w:rsidRDefault="0020444C" w:rsidP="0020444C">
      <w:pPr>
        <w:contextualSpacing/>
        <w:jc w:val="center"/>
        <w:rPr>
          <w:rFonts w:ascii="Times New Roman" w:hAnsi="Times New Roman"/>
          <w:b w:val="0"/>
          <w:bCs/>
          <w:sz w:val="22"/>
          <w:szCs w:val="22"/>
        </w:rPr>
      </w:pPr>
      <w:r w:rsidRPr="0020444C">
        <w:rPr>
          <w:rFonts w:ascii="Times New Roman" w:hAnsi="Times New Roman"/>
          <w:b w:val="0"/>
          <w:bCs/>
          <w:sz w:val="22"/>
          <w:szCs w:val="22"/>
        </w:rPr>
        <w:t>za akademsku godinu 2022./2023.</w:t>
      </w:r>
    </w:p>
    <w:p w14:paraId="20B190A7" w14:textId="77777777" w:rsidR="0020444C" w:rsidRPr="0020444C" w:rsidRDefault="0020444C" w:rsidP="0020444C">
      <w:pPr>
        <w:contextualSpacing/>
        <w:rPr>
          <w:rFonts w:ascii="Times New Roman" w:hAnsi="Times New Roman"/>
          <w:b w:val="0"/>
          <w:bCs/>
          <w:sz w:val="22"/>
          <w:szCs w:val="22"/>
        </w:rPr>
      </w:pPr>
    </w:p>
    <w:p w14:paraId="491F056F" w14:textId="77777777" w:rsidR="0020444C" w:rsidRPr="0020444C" w:rsidRDefault="0020444C" w:rsidP="0020444C">
      <w:pPr>
        <w:jc w:val="center"/>
        <w:rPr>
          <w:rFonts w:ascii="Times New Roman" w:hAnsi="Times New Roman"/>
          <w:b w:val="0"/>
          <w:bCs/>
          <w:sz w:val="22"/>
          <w:szCs w:val="22"/>
        </w:rPr>
      </w:pPr>
      <w:r w:rsidRPr="0020444C">
        <w:rPr>
          <w:rFonts w:ascii="Times New Roman" w:hAnsi="Times New Roman"/>
          <w:b w:val="0"/>
          <w:bCs/>
          <w:sz w:val="22"/>
          <w:szCs w:val="22"/>
        </w:rPr>
        <w:t>Članak 1.</w:t>
      </w:r>
    </w:p>
    <w:p w14:paraId="46205029" w14:textId="77777777" w:rsidR="0020444C" w:rsidRPr="0020444C" w:rsidRDefault="0020444C" w:rsidP="0020444C">
      <w:pPr>
        <w:rPr>
          <w:rFonts w:ascii="Times New Roman" w:hAnsi="Times New Roman"/>
          <w:b w:val="0"/>
          <w:bCs/>
          <w:sz w:val="22"/>
          <w:szCs w:val="22"/>
        </w:rPr>
      </w:pPr>
    </w:p>
    <w:p w14:paraId="60B010C1" w14:textId="77777777" w:rsidR="0020444C" w:rsidRPr="0020444C" w:rsidRDefault="0020444C" w:rsidP="0020444C">
      <w:pPr>
        <w:ind w:firstLine="708"/>
        <w:jc w:val="both"/>
        <w:rPr>
          <w:rFonts w:ascii="Times New Roman" w:hAnsi="Times New Roman"/>
          <w:b w:val="0"/>
          <w:bCs/>
          <w:sz w:val="22"/>
          <w:szCs w:val="22"/>
        </w:rPr>
      </w:pPr>
      <w:r w:rsidRPr="0020444C">
        <w:rPr>
          <w:rFonts w:ascii="Times New Roman" w:hAnsi="Times New Roman"/>
          <w:b w:val="0"/>
          <w:bCs/>
          <w:sz w:val="22"/>
          <w:szCs w:val="22"/>
        </w:rPr>
        <w:t>Ovom Odlukom o sufinanciranju studenata medicine, stipendista Požeško-slavonske županije za akademsku godinu 2022./2023. (u nastavku teksta: Odluka) utvrđuju se uvjeti, način određivanja iznosa i broja stipendija, prava i obveze korisnika te druga pitanja u svezi sa stipendiranjem studenata medicine, korisnika stipendija Požeško-slavonske županije za akademsku godinu 2022./2023. s područja grada Požege (u nastavku teksta: studenti).</w:t>
      </w:r>
    </w:p>
    <w:p w14:paraId="5D7FB07A" w14:textId="77777777" w:rsidR="0020444C" w:rsidRPr="0020444C" w:rsidRDefault="0020444C" w:rsidP="0020444C">
      <w:pPr>
        <w:rPr>
          <w:rFonts w:ascii="Times New Roman" w:hAnsi="Times New Roman"/>
          <w:b w:val="0"/>
          <w:bCs/>
          <w:sz w:val="22"/>
          <w:szCs w:val="22"/>
        </w:rPr>
      </w:pPr>
    </w:p>
    <w:p w14:paraId="06A21589" w14:textId="77777777" w:rsidR="0020444C" w:rsidRPr="0020444C" w:rsidRDefault="0020444C" w:rsidP="0020444C">
      <w:pPr>
        <w:pStyle w:val="Odlomakpopisa"/>
        <w:ind w:left="0"/>
        <w:jc w:val="center"/>
        <w:rPr>
          <w:rFonts w:ascii="Times New Roman" w:hAnsi="Times New Roman"/>
          <w:b w:val="0"/>
          <w:bCs/>
          <w:sz w:val="22"/>
          <w:szCs w:val="22"/>
        </w:rPr>
      </w:pPr>
      <w:r w:rsidRPr="0020444C">
        <w:rPr>
          <w:rFonts w:ascii="Times New Roman" w:hAnsi="Times New Roman"/>
          <w:b w:val="0"/>
          <w:bCs/>
          <w:sz w:val="22"/>
          <w:szCs w:val="22"/>
        </w:rPr>
        <w:t>Članak 2.</w:t>
      </w:r>
    </w:p>
    <w:p w14:paraId="1320DAC0" w14:textId="77777777" w:rsidR="0020444C" w:rsidRPr="0020444C" w:rsidRDefault="0020444C" w:rsidP="0020444C">
      <w:pPr>
        <w:pStyle w:val="Odlomakpopisa"/>
        <w:ind w:left="0"/>
        <w:rPr>
          <w:rFonts w:ascii="Times New Roman" w:hAnsi="Times New Roman"/>
          <w:b w:val="0"/>
          <w:bCs/>
          <w:sz w:val="22"/>
          <w:szCs w:val="22"/>
        </w:rPr>
      </w:pPr>
    </w:p>
    <w:p w14:paraId="6E74B124" w14:textId="77777777" w:rsidR="0020444C" w:rsidRPr="0020444C" w:rsidRDefault="0020444C" w:rsidP="0020444C">
      <w:pPr>
        <w:ind w:firstLine="708"/>
        <w:jc w:val="both"/>
        <w:rPr>
          <w:rFonts w:ascii="Times New Roman" w:hAnsi="Times New Roman"/>
          <w:b w:val="0"/>
          <w:bCs/>
          <w:sz w:val="22"/>
          <w:szCs w:val="22"/>
        </w:rPr>
      </w:pPr>
      <w:r w:rsidRPr="0020444C">
        <w:rPr>
          <w:rFonts w:ascii="Times New Roman" w:hAnsi="Times New Roman"/>
          <w:b w:val="0"/>
          <w:bCs/>
          <w:sz w:val="22"/>
          <w:szCs w:val="22"/>
        </w:rPr>
        <w:t>Izrazi koji se koriste u ovoj Odluci, odnose se na jednak način i na muški i ženski spol.</w:t>
      </w:r>
    </w:p>
    <w:p w14:paraId="0DBCB787" w14:textId="77777777" w:rsidR="0020444C" w:rsidRPr="0020444C" w:rsidRDefault="0020444C" w:rsidP="0020444C">
      <w:pPr>
        <w:contextualSpacing/>
        <w:rPr>
          <w:rFonts w:ascii="Times New Roman" w:hAnsi="Times New Roman"/>
          <w:b w:val="0"/>
          <w:bCs/>
          <w:sz w:val="22"/>
          <w:szCs w:val="22"/>
        </w:rPr>
      </w:pPr>
    </w:p>
    <w:p w14:paraId="1BD97CDA" w14:textId="77777777" w:rsidR="0020444C" w:rsidRPr="0020444C" w:rsidRDefault="0020444C" w:rsidP="0020444C">
      <w:pPr>
        <w:jc w:val="center"/>
        <w:rPr>
          <w:rFonts w:ascii="Times New Roman" w:hAnsi="Times New Roman"/>
          <w:b w:val="0"/>
          <w:bCs/>
          <w:sz w:val="22"/>
          <w:szCs w:val="22"/>
        </w:rPr>
      </w:pPr>
      <w:r w:rsidRPr="0020444C">
        <w:rPr>
          <w:rFonts w:ascii="Times New Roman" w:hAnsi="Times New Roman"/>
          <w:b w:val="0"/>
          <w:bCs/>
          <w:sz w:val="22"/>
          <w:szCs w:val="22"/>
        </w:rPr>
        <w:t>Članak 3.</w:t>
      </w:r>
    </w:p>
    <w:p w14:paraId="019783A0" w14:textId="77777777" w:rsidR="0020444C" w:rsidRPr="0020444C" w:rsidRDefault="0020444C" w:rsidP="0020444C">
      <w:pPr>
        <w:rPr>
          <w:rFonts w:ascii="Times New Roman" w:hAnsi="Times New Roman"/>
          <w:b w:val="0"/>
          <w:bCs/>
          <w:sz w:val="22"/>
          <w:szCs w:val="22"/>
        </w:rPr>
      </w:pPr>
    </w:p>
    <w:p w14:paraId="2CA14F18" w14:textId="214D4BFA" w:rsidR="00047E8D" w:rsidRDefault="0020444C" w:rsidP="0020444C">
      <w:pPr>
        <w:ind w:firstLine="708"/>
        <w:jc w:val="both"/>
        <w:rPr>
          <w:rFonts w:ascii="Times New Roman" w:hAnsi="Times New Roman"/>
          <w:b w:val="0"/>
          <w:bCs/>
          <w:sz w:val="22"/>
          <w:szCs w:val="22"/>
        </w:rPr>
      </w:pPr>
      <w:r w:rsidRPr="0020444C">
        <w:rPr>
          <w:rFonts w:ascii="Times New Roman" w:hAnsi="Times New Roman"/>
          <w:b w:val="0"/>
          <w:bCs/>
          <w:sz w:val="22"/>
          <w:szCs w:val="22"/>
        </w:rPr>
        <w:t>Sredstva za isplatu stipendije studentima osiguravaju se u Proračunu Grada Požege za 2023. godinu (u nastavku teksta: Proračun) kroz razdjel Upravnog odjela za društvene djelatnosti Grada Požege (u nastavku teksta: nadležni Upravni odjel).</w:t>
      </w:r>
    </w:p>
    <w:p w14:paraId="2D687FDA" w14:textId="77777777" w:rsidR="00047E8D" w:rsidRDefault="00047E8D">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6F810FFB" w14:textId="77777777" w:rsidR="0020444C" w:rsidRPr="0020444C" w:rsidRDefault="0020444C" w:rsidP="0020444C">
      <w:pPr>
        <w:jc w:val="center"/>
        <w:rPr>
          <w:rFonts w:ascii="Times New Roman" w:hAnsi="Times New Roman"/>
          <w:b w:val="0"/>
          <w:bCs/>
          <w:sz w:val="22"/>
          <w:szCs w:val="22"/>
        </w:rPr>
      </w:pPr>
      <w:r w:rsidRPr="0020444C">
        <w:rPr>
          <w:rFonts w:ascii="Times New Roman" w:hAnsi="Times New Roman"/>
          <w:b w:val="0"/>
          <w:bCs/>
          <w:sz w:val="22"/>
          <w:szCs w:val="22"/>
        </w:rPr>
        <w:lastRenderedPageBreak/>
        <w:t>Članak 4.</w:t>
      </w:r>
    </w:p>
    <w:p w14:paraId="454EFB2E" w14:textId="77777777" w:rsidR="0020444C" w:rsidRPr="0020444C" w:rsidRDefault="0020444C" w:rsidP="0020444C">
      <w:pPr>
        <w:autoSpaceDE w:val="0"/>
        <w:autoSpaceDN w:val="0"/>
        <w:adjustRightInd w:val="0"/>
        <w:jc w:val="both"/>
        <w:rPr>
          <w:rFonts w:ascii="Times New Roman" w:hAnsi="Times New Roman"/>
          <w:b w:val="0"/>
          <w:bCs/>
          <w:sz w:val="22"/>
          <w:szCs w:val="22"/>
        </w:rPr>
      </w:pPr>
    </w:p>
    <w:p w14:paraId="0206FC3D" w14:textId="77777777" w:rsidR="0020444C" w:rsidRPr="0020444C" w:rsidRDefault="0020444C" w:rsidP="0020444C">
      <w:pPr>
        <w:ind w:firstLine="708"/>
        <w:jc w:val="both"/>
        <w:rPr>
          <w:rFonts w:ascii="Times New Roman" w:hAnsi="Times New Roman"/>
          <w:b w:val="0"/>
          <w:bCs/>
          <w:sz w:val="22"/>
          <w:szCs w:val="22"/>
        </w:rPr>
      </w:pPr>
      <w:r w:rsidRPr="0020444C">
        <w:rPr>
          <w:rFonts w:ascii="Times New Roman" w:hAnsi="Times New Roman"/>
          <w:b w:val="0"/>
          <w:bCs/>
          <w:sz w:val="22"/>
          <w:szCs w:val="22"/>
        </w:rPr>
        <w:t xml:space="preserve">Pravo sufinanciranja stipendija, sukladno ovoj Odluci može ostvariti student koji ima prebivalište na području grada Požege (u nastavku teksta: Grad) i koji je korisnik stipendije Požeško-slavonske županije za akademsku godinu 2022./2023. i to student I. kategorije sa akademskim nazivom - dr. med. (po završetku studija). </w:t>
      </w:r>
    </w:p>
    <w:p w14:paraId="6107728C" w14:textId="77777777" w:rsidR="0020444C" w:rsidRPr="0020444C" w:rsidRDefault="0020444C" w:rsidP="0020444C">
      <w:pPr>
        <w:jc w:val="both"/>
        <w:rPr>
          <w:rFonts w:ascii="Times New Roman" w:hAnsi="Times New Roman"/>
          <w:b w:val="0"/>
          <w:bCs/>
          <w:sz w:val="22"/>
          <w:szCs w:val="22"/>
        </w:rPr>
      </w:pPr>
    </w:p>
    <w:p w14:paraId="75C23C26" w14:textId="77777777" w:rsidR="0020444C" w:rsidRPr="0020444C" w:rsidRDefault="0020444C" w:rsidP="0020444C">
      <w:pPr>
        <w:ind w:left="1417" w:hanging="1417"/>
        <w:jc w:val="center"/>
        <w:rPr>
          <w:rFonts w:ascii="Times New Roman" w:hAnsi="Times New Roman"/>
          <w:b w:val="0"/>
          <w:bCs/>
          <w:sz w:val="22"/>
          <w:szCs w:val="22"/>
        </w:rPr>
      </w:pPr>
      <w:r w:rsidRPr="0020444C">
        <w:rPr>
          <w:rFonts w:ascii="Times New Roman" w:hAnsi="Times New Roman"/>
          <w:b w:val="0"/>
          <w:bCs/>
          <w:sz w:val="22"/>
          <w:szCs w:val="22"/>
        </w:rPr>
        <w:t>Članak 5.</w:t>
      </w:r>
    </w:p>
    <w:p w14:paraId="378A861A" w14:textId="77777777" w:rsidR="0020444C" w:rsidRPr="0020444C" w:rsidRDefault="0020444C" w:rsidP="0020444C">
      <w:pPr>
        <w:ind w:left="1417" w:hanging="1417"/>
        <w:rPr>
          <w:rFonts w:ascii="Times New Roman" w:hAnsi="Times New Roman"/>
          <w:b w:val="0"/>
          <w:bCs/>
          <w:sz w:val="22"/>
          <w:szCs w:val="22"/>
        </w:rPr>
      </w:pPr>
    </w:p>
    <w:p w14:paraId="58475681" w14:textId="77777777" w:rsidR="0020444C" w:rsidRPr="0020444C" w:rsidRDefault="0020444C" w:rsidP="0020444C">
      <w:pPr>
        <w:ind w:firstLine="709"/>
        <w:jc w:val="both"/>
        <w:rPr>
          <w:rFonts w:ascii="Times New Roman" w:hAnsi="Times New Roman"/>
          <w:b w:val="0"/>
          <w:bCs/>
          <w:sz w:val="22"/>
          <w:szCs w:val="22"/>
        </w:rPr>
      </w:pPr>
      <w:r w:rsidRPr="0020444C">
        <w:rPr>
          <w:rFonts w:ascii="Times New Roman" w:hAnsi="Times New Roman"/>
          <w:b w:val="0"/>
          <w:bCs/>
          <w:sz w:val="22"/>
          <w:szCs w:val="22"/>
        </w:rPr>
        <w:t>(1) Grad će u akademskoj godini 2022./2023. sufinancirati stipendije za četiri studenta u iznosu od 132,72 eura mjesečno.</w:t>
      </w:r>
    </w:p>
    <w:p w14:paraId="43CE8282" w14:textId="77777777" w:rsidR="0020444C" w:rsidRPr="0020444C" w:rsidRDefault="0020444C" w:rsidP="0020444C">
      <w:pPr>
        <w:ind w:firstLine="709"/>
        <w:contextualSpacing/>
        <w:jc w:val="both"/>
        <w:rPr>
          <w:rFonts w:ascii="Times New Roman" w:hAnsi="Times New Roman"/>
          <w:b w:val="0"/>
          <w:bCs/>
          <w:sz w:val="22"/>
          <w:szCs w:val="22"/>
        </w:rPr>
      </w:pPr>
      <w:r w:rsidRPr="0020444C">
        <w:rPr>
          <w:rFonts w:ascii="Times New Roman" w:hAnsi="Times New Roman"/>
          <w:b w:val="0"/>
          <w:bCs/>
          <w:sz w:val="22"/>
          <w:szCs w:val="22"/>
        </w:rPr>
        <w:t xml:space="preserve">(2) Postupak za priznavanje prava na sufinanciranje provodi nadležni Upravni odjel na temelju dostavljenog zahtjeva Požeško-slavonske županije koji se podnosi do kraja akademske godine 2022./2023. </w:t>
      </w:r>
    </w:p>
    <w:p w14:paraId="6471816D" w14:textId="77777777" w:rsidR="0020444C" w:rsidRPr="0020444C" w:rsidRDefault="0020444C" w:rsidP="0020444C">
      <w:pPr>
        <w:ind w:firstLine="708"/>
        <w:contextualSpacing/>
        <w:jc w:val="both"/>
        <w:rPr>
          <w:rFonts w:ascii="Times New Roman" w:hAnsi="Times New Roman"/>
          <w:b w:val="0"/>
          <w:bCs/>
          <w:sz w:val="22"/>
          <w:szCs w:val="22"/>
        </w:rPr>
      </w:pPr>
      <w:r w:rsidRPr="0020444C">
        <w:rPr>
          <w:rFonts w:ascii="Times New Roman" w:hAnsi="Times New Roman"/>
          <w:b w:val="0"/>
          <w:bCs/>
          <w:sz w:val="22"/>
          <w:szCs w:val="22"/>
        </w:rPr>
        <w:t xml:space="preserve">(3) Zahtjevu iz stavka 2. ovoga članka potrebno je priložiti: </w:t>
      </w:r>
    </w:p>
    <w:p w14:paraId="717F2862" w14:textId="77777777" w:rsidR="0020444C" w:rsidRPr="0020444C" w:rsidRDefault="0020444C" w:rsidP="0020444C">
      <w:pPr>
        <w:pStyle w:val="Odlomakpopisa"/>
        <w:ind w:left="1134" w:hanging="284"/>
        <w:jc w:val="both"/>
        <w:rPr>
          <w:rFonts w:ascii="Times New Roman" w:hAnsi="Times New Roman"/>
          <w:b w:val="0"/>
          <w:bCs/>
          <w:sz w:val="22"/>
          <w:szCs w:val="22"/>
        </w:rPr>
      </w:pPr>
      <w:r w:rsidRPr="0020444C">
        <w:rPr>
          <w:rFonts w:ascii="Times New Roman" w:hAnsi="Times New Roman"/>
          <w:b w:val="0"/>
          <w:bCs/>
          <w:sz w:val="22"/>
          <w:szCs w:val="22"/>
        </w:rPr>
        <w:t>-</w:t>
      </w:r>
      <w:r w:rsidRPr="0020444C">
        <w:rPr>
          <w:rFonts w:ascii="Times New Roman" w:hAnsi="Times New Roman"/>
          <w:b w:val="0"/>
          <w:bCs/>
          <w:sz w:val="22"/>
          <w:szCs w:val="22"/>
        </w:rPr>
        <w:tab/>
        <w:t>presliku ugovora o stipendiranju između studenta i Požeško-slavonske županije</w:t>
      </w:r>
    </w:p>
    <w:p w14:paraId="363D261F" w14:textId="77777777" w:rsidR="0020444C" w:rsidRPr="0020444C" w:rsidRDefault="0020444C" w:rsidP="0020444C">
      <w:pPr>
        <w:ind w:left="1134" w:hanging="284"/>
        <w:jc w:val="both"/>
        <w:rPr>
          <w:rFonts w:ascii="Times New Roman" w:hAnsi="Times New Roman"/>
          <w:b w:val="0"/>
          <w:bCs/>
          <w:sz w:val="22"/>
          <w:szCs w:val="22"/>
        </w:rPr>
      </w:pPr>
      <w:r w:rsidRPr="0020444C">
        <w:rPr>
          <w:rFonts w:ascii="Times New Roman" w:hAnsi="Times New Roman"/>
          <w:b w:val="0"/>
          <w:bCs/>
          <w:sz w:val="22"/>
          <w:szCs w:val="22"/>
        </w:rPr>
        <w:t>-</w:t>
      </w:r>
      <w:r w:rsidRPr="0020444C">
        <w:rPr>
          <w:rFonts w:ascii="Times New Roman" w:hAnsi="Times New Roman"/>
          <w:b w:val="0"/>
          <w:bCs/>
          <w:sz w:val="22"/>
          <w:szCs w:val="22"/>
        </w:rPr>
        <w:tab/>
        <w:t>presliku osobne iskaznice ili uvjerenje o prebivalištu za studenta.</w:t>
      </w:r>
    </w:p>
    <w:p w14:paraId="62EC4A1A" w14:textId="77777777" w:rsidR="0020444C" w:rsidRPr="0020444C" w:rsidRDefault="0020444C" w:rsidP="0020444C">
      <w:pPr>
        <w:contextualSpacing/>
        <w:jc w:val="both"/>
        <w:rPr>
          <w:rFonts w:ascii="Times New Roman" w:hAnsi="Times New Roman"/>
          <w:b w:val="0"/>
          <w:bCs/>
          <w:sz w:val="22"/>
          <w:szCs w:val="22"/>
        </w:rPr>
      </w:pPr>
    </w:p>
    <w:p w14:paraId="1DE3B54B" w14:textId="77777777" w:rsidR="0020444C" w:rsidRPr="0020444C" w:rsidRDefault="0020444C" w:rsidP="0020444C">
      <w:pPr>
        <w:ind w:left="1417" w:hanging="1417"/>
        <w:jc w:val="center"/>
        <w:rPr>
          <w:rFonts w:ascii="Times New Roman" w:hAnsi="Times New Roman"/>
          <w:b w:val="0"/>
          <w:bCs/>
          <w:sz w:val="22"/>
          <w:szCs w:val="22"/>
        </w:rPr>
      </w:pPr>
      <w:r w:rsidRPr="0020444C">
        <w:rPr>
          <w:rFonts w:ascii="Times New Roman" w:hAnsi="Times New Roman"/>
          <w:b w:val="0"/>
          <w:bCs/>
          <w:sz w:val="22"/>
          <w:szCs w:val="22"/>
        </w:rPr>
        <w:t>Članak 6.</w:t>
      </w:r>
    </w:p>
    <w:p w14:paraId="43AEBCA9" w14:textId="77777777" w:rsidR="0020444C" w:rsidRPr="0020444C" w:rsidRDefault="0020444C" w:rsidP="0020444C">
      <w:pPr>
        <w:pStyle w:val="Odlomakpopisa"/>
        <w:tabs>
          <w:tab w:val="left" w:pos="284"/>
        </w:tabs>
        <w:ind w:left="0"/>
        <w:jc w:val="both"/>
        <w:rPr>
          <w:rFonts w:ascii="Times New Roman" w:hAnsi="Times New Roman"/>
          <w:b w:val="0"/>
          <w:bCs/>
          <w:sz w:val="22"/>
          <w:szCs w:val="22"/>
        </w:rPr>
      </w:pPr>
    </w:p>
    <w:p w14:paraId="21888500" w14:textId="77777777" w:rsidR="0020444C" w:rsidRPr="0020444C" w:rsidRDefault="0020444C" w:rsidP="004E7141">
      <w:pPr>
        <w:numPr>
          <w:ilvl w:val="0"/>
          <w:numId w:val="54"/>
        </w:numPr>
        <w:suppressAutoHyphens/>
        <w:ind w:left="0" w:firstLine="709"/>
        <w:jc w:val="both"/>
        <w:rPr>
          <w:rFonts w:ascii="Times New Roman" w:hAnsi="Times New Roman"/>
          <w:b w:val="0"/>
          <w:bCs/>
          <w:sz w:val="22"/>
          <w:szCs w:val="22"/>
        </w:rPr>
      </w:pPr>
      <w:r w:rsidRPr="0020444C">
        <w:rPr>
          <w:rFonts w:ascii="Times New Roman" w:hAnsi="Times New Roman"/>
          <w:b w:val="0"/>
          <w:bCs/>
          <w:sz w:val="22"/>
          <w:szCs w:val="22"/>
        </w:rPr>
        <w:t>Ukoliko su ispunjeni uvjeti iz članka 5. ove Odluke, nadležni Upravni odjel će predložiti Gradonačelniku Grada Požege donošenje zaključka kojim se odobrava sufinanciranje stipendija sukladno ovoj Odluci.</w:t>
      </w:r>
    </w:p>
    <w:p w14:paraId="2B3B49DD" w14:textId="77777777" w:rsidR="0020444C" w:rsidRPr="0020444C" w:rsidRDefault="0020444C" w:rsidP="004E7141">
      <w:pPr>
        <w:pStyle w:val="Odlomakpopisa"/>
        <w:tabs>
          <w:tab w:val="left" w:pos="284"/>
        </w:tabs>
        <w:ind w:left="0" w:firstLine="709"/>
        <w:jc w:val="both"/>
        <w:rPr>
          <w:rFonts w:ascii="Times New Roman" w:hAnsi="Times New Roman"/>
          <w:b w:val="0"/>
          <w:bCs/>
          <w:sz w:val="22"/>
          <w:szCs w:val="22"/>
        </w:rPr>
      </w:pPr>
      <w:r w:rsidRPr="0020444C">
        <w:rPr>
          <w:rFonts w:ascii="Times New Roman" w:hAnsi="Times New Roman"/>
          <w:b w:val="0"/>
          <w:bCs/>
          <w:sz w:val="22"/>
          <w:szCs w:val="22"/>
        </w:rPr>
        <w:t>(2)</w:t>
      </w:r>
      <w:r w:rsidRPr="0020444C">
        <w:rPr>
          <w:rFonts w:ascii="Times New Roman" w:hAnsi="Times New Roman"/>
          <w:b w:val="0"/>
          <w:bCs/>
          <w:sz w:val="22"/>
          <w:szCs w:val="22"/>
        </w:rPr>
        <w:tab/>
        <w:t>Požeško-slavonska županija i Grad Požega će sukladno zaključku iza stavka 1. ovoga članka sklopiti sporazum o sufinanciranju stipendija kojim se regulirati međusobna prava i obveze.</w:t>
      </w:r>
    </w:p>
    <w:p w14:paraId="1C8D775B" w14:textId="77777777" w:rsidR="0020444C" w:rsidRPr="0020444C" w:rsidRDefault="0020444C" w:rsidP="0020444C">
      <w:pPr>
        <w:contextualSpacing/>
        <w:rPr>
          <w:rFonts w:ascii="Times New Roman" w:hAnsi="Times New Roman"/>
          <w:b w:val="0"/>
          <w:bCs/>
          <w:sz w:val="22"/>
          <w:szCs w:val="22"/>
        </w:rPr>
      </w:pPr>
    </w:p>
    <w:p w14:paraId="7A28B040" w14:textId="77777777" w:rsidR="0020444C" w:rsidRPr="0020444C" w:rsidRDefault="0020444C" w:rsidP="0020444C">
      <w:pPr>
        <w:contextualSpacing/>
        <w:jc w:val="center"/>
        <w:rPr>
          <w:rFonts w:ascii="Times New Roman" w:hAnsi="Times New Roman"/>
          <w:b w:val="0"/>
          <w:bCs/>
          <w:sz w:val="22"/>
          <w:szCs w:val="22"/>
        </w:rPr>
      </w:pPr>
      <w:r w:rsidRPr="0020444C">
        <w:rPr>
          <w:rFonts w:ascii="Times New Roman" w:hAnsi="Times New Roman"/>
          <w:b w:val="0"/>
          <w:bCs/>
          <w:sz w:val="22"/>
          <w:szCs w:val="22"/>
        </w:rPr>
        <w:t>Članak 7.</w:t>
      </w:r>
    </w:p>
    <w:p w14:paraId="05FE916C" w14:textId="77777777" w:rsidR="0020444C" w:rsidRPr="0020444C" w:rsidRDefault="0020444C" w:rsidP="0020444C">
      <w:pPr>
        <w:contextualSpacing/>
        <w:rPr>
          <w:rFonts w:ascii="Times New Roman" w:hAnsi="Times New Roman"/>
          <w:b w:val="0"/>
          <w:bCs/>
          <w:sz w:val="22"/>
          <w:szCs w:val="22"/>
        </w:rPr>
      </w:pPr>
    </w:p>
    <w:p w14:paraId="121D8D9E" w14:textId="77777777" w:rsidR="0020444C" w:rsidRPr="0020444C" w:rsidRDefault="0020444C" w:rsidP="0020444C">
      <w:pPr>
        <w:ind w:firstLine="708"/>
        <w:contextualSpacing/>
        <w:jc w:val="both"/>
        <w:rPr>
          <w:rFonts w:ascii="Times New Roman" w:hAnsi="Times New Roman"/>
          <w:b w:val="0"/>
          <w:bCs/>
          <w:sz w:val="22"/>
          <w:szCs w:val="22"/>
        </w:rPr>
      </w:pPr>
      <w:r w:rsidRPr="0020444C">
        <w:rPr>
          <w:rFonts w:ascii="Times New Roman" w:hAnsi="Times New Roman"/>
          <w:b w:val="0"/>
          <w:bCs/>
          <w:sz w:val="22"/>
          <w:szCs w:val="22"/>
        </w:rPr>
        <w:t>Sredstva za sufinanciranje iz članka 5. stavka 1. ove Odluke, uplatit će se na žiro-račun Požeško-slavonske županije.</w:t>
      </w:r>
    </w:p>
    <w:p w14:paraId="12CE8E6A" w14:textId="77777777" w:rsidR="0020444C" w:rsidRPr="0020444C" w:rsidRDefault="0020444C" w:rsidP="0020444C">
      <w:pPr>
        <w:ind w:left="1417" w:hanging="1417"/>
        <w:rPr>
          <w:rFonts w:ascii="Times New Roman" w:hAnsi="Times New Roman"/>
          <w:b w:val="0"/>
          <w:bCs/>
          <w:sz w:val="22"/>
          <w:szCs w:val="22"/>
        </w:rPr>
      </w:pPr>
    </w:p>
    <w:p w14:paraId="193A2BD6" w14:textId="4FC11CBC" w:rsidR="0020444C" w:rsidRPr="0020444C" w:rsidRDefault="0020444C" w:rsidP="0020444C">
      <w:pPr>
        <w:jc w:val="center"/>
        <w:rPr>
          <w:rFonts w:ascii="Times New Roman" w:hAnsi="Times New Roman"/>
          <w:b w:val="0"/>
          <w:bCs/>
          <w:sz w:val="22"/>
          <w:szCs w:val="22"/>
        </w:rPr>
      </w:pPr>
      <w:r w:rsidRPr="0020444C">
        <w:rPr>
          <w:rFonts w:ascii="Times New Roman" w:hAnsi="Times New Roman"/>
          <w:b w:val="0"/>
          <w:bCs/>
          <w:sz w:val="22"/>
          <w:szCs w:val="22"/>
        </w:rPr>
        <w:t>Članak 8.</w:t>
      </w:r>
    </w:p>
    <w:p w14:paraId="67B0747A" w14:textId="77777777" w:rsidR="0020444C" w:rsidRPr="0020444C" w:rsidRDefault="0020444C" w:rsidP="0020444C">
      <w:pPr>
        <w:rPr>
          <w:rFonts w:ascii="Times New Roman" w:hAnsi="Times New Roman"/>
          <w:b w:val="0"/>
          <w:bCs/>
          <w:sz w:val="22"/>
          <w:szCs w:val="22"/>
        </w:rPr>
      </w:pPr>
    </w:p>
    <w:p w14:paraId="77714DF3" w14:textId="77777777" w:rsidR="0020444C" w:rsidRPr="0020444C" w:rsidRDefault="0020444C" w:rsidP="0020444C">
      <w:pPr>
        <w:ind w:firstLine="708"/>
        <w:jc w:val="both"/>
        <w:rPr>
          <w:rFonts w:ascii="Times New Roman" w:hAnsi="Times New Roman"/>
          <w:b w:val="0"/>
          <w:bCs/>
          <w:iCs/>
          <w:sz w:val="22"/>
          <w:szCs w:val="22"/>
        </w:rPr>
      </w:pPr>
      <w:r w:rsidRPr="0020444C">
        <w:rPr>
          <w:rFonts w:ascii="Times New Roman" w:hAnsi="Times New Roman"/>
          <w:b w:val="0"/>
          <w:bCs/>
          <w:iCs/>
          <w:sz w:val="22"/>
          <w:szCs w:val="22"/>
        </w:rPr>
        <w:t xml:space="preserve">Ova Odluka </w:t>
      </w:r>
      <w:r w:rsidRPr="0020444C">
        <w:rPr>
          <w:rFonts w:ascii="Times New Roman" w:eastAsia="Arial Unicode MS" w:hAnsi="Times New Roman"/>
          <w:b w:val="0"/>
          <w:bCs/>
          <w:iCs/>
          <w:sz w:val="22"/>
          <w:szCs w:val="22"/>
        </w:rPr>
        <w:t>stupa na snagu osmog dana od dana objave u Službenim novinama Grada Požege.</w:t>
      </w:r>
    </w:p>
    <w:p w14:paraId="642ACB17" w14:textId="77777777" w:rsidR="004E7141" w:rsidRPr="0020444C" w:rsidRDefault="004E7141" w:rsidP="0020444C">
      <w:pPr>
        <w:jc w:val="both"/>
        <w:rPr>
          <w:rFonts w:ascii="Times New Roman" w:hAnsi="Times New Roman"/>
          <w:b w:val="0"/>
          <w:bCs/>
          <w:sz w:val="22"/>
          <w:szCs w:val="22"/>
        </w:rPr>
      </w:pPr>
    </w:p>
    <w:p w14:paraId="05829497" w14:textId="5BF2899C" w:rsidR="005F5411" w:rsidRDefault="005F5411" w:rsidP="005F5411">
      <w:pPr>
        <w:ind w:firstLine="708"/>
        <w:jc w:val="center"/>
        <w:rPr>
          <w:rFonts w:ascii="Times New Roman" w:hAnsi="Times New Roman"/>
          <w:bCs/>
          <w:sz w:val="22"/>
          <w:szCs w:val="22"/>
        </w:rPr>
      </w:pPr>
      <w:r w:rsidRPr="005F5411">
        <w:rPr>
          <w:rFonts w:ascii="Times New Roman" w:hAnsi="Times New Roman"/>
          <w:bCs/>
          <w:sz w:val="22"/>
          <w:szCs w:val="22"/>
        </w:rPr>
        <w:t>Ad. 1</w:t>
      </w:r>
      <w:r w:rsidR="00A25CA2">
        <w:rPr>
          <w:rFonts w:ascii="Times New Roman" w:hAnsi="Times New Roman"/>
          <w:bCs/>
          <w:sz w:val="22"/>
          <w:szCs w:val="22"/>
        </w:rPr>
        <w:t>4</w:t>
      </w:r>
      <w:r w:rsidRPr="005F5411">
        <w:rPr>
          <w:rFonts w:ascii="Times New Roman" w:hAnsi="Times New Roman"/>
          <w:bCs/>
          <w:sz w:val="22"/>
          <w:szCs w:val="22"/>
        </w:rPr>
        <w:t xml:space="preserve">. </w:t>
      </w:r>
    </w:p>
    <w:p w14:paraId="137D0081" w14:textId="69CE2A8E" w:rsidR="00A25CA2" w:rsidRPr="00A25CA2" w:rsidRDefault="00A25CA2" w:rsidP="004E7141">
      <w:pPr>
        <w:jc w:val="center"/>
        <w:rPr>
          <w:rFonts w:ascii="Times New Roman" w:hAnsi="Times New Roman"/>
          <w:sz w:val="22"/>
          <w:szCs w:val="22"/>
          <w:lang w:eastAsia="zh-CN"/>
        </w:rPr>
      </w:pPr>
      <w:r w:rsidRPr="00A25CA2">
        <w:rPr>
          <w:rFonts w:ascii="Times New Roman" w:hAnsi="Times New Roman"/>
          <w:sz w:val="22"/>
          <w:szCs w:val="22"/>
          <w:lang w:eastAsia="zh-CN"/>
        </w:rPr>
        <w:t>Prijedlog Pravilnika o jednostavnoj nabavi roba, usluga i radova te provedbe projektnih natječaja na koje se ne primjenjuje Zakon o javnoj nabavi</w:t>
      </w:r>
    </w:p>
    <w:p w14:paraId="1D9120C9" w14:textId="77777777" w:rsidR="00A25CA2" w:rsidRPr="00047E8D" w:rsidRDefault="00A25CA2" w:rsidP="00047E8D">
      <w:pPr>
        <w:rPr>
          <w:rFonts w:ascii="Times New Roman" w:hAnsi="Times New Roman"/>
          <w:b w:val="0"/>
          <w:sz w:val="22"/>
          <w:szCs w:val="22"/>
        </w:rPr>
      </w:pPr>
    </w:p>
    <w:p w14:paraId="59CF4D95" w14:textId="77777777" w:rsidR="00D23B2D" w:rsidRDefault="00D23B2D" w:rsidP="00D23B2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00E03B94" w14:textId="77777777" w:rsidR="00D23B2D" w:rsidRPr="00BC50E8" w:rsidRDefault="00D23B2D" w:rsidP="00047E8D">
      <w:pPr>
        <w:jc w:val="both"/>
        <w:rPr>
          <w:rFonts w:ascii="Times New Roman" w:hAnsi="Times New Roman"/>
          <w:b w:val="0"/>
          <w:sz w:val="22"/>
          <w:szCs w:val="22"/>
        </w:rPr>
      </w:pPr>
    </w:p>
    <w:p w14:paraId="3755FDD5" w14:textId="7879B868" w:rsidR="000977C6" w:rsidRDefault="00D23B2D" w:rsidP="00D23B2D">
      <w:pPr>
        <w:ind w:firstLine="708"/>
        <w:jc w:val="both"/>
        <w:rPr>
          <w:b w:val="0"/>
          <w:sz w:val="22"/>
          <w:szCs w:val="22"/>
        </w:rPr>
      </w:pPr>
      <w:r w:rsidRPr="00BC50E8">
        <w:rPr>
          <w:rFonts w:ascii="Times New Roman" w:hAnsi="Times New Roman"/>
          <w:b w:val="0"/>
          <w:bCs/>
          <w:sz w:val="22"/>
          <w:szCs w:val="22"/>
        </w:rPr>
        <w:t xml:space="preserve">GRADONAČELNIK - daje riječ </w:t>
      </w:r>
      <w:r w:rsidR="00DF0602">
        <w:rPr>
          <w:rFonts w:ascii="Times New Roman" w:hAnsi="Times New Roman"/>
          <w:b w:val="0"/>
          <w:bCs/>
          <w:sz w:val="22"/>
          <w:szCs w:val="22"/>
        </w:rPr>
        <w:t xml:space="preserve">Ljiljani </w:t>
      </w:r>
      <w:proofErr w:type="spellStart"/>
      <w:r w:rsidR="00DF0602">
        <w:rPr>
          <w:rFonts w:ascii="Times New Roman" w:hAnsi="Times New Roman"/>
          <w:b w:val="0"/>
          <w:bCs/>
          <w:sz w:val="22"/>
          <w:szCs w:val="22"/>
        </w:rPr>
        <w:t>Bilen</w:t>
      </w:r>
      <w:proofErr w:type="spellEnd"/>
      <w:r w:rsidR="00DF0602">
        <w:rPr>
          <w:rFonts w:ascii="Times New Roman" w:hAnsi="Times New Roman"/>
          <w:b w:val="0"/>
          <w:bCs/>
          <w:sz w:val="22"/>
          <w:szCs w:val="22"/>
        </w:rPr>
        <w:t>, pročelnici Upravnog odjela za samoupravu</w:t>
      </w:r>
      <w:r w:rsidR="00675C72">
        <w:rPr>
          <w:rFonts w:ascii="Times New Roman" w:hAnsi="Times New Roman"/>
          <w:b w:val="0"/>
          <w:bCs/>
          <w:sz w:val="22"/>
          <w:szCs w:val="22"/>
        </w:rPr>
        <w:t xml:space="preserve"> </w:t>
      </w:r>
      <w:r>
        <w:rPr>
          <w:rFonts w:ascii="Times New Roman" w:hAnsi="Times New Roman"/>
          <w:b w:val="0"/>
          <w:bCs/>
          <w:sz w:val="22"/>
          <w:szCs w:val="22"/>
        </w:rPr>
        <w:t>d</w:t>
      </w:r>
      <w:r w:rsidRPr="00BC50E8">
        <w:rPr>
          <w:rFonts w:ascii="Times New Roman" w:hAnsi="Times New Roman"/>
          <w:b w:val="0"/>
          <w:bCs/>
          <w:sz w:val="22"/>
          <w:szCs w:val="22"/>
        </w:rPr>
        <w:t>a obrazloži ovu točku dnevnog reda.</w:t>
      </w:r>
    </w:p>
    <w:p w14:paraId="4F230031" w14:textId="77777777" w:rsidR="000977C6" w:rsidRDefault="000977C6" w:rsidP="00047E8D">
      <w:pPr>
        <w:jc w:val="both"/>
        <w:rPr>
          <w:b w:val="0"/>
          <w:sz w:val="22"/>
          <w:szCs w:val="22"/>
        </w:rPr>
      </w:pPr>
    </w:p>
    <w:p w14:paraId="2A773AFB" w14:textId="27B81739" w:rsidR="00D23B2D" w:rsidRPr="00BC50E8" w:rsidRDefault="00DF0602" w:rsidP="00D23B2D">
      <w:pPr>
        <w:ind w:firstLine="708"/>
        <w:jc w:val="both"/>
        <w:rPr>
          <w:rFonts w:ascii="Times New Roman" w:hAnsi="Times New Roman"/>
          <w:b w:val="0"/>
          <w:bCs/>
          <w:sz w:val="22"/>
          <w:szCs w:val="22"/>
        </w:rPr>
      </w:pPr>
      <w:r>
        <w:rPr>
          <w:rFonts w:ascii="Times New Roman" w:hAnsi="Times New Roman"/>
          <w:b w:val="0"/>
          <w:bCs/>
          <w:sz w:val="22"/>
          <w:szCs w:val="22"/>
        </w:rPr>
        <w:t xml:space="preserve">LJILJANA BILEN </w:t>
      </w:r>
      <w:r w:rsidR="00D23B2D" w:rsidRPr="00BC50E8">
        <w:rPr>
          <w:rFonts w:ascii="Times New Roman" w:hAnsi="Times New Roman"/>
          <w:b w:val="0"/>
          <w:bCs/>
          <w:sz w:val="22"/>
          <w:szCs w:val="22"/>
        </w:rPr>
        <w:t xml:space="preserve">- daje kratko obrazloženje ove točke dnevnog reda. </w:t>
      </w:r>
    </w:p>
    <w:p w14:paraId="3B1E6CC6" w14:textId="77777777" w:rsidR="00D23B2D" w:rsidRPr="00BC50E8" w:rsidRDefault="00D23B2D" w:rsidP="00047E8D">
      <w:pPr>
        <w:jc w:val="both"/>
        <w:rPr>
          <w:rFonts w:ascii="Times New Roman" w:hAnsi="Times New Roman"/>
          <w:b w:val="0"/>
          <w:bCs/>
          <w:sz w:val="22"/>
          <w:szCs w:val="22"/>
        </w:rPr>
      </w:pPr>
    </w:p>
    <w:p w14:paraId="193FCD9C" w14:textId="24AF544F" w:rsidR="00D23B2D" w:rsidRDefault="00D23B2D" w:rsidP="00D23B2D">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75423236" w14:textId="078D47D1" w:rsidR="0020444C" w:rsidRDefault="0020444C" w:rsidP="00047E8D">
      <w:pPr>
        <w:jc w:val="both"/>
        <w:rPr>
          <w:rFonts w:ascii="Times New Roman" w:hAnsi="Times New Roman"/>
          <w:b w:val="0"/>
          <w:bCs/>
          <w:sz w:val="22"/>
          <w:szCs w:val="22"/>
        </w:rPr>
      </w:pPr>
    </w:p>
    <w:p w14:paraId="5208DCB0" w14:textId="0CE31ACF" w:rsidR="0020444C" w:rsidRPr="00BC50E8" w:rsidRDefault="0020444C" w:rsidP="00D23B2D">
      <w:pPr>
        <w:ind w:firstLine="708"/>
        <w:jc w:val="both"/>
        <w:rPr>
          <w:rFonts w:ascii="Times New Roman" w:hAnsi="Times New Roman"/>
          <w:b w:val="0"/>
          <w:bCs/>
          <w:sz w:val="22"/>
          <w:szCs w:val="22"/>
        </w:rPr>
      </w:pPr>
      <w:r>
        <w:rPr>
          <w:rFonts w:ascii="Times New Roman" w:hAnsi="Times New Roman"/>
          <w:b w:val="0"/>
          <w:bCs/>
          <w:sz w:val="22"/>
          <w:szCs w:val="22"/>
        </w:rPr>
        <w:t>U raspravi je sudjelovao</w:t>
      </w:r>
      <w:r w:rsidR="00692201">
        <w:rPr>
          <w:rFonts w:ascii="Times New Roman" w:hAnsi="Times New Roman"/>
          <w:b w:val="0"/>
          <w:bCs/>
          <w:sz w:val="22"/>
          <w:szCs w:val="22"/>
        </w:rPr>
        <w:t>:</w:t>
      </w:r>
      <w:r w:rsidR="003A4F7D">
        <w:rPr>
          <w:rFonts w:ascii="Times New Roman" w:hAnsi="Times New Roman"/>
          <w:b w:val="0"/>
          <w:bCs/>
          <w:sz w:val="22"/>
          <w:szCs w:val="22"/>
        </w:rPr>
        <w:t xml:space="preserve"> </w:t>
      </w:r>
      <w:r>
        <w:rPr>
          <w:rFonts w:ascii="Times New Roman" w:hAnsi="Times New Roman"/>
          <w:b w:val="0"/>
          <w:bCs/>
          <w:sz w:val="22"/>
          <w:szCs w:val="22"/>
        </w:rPr>
        <w:t>vijećnik Miroslav Penava.</w:t>
      </w:r>
    </w:p>
    <w:p w14:paraId="3FBF9FCE" w14:textId="77777777" w:rsidR="00D23B2D" w:rsidRPr="00BC50E8" w:rsidRDefault="00D23B2D" w:rsidP="00047E8D">
      <w:pPr>
        <w:jc w:val="both"/>
        <w:rPr>
          <w:rFonts w:ascii="Times New Roman" w:hAnsi="Times New Roman"/>
          <w:b w:val="0"/>
          <w:bCs/>
          <w:sz w:val="22"/>
          <w:szCs w:val="22"/>
        </w:rPr>
      </w:pPr>
    </w:p>
    <w:p w14:paraId="35627C46" w14:textId="6F7DD316" w:rsidR="00D23B2D" w:rsidRPr="0020444C" w:rsidRDefault="00D23B2D" w:rsidP="0020444C">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w:t>
      </w:r>
      <w:r w:rsidRPr="00DF0602">
        <w:rPr>
          <w:rFonts w:ascii="Times New Roman" w:hAnsi="Times New Roman"/>
          <w:bCs/>
          <w:sz w:val="22"/>
          <w:szCs w:val="22"/>
        </w:rPr>
        <w:t xml:space="preserve">- </w:t>
      </w:r>
      <w:r w:rsidRPr="00DF0602">
        <w:rPr>
          <w:rFonts w:ascii="Times New Roman" w:hAnsi="Times New Roman"/>
          <w:b w:val="0"/>
          <w:sz w:val="22"/>
          <w:szCs w:val="22"/>
        </w:rPr>
        <w:t xml:space="preserve">zaključuje raspravu, daje na glasovanje </w:t>
      </w:r>
      <w:r w:rsidR="00675C72" w:rsidRPr="00DF0602">
        <w:rPr>
          <w:rFonts w:ascii="Times New Roman" w:hAnsi="Times New Roman"/>
          <w:b w:val="0"/>
          <w:sz w:val="22"/>
          <w:szCs w:val="22"/>
        </w:rPr>
        <w:t xml:space="preserve">Pravilnik </w:t>
      </w:r>
      <w:r w:rsidR="00DF0602" w:rsidRPr="00DF0602">
        <w:rPr>
          <w:rFonts w:ascii="Times New Roman" w:hAnsi="Times New Roman"/>
          <w:b w:val="0"/>
          <w:sz w:val="22"/>
          <w:szCs w:val="22"/>
          <w:lang w:eastAsia="zh-CN"/>
        </w:rPr>
        <w:t xml:space="preserve">o jednostavnoj nabavi roba, usluga i radova te provedbe projektnih natječaja na koje se ne primjenjuje Zakon o javnoj nabavi </w:t>
      </w:r>
      <w:r w:rsidR="00DF0602" w:rsidRPr="00DF0602">
        <w:rPr>
          <w:rFonts w:ascii="Times New Roman" w:hAnsi="Times New Roman"/>
          <w:b w:val="0"/>
          <w:sz w:val="22"/>
          <w:szCs w:val="22"/>
        </w:rPr>
        <w:t>te</w:t>
      </w:r>
      <w:r w:rsidRPr="00DF0602">
        <w:rPr>
          <w:rFonts w:ascii="Times New Roman" w:hAnsi="Times New Roman"/>
          <w:b w:val="0"/>
          <w:sz w:val="22"/>
          <w:szCs w:val="22"/>
        </w:rPr>
        <w:t xml:space="preserve"> konstatira da je Gradsko vijeće Grada Požege</w:t>
      </w:r>
      <w:r w:rsidRPr="0020444C">
        <w:rPr>
          <w:rFonts w:ascii="Times New Roman" w:hAnsi="Times New Roman"/>
          <w:b w:val="0"/>
          <w:sz w:val="22"/>
          <w:szCs w:val="22"/>
        </w:rPr>
        <w:t xml:space="preserve">, </w:t>
      </w:r>
      <w:r w:rsidR="0020444C">
        <w:rPr>
          <w:rFonts w:ascii="Times New Roman" w:hAnsi="Times New Roman"/>
          <w:b w:val="0"/>
          <w:sz w:val="22"/>
          <w:szCs w:val="22"/>
        </w:rPr>
        <w:t>većinom glasova</w:t>
      </w:r>
      <w:r w:rsidRPr="0020444C">
        <w:rPr>
          <w:rFonts w:ascii="Times New Roman" w:hAnsi="Times New Roman"/>
          <w:b w:val="0"/>
          <w:sz w:val="22"/>
          <w:szCs w:val="22"/>
        </w:rPr>
        <w:t xml:space="preserve"> </w:t>
      </w:r>
      <w:r w:rsidRPr="0020444C">
        <w:rPr>
          <w:rFonts w:ascii="Times New Roman" w:hAnsi="Times New Roman"/>
          <w:b w:val="0"/>
          <w:iCs/>
          <w:sz w:val="22"/>
          <w:szCs w:val="22"/>
        </w:rPr>
        <w:t>(</w:t>
      </w:r>
      <w:r w:rsidRPr="0020444C">
        <w:rPr>
          <w:rFonts w:ascii="Times New Roman" w:hAnsi="Times New Roman"/>
          <w:b w:val="0"/>
          <w:sz w:val="22"/>
          <w:szCs w:val="22"/>
        </w:rPr>
        <w:t>s</w:t>
      </w:r>
      <w:r w:rsidR="0020444C">
        <w:rPr>
          <w:rFonts w:ascii="Times New Roman" w:hAnsi="Times New Roman"/>
          <w:b w:val="0"/>
          <w:sz w:val="22"/>
          <w:szCs w:val="22"/>
        </w:rPr>
        <w:t xml:space="preserve"> 10 </w:t>
      </w:r>
      <w:r w:rsidRPr="0020444C">
        <w:rPr>
          <w:rFonts w:ascii="Times New Roman" w:hAnsi="Times New Roman"/>
          <w:b w:val="0"/>
          <w:sz w:val="22"/>
          <w:szCs w:val="22"/>
        </w:rPr>
        <w:t>glasova za</w:t>
      </w:r>
      <w:r w:rsidR="0020444C">
        <w:rPr>
          <w:rFonts w:ascii="Times New Roman" w:hAnsi="Times New Roman"/>
          <w:b w:val="0"/>
          <w:sz w:val="22"/>
          <w:szCs w:val="22"/>
        </w:rPr>
        <w:t xml:space="preserve"> i s 6 glasova suzdržanih</w:t>
      </w:r>
      <w:r w:rsidRPr="0020444C">
        <w:rPr>
          <w:rFonts w:ascii="Times New Roman" w:hAnsi="Times New Roman"/>
          <w:b w:val="0"/>
          <w:sz w:val="22"/>
          <w:szCs w:val="22"/>
        </w:rPr>
        <w:t xml:space="preserve">), usvojilo </w:t>
      </w:r>
    </w:p>
    <w:p w14:paraId="543F071E" w14:textId="77777777" w:rsidR="00E3787C" w:rsidRPr="00E3787C" w:rsidRDefault="00E3787C" w:rsidP="00E3787C">
      <w:pPr>
        <w:jc w:val="center"/>
        <w:textAlignment w:val="baseline"/>
        <w:rPr>
          <w:rFonts w:ascii="Times New Roman" w:hAnsi="Times New Roman"/>
          <w:b w:val="0"/>
          <w:bCs/>
          <w:sz w:val="22"/>
          <w:szCs w:val="22"/>
        </w:rPr>
      </w:pPr>
      <w:bookmarkStart w:id="26" w:name="_Hlk121298305"/>
      <w:r w:rsidRPr="00E3787C">
        <w:rPr>
          <w:rFonts w:ascii="Times New Roman" w:hAnsi="Times New Roman"/>
          <w:b w:val="0"/>
          <w:bCs/>
          <w:sz w:val="22"/>
          <w:szCs w:val="22"/>
        </w:rPr>
        <w:lastRenderedPageBreak/>
        <w:t>P R A V I L N I K</w:t>
      </w:r>
    </w:p>
    <w:p w14:paraId="39E663E0" w14:textId="77777777" w:rsidR="004E7141"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 xml:space="preserve">o jednostavnoj nabavi robe, usluga i radova te provedbi projektnih natječaja na koje se </w:t>
      </w:r>
    </w:p>
    <w:p w14:paraId="6CE81BE7" w14:textId="56925733"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ne primjenjuje Zakon o javnoj nabavi</w:t>
      </w:r>
      <w:bookmarkEnd w:id="26"/>
    </w:p>
    <w:p w14:paraId="1F8368B4" w14:textId="6FC6EB5F" w:rsidR="00E3787C" w:rsidRDefault="00E3787C" w:rsidP="00E3787C">
      <w:pPr>
        <w:jc w:val="both"/>
        <w:textAlignment w:val="baseline"/>
        <w:rPr>
          <w:rFonts w:ascii="Times New Roman" w:hAnsi="Times New Roman"/>
          <w:b w:val="0"/>
          <w:bCs/>
          <w:sz w:val="22"/>
          <w:szCs w:val="22"/>
        </w:rPr>
      </w:pPr>
    </w:p>
    <w:p w14:paraId="0F547791" w14:textId="77777777" w:rsidR="00E3787C" w:rsidRPr="00E3787C" w:rsidRDefault="00E3787C" w:rsidP="00E3787C">
      <w:pPr>
        <w:ind w:left="567" w:hanging="567"/>
        <w:jc w:val="both"/>
        <w:textAlignment w:val="baseline"/>
        <w:rPr>
          <w:rFonts w:ascii="Times New Roman" w:hAnsi="Times New Roman"/>
          <w:b w:val="0"/>
          <w:bCs/>
          <w:sz w:val="22"/>
          <w:szCs w:val="22"/>
        </w:rPr>
      </w:pPr>
      <w:r w:rsidRPr="00E3787C">
        <w:rPr>
          <w:rFonts w:ascii="Times New Roman" w:hAnsi="Times New Roman"/>
          <w:b w:val="0"/>
          <w:bCs/>
          <w:sz w:val="22"/>
          <w:szCs w:val="22"/>
        </w:rPr>
        <w:t>I.</w:t>
      </w:r>
      <w:r w:rsidRPr="00E3787C">
        <w:rPr>
          <w:rFonts w:ascii="Times New Roman" w:hAnsi="Times New Roman"/>
          <w:b w:val="0"/>
          <w:bCs/>
          <w:sz w:val="22"/>
          <w:szCs w:val="22"/>
        </w:rPr>
        <w:tab/>
        <w:t>UVODNI DIO</w:t>
      </w:r>
    </w:p>
    <w:p w14:paraId="367BB5AA" w14:textId="77777777" w:rsidR="00E3787C" w:rsidRPr="00E3787C" w:rsidRDefault="00E3787C" w:rsidP="00E3787C">
      <w:pPr>
        <w:jc w:val="both"/>
        <w:textAlignment w:val="baseline"/>
        <w:rPr>
          <w:rFonts w:ascii="Times New Roman" w:hAnsi="Times New Roman"/>
          <w:b w:val="0"/>
          <w:bCs/>
          <w:sz w:val="22"/>
          <w:szCs w:val="22"/>
        </w:rPr>
      </w:pPr>
    </w:p>
    <w:p w14:paraId="42F5193E"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1.</w:t>
      </w:r>
    </w:p>
    <w:p w14:paraId="4FD63B3C" w14:textId="77777777" w:rsidR="00E3787C" w:rsidRPr="00E3787C" w:rsidRDefault="00E3787C" w:rsidP="00E3787C">
      <w:pPr>
        <w:textAlignment w:val="baseline"/>
        <w:rPr>
          <w:rFonts w:ascii="Times New Roman" w:hAnsi="Times New Roman"/>
          <w:b w:val="0"/>
          <w:bCs/>
          <w:sz w:val="22"/>
          <w:szCs w:val="22"/>
        </w:rPr>
      </w:pPr>
    </w:p>
    <w:p w14:paraId="68AB5339"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U svrhu zakonitog, namjenskog i svrhovitog trošenja proračunskih sredstava, ovim se Pravilnikom uređuju postupci nabave roba i usluga te provedbe projektnih natječaja procijenjene vrijednosti manje od 26.540,00 eura i nabave radova procijenjene vrijednosti manje od 66.360,00 eura, određene Zakonom o javnoj nabavi (u nastavku teksta: ZJN) kao jednostavna nabava (u nastavku teksta:  jednostavna nabava), čiji je naručitelj Grad Požega (u daljnjem tekstu: naručitelj), a za koje sukladno odredbama ZJN ne postoji obveza provedbe postupaka javne nabave.</w:t>
      </w:r>
    </w:p>
    <w:p w14:paraId="0FA4972A"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Prilikom nabave roba, usluga i radova te projektnih natječaja, pored ovog Pravilnika, obvezno je primjenjivati i druge važeće zakone, podzakonske akte, upute, odluke i pravilnike koji uređuju područja djelatnosti povezane s predmetom nabave, kao i poštivati načela javne nabave sukladno odredbama ZJN i poštivati pravila fiskalne odgovornosti.</w:t>
      </w:r>
    </w:p>
    <w:p w14:paraId="3847D77D"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Predmet jednostavne nabave definira se sukladno odredbama ZJN i može se podijeliti na grupe na temelju objektivnih kriterija.</w:t>
      </w:r>
    </w:p>
    <w:p w14:paraId="372296D9"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U provedbi postupka nabave, naručitelj je obavezan poticati tržišno nadmetanje gdje je to moguće, osigurati jednak tretman svim gospodarskim subjektima koji sudjeluju u postupku nabave te transparentnost postupka.</w:t>
      </w:r>
    </w:p>
    <w:p w14:paraId="4501E4C3"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(5)</w:t>
      </w:r>
      <w:r w:rsidRPr="00E3787C">
        <w:rPr>
          <w:rFonts w:ascii="Times New Roman" w:hAnsi="Times New Roman"/>
          <w:b w:val="0"/>
          <w:bCs/>
          <w:sz w:val="22"/>
          <w:szCs w:val="22"/>
        </w:rPr>
        <w:tab/>
        <w:t>Naručitelj je obavezan primjenjivati odredbe ovog Pravilnika na način koji omogućava učinkovitu nabavu te ekonomično i svrhovito trošenje proračunskih sredstava.</w:t>
      </w:r>
    </w:p>
    <w:p w14:paraId="74B1F630"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(6)</w:t>
      </w:r>
      <w:r w:rsidRPr="00E3787C">
        <w:rPr>
          <w:rFonts w:ascii="Times New Roman" w:hAnsi="Times New Roman"/>
          <w:b w:val="0"/>
          <w:bCs/>
          <w:sz w:val="22"/>
          <w:szCs w:val="22"/>
        </w:rPr>
        <w:tab/>
        <w:t xml:space="preserve">Nabava se ne smije dijeliti s namjerom zamjene transparentnijeg i konkurentnijeg postupka s manje transparentnim postupkom jednostavne nabave utvrđenim ovim Pravilnikom. </w:t>
      </w:r>
    </w:p>
    <w:p w14:paraId="6A3E781C"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(7)</w:t>
      </w:r>
      <w:r w:rsidRPr="00E3787C">
        <w:rPr>
          <w:rFonts w:ascii="Times New Roman" w:hAnsi="Times New Roman"/>
          <w:b w:val="0"/>
          <w:bCs/>
          <w:sz w:val="22"/>
          <w:szCs w:val="22"/>
        </w:rPr>
        <w:tab/>
        <w:t xml:space="preserve">Procijenjena vrijednost jednostavne nabave iz stavka 1. ovog članka određuje se odgovarajućom primjenom odredbi ZJN. </w:t>
      </w:r>
    </w:p>
    <w:p w14:paraId="7992C0EE"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(8)</w:t>
      </w:r>
      <w:r w:rsidRPr="00E3787C">
        <w:rPr>
          <w:rFonts w:ascii="Times New Roman" w:hAnsi="Times New Roman"/>
          <w:b w:val="0"/>
          <w:bCs/>
          <w:sz w:val="22"/>
          <w:szCs w:val="22"/>
        </w:rPr>
        <w:tab/>
        <w:t>Odredbe ZJN o sukobu interesa na odgovarajući način se primjenjuju u postupcima jednostavne nabave koji se provode temeljem ovoga Pravilnika.</w:t>
      </w:r>
    </w:p>
    <w:p w14:paraId="0E0066D8"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(9)</w:t>
      </w:r>
      <w:r w:rsidRPr="00E3787C">
        <w:rPr>
          <w:rFonts w:ascii="Times New Roman" w:hAnsi="Times New Roman"/>
          <w:b w:val="0"/>
          <w:bCs/>
          <w:sz w:val="22"/>
          <w:szCs w:val="22"/>
        </w:rPr>
        <w:tab/>
        <w:t>Postupci jednostavne nabave trebaju biti usklađeni s Planom nabave, izuzev predmeta nabave procijenjene vrijednosti manje od 2.650,00 eura.</w:t>
      </w:r>
    </w:p>
    <w:p w14:paraId="3BC40747"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(10)</w:t>
      </w:r>
      <w:r w:rsidRPr="00E3787C">
        <w:rPr>
          <w:rFonts w:ascii="Times New Roman" w:hAnsi="Times New Roman"/>
          <w:b w:val="0"/>
          <w:bCs/>
          <w:sz w:val="22"/>
          <w:szCs w:val="22"/>
        </w:rPr>
        <w:tab/>
        <w:t xml:space="preserve">Jednostavne nabave procijenjene vrijednosti jednake ili veće od </w:t>
      </w:r>
      <w:bookmarkStart w:id="27" w:name="_Hlk121383389"/>
      <w:r w:rsidRPr="00E3787C">
        <w:rPr>
          <w:rFonts w:ascii="Times New Roman" w:hAnsi="Times New Roman"/>
          <w:b w:val="0"/>
          <w:bCs/>
          <w:sz w:val="22"/>
          <w:szCs w:val="22"/>
        </w:rPr>
        <w:t xml:space="preserve">2.650,00 eura </w:t>
      </w:r>
      <w:bookmarkEnd w:id="27"/>
      <w:r w:rsidRPr="00E3787C">
        <w:rPr>
          <w:rFonts w:ascii="Times New Roman" w:hAnsi="Times New Roman"/>
          <w:b w:val="0"/>
          <w:bCs/>
          <w:sz w:val="22"/>
          <w:szCs w:val="22"/>
        </w:rPr>
        <w:t>vode se u Registru ugovora o javnoj nabavi i okvirnih sporazuma.</w:t>
      </w:r>
    </w:p>
    <w:p w14:paraId="6A57F9F2"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(11)</w:t>
      </w:r>
      <w:r w:rsidRPr="00E3787C">
        <w:rPr>
          <w:rFonts w:ascii="Times New Roman" w:hAnsi="Times New Roman"/>
          <w:b w:val="0"/>
          <w:bCs/>
          <w:sz w:val="22"/>
          <w:szCs w:val="22"/>
        </w:rPr>
        <w:tab/>
        <w:t xml:space="preserve">Postupak jednostavne nabave procijenjene vrijednosti jednake ili veće od 2.650,00 eura po ovom Pravilniku može se provesti ako je jednostavna nabava predviđena Planom nabave. </w:t>
      </w:r>
    </w:p>
    <w:p w14:paraId="4C1C99DF"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(12)</w:t>
      </w:r>
      <w:r w:rsidRPr="00E3787C">
        <w:rPr>
          <w:rFonts w:ascii="Times New Roman" w:hAnsi="Times New Roman"/>
          <w:b w:val="0"/>
          <w:bCs/>
          <w:sz w:val="22"/>
          <w:szCs w:val="22"/>
        </w:rPr>
        <w:tab/>
        <w:t>Ukoliko jednostavna nabava nije planirana u Planu nabave za tekuću godinu pročelnik Upravnog tijela će Službi za javnu nabavu dostaviti zahtjev za izmjenu/dopunu plana nabave, a prije dostavljanja Zahtjev za pokretanje postupka nabave.</w:t>
      </w:r>
    </w:p>
    <w:p w14:paraId="5FBC8F05" w14:textId="70A459D3" w:rsidR="00E3787C" w:rsidRPr="00E3787C" w:rsidRDefault="00E3787C" w:rsidP="00047E8D">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(13)</w:t>
      </w:r>
      <w:r w:rsidRPr="00E3787C">
        <w:rPr>
          <w:rFonts w:ascii="Times New Roman" w:hAnsi="Times New Roman"/>
          <w:b w:val="0"/>
          <w:bCs/>
          <w:sz w:val="22"/>
          <w:szCs w:val="22"/>
        </w:rPr>
        <w:tab/>
        <w:t>Zahtjev za pokretanje postupka nabave mora biti popunjen i ovjeren od strane pročelnika upravnog tijela Grada Požege, pročelnika Upravnog odjela za financije i proračun i Gradonačelnika te  je prilog i sastavni dio ovog Pravilnika - Prilog 1 (u daljnjem tekstu Zahtjev).</w:t>
      </w:r>
    </w:p>
    <w:p w14:paraId="5FC7A4A2" w14:textId="77777777" w:rsidR="00E3787C" w:rsidRPr="00E3787C" w:rsidRDefault="00E3787C" w:rsidP="00047E8D">
      <w:pPr>
        <w:jc w:val="both"/>
        <w:textAlignment w:val="baseline"/>
        <w:rPr>
          <w:rFonts w:ascii="Times New Roman" w:hAnsi="Times New Roman"/>
          <w:b w:val="0"/>
          <w:bCs/>
          <w:sz w:val="22"/>
          <w:szCs w:val="22"/>
        </w:rPr>
      </w:pPr>
    </w:p>
    <w:p w14:paraId="0903BFB5" w14:textId="77777777" w:rsidR="00E3787C" w:rsidRPr="00E3787C" w:rsidRDefault="00E3787C" w:rsidP="00E3787C">
      <w:pPr>
        <w:ind w:left="708" w:hanging="708"/>
        <w:jc w:val="both"/>
        <w:textAlignment w:val="baseline"/>
        <w:rPr>
          <w:rFonts w:ascii="Times New Roman" w:hAnsi="Times New Roman"/>
          <w:b w:val="0"/>
          <w:bCs/>
          <w:sz w:val="22"/>
          <w:szCs w:val="22"/>
        </w:rPr>
      </w:pPr>
      <w:r w:rsidRPr="00E3787C">
        <w:rPr>
          <w:rFonts w:ascii="Times New Roman" w:hAnsi="Times New Roman"/>
          <w:b w:val="0"/>
          <w:bCs/>
          <w:sz w:val="22"/>
          <w:szCs w:val="22"/>
        </w:rPr>
        <w:t>II.</w:t>
      </w:r>
      <w:r w:rsidRPr="00E3787C">
        <w:rPr>
          <w:rFonts w:ascii="Times New Roman" w:hAnsi="Times New Roman"/>
          <w:b w:val="0"/>
          <w:bCs/>
          <w:sz w:val="22"/>
          <w:szCs w:val="22"/>
        </w:rPr>
        <w:tab/>
        <w:t>NABAVA ROBA, USLUGA I RADOVA ČIJA JE PROCIJENJENA VRIJEDNOST MANJA OD 2.650,00 EURA</w:t>
      </w:r>
    </w:p>
    <w:p w14:paraId="6FDE48F6" w14:textId="77777777" w:rsidR="00E3787C" w:rsidRPr="00E3787C" w:rsidRDefault="00E3787C" w:rsidP="00E3787C">
      <w:pPr>
        <w:jc w:val="both"/>
        <w:textAlignment w:val="baseline"/>
        <w:rPr>
          <w:rFonts w:ascii="Times New Roman" w:hAnsi="Times New Roman"/>
          <w:b w:val="0"/>
          <w:bCs/>
          <w:sz w:val="22"/>
          <w:szCs w:val="22"/>
        </w:rPr>
      </w:pPr>
    </w:p>
    <w:p w14:paraId="3DA1E6C6"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2.</w:t>
      </w:r>
    </w:p>
    <w:p w14:paraId="071F18DE" w14:textId="77777777" w:rsidR="00E3787C" w:rsidRPr="00E3787C" w:rsidRDefault="00E3787C" w:rsidP="00E3787C">
      <w:pPr>
        <w:textAlignment w:val="baseline"/>
        <w:rPr>
          <w:rFonts w:ascii="Times New Roman" w:hAnsi="Times New Roman"/>
          <w:b w:val="0"/>
          <w:bCs/>
          <w:sz w:val="22"/>
          <w:szCs w:val="22"/>
        </w:rPr>
      </w:pPr>
    </w:p>
    <w:p w14:paraId="4F09B572"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Gradonačelnik Grada Požege (u nastavku teksta: Gradonačelnik) i pročelnici upravnih tijela Grada Požege na temelju jedne ili više dostavljenih ponuda mogu sklopiti ugovor ili izdati narudžbenicu, odnosno provesti jednostavnu nabavu:</w:t>
      </w:r>
    </w:p>
    <w:p w14:paraId="4282A41D" w14:textId="77777777" w:rsidR="00E3787C" w:rsidRPr="00E3787C" w:rsidRDefault="00E3787C" w:rsidP="00E3787C">
      <w:pPr>
        <w:ind w:firstLine="426"/>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koja je ZJN određena kao izuzeće od njegove primjene </w:t>
      </w:r>
    </w:p>
    <w:p w14:paraId="28DED43D" w14:textId="77777777" w:rsidR="00E3787C" w:rsidRPr="00E3787C" w:rsidRDefault="00E3787C" w:rsidP="00E3787C">
      <w:pPr>
        <w:ind w:firstLine="426"/>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procijenjene vrijednosti manje od 2.650,00 eura</w:t>
      </w:r>
    </w:p>
    <w:p w14:paraId="0780EAA0" w14:textId="77777777" w:rsidR="00E3787C" w:rsidRPr="00E3787C" w:rsidRDefault="00E3787C" w:rsidP="00E3787C">
      <w:pPr>
        <w:ind w:firstLine="426"/>
        <w:jc w:val="both"/>
        <w:textAlignment w:val="baseline"/>
        <w:rPr>
          <w:rFonts w:ascii="Times New Roman" w:hAnsi="Times New Roman"/>
          <w:b w:val="0"/>
          <w:bCs/>
          <w:sz w:val="22"/>
          <w:szCs w:val="22"/>
        </w:rPr>
      </w:pPr>
      <w:r w:rsidRPr="00E3787C">
        <w:rPr>
          <w:rFonts w:ascii="Times New Roman" w:hAnsi="Times New Roman"/>
          <w:b w:val="0"/>
          <w:bCs/>
          <w:sz w:val="22"/>
          <w:szCs w:val="22"/>
        </w:rPr>
        <w:lastRenderedPageBreak/>
        <w:t>-</w:t>
      </w:r>
      <w:r w:rsidRPr="00E3787C">
        <w:rPr>
          <w:rFonts w:ascii="Times New Roman" w:hAnsi="Times New Roman"/>
          <w:b w:val="0"/>
          <w:bCs/>
          <w:sz w:val="22"/>
          <w:szCs w:val="22"/>
        </w:rPr>
        <w:tab/>
        <w:t xml:space="preserve">roba, usluga i radova koje zbog tehničkih ili umjetničkih razloga ili razloga povezanih sa zaštitom isključivih prava može ponuditi samo određeni gospodarski subjekt </w:t>
      </w:r>
    </w:p>
    <w:p w14:paraId="77B5B405" w14:textId="77777777" w:rsidR="00E3787C" w:rsidRPr="00E3787C" w:rsidRDefault="00E3787C" w:rsidP="00E3787C">
      <w:pPr>
        <w:ind w:firstLine="426"/>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u hitnim slučajevima, odnosno ako bi zbog vremena potrebnog za provođenje redovite procedure prema ovom Pravilniku mogla biti prouzročena šteta - u slučajevima iznimne žurnosti izazvane događajima koje naručitelj nije mogao predvidjeti, niti su uzrokovane njegovim postupanjem, a nije moguće pridržavati se rokova propisanih za provođenje postupaka prema ovom Pravilniku, u onoj mjeri u kojoj je to prijeko potrebno za otklanjanje i/ili sprječavanje nastanka štete</w:t>
      </w:r>
    </w:p>
    <w:p w14:paraId="10C810FD" w14:textId="77777777" w:rsidR="00E3787C" w:rsidRPr="00E3787C" w:rsidRDefault="00E3787C" w:rsidP="00E3787C">
      <w:pPr>
        <w:ind w:firstLine="426"/>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u drugim slučajevima kada naručitelj utvrdi da je potrebno. </w:t>
      </w:r>
    </w:p>
    <w:p w14:paraId="66408669" w14:textId="77777777" w:rsidR="00E3787C" w:rsidRPr="00E3787C" w:rsidRDefault="00E3787C" w:rsidP="00E3787C">
      <w:pPr>
        <w:jc w:val="both"/>
        <w:textAlignment w:val="baseline"/>
        <w:rPr>
          <w:rFonts w:ascii="Times New Roman" w:hAnsi="Times New Roman"/>
          <w:b w:val="0"/>
          <w:bCs/>
          <w:sz w:val="22"/>
          <w:szCs w:val="22"/>
        </w:rPr>
      </w:pPr>
    </w:p>
    <w:p w14:paraId="54715571"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3.</w:t>
      </w:r>
    </w:p>
    <w:p w14:paraId="1AE7AE17" w14:textId="77777777" w:rsidR="00E3787C" w:rsidRPr="00E3787C" w:rsidRDefault="00E3787C" w:rsidP="00E3787C">
      <w:pPr>
        <w:textAlignment w:val="baseline"/>
        <w:rPr>
          <w:rFonts w:ascii="Times New Roman" w:hAnsi="Times New Roman"/>
          <w:b w:val="0"/>
          <w:bCs/>
          <w:sz w:val="22"/>
          <w:szCs w:val="22"/>
        </w:rPr>
      </w:pPr>
    </w:p>
    <w:p w14:paraId="450E5A42" w14:textId="77777777" w:rsidR="00E3787C" w:rsidRPr="00E3787C" w:rsidRDefault="00E3787C" w:rsidP="00E3787C">
      <w:pPr>
        <w:shd w:val="clear" w:color="auto" w:fill="FFFFFF"/>
        <w:ind w:firstLine="708"/>
        <w:jc w:val="both"/>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 xml:space="preserve">Nabavu </w:t>
      </w:r>
      <w:bookmarkStart w:id="28" w:name="_Hlk74123272"/>
      <w:r w:rsidRPr="00E3787C">
        <w:rPr>
          <w:rFonts w:ascii="Times New Roman" w:hAnsi="Times New Roman"/>
          <w:b w:val="0"/>
          <w:bCs/>
          <w:sz w:val="22"/>
          <w:szCs w:val="22"/>
        </w:rPr>
        <w:t xml:space="preserve">radova, roba i usluga te provedba projektnih natječaja </w:t>
      </w:r>
      <w:bookmarkEnd w:id="28"/>
      <w:r w:rsidRPr="00E3787C">
        <w:rPr>
          <w:rFonts w:ascii="Times New Roman" w:hAnsi="Times New Roman"/>
          <w:b w:val="0"/>
          <w:bCs/>
          <w:sz w:val="22"/>
          <w:szCs w:val="22"/>
        </w:rPr>
        <w:t xml:space="preserve">procijenjene vrijednosti manje </w:t>
      </w:r>
      <w:bookmarkStart w:id="29" w:name="_Hlk74123190"/>
      <w:r w:rsidRPr="00E3787C">
        <w:rPr>
          <w:rFonts w:ascii="Times New Roman" w:hAnsi="Times New Roman"/>
          <w:b w:val="0"/>
          <w:bCs/>
          <w:sz w:val="22"/>
          <w:szCs w:val="22"/>
        </w:rPr>
        <w:t xml:space="preserve">od </w:t>
      </w:r>
      <w:bookmarkEnd w:id="29"/>
      <w:r w:rsidRPr="00E3787C">
        <w:rPr>
          <w:rFonts w:ascii="Times New Roman" w:hAnsi="Times New Roman"/>
          <w:b w:val="0"/>
          <w:bCs/>
          <w:sz w:val="22"/>
          <w:szCs w:val="22"/>
        </w:rPr>
        <w:t>2.650,00 eura, naručitelj u pravilu provodi izdavanjem narudžbenice jednom gospodarskom subjektu.</w:t>
      </w:r>
    </w:p>
    <w:p w14:paraId="52A96EC4" w14:textId="77777777" w:rsidR="00E3787C" w:rsidRPr="00E3787C" w:rsidRDefault="00E3787C" w:rsidP="00E3787C">
      <w:pPr>
        <w:shd w:val="clear" w:color="auto" w:fill="FFFFFF"/>
        <w:ind w:firstLine="708"/>
        <w:jc w:val="both"/>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Narudžbenica obvezno sadrži podatke o: vrsti roba/radova/usluga koje se nabavljaju uz detaljnu specifikaciju jedinica mjere, količina, jediničnih cijena te ukupnih cijena, roku i mjestu isporuke, načinu i roku plaćanja, gospodarskom subjektu - dobavljaču. Narudžbenicu, ovisno o iznosu, potpisuju Gradonačelnik ili čelnik Upravnog tijela.</w:t>
      </w:r>
    </w:p>
    <w:p w14:paraId="490B3868" w14:textId="77777777" w:rsidR="00E3787C" w:rsidRPr="00E3787C" w:rsidRDefault="00E3787C" w:rsidP="00E3787C">
      <w:pPr>
        <w:shd w:val="clear" w:color="auto" w:fill="FFFFFF"/>
        <w:ind w:firstLine="708"/>
        <w:jc w:val="both"/>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 xml:space="preserve">Za nabavu radova, roba i usluga vrijednosti manje od 2.650,00 eura naručitelj može sklopiti pisani ugovor u slučajevima kada se nabavljaju intelektualne usluge i u drugim slučajevima kada to odredi naručitelj. </w:t>
      </w:r>
    </w:p>
    <w:p w14:paraId="4E7FDA80" w14:textId="77777777" w:rsidR="00E3787C" w:rsidRPr="00E3787C" w:rsidRDefault="00E3787C" w:rsidP="00E3787C">
      <w:pPr>
        <w:shd w:val="clear" w:color="auto" w:fill="FFFFFF"/>
        <w:ind w:firstLine="708"/>
        <w:jc w:val="both"/>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 xml:space="preserve">Narudžbenica ili Ugovor o jednostavnoj nabavi i njihovo izvršavanje trebaju biti u skladu s uvjetima određenim u narudžbenici i odabranoj ponudi. </w:t>
      </w:r>
    </w:p>
    <w:p w14:paraId="6679E829" w14:textId="77777777" w:rsidR="00E3787C" w:rsidRPr="00E3787C" w:rsidRDefault="00E3787C" w:rsidP="00E3787C">
      <w:pPr>
        <w:jc w:val="both"/>
        <w:textAlignment w:val="baseline"/>
        <w:rPr>
          <w:rFonts w:ascii="Times New Roman" w:hAnsi="Times New Roman"/>
          <w:b w:val="0"/>
          <w:bCs/>
          <w:sz w:val="22"/>
          <w:szCs w:val="22"/>
        </w:rPr>
      </w:pPr>
    </w:p>
    <w:p w14:paraId="5F8407B2" w14:textId="5B63AEB4" w:rsidR="00E3787C" w:rsidRPr="00E3787C" w:rsidRDefault="00E3787C" w:rsidP="00047E8D">
      <w:pPr>
        <w:ind w:left="567" w:hanging="567"/>
        <w:jc w:val="both"/>
        <w:textAlignment w:val="baseline"/>
        <w:rPr>
          <w:rFonts w:ascii="Times New Roman" w:hAnsi="Times New Roman"/>
          <w:b w:val="0"/>
          <w:bCs/>
          <w:sz w:val="22"/>
          <w:szCs w:val="22"/>
        </w:rPr>
      </w:pPr>
      <w:bookmarkStart w:id="30" w:name="_Hlk84575988"/>
      <w:r w:rsidRPr="00E3787C">
        <w:rPr>
          <w:rFonts w:ascii="Times New Roman" w:hAnsi="Times New Roman"/>
          <w:b w:val="0"/>
          <w:bCs/>
          <w:sz w:val="22"/>
          <w:szCs w:val="22"/>
        </w:rPr>
        <w:t>III.</w:t>
      </w:r>
      <w:r w:rsidRPr="00E3787C">
        <w:rPr>
          <w:rFonts w:ascii="Times New Roman" w:hAnsi="Times New Roman"/>
          <w:b w:val="0"/>
          <w:bCs/>
          <w:sz w:val="22"/>
          <w:szCs w:val="22"/>
        </w:rPr>
        <w:tab/>
        <w:t>NABAVA ROBA, USLUGA, RADOVA I PROVEDBA PROJEKTNIH NATJEČAJA ČIJA JE</w:t>
      </w:r>
      <w:r w:rsidR="00047E8D">
        <w:rPr>
          <w:rFonts w:ascii="Times New Roman" w:hAnsi="Times New Roman"/>
          <w:b w:val="0"/>
          <w:bCs/>
          <w:sz w:val="22"/>
          <w:szCs w:val="22"/>
        </w:rPr>
        <w:t xml:space="preserve"> </w:t>
      </w:r>
      <w:r w:rsidRPr="00E3787C">
        <w:rPr>
          <w:rFonts w:ascii="Times New Roman" w:hAnsi="Times New Roman"/>
          <w:b w:val="0"/>
          <w:bCs/>
          <w:sz w:val="22"/>
          <w:szCs w:val="22"/>
        </w:rPr>
        <w:t xml:space="preserve">PROCIJENJENA VRIJEDNOST JEDNAKA ILI VEĆA OD 2.650,00 EURA, A MANJA OD 13.270,00 EURA </w:t>
      </w:r>
    </w:p>
    <w:p w14:paraId="67281F23" w14:textId="77777777" w:rsidR="00E3787C" w:rsidRPr="00E3787C" w:rsidRDefault="00E3787C" w:rsidP="00E3787C">
      <w:pPr>
        <w:jc w:val="both"/>
        <w:textAlignment w:val="baseline"/>
        <w:rPr>
          <w:rFonts w:ascii="Times New Roman" w:hAnsi="Times New Roman"/>
          <w:b w:val="0"/>
          <w:bCs/>
          <w:strike/>
          <w:sz w:val="22"/>
          <w:szCs w:val="22"/>
        </w:rPr>
      </w:pPr>
    </w:p>
    <w:bookmarkEnd w:id="30"/>
    <w:p w14:paraId="093F7C00"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4.</w:t>
      </w:r>
    </w:p>
    <w:p w14:paraId="6384D042" w14:textId="77777777" w:rsidR="00E3787C" w:rsidRPr="00E3787C" w:rsidRDefault="00E3787C" w:rsidP="00E3787C">
      <w:pPr>
        <w:jc w:val="both"/>
        <w:textAlignment w:val="baseline"/>
        <w:rPr>
          <w:rFonts w:ascii="Times New Roman" w:hAnsi="Times New Roman"/>
          <w:b w:val="0"/>
          <w:bCs/>
          <w:sz w:val="22"/>
          <w:szCs w:val="22"/>
        </w:rPr>
      </w:pPr>
    </w:p>
    <w:p w14:paraId="79366005" w14:textId="77777777" w:rsidR="00E3787C" w:rsidRPr="00E3787C" w:rsidRDefault="00E3787C">
      <w:pPr>
        <w:pStyle w:val="Odlomakpopisa"/>
        <w:numPr>
          <w:ilvl w:val="0"/>
          <w:numId w:val="51"/>
        </w:numPr>
        <w:autoSpaceDN/>
        <w:ind w:left="0" w:firstLine="567"/>
        <w:contextualSpacing/>
        <w:jc w:val="both"/>
        <w:rPr>
          <w:rFonts w:ascii="Times New Roman" w:hAnsi="Times New Roman"/>
          <w:b w:val="0"/>
          <w:bCs/>
          <w:sz w:val="22"/>
          <w:szCs w:val="22"/>
        </w:rPr>
      </w:pPr>
      <w:r w:rsidRPr="00E3787C">
        <w:rPr>
          <w:rFonts w:ascii="Times New Roman" w:hAnsi="Times New Roman"/>
          <w:b w:val="0"/>
          <w:bCs/>
          <w:sz w:val="22"/>
          <w:szCs w:val="22"/>
        </w:rPr>
        <w:t>Prije pokretanja postupka jednostavne nabave pročelnik Upravnog tijela podnosi Službi za javnu nabavu  Zahtjev temeljem kojeg Služba predlaže, a Gradonačelnik donosi Odluku o provedbi postupka jednostavne nabave.</w:t>
      </w:r>
    </w:p>
    <w:p w14:paraId="360E9D2C" w14:textId="77777777" w:rsidR="00E3787C" w:rsidRPr="00E3787C" w:rsidRDefault="00E3787C" w:rsidP="00E3787C">
      <w:pPr>
        <w:ind w:firstLine="567"/>
        <w:jc w:val="both"/>
        <w:textAlignment w:val="baseline"/>
        <w:rPr>
          <w:rFonts w:ascii="Times New Roman" w:hAnsi="Times New Roman"/>
          <w:b w:val="0"/>
          <w:bCs/>
          <w:sz w:val="22"/>
          <w:szCs w:val="22"/>
        </w:rPr>
      </w:pPr>
      <w:bookmarkStart w:id="31" w:name="_Hlk84576600"/>
      <w:r w:rsidRPr="00E3787C">
        <w:rPr>
          <w:rFonts w:ascii="Times New Roman" w:hAnsi="Times New Roman"/>
          <w:b w:val="0"/>
          <w:bCs/>
          <w:sz w:val="22"/>
          <w:szCs w:val="22"/>
        </w:rPr>
        <w:t>(2)</w:t>
      </w:r>
      <w:r w:rsidRPr="00E3787C">
        <w:rPr>
          <w:rFonts w:ascii="Times New Roman" w:hAnsi="Times New Roman"/>
          <w:b w:val="0"/>
          <w:bCs/>
          <w:sz w:val="22"/>
          <w:szCs w:val="22"/>
        </w:rPr>
        <w:tab/>
        <w:t xml:space="preserve">Osim u slučajevima iz članka 3., </w:t>
      </w:r>
      <w:bookmarkStart w:id="32" w:name="_Hlk74129705"/>
      <w:r w:rsidRPr="00E3787C">
        <w:rPr>
          <w:rFonts w:ascii="Times New Roman" w:hAnsi="Times New Roman"/>
          <w:b w:val="0"/>
          <w:bCs/>
          <w:sz w:val="22"/>
          <w:szCs w:val="22"/>
        </w:rPr>
        <w:t>postupke jednostavne nabave iz članka 1. ovoga Pravilnika priprema i provodi Povjerenstvo za jednostavnu nabavu (u nastavku teksta: Povjerenstvo), imenovano od strane Gradonačelnika, a koje se sastoji od najmanje tri člana</w:t>
      </w:r>
      <w:bookmarkEnd w:id="32"/>
      <w:r w:rsidRPr="00E3787C">
        <w:rPr>
          <w:rFonts w:ascii="Times New Roman" w:hAnsi="Times New Roman"/>
          <w:b w:val="0"/>
          <w:bCs/>
          <w:sz w:val="22"/>
          <w:szCs w:val="22"/>
        </w:rPr>
        <w:t>.</w:t>
      </w:r>
    </w:p>
    <w:p w14:paraId="69B0767A" w14:textId="77777777" w:rsidR="00E3787C" w:rsidRPr="00E3787C" w:rsidRDefault="00E3787C" w:rsidP="00E3787C">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Zahtjev se dostavlja  Službi za javnu nabavu u primjerenom roku prije slanja poziva na dostavu ponuda za jednostavnu nabavu uz predlaganje načina provedbe jednostavne nabave (upućivanje poziva gospodarskim subjektima na dokaziv način).</w:t>
      </w:r>
    </w:p>
    <w:p w14:paraId="31BE09D4" w14:textId="77777777" w:rsidR="00E3787C" w:rsidRPr="00E3787C" w:rsidRDefault="00E3787C" w:rsidP="00E3787C">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 xml:space="preserve">Zahtjev se podnosi na propisanom obrascu uz koji se dostavlja opis predmeta jednostavne nabave (tehničku specifikaciju) i troškovnik, procijenjenu vrijednost nabave, broj iz CPV Pravilnika, </w:t>
      </w:r>
      <w:bookmarkStart w:id="33" w:name="_Hlk84591183"/>
      <w:r w:rsidRPr="00E3787C">
        <w:rPr>
          <w:rFonts w:ascii="Times New Roman" w:hAnsi="Times New Roman"/>
          <w:b w:val="0"/>
          <w:bCs/>
          <w:sz w:val="22"/>
          <w:szCs w:val="22"/>
        </w:rPr>
        <w:t>mjesto i rok izvršenja, rok plaćanja,</w:t>
      </w:r>
      <w:bookmarkEnd w:id="33"/>
      <w:r w:rsidRPr="00E3787C">
        <w:rPr>
          <w:rFonts w:ascii="Times New Roman" w:hAnsi="Times New Roman"/>
          <w:b w:val="0"/>
          <w:bCs/>
          <w:sz w:val="22"/>
          <w:szCs w:val="22"/>
        </w:rPr>
        <w:t xml:space="preserve"> kriterij za odabir ponude: (najniža cijena ili ekonomski najpovoljnija ponuda) ako je primjenjivo. </w:t>
      </w:r>
    </w:p>
    <w:p w14:paraId="628BC5E2" w14:textId="77777777" w:rsidR="00E3787C" w:rsidRPr="00E3787C" w:rsidRDefault="00E3787C" w:rsidP="00E3787C">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(5)</w:t>
      </w:r>
      <w:r w:rsidRPr="00E3787C">
        <w:rPr>
          <w:rFonts w:ascii="Times New Roman" w:hAnsi="Times New Roman"/>
          <w:b w:val="0"/>
          <w:bCs/>
          <w:sz w:val="22"/>
          <w:szCs w:val="22"/>
        </w:rPr>
        <w:tab/>
        <w:t>Uz zahtjev za jednostavnu nabavu, trebaju biti dostavljeni nazivi, adrese i e-mail adrese gospodarskih subjekata kojima će biti upućen poziv na dostavu ponuda.</w:t>
      </w:r>
    </w:p>
    <w:p w14:paraId="27334DF6" w14:textId="77777777" w:rsidR="00E3787C" w:rsidRPr="00E3787C" w:rsidRDefault="00E3787C" w:rsidP="00E3787C">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(6)</w:t>
      </w:r>
      <w:r w:rsidRPr="00E3787C">
        <w:rPr>
          <w:rFonts w:ascii="Times New Roman" w:hAnsi="Times New Roman"/>
          <w:b w:val="0"/>
          <w:bCs/>
          <w:sz w:val="22"/>
          <w:szCs w:val="22"/>
        </w:rPr>
        <w:tab/>
        <w:t xml:space="preserve">Provedba postupka jednostavne nabave sastoji se od: </w:t>
      </w:r>
    </w:p>
    <w:p w14:paraId="7642AE8E" w14:textId="77777777" w:rsidR="00E3787C" w:rsidRPr="00E3787C" w:rsidRDefault="00E3787C" w:rsidP="00047E8D">
      <w:pPr>
        <w:ind w:left="1276"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slanja poziva na dostavu ponuda gospodarskim subjektima, </w:t>
      </w:r>
    </w:p>
    <w:p w14:paraId="772F75C5" w14:textId="77777777" w:rsidR="00E3787C" w:rsidRPr="00E3787C" w:rsidRDefault="00E3787C" w:rsidP="00047E8D">
      <w:pPr>
        <w:ind w:left="1276"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otvaranja pristiglih ponuda, pregleda i ocjene ponuda, sastavljanja Zapisnika o otvaranju, pregledu i ocjeni ponuda, rangiranja ponuda sukladno kriteriju za odabir ponuda, prijedloga Povjerenstva za donošenje odluke o odabiru/poništenju, </w:t>
      </w:r>
    </w:p>
    <w:p w14:paraId="72C5EDE4" w14:textId="77777777" w:rsidR="00E3787C" w:rsidRPr="00E3787C" w:rsidRDefault="00E3787C" w:rsidP="00047E8D">
      <w:pPr>
        <w:ind w:left="1276"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odabira najpovoljnije ponude sukladno kriteriju za odabir i uvjetima propisanim dokumentacijom/pozivom na dostavu ponuda ili poništenje postupka.</w:t>
      </w:r>
    </w:p>
    <w:p w14:paraId="2E443040"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(7)</w:t>
      </w:r>
      <w:r w:rsidRPr="00E3787C">
        <w:rPr>
          <w:rFonts w:ascii="Times New Roman" w:hAnsi="Times New Roman"/>
          <w:b w:val="0"/>
          <w:bCs/>
          <w:sz w:val="22"/>
          <w:szCs w:val="22"/>
        </w:rPr>
        <w:tab/>
        <w:t>U pripremi i provedbi postupka jednostavne nabave procijenjene vrijednosti jednake ili veće od 2.650,00 eura (bez PDV-a), a manje od 13.270,00 eura bez PDV-a sudjeluju imenovani članovi Povjerenstva.</w:t>
      </w:r>
    </w:p>
    <w:p w14:paraId="41058BE4"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lastRenderedPageBreak/>
        <w:t>Članak 5.</w:t>
      </w:r>
    </w:p>
    <w:p w14:paraId="0CD4841F" w14:textId="77777777" w:rsidR="00E3787C" w:rsidRPr="00E3787C" w:rsidRDefault="00E3787C" w:rsidP="00E3787C">
      <w:pPr>
        <w:textAlignment w:val="baseline"/>
        <w:rPr>
          <w:rFonts w:ascii="Times New Roman" w:hAnsi="Times New Roman"/>
          <w:b w:val="0"/>
          <w:bCs/>
          <w:sz w:val="22"/>
          <w:szCs w:val="22"/>
        </w:rPr>
      </w:pPr>
    </w:p>
    <w:p w14:paraId="4FDD4804"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 xml:space="preserve">Nabavu radova, roba i usluga te provedbu projektnih natječaja procijenjene vrijednosti jednake ili veće od 2.650,00 eura, a manje od 13.270,00 eura bez PDV-a naručitelj u pravilu provodi slanjem poziva na dostavu ponuda prema najmanje tri gospodarska subjekta. </w:t>
      </w:r>
    </w:p>
    <w:p w14:paraId="7720A87A"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Poziv na dostavu ponuda upućuje se gospodarskim subjektima prema podacima dostavljenim uz Zahtjev. </w:t>
      </w:r>
    </w:p>
    <w:p w14:paraId="3AEC4728" w14:textId="77777777" w:rsidR="00E3787C" w:rsidRPr="00E3787C" w:rsidRDefault="00E3787C" w:rsidP="00E3787C">
      <w:pPr>
        <w:ind w:firstLine="708"/>
        <w:jc w:val="both"/>
        <w:textAlignment w:val="baseline"/>
        <w:rPr>
          <w:rFonts w:ascii="Times New Roman" w:hAnsi="Times New Roman"/>
          <w:b w:val="0"/>
          <w:bCs/>
          <w:sz w:val="22"/>
          <w:szCs w:val="22"/>
        </w:rPr>
      </w:pPr>
      <w:bookmarkStart w:id="34" w:name="_Hlk84591318"/>
      <w:r w:rsidRPr="00E3787C">
        <w:rPr>
          <w:rFonts w:ascii="Times New Roman" w:hAnsi="Times New Roman"/>
          <w:b w:val="0"/>
          <w:bCs/>
          <w:sz w:val="22"/>
          <w:szCs w:val="22"/>
        </w:rPr>
        <w:t>(3)</w:t>
      </w:r>
      <w:r w:rsidRPr="00E3787C">
        <w:rPr>
          <w:rFonts w:ascii="Times New Roman" w:hAnsi="Times New Roman"/>
          <w:b w:val="0"/>
          <w:bCs/>
          <w:sz w:val="22"/>
          <w:szCs w:val="22"/>
        </w:rPr>
        <w:tab/>
      </w:r>
      <w:r w:rsidRPr="00E3787C">
        <w:rPr>
          <w:rFonts w:ascii="Times New Roman" w:hAnsi="Times New Roman"/>
          <w:b w:val="0"/>
          <w:bCs/>
          <w:sz w:val="22"/>
          <w:szCs w:val="22"/>
          <w:u w:val="single"/>
        </w:rPr>
        <w:t xml:space="preserve">Poziv na dostavu ponuda najmanje treba sadržavati: </w:t>
      </w:r>
      <w:r w:rsidRPr="00E3787C">
        <w:rPr>
          <w:rFonts w:ascii="Times New Roman" w:hAnsi="Times New Roman"/>
          <w:b w:val="0"/>
          <w:bCs/>
          <w:sz w:val="22"/>
          <w:szCs w:val="22"/>
        </w:rPr>
        <w:t>naziv naručitelja, opis predmeta nabave i tehničke specifikacije, mjesto i rok izvršenja, rok plaćanja, kriterij za odabir ponude, uvjete i zahtjeve koje ponuditelji trebaju ispuniti (ako se traži), rok za dostavu ponude (datum i vrijeme), način dostavljanja ponuda, adresu na koju se ponude dostavljaju, internetsku adresu ili adresu na kojoj se može preuzeti dodatna dokumentacija, kontakt osobu, broj telefona i adresu elektroničke pošte.</w:t>
      </w:r>
    </w:p>
    <w:bookmarkEnd w:id="34"/>
    <w:p w14:paraId="1572A6AC"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 xml:space="preserve">Uz upućivanje poziva na dostavu ponudu na adrese gospodarskih subjekata, naručitelj može poziv objaviti i na svojoj internetskoj stranici i/ili EOJN RH, a ovisno o prirodi predmeta nabave i razini tržišnog natjecanja, prema ocjeni naručitelja.  </w:t>
      </w:r>
    </w:p>
    <w:p w14:paraId="6A70BF7E"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(5)</w:t>
      </w:r>
      <w:r w:rsidRPr="00E3787C">
        <w:rPr>
          <w:rFonts w:ascii="Times New Roman" w:hAnsi="Times New Roman"/>
          <w:b w:val="0"/>
          <w:bCs/>
          <w:sz w:val="22"/>
          <w:szCs w:val="22"/>
        </w:rPr>
        <w:tab/>
        <w:t>Iznimno, ovisno o prirodi predmeta nabave i razini tržišnog natjecanja, poziv na dostavu ponuda može biti upućen samo 1 (jednom) gospodarskom subjektu, iz razloga:</w:t>
      </w:r>
    </w:p>
    <w:p w14:paraId="7D776D60" w14:textId="531E328D" w:rsidR="00E3787C" w:rsidRPr="00047E8D" w:rsidRDefault="00E3787C" w:rsidP="00047E8D">
      <w:pPr>
        <w:numPr>
          <w:ilvl w:val="0"/>
          <w:numId w:val="47"/>
        </w:numPr>
        <w:suppressAutoHyphens/>
        <w:ind w:left="993" w:hanging="425"/>
        <w:jc w:val="both"/>
        <w:textAlignment w:val="baseline"/>
        <w:rPr>
          <w:rFonts w:ascii="Times New Roman" w:hAnsi="Times New Roman"/>
          <w:b w:val="0"/>
          <w:bCs/>
          <w:sz w:val="22"/>
          <w:szCs w:val="22"/>
        </w:rPr>
      </w:pPr>
      <w:r w:rsidRPr="00047E8D">
        <w:rPr>
          <w:rFonts w:ascii="Times New Roman" w:hAnsi="Times New Roman"/>
          <w:b w:val="0"/>
          <w:bCs/>
          <w:sz w:val="22"/>
          <w:szCs w:val="22"/>
        </w:rPr>
        <w:t>ako nije podnesena nijedna ponuda ili niti jedna valjana ili prihvatljiva ponuda u prethodno</w:t>
      </w:r>
    </w:p>
    <w:p w14:paraId="167E5887" w14:textId="3B9F706A" w:rsidR="00E3787C" w:rsidRPr="00047E8D" w:rsidRDefault="00E3787C" w:rsidP="00047E8D">
      <w:pPr>
        <w:numPr>
          <w:ilvl w:val="0"/>
          <w:numId w:val="47"/>
        </w:numPr>
        <w:suppressAutoHyphens/>
        <w:ind w:left="993" w:hanging="425"/>
        <w:jc w:val="both"/>
        <w:textAlignment w:val="baseline"/>
        <w:rPr>
          <w:rFonts w:ascii="Times New Roman" w:hAnsi="Times New Roman"/>
          <w:b w:val="0"/>
          <w:bCs/>
          <w:sz w:val="22"/>
          <w:szCs w:val="22"/>
        </w:rPr>
      </w:pPr>
      <w:r w:rsidRPr="00047E8D">
        <w:rPr>
          <w:rFonts w:ascii="Times New Roman" w:hAnsi="Times New Roman"/>
          <w:b w:val="0"/>
          <w:bCs/>
          <w:sz w:val="22"/>
          <w:szCs w:val="22"/>
        </w:rPr>
        <w:t xml:space="preserve">provedenom postupku jednostavne nabave, pod uvjetom da početni uvjeti nisu </w:t>
      </w:r>
      <w:r w:rsidR="00047E8D">
        <w:rPr>
          <w:rFonts w:ascii="Times New Roman" w:hAnsi="Times New Roman"/>
          <w:b w:val="0"/>
          <w:bCs/>
          <w:sz w:val="22"/>
          <w:szCs w:val="22"/>
        </w:rPr>
        <w:t>b</w:t>
      </w:r>
      <w:r w:rsidRPr="00047E8D">
        <w:rPr>
          <w:rFonts w:ascii="Times New Roman" w:hAnsi="Times New Roman"/>
          <w:b w:val="0"/>
          <w:bCs/>
          <w:sz w:val="22"/>
          <w:szCs w:val="22"/>
        </w:rPr>
        <w:t>itno izmijenjeni</w:t>
      </w:r>
    </w:p>
    <w:p w14:paraId="72990259" w14:textId="12E6B8F6" w:rsidR="00E3787C" w:rsidRPr="00047E8D" w:rsidRDefault="00E3787C" w:rsidP="00047E8D">
      <w:pPr>
        <w:numPr>
          <w:ilvl w:val="0"/>
          <w:numId w:val="47"/>
        </w:numPr>
        <w:suppressAutoHyphens/>
        <w:ind w:left="993" w:hanging="425"/>
        <w:jc w:val="both"/>
        <w:textAlignment w:val="baseline"/>
        <w:rPr>
          <w:rFonts w:ascii="Times New Roman" w:hAnsi="Times New Roman"/>
          <w:b w:val="0"/>
          <w:bCs/>
          <w:sz w:val="22"/>
          <w:szCs w:val="22"/>
        </w:rPr>
      </w:pPr>
      <w:r w:rsidRPr="00047E8D">
        <w:rPr>
          <w:rFonts w:ascii="Times New Roman" w:hAnsi="Times New Roman"/>
          <w:b w:val="0"/>
          <w:bCs/>
          <w:sz w:val="22"/>
          <w:szCs w:val="22"/>
        </w:rPr>
        <w:t xml:space="preserve">ako samo određeni gospodarski subjekt može izvoditi radove, isporučiti robu ili pružiti usluge </w:t>
      </w:r>
    </w:p>
    <w:p w14:paraId="72FBF675" w14:textId="77777777" w:rsidR="00E3787C" w:rsidRPr="00E3787C" w:rsidRDefault="00E3787C" w:rsidP="00047E8D">
      <w:pPr>
        <w:numPr>
          <w:ilvl w:val="0"/>
          <w:numId w:val="47"/>
        </w:numPr>
        <w:suppressAutoHyphens/>
        <w:ind w:left="993" w:hanging="425"/>
        <w:jc w:val="both"/>
        <w:textAlignment w:val="baseline"/>
        <w:rPr>
          <w:rFonts w:ascii="Times New Roman" w:hAnsi="Times New Roman"/>
          <w:b w:val="0"/>
          <w:bCs/>
          <w:sz w:val="22"/>
          <w:szCs w:val="22"/>
        </w:rPr>
      </w:pPr>
      <w:r w:rsidRPr="00E3787C">
        <w:rPr>
          <w:rFonts w:ascii="Times New Roman" w:hAnsi="Times New Roman"/>
          <w:b w:val="0"/>
          <w:bCs/>
          <w:sz w:val="22"/>
          <w:szCs w:val="22"/>
        </w:rPr>
        <w:t>iz bilo kojeg od sljedećih razloga:</w:t>
      </w:r>
    </w:p>
    <w:p w14:paraId="51749B6F" w14:textId="76F1A29D" w:rsidR="00E3787C" w:rsidRPr="00047E8D" w:rsidRDefault="00E3787C" w:rsidP="00047E8D">
      <w:pPr>
        <w:pStyle w:val="Odlomakpopisa"/>
        <w:numPr>
          <w:ilvl w:val="0"/>
          <w:numId w:val="49"/>
        </w:numPr>
        <w:autoSpaceDN/>
        <w:ind w:left="993" w:hanging="425"/>
        <w:contextualSpacing/>
        <w:jc w:val="both"/>
        <w:rPr>
          <w:rFonts w:ascii="Times New Roman" w:hAnsi="Times New Roman"/>
          <w:b w:val="0"/>
          <w:bCs/>
          <w:sz w:val="22"/>
          <w:szCs w:val="22"/>
        </w:rPr>
      </w:pPr>
      <w:r w:rsidRPr="00047E8D">
        <w:rPr>
          <w:rFonts w:ascii="Times New Roman" w:hAnsi="Times New Roman"/>
          <w:b w:val="0"/>
          <w:bCs/>
          <w:sz w:val="22"/>
          <w:szCs w:val="22"/>
        </w:rPr>
        <w:t>cilj nabave je stvaranje ili stjecanje jedinstvenog umjetničkog djela ili umjetničke izvedbe</w:t>
      </w:r>
    </w:p>
    <w:p w14:paraId="017BD97B" w14:textId="77777777" w:rsidR="00E3787C" w:rsidRPr="00E3787C" w:rsidRDefault="00E3787C" w:rsidP="00047E8D">
      <w:pPr>
        <w:ind w:left="993" w:hanging="425"/>
        <w:jc w:val="both"/>
        <w:textAlignment w:val="baseline"/>
        <w:rPr>
          <w:rFonts w:ascii="Times New Roman" w:hAnsi="Times New Roman"/>
          <w:b w:val="0"/>
          <w:bCs/>
          <w:sz w:val="22"/>
          <w:szCs w:val="22"/>
        </w:rPr>
      </w:pPr>
      <w:r w:rsidRPr="00E3787C">
        <w:rPr>
          <w:rFonts w:ascii="Times New Roman" w:hAnsi="Times New Roman"/>
          <w:b w:val="0"/>
          <w:bCs/>
          <w:sz w:val="22"/>
          <w:szCs w:val="22"/>
        </w:rPr>
        <w:t>b)</w:t>
      </w:r>
      <w:r w:rsidRPr="00E3787C">
        <w:rPr>
          <w:rFonts w:ascii="Times New Roman" w:hAnsi="Times New Roman"/>
          <w:b w:val="0"/>
          <w:bCs/>
          <w:sz w:val="22"/>
          <w:szCs w:val="22"/>
        </w:rPr>
        <w:tab/>
        <w:t xml:space="preserve">nepostojanje tržišnog natjecanja iz tehničkih razloga, </w:t>
      </w:r>
    </w:p>
    <w:p w14:paraId="0752E33B" w14:textId="3B981E79" w:rsidR="00E3787C" w:rsidRPr="00E3787C" w:rsidRDefault="00E3787C" w:rsidP="00047E8D">
      <w:pPr>
        <w:ind w:left="993" w:hanging="425"/>
        <w:jc w:val="both"/>
        <w:textAlignment w:val="baseline"/>
        <w:rPr>
          <w:rFonts w:ascii="Times New Roman" w:hAnsi="Times New Roman"/>
          <w:b w:val="0"/>
          <w:bCs/>
          <w:sz w:val="22"/>
          <w:szCs w:val="22"/>
        </w:rPr>
      </w:pPr>
      <w:r w:rsidRPr="00E3787C">
        <w:rPr>
          <w:rFonts w:ascii="Times New Roman" w:hAnsi="Times New Roman"/>
          <w:b w:val="0"/>
          <w:bCs/>
          <w:sz w:val="22"/>
          <w:szCs w:val="22"/>
        </w:rPr>
        <w:t>c)</w:t>
      </w:r>
      <w:r w:rsidRPr="00E3787C">
        <w:rPr>
          <w:rFonts w:ascii="Times New Roman" w:hAnsi="Times New Roman"/>
          <w:b w:val="0"/>
          <w:bCs/>
          <w:sz w:val="22"/>
          <w:szCs w:val="22"/>
        </w:rPr>
        <w:tab/>
        <w:t>zbog zaštite isključivih prava, uključujući prava intelektualnog vlasništva,</w:t>
      </w:r>
    </w:p>
    <w:p w14:paraId="75DEE5A6" w14:textId="6AEB97ED" w:rsidR="00E3787C" w:rsidRPr="00E3787C" w:rsidRDefault="00E3787C" w:rsidP="00047E8D">
      <w:pPr>
        <w:ind w:left="993" w:hanging="425"/>
        <w:jc w:val="both"/>
        <w:textAlignment w:val="baseline"/>
        <w:rPr>
          <w:rFonts w:ascii="Times New Roman" w:hAnsi="Times New Roman"/>
          <w:b w:val="0"/>
          <w:bCs/>
          <w:sz w:val="22"/>
          <w:szCs w:val="22"/>
        </w:rPr>
      </w:pPr>
      <w:r w:rsidRPr="00E3787C">
        <w:rPr>
          <w:rFonts w:ascii="Times New Roman" w:hAnsi="Times New Roman"/>
          <w:b w:val="0"/>
          <w:bCs/>
          <w:sz w:val="22"/>
          <w:szCs w:val="22"/>
        </w:rPr>
        <w:t>d)</w:t>
      </w:r>
      <w:r w:rsidRPr="00E3787C">
        <w:rPr>
          <w:rFonts w:ascii="Times New Roman" w:hAnsi="Times New Roman"/>
          <w:b w:val="0"/>
          <w:bCs/>
          <w:sz w:val="22"/>
          <w:szCs w:val="22"/>
        </w:rPr>
        <w:tab/>
        <w:t xml:space="preserve">radi iznimne žurnosti, u slučaju elementarne nepogode i tehničko-tehnoloških i ekoloških katastrofa i u drugim slučajevima kada to odredi </w:t>
      </w:r>
      <w:proofErr w:type="spellStart"/>
      <w:r w:rsidRPr="00E3787C">
        <w:rPr>
          <w:rFonts w:ascii="Times New Roman" w:hAnsi="Times New Roman"/>
          <w:b w:val="0"/>
          <w:bCs/>
          <w:sz w:val="22"/>
          <w:szCs w:val="22"/>
        </w:rPr>
        <w:t>aručitelj</w:t>
      </w:r>
      <w:proofErr w:type="spellEnd"/>
      <w:r w:rsidRPr="00E3787C">
        <w:rPr>
          <w:rFonts w:ascii="Times New Roman" w:hAnsi="Times New Roman"/>
          <w:b w:val="0"/>
          <w:bCs/>
          <w:sz w:val="22"/>
          <w:szCs w:val="22"/>
        </w:rPr>
        <w:t>.</w:t>
      </w:r>
    </w:p>
    <w:p w14:paraId="6F5EF35B" w14:textId="77777777" w:rsidR="004E7141" w:rsidRDefault="004E7141" w:rsidP="00047E8D">
      <w:pPr>
        <w:jc w:val="both"/>
        <w:textAlignment w:val="baseline"/>
        <w:rPr>
          <w:rFonts w:ascii="Times New Roman" w:hAnsi="Times New Roman"/>
          <w:b w:val="0"/>
          <w:bCs/>
          <w:sz w:val="22"/>
          <w:szCs w:val="22"/>
        </w:rPr>
      </w:pPr>
    </w:p>
    <w:p w14:paraId="0A3A4C47" w14:textId="28AADAAD" w:rsidR="00E3787C" w:rsidRPr="00E3787C" w:rsidRDefault="00E3787C" w:rsidP="00E3787C">
      <w:pPr>
        <w:ind w:left="3969" w:firstLine="142"/>
        <w:jc w:val="both"/>
        <w:textAlignment w:val="baseline"/>
        <w:rPr>
          <w:rFonts w:ascii="Times New Roman" w:hAnsi="Times New Roman"/>
          <w:b w:val="0"/>
          <w:bCs/>
          <w:sz w:val="22"/>
          <w:szCs w:val="22"/>
        </w:rPr>
      </w:pPr>
      <w:r w:rsidRPr="00E3787C">
        <w:rPr>
          <w:rFonts w:ascii="Times New Roman" w:hAnsi="Times New Roman"/>
          <w:b w:val="0"/>
          <w:bCs/>
          <w:sz w:val="22"/>
          <w:szCs w:val="22"/>
        </w:rPr>
        <w:t>Članak 6.</w:t>
      </w:r>
    </w:p>
    <w:p w14:paraId="798CE3E8" w14:textId="77777777" w:rsidR="00E3787C" w:rsidRPr="00E3787C" w:rsidRDefault="00E3787C" w:rsidP="00E3787C">
      <w:pPr>
        <w:jc w:val="both"/>
        <w:textAlignment w:val="baseline"/>
        <w:rPr>
          <w:rFonts w:ascii="Times New Roman" w:hAnsi="Times New Roman"/>
          <w:b w:val="0"/>
          <w:bCs/>
          <w:sz w:val="22"/>
          <w:szCs w:val="22"/>
        </w:rPr>
      </w:pPr>
    </w:p>
    <w:p w14:paraId="2D10413F" w14:textId="40257BAC" w:rsid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 xml:space="preserve">Poziv na dostavu ponuda treba biti jasan, precizan, razumljiv i nedvojben te izrađen na način da omogući podnošenje usporedivih ponuda, a sukladan Zahtjevu. </w:t>
      </w:r>
    </w:p>
    <w:p w14:paraId="79065C6F" w14:textId="77777777" w:rsidR="00237FBB" w:rsidRPr="00E3787C" w:rsidRDefault="00237FBB" w:rsidP="00047E8D">
      <w:pPr>
        <w:jc w:val="both"/>
        <w:textAlignment w:val="baseline"/>
        <w:rPr>
          <w:rFonts w:ascii="Times New Roman" w:hAnsi="Times New Roman"/>
          <w:b w:val="0"/>
          <w:bCs/>
          <w:sz w:val="22"/>
          <w:szCs w:val="22"/>
        </w:rPr>
      </w:pPr>
    </w:p>
    <w:p w14:paraId="63A3CFE6"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7.</w:t>
      </w:r>
    </w:p>
    <w:p w14:paraId="1E6B855F" w14:textId="77777777" w:rsidR="00E3787C" w:rsidRPr="00E3787C" w:rsidRDefault="00E3787C" w:rsidP="00E3787C">
      <w:pPr>
        <w:textAlignment w:val="baseline"/>
        <w:rPr>
          <w:rFonts w:ascii="Times New Roman" w:hAnsi="Times New Roman"/>
          <w:b w:val="0"/>
          <w:bCs/>
          <w:sz w:val="22"/>
          <w:szCs w:val="22"/>
        </w:rPr>
      </w:pPr>
    </w:p>
    <w:p w14:paraId="1DE846AF" w14:textId="77777777" w:rsidR="00E3787C" w:rsidRPr="00E3787C" w:rsidRDefault="00E3787C" w:rsidP="00047E8D">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 xml:space="preserve">Pozivu na dostavu ponuda se može priložiti i dodatna dokumentacija. Dodatnu dokumentaciju čine skice, nacrti, planovi, projekti, studije i slični dokumenti, na temelju kojih su izrađeni troškovnici ili projektni zadaci. </w:t>
      </w:r>
    </w:p>
    <w:p w14:paraId="72EC71C0" w14:textId="77777777" w:rsidR="00E3787C" w:rsidRPr="00E3787C" w:rsidRDefault="00E3787C" w:rsidP="00047E8D">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Poziv na dostavu ponuda može sadržavati obrasce, predloške zahtijevanih dokumenata, izjave i sl. te prijedlog ugovora o jednostavnoj nabavi. </w:t>
      </w:r>
    </w:p>
    <w:p w14:paraId="73D4CC35" w14:textId="77777777" w:rsidR="00E3787C" w:rsidRPr="00E3787C" w:rsidRDefault="00E3787C" w:rsidP="00047E8D">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Osnove za isključenje gospodarskog subjekta, kriterije za odabir gospodarskog subjekta, jamstva i ostale zahtjeve i uvjete navedene u pozivu, naručitelj utvrđuje u slučaju kada je ispunjavanje tih uvjeta potrebno za ocjenu sposobnosti ponuditelja za izvršenje određenog ugovora.</w:t>
      </w:r>
    </w:p>
    <w:p w14:paraId="45AAF807" w14:textId="13423401" w:rsidR="00E3787C" w:rsidRPr="00E3787C" w:rsidRDefault="00E3787C" w:rsidP="00047E8D">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 xml:space="preserve">Naručitelj u postupku jednostavne nabave može od gospodarskih subjekata tražiti sljedeće vrste jamstava: </w:t>
      </w:r>
    </w:p>
    <w:p w14:paraId="4AF9F83D" w14:textId="77777777" w:rsidR="00E3787C" w:rsidRPr="00E3787C" w:rsidRDefault="00E3787C" w:rsidP="00047E8D">
      <w:pPr>
        <w:ind w:left="1134"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jamstvo za ozbiljnost ponude</w:t>
      </w:r>
    </w:p>
    <w:p w14:paraId="72B511E0" w14:textId="77777777" w:rsidR="00E3787C" w:rsidRPr="00E3787C" w:rsidRDefault="00E3787C" w:rsidP="00047E8D">
      <w:pPr>
        <w:ind w:left="1134"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jamstvo za uredno ispunjenje ugovora</w:t>
      </w:r>
    </w:p>
    <w:p w14:paraId="277BB6C9" w14:textId="77777777" w:rsidR="00E3787C" w:rsidRPr="00E3787C" w:rsidRDefault="00E3787C" w:rsidP="00047E8D">
      <w:pPr>
        <w:ind w:left="1134"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jamstvo za otklanjanje nedostataka u jamstvenom roku</w:t>
      </w:r>
    </w:p>
    <w:p w14:paraId="502012F6" w14:textId="77777777" w:rsidR="00E3787C" w:rsidRPr="00E3787C" w:rsidRDefault="00E3787C" w:rsidP="00047E8D">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(5)</w:t>
      </w:r>
      <w:r w:rsidRPr="00E3787C">
        <w:rPr>
          <w:rFonts w:ascii="Times New Roman" w:hAnsi="Times New Roman"/>
          <w:b w:val="0"/>
          <w:bCs/>
          <w:sz w:val="22"/>
          <w:szCs w:val="22"/>
        </w:rPr>
        <w:tab/>
        <w:t xml:space="preserve">Bez obzira koje je sredstvo jamstva za ozbiljnost ponude naručitelj odredio, ponuditelj može dati novčani polog u traženom iznosu. </w:t>
      </w:r>
    </w:p>
    <w:p w14:paraId="79844E51" w14:textId="77777777" w:rsidR="00E3787C" w:rsidRPr="00E3787C" w:rsidRDefault="00E3787C" w:rsidP="00047E8D">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(6)</w:t>
      </w:r>
      <w:r w:rsidRPr="00E3787C">
        <w:rPr>
          <w:rFonts w:ascii="Times New Roman" w:hAnsi="Times New Roman"/>
          <w:b w:val="0"/>
          <w:bCs/>
          <w:sz w:val="22"/>
          <w:szCs w:val="22"/>
        </w:rPr>
        <w:tab/>
        <w:t>Jamstvo za ozbiljnost ponude se određuje u apsolutnom iznosu koji ne smije biti viši od 3% procijenjene vrijednosti nabave (bez PDV-a).</w:t>
      </w:r>
    </w:p>
    <w:p w14:paraId="63BD694B" w14:textId="77777777" w:rsidR="00E3787C" w:rsidRPr="00E3787C" w:rsidRDefault="00E3787C" w:rsidP="00047E8D">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(7)</w:t>
      </w:r>
      <w:r w:rsidRPr="00E3787C">
        <w:rPr>
          <w:rFonts w:ascii="Times New Roman" w:hAnsi="Times New Roman"/>
          <w:b w:val="0"/>
          <w:bCs/>
          <w:sz w:val="22"/>
          <w:szCs w:val="22"/>
        </w:rPr>
        <w:tab/>
        <w:t xml:space="preserve">Trajanje jamstva za ozbiljnost ponude ne smije biti kraće od roka valjanosti ponude. </w:t>
      </w:r>
    </w:p>
    <w:p w14:paraId="747D436D"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lastRenderedPageBreak/>
        <w:t>(8)</w:t>
      </w:r>
      <w:r w:rsidRPr="00E3787C">
        <w:rPr>
          <w:rFonts w:ascii="Times New Roman" w:hAnsi="Times New Roman"/>
          <w:b w:val="0"/>
          <w:bCs/>
          <w:sz w:val="22"/>
          <w:szCs w:val="22"/>
        </w:rPr>
        <w:tab/>
        <w:t xml:space="preserve">Ako istekne rok valjanosti ponude ili jamstva za ozbiljnost ponude, naručitelj može tražiti njihovo produženje, a u tu svrhu ponuditelju se daje primjereni rok. </w:t>
      </w:r>
    </w:p>
    <w:p w14:paraId="04909CFE"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(9)</w:t>
      </w:r>
      <w:r w:rsidRPr="00E3787C">
        <w:rPr>
          <w:rFonts w:ascii="Times New Roman" w:hAnsi="Times New Roman"/>
          <w:b w:val="0"/>
          <w:bCs/>
          <w:sz w:val="22"/>
          <w:szCs w:val="22"/>
        </w:rPr>
        <w:tab/>
        <w:t>Naručitelj je obvezan vratiti ponuditeljima jamstvo za ozbiljnost ponude nakon završetka postupka jednostavne nabave, a presliku jamstva pohraniti.</w:t>
      </w:r>
    </w:p>
    <w:p w14:paraId="3AE3816F"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(10)</w:t>
      </w:r>
      <w:r w:rsidRPr="00E3787C">
        <w:rPr>
          <w:rFonts w:ascii="Times New Roman" w:hAnsi="Times New Roman"/>
          <w:b w:val="0"/>
          <w:bCs/>
          <w:sz w:val="22"/>
          <w:szCs w:val="22"/>
        </w:rPr>
        <w:tab/>
        <w:t xml:space="preserve">Opseg podataka iz prethodnih stavaka ovoga članka sadržanih u pozivu ovisi o predmetu jednostavne nabave. </w:t>
      </w:r>
    </w:p>
    <w:p w14:paraId="44E94BE7"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(11)</w:t>
      </w:r>
      <w:r w:rsidRPr="00E3787C">
        <w:rPr>
          <w:rFonts w:ascii="Times New Roman" w:hAnsi="Times New Roman"/>
          <w:b w:val="0"/>
          <w:bCs/>
          <w:sz w:val="22"/>
          <w:szCs w:val="22"/>
        </w:rPr>
        <w:tab/>
        <w:t>Cijena uvijek mora biti kriterij za odabir ponude, i to:</w:t>
      </w:r>
    </w:p>
    <w:p w14:paraId="4511A8D2" w14:textId="77777777" w:rsidR="00E3787C" w:rsidRPr="00E3787C" w:rsidRDefault="00E3787C" w:rsidP="00047E8D">
      <w:pPr>
        <w:pStyle w:val="Odlomakpopisa"/>
        <w:numPr>
          <w:ilvl w:val="0"/>
          <w:numId w:val="46"/>
        </w:numPr>
        <w:autoSpaceDN/>
        <w:ind w:left="1134" w:hanging="283"/>
        <w:contextualSpacing/>
        <w:jc w:val="both"/>
        <w:rPr>
          <w:rFonts w:ascii="Times New Roman" w:hAnsi="Times New Roman"/>
          <w:b w:val="0"/>
          <w:bCs/>
          <w:sz w:val="22"/>
          <w:szCs w:val="22"/>
        </w:rPr>
      </w:pPr>
      <w:r w:rsidRPr="00E3787C">
        <w:rPr>
          <w:rFonts w:ascii="Times New Roman" w:hAnsi="Times New Roman"/>
          <w:b w:val="0"/>
          <w:bCs/>
          <w:sz w:val="22"/>
          <w:szCs w:val="22"/>
        </w:rPr>
        <w:t xml:space="preserve"> ili kao jedini kriterij </w:t>
      </w:r>
    </w:p>
    <w:p w14:paraId="51865A34" w14:textId="77777777" w:rsidR="00E3787C" w:rsidRPr="00E3787C" w:rsidRDefault="00E3787C" w:rsidP="00047E8D">
      <w:pPr>
        <w:pStyle w:val="Odlomakpopisa"/>
        <w:numPr>
          <w:ilvl w:val="0"/>
          <w:numId w:val="46"/>
        </w:numPr>
        <w:autoSpaceDN/>
        <w:ind w:left="1134" w:hanging="283"/>
        <w:contextualSpacing/>
        <w:jc w:val="both"/>
        <w:rPr>
          <w:rFonts w:ascii="Times New Roman" w:hAnsi="Times New Roman"/>
          <w:b w:val="0"/>
          <w:bCs/>
          <w:sz w:val="22"/>
          <w:szCs w:val="22"/>
        </w:rPr>
      </w:pPr>
      <w:r w:rsidRPr="00E3787C">
        <w:rPr>
          <w:rFonts w:ascii="Times New Roman" w:hAnsi="Times New Roman"/>
          <w:b w:val="0"/>
          <w:bCs/>
          <w:sz w:val="22"/>
          <w:szCs w:val="22"/>
        </w:rPr>
        <w:t xml:space="preserve"> ili kao jedan od kriterija za odabir ekonomski najpovoljnije ponude. </w:t>
      </w:r>
    </w:p>
    <w:p w14:paraId="2A3F5588" w14:textId="77777777" w:rsidR="00E3787C" w:rsidRPr="00E3787C" w:rsidRDefault="00E3787C" w:rsidP="00E3787C">
      <w:pPr>
        <w:jc w:val="both"/>
        <w:textAlignment w:val="baseline"/>
        <w:rPr>
          <w:rFonts w:ascii="Times New Roman" w:hAnsi="Times New Roman"/>
          <w:b w:val="0"/>
          <w:bCs/>
          <w:sz w:val="22"/>
          <w:szCs w:val="22"/>
        </w:rPr>
      </w:pPr>
    </w:p>
    <w:p w14:paraId="5AC117AC"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8.</w:t>
      </w:r>
    </w:p>
    <w:p w14:paraId="3CB61673" w14:textId="77777777" w:rsidR="00E3787C" w:rsidRPr="00E3787C" w:rsidRDefault="00E3787C" w:rsidP="00E3787C">
      <w:pPr>
        <w:textAlignment w:val="baseline"/>
        <w:rPr>
          <w:rFonts w:ascii="Times New Roman" w:hAnsi="Times New Roman"/>
          <w:b w:val="0"/>
          <w:bCs/>
          <w:sz w:val="22"/>
          <w:szCs w:val="22"/>
        </w:rPr>
      </w:pPr>
    </w:p>
    <w:p w14:paraId="30880202"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Naručitelj određuje rok za dostavu ponuda koji iznosi najmanje tri dana od dana dostave poziva gospodarskim subjektima.</w:t>
      </w:r>
    </w:p>
    <w:p w14:paraId="6CC1E476"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Gospodarski subjekti obvezni su dostaviti svoju ponudu u otvorenom roku bez obzira na način dostave ponude. </w:t>
      </w:r>
    </w:p>
    <w:p w14:paraId="16085D0D"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 xml:space="preserve">Ukoliko gospodarski subjekt dostavi ponudu izvan roka za dostavu, takva zakašnjela ponuda će biti vraćena gospodarskom subjektu koji je istu dostavio. </w:t>
      </w:r>
    </w:p>
    <w:p w14:paraId="59E66801"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 xml:space="preserve">Iznimno od stavka 1. ovoga članka, ako postoje opravdani razlozi vezani uz predmet nabave i rok provedbe jednostavne nabave, može se utvrditi kraći rok za dostavu ponuda. </w:t>
      </w:r>
    </w:p>
    <w:p w14:paraId="7730D59D" w14:textId="77777777" w:rsidR="00E3787C" w:rsidRPr="00E3787C" w:rsidRDefault="00E3787C" w:rsidP="00E3787C">
      <w:pPr>
        <w:jc w:val="both"/>
        <w:textAlignment w:val="baseline"/>
        <w:rPr>
          <w:rFonts w:ascii="Times New Roman" w:hAnsi="Times New Roman"/>
          <w:b w:val="0"/>
          <w:bCs/>
          <w:sz w:val="22"/>
          <w:szCs w:val="22"/>
        </w:rPr>
      </w:pPr>
    </w:p>
    <w:p w14:paraId="277FCD6A"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9.</w:t>
      </w:r>
    </w:p>
    <w:p w14:paraId="6CF82C34" w14:textId="77777777" w:rsidR="00E3787C" w:rsidRPr="00E3787C" w:rsidRDefault="00E3787C" w:rsidP="00E3787C">
      <w:pPr>
        <w:textAlignment w:val="baseline"/>
        <w:rPr>
          <w:rFonts w:ascii="Times New Roman" w:hAnsi="Times New Roman"/>
          <w:b w:val="0"/>
          <w:bCs/>
          <w:sz w:val="22"/>
          <w:szCs w:val="22"/>
        </w:rPr>
      </w:pPr>
    </w:p>
    <w:p w14:paraId="07C4B8C9"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U roku za dostavu ponuda gospodarski subjekti mogu zatražiti objašnjenja ili izmjene vezane uz poziv.</w:t>
      </w:r>
    </w:p>
    <w:p w14:paraId="20F1AE18" w14:textId="77777777" w:rsidR="00E3787C" w:rsidRPr="00E3787C" w:rsidRDefault="00E3787C" w:rsidP="00E3787C">
      <w:pPr>
        <w:ind w:firstLine="708"/>
        <w:jc w:val="both"/>
        <w:textAlignment w:val="baseline"/>
        <w:rPr>
          <w:rFonts w:ascii="Times New Roman" w:hAnsi="Times New Roman"/>
          <w:b w:val="0"/>
          <w:bCs/>
          <w:strike/>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Odgovor, odnosno objašnjenje te izmjene vezane uz poziv, dostavljaju se istovremeno svim gospodarskim subjektima kojima je naručitelj uputio poziv na dostavu ponude/koji sudjeluju u postupku, u pravilu putem elektroničke pošte gospodarskim subjektima, odnosno naručitelj će staviti na raspolaganje na isti način kao poziv,  bez navođenja podataka o podnositelju zahtjeva.</w:t>
      </w:r>
      <w:r w:rsidRPr="00E3787C">
        <w:rPr>
          <w:rFonts w:ascii="Times New Roman" w:hAnsi="Times New Roman"/>
          <w:b w:val="0"/>
          <w:bCs/>
          <w:strike/>
          <w:sz w:val="22"/>
          <w:szCs w:val="22"/>
        </w:rPr>
        <w:t xml:space="preserve"> </w:t>
      </w:r>
    </w:p>
    <w:p w14:paraId="72B09599"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Komunikacija i svaka druga razmjena informacija između naručitelja i gospodarskih subjekata može se obavljati elektroničkim sredstvima ili putem ovlaštenog pružatelja poštanskih usluga ili druge odgovarajuće kurirske službe, a na dokaziv način.</w:t>
      </w:r>
    </w:p>
    <w:p w14:paraId="7B680856" w14:textId="77777777" w:rsidR="00E3787C" w:rsidRPr="00E3787C" w:rsidRDefault="00E3787C" w:rsidP="00E3787C">
      <w:pPr>
        <w:jc w:val="both"/>
        <w:textAlignment w:val="baseline"/>
        <w:rPr>
          <w:rFonts w:ascii="Times New Roman" w:hAnsi="Times New Roman"/>
          <w:b w:val="0"/>
          <w:bCs/>
          <w:sz w:val="22"/>
          <w:szCs w:val="22"/>
        </w:rPr>
      </w:pPr>
    </w:p>
    <w:p w14:paraId="6114D1E3"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10.</w:t>
      </w:r>
    </w:p>
    <w:p w14:paraId="76C4DB09" w14:textId="77777777" w:rsidR="00E3787C" w:rsidRPr="00E3787C" w:rsidRDefault="00E3787C" w:rsidP="00E3787C">
      <w:pPr>
        <w:textAlignment w:val="baseline"/>
        <w:rPr>
          <w:rFonts w:ascii="Times New Roman" w:hAnsi="Times New Roman"/>
          <w:b w:val="0"/>
          <w:bCs/>
          <w:sz w:val="22"/>
          <w:szCs w:val="22"/>
        </w:rPr>
      </w:pPr>
    </w:p>
    <w:p w14:paraId="7913E5D9"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 xml:space="preserve">Pod ponudom u smislu ovoga Pravilnika podrazumijeva se pisana izjava volje ponuditelja da isporuči robu, pruži uslugu ili izvede radove, odnosno provede projektni natječaj sukladno uvjetima i zahtjevima navedenima u pozivu. </w:t>
      </w:r>
    </w:p>
    <w:p w14:paraId="0B65A029"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Sadržaj ponude i način izrade ponude određen je pozivom. </w:t>
      </w:r>
    </w:p>
    <w:p w14:paraId="54BDEEC7"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 xml:space="preserve">Pri izradi ponude gospodarski subjekt mora se pridržavati zahtjeva i uvjeta iz poziva i ne smije ih mijenjati ili nadopunjavati. </w:t>
      </w:r>
    </w:p>
    <w:p w14:paraId="157E36BD"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 xml:space="preserve">(4)U roku za dostavu ponuda ponuditelj može izmijeniti svoju ponudu, nadopuniti je ili od nje odustati. </w:t>
      </w:r>
    </w:p>
    <w:p w14:paraId="2606C076"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(5)</w:t>
      </w:r>
      <w:r w:rsidRPr="00E3787C">
        <w:rPr>
          <w:rFonts w:ascii="Times New Roman" w:hAnsi="Times New Roman"/>
          <w:b w:val="0"/>
          <w:bCs/>
          <w:sz w:val="22"/>
          <w:szCs w:val="22"/>
        </w:rPr>
        <w:tab/>
        <w:t xml:space="preserve">Na zahtjev naručitelja ponuditelj može produžiti rok valjanosti svoje ponude. </w:t>
      </w:r>
    </w:p>
    <w:p w14:paraId="6C123380"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(6)</w:t>
      </w:r>
      <w:r w:rsidRPr="00E3787C">
        <w:rPr>
          <w:rFonts w:ascii="Times New Roman" w:hAnsi="Times New Roman"/>
          <w:b w:val="0"/>
          <w:bCs/>
          <w:sz w:val="22"/>
          <w:szCs w:val="22"/>
        </w:rPr>
        <w:tab/>
        <w:t>Ponuda se izrađuje u pisanom obliku na hrvatskom jeziku i latiničnom pismu.</w:t>
      </w:r>
    </w:p>
    <w:p w14:paraId="114E9E07"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(7)</w:t>
      </w:r>
      <w:r w:rsidRPr="00E3787C">
        <w:rPr>
          <w:rFonts w:ascii="Times New Roman" w:hAnsi="Times New Roman"/>
          <w:b w:val="0"/>
          <w:bCs/>
          <w:sz w:val="22"/>
          <w:szCs w:val="22"/>
        </w:rPr>
        <w:tab/>
        <w:t xml:space="preserve">U postupcima jednostavne nabave se ne provodi javno otvaranje ponuda, ponude se dostavljaju u zatvorenoj omotnici ili elektroničkim sredstvima, vodeći računa o osiguravanju tajnosti podataka do otvaranja ponuda, osobno ili putem ovlaštenog pružatelja poštanskih usluga ili druge odgovarajuće dostavne službe, a na dokaziv način. </w:t>
      </w:r>
    </w:p>
    <w:p w14:paraId="10113502" w14:textId="77777777" w:rsidR="00E3787C" w:rsidRPr="00E3787C" w:rsidRDefault="00E3787C" w:rsidP="00E3787C">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(8)</w:t>
      </w:r>
      <w:r w:rsidRPr="00E3787C">
        <w:rPr>
          <w:rFonts w:ascii="Times New Roman" w:hAnsi="Times New Roman"/>
          <w:b w:val="0"/>
          <w:bCs/>
          <w:sz w:val="22"/>
          <w:szCs w:val="22"/>
        </w:rPr>
        <w:tab/>
        <w:t>Na omotnici ponude treba biti naznačeno:</w:t>
      </w:r>
    </w:p>
    <w:p w14:paraId="7F2B459F"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naziv i adresa naručitelja </w:t>
      </w:r>
    </w:p>
    <w:p w14:paraId="3A1AD1EF"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naziv i adresa ponuditelja </w:t>
      </w:r>
    </w:p>
    <w:p w14:paraId="31F48A54"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broj jednostavne nabave </w:t>
      </w:r>
    </w:p>
    <w:p w14:paraId="0D6B7D74"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naziv predmeta jednostavne nabave </w:t>
      </w:r>
    </w:p>
    <w:p w14:paraId="6FB882CF"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naznaka "ne otvaraj". </w:t>
      </w:r>
    </w:p>
    <w:p w14:paraId="147F3DD5" w14:textId="77777777" w:rsidR="00E3787C" w:rsidRPr="00E3787C" w:rsidRDefault="00E3787C" w:rsidP="00E3787C">
      <w:pPr>
        <w:ind w:firstLine="284"/>
        <w:jc w:val="both"/>
        <w:textAlignment w:val="baseline"/>
        <w:rPr>
          <w:rFonts w:ascii="Times New Roman" w:hAnsi="Times New Roman"/>
          <w:b w:val="0"/>
          <w:bCs/>
          <w:sz w:val="22"/>
          <w:szCs w:val="22"/>
        </w:rPr>
      </w:pPr>
      <w:r w:rsidRPr="00E3787C">
        <w:rPr>
          <w:rFonts w:ascii="Times New Roman" w:hAnsi="Times New Roman"/>
          <w:b w:val="0"/>
          <w:bCs/>
          <w:sz w:val="22"/>
          <w:szCs w:val="22"/>
        </w:rPr>
        <w:lastRenderedPageBreak/>
        <w:t>(9)</w:t>
      </w:r>
      <w:r w:rsidRPr="00E3787C">
        <w:rPr>
          <w:rFonts w:ascii="Times New Roman" w:hAnsi="Times New Roman"/>
          <w:b w:val="0"/>
          <w:bCs/>
          <w:sz w:val="22"/>
          <w:szCs w:val="22"/>
        </w:rPr>
        <w:tab/>
        <w:t>Ispravci u ponudi moraju biti izrađeni na način da su vidljivi (npr. nije dopustivo brisanje, premazivanje ili uklanjanje slova ili otisaka). Ispravci moraju uz navod datuma ispravka biti potvrđeni potpisom ponuditelja.</w:t>
      </w:r>
    </w:p>
    <w:p w14:paraId="7073C6F4" w14:textId="77777777" w:rsidR="00E3787C" w:rsidRPr="00E3787C" w:rsidRDefault="00E3787C" w:rsidP="00E3787C">
      <w:pPr>
        <w:jc w:val="both"/>
        <w:textAlignment w:val="baseline"/>
        <w:rPr>
          <w:rFonts w:ascii="Times New Roman" w:hAnsi="Times New Roman"/>
          <w:b w:val="0"/>
          <w:bCs/>
          <w:sz w:val="22"/>
          <w:szCs w:val="22"/>
        </w:rPr>
      </w:pPr>
      <w:r w:rsidRPr="00E3787C">
        <w:rPr>
          <w:rFonts w:ascii="Times New Roman" w:hAnsi="Times New Roman"/>
          <w:b w:val="0"/>
          <w:bCs/>
          <w:sz w:val="22"/>
          <w:szCs w:val="22"/>
        </w:rPr>
        <w:t xml:space="preserve"> </w:t>
      </w:r>
    </w:p>
    <w:p w14:paraId="24A46FC9"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11.</w:t>
      </w:r>
    </w:p>
    <w:p w14:paraId="53613049" w14:textId="77777777" w:rsidR="00E3787C" w:rsidRPr="00E3787C" w:rsidRDefault="00E3787C" w:rsidP="00E3787C">
      <w:pPr>
        <w:textAlignment w:val="baseline"/>
        <w:rPr>
          <w:rFonts w:ascii="Times New Roman" w:hAnsi="Times New Roman"/>
          <w:b w:val="0"/>
          <w:bCs/>
          <w:sz w:val="22"/>
          <w:szCs w:val="22"/>
        </w:rPr>
      </w:pPr>
    </w:p>
    <w:p w14:paraId="5286382F"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Otvaranje ponuda provodi imenovano Povjerenstvo. Pravovremeno dostavljene ponude otvaraju se po isteku roka za dostavu ponuda, u vrijeme koje je naznačeno kao krajnji rok za dostavu ponuda, a iznimno tri dana od isteka roka za dostavu ponuda. Ponude otvaraju najmanje dva člana Povjerenstva, prema redoslijedu zaprimanja iz upisnika o zaprimanju ponuda.</w:t>
      </w:r>
    </w:p>
    <w:p w14:paraId="022650D9"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U postupcima jednostavne nabave vodi se zapisnik o otvaranju, pregledu, ocjeni i prijedlogu odabira ponude ili prijedlogu poništenju postupka  (u daljnjem tekstu: Zapisnik). </w:t>
      </w:r>
    </w:p>
    <w:p w14:paraId="12F84C48"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 xml:space="preserve">Postupak pregleda i ocjene ponuda obavlja imenovano Povjerenstvo. U postupku pregleda i ocjene ponuda naručitelj može angažirati neovisne stručne osobe ili službe. </w:t>
      </w:r>
    </w:p>
    <w:p w14:paraId="5A932985" w14:textId="77777777" w:rsidR="00E3787C" w:rsidRPr="00E3787C" w:rsidRDefault="00E3787C" w:rsidP="00E3787C">
      <w:pPr>
        <w:ind w:firstLine="708"/>
        <w:jc w:val="both"/>
        <w:textAlignment w:val="baseline"/>
        <w:rPr>
          <w:rFonts w:ascii="Times New Roman" w:hAnsi="Times New Roman"/>
          <w:b w:val="0"/>
          <w:bCs/>
          <w:sz w:val="22"/>
          <w:szCs w:val="22"/>
        </w:rPr>
      </w:pPr>
    </w:p>
    <w:p w14:paraId="393CB32F"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Povjerenstvo u Zapisniku predlaže Gradonačelniku odabir najpovoljnije ponude sukladno kriterijima za odabir ili poništenje postupka jednostavne nabave, s obrazloženjem.</w:t>
      </w:r>
    </w:p>
    <w:p w14:paraId="68B2F26E" w14:textId="77777777" w:rsidR="00E3787C" w:rsidRPr="00E3787C" w:rsidRDefault="00E3787C" w:rsidP="00E3787C">
      <w:pPr>
        <w:jc w:val="both"/>
        <w:textAlignment w:val="baseline"/>
        <w:rPr>
          <w:rFonts w:ascii="Times New Roman" w:hAnsi="Times New Roman"/>
          <w:b w:val="0"/>
          <w:bCs/>
          <w:sz w:val="22"/>
          <w:szCs w:val="22"/>
        </w:rPr>
      </w:pPr>
    </w:p>
    <w:p w14:paraId="340B566E"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12.</w:t>
      </w:r>
    </w:p>
    <w:p w14:paraId="31FF8617" w14:textId="77777777" w:rsidR="00E3787C" w:rsidRPr="00E3787C" w:rsidRDefault="00E3787C" w:rsidP="00E3787C">
      <w:pPr>
        <w:textAlignment w:val="baseline"/>
        <w:rPr>
          <w:rFonts w:ascii="Times New Roman" w:hAnsi="Times New Roman"/>
          <w:b w:val="0"/>
          <w:bCs/>
          <w:sz w:val="22"/>
          <w:szCs w:val="22"/>
        </w:rPr>
      </w:pPr>
    </w:p>
    <w:p w14:paraId="32C7E8D0"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Gradonačelnik donosi odluku o odabiru/poništenju postupka jednostavne nabave. Navedena odluka se na dokaziv način dostavlja svim ponuditeljima koji su sudjelovali u postupku nabave.</w:t>
      </w:r>
    </w:p>
    <w:p w14:paraId="3A3B3FD7"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U postupcima jednostavne nabave jednake ili veće od 2.650,00 eura, a manje od 13.270,00 eura zapisnik se dostavlja ponuditeljima na njihov pisani zahtjev.</w:t>
      </w:r>
    </w:p>
    <w:p w14:paraId="0E0CF180"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Pročelnik Upravnog tijela može zatražiti ponovno pokretanje postupka ukoliko je postupak poništen.</w:t>
      </w:r>
    </w:p>
    <w:bookmarkEnd w:id="31"/>
    <w:p w14:paraId="21997F89" w14:textId="77777777" w:rsidR="00E3787C" w:rsidRPr="00E3787C" w:rsidRDefault="00E3787C" w:rsidP="00E3787C">
      <w:pPr>
        <w:jc w:val="both"/>
        <w:textAlignment w:val="baseline"/>
        <w:rPr>
          <w:rFonts w:ascii="Times New Roman" w:hAnsi="Times New Roman"/>
          <w:b w:val="0"/>
          <w:bCs/>
          <w:sz w:val="22"/>
          <w:szCs w:val="22"/>
        </w:rPr>
      </w:pPr>
    </w:p>
    <w:p w14:paraId="18BE81EA"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13.</w:t>
      </w:r>
    </w:p>
    <w:p w14:paraId="5F8AAAFF" w14:textId="77777777" w:rsidR="00E3787C" w:rsidRPr="00E3787C" w:rsidRDefault="00E3787C" w:rsidP="00E3787C">
      <w:pPr>
        <w:textAlignment w:val="baseline"/>
        <w:rPr>
          <w:rFonts w:ascii="Times New Roman" w:hAnsi="Times New Roman"/>
          <w:b w:val="0"/>
          <w:bCs/>
          <w:sz w:val="22"/>
          <w:szCs w:val="22"/>
        </w:rPr>
      </w:pPr>
    </w:p>
    <w:p w14:paraId="65CEF34B"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Nakon provedenog postupka jednostavne nabave i donošenja odluke o odabiru najpovoljnije ponude, sklapa se ugovor s odabranim ponuditeljem.</w:t>
      </w:r>
    </w:p>
    <w:p w14:paraId="4F586B59"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Ugovor o jednostavnoj nabavi temeljem provedbe postupaka jednostavne nabave vrijednosti jednake ili veće od 2.650,00 eura bez PDV-a za robe, radove i usluge sukladno odredbama ovoga Pravilnika, sklapa Gradonačelnik.</w:t>
      </w:r>
    </w:p>
    <w:p w14:paraId="3EC5E0CC" w14:textId="77777777" w:rsidR="00E3787C" w:rsidRPr="00E3787C" w:rsidRDefault="00E3787C" w:rsidP="00E3787C">
      <w:pPr>
        <w:jc w:val="both"/>
        <w:textAlignment w:val="baseline"/>
        <w:rPr>
          <w:rFonts w:ascii="Times New Roman" w:hAnsi="Times New Roman"/>
          <w:b w:val="0"/>
          <w:bCs/>
          <w:sz w:val="22"/>
          <w:szCs w:val="22"/>
        </w:rPr>
      </w:pPr>
    </w:p>
    <w:p w14:paraId="484DB5EB" w14:textId="6A9BD7EC"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14.</w:t>
      </w:r>
    </w:p>
    <w:p w14:paraId="6848E0F8" w14:textId="77777777" w:rsidR="00E3787C" w:rsidRPr="00E3787C" w:rsidRDefault="00E3787C" w:rsidP="00E3787C">
      <w:pPr>
        <w:textAlignment w:val="baseline"/>
        <w:rPr>
          <w:rFonts w:ascii="Times New Roman" w:hAnsi="Times New Roman"/>
          <w:b w:val="0"/>
          <w:bCs/>
          <w:sz w:val="22"/>
          <w:szCs w:val="22"/>
        </w:rPr>
      </w:pPr>
    </w:p>
    <w:p w14:paraId="4EEB79D0"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 xml:space="preserve">Ugovor o jednostavnoj nabavi i njegovo izvršavanje treba biti u skladu s uvjetima određenim u pozivu i odabranom ponudom. </w:t>
      </w:r>
    </w:p>
    <w:p w14:paraId="3AACF3BC"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Praćenje ispunjavanja obveza po ugovorima iz jednostavne nabave u skladu s uvjetima određenim u pozivu i odabranom ponudom provodi pročelnik Upravnog tijela ili osoba/e koju on za to odredi. </w:t>
      </w:r>
    </w:p>
    <w:p w14:paraId="180F3E9A"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Iznimno, ukoliko nastupi potreba odstupanja u provedbi ugovora o jednostavnoj nabavi, odnosno narudžbenice pročelnik Upravnog tijela će o tome obavijestiti Gradonačelnika.</w:t>
      </w:r>
    </w:p>
    <w:p w14:paraId="1BE1627A" w14:textId="77777777" w:rsidR="00E3787C" w:rsidRPr="00E3787C" w:rsidRDefault="00E3787C" w:rsidP="00E3787C">
      <w:pPr>
        <w:ind w:firstLine="705"/>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Nakon izvršenja ugovora o jednostavnoj nabavi, osoba koja prati ispunjavanje obveza po ugovorima / narudžbenicama dostavlja Izvješće o izvršenju jednostavne nabave (Prilog 2) Službi za javnu nabavu, kao i potrebne podatke za upis u registar ugovora.</w:t>
      </w:r>
    </w:p>
    <w:p w14:paraId="308BB591" w14:textId="77777777" w:rsidR="00E3787C" w:rsidRPr="00E3787C" w:rsidRDefault="00E3787C" w:rsidP="00E3787C">
      <w:pPr>
        <w:jc w:val="both"/>
        <w:textAlignment w:val="baseline"/>
        <w:rPr>
          <w:rFonts w:ascii="Times New Roman" w:hAnsi="Times New Roman"/>
          <w:b w:val="0"/>
          <w:bCs/>
          <w:sz w:val="22"/>
          <w:szCs w:val="22"/>
        </w:rPr>
      </w:pPr>
    </w:p>
    <w:p w14:paraId="64D827AF" w14:textId="4A0F9A04" w:rsidR="00047E8D" w:rsidRDefault="00E3787C" w:rsidP="00E3787C">
      <w:pPr>
        <w:ind w:left="705" w:hanging="705"/>
        <w:jc w:val="both"/>
        <w:textAlignment w:val="baseline"/>
        <w:rPr>
          <w:rFonts w:ascii="Times New Roman" w:hAnsi="Times New Roman"/>
          <w:b w:val="0"/>
          <w:bCs/>
          <w:sz w:val="22"/>
          <w:szCs w:val="22"/>
        </w:rPr>
      </w:pPr>
      <w:r w:rsidRPr="00E3787C">
        <w:rPr>
          <w:rFonts w:ascii="Times New Roman" w:hAnsi="Times New Roman"/>
          <w:b w:val="0"/>
          <w:bCs/>
          <w:sz w:val="22"/>
          <w:szCs w:val="22"/>
        </w:rPr>
        <w:t>IV.</w:t>
      </w:r>
      <w:r w:rsidRPr="00E3787C">
        <w:rPr>
          <w:rFonts w:ascii="Times New Roman" w:hAnsi="Times New Roman"/>
          <w:b w:val="0"/>
          <w:bCs/>
          <w:sz w:val="22"/>
          <w:szCs w:val="22"/>
        </w:rPr>
        <w:tab/>
        <w:t>NABAVA ROBA, USLUGA, RADOVA I PROVEDBA PROJEKTNIH NATJEČAJA ČIJA JE PROCIJENJENA VRIJEDNOST JEDNAKA ILI VEĆA OD 13.270,00 EURA, A MANJA OD 26.540,00 EURA ZA ROBU, USLUGE I PROJEKTNE NATJEČAJE I MANJA OD 66.360,00 EURA ZA RADOVE</w:t>
      </w:r>
    </w:p>
    <w:p w14:paraId="539479AC" w14:textId="77777777" w:rsidR="00047E8D" w:rsidRDefault="00047E8D">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25764292"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lastRenderedPageBreak/>
        <w:t>Članak 15.</w:t>
      </w:r>
    </w:p>
    <w:p w14:paraId="44E4AD16" w14:textId="77777777" w:rsidR="00E3787C" w:rsidRPr="00E3787C" w:rsidRDefault="00E3787C" w:rsidP="00E3787C">
      <w:pPr>
        <w:textAlignment w:val="baseline"/>
        <w:rPr>
          <w:rFonts w:ascii="Times New Roman" w:hAnsi="Times New Roman"/>
          <w:b w:val="0"/>
          <w:bCs/>
          <w:sz w:val="22"/>
          <w:szCs w:val="22"/>
        </w:rPr>
      </w:pPr>
    </w:p>
    <w:p w14:paraId="13D0FADD"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Prije pokretanja postupka jednostavne nabave pročelnik Upravnog tijela podnosi Službi za javnu nabavu  Zahtjev temeljem kojeg Služba predlaže, a Gradonačelnik donosi Odluku o provedbi postupka jednostavne nabave.</w:t>
      </w:r>
    </w:p>
    <w:p w14:paraId="5334A9E7"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Osim u slučajevima iz članka 3. ovoga Pravilnika, postupke jednostavne nabave iz članka 1. ovoga Pravilnika priprema i provodi Povjerenstvo za jednostavnu nabavu (u nastavku teksta:  Povjerenstvo), imenovano od strane Gradonačelnika, a koje se sastoji od najmanje tri člana.</w:t>
      </w:r>
    </w:p>
    <w:p w14:paraId="2666F6E9"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 xml:space="preserve">Pročelnik upravnog tijela Zahtjev dostavlja  Službi za javnu nabavu u primjerenom roku prije provedbe postupka jednostavne nabave, uz predlaganje načina provedbe jednostavne nabave, u pravilu objavom na internetskim stranicama naručitelja te iznimno s obrazloženjem drugog načina provedbe. </w:t>
      </w:r>
    </w:p>
    <w:p w14:paraId="75FA02F3" w14:textId="59B693B7" w:rsidR="00E3787C" w:rsidRPr="00E3787C" w:rsidRDefault="00E3787C" w:rsidP="00237FBB">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 xml:space="preserve">Zahtjev iz prethodnog stavka podnosi se na propisanom obrascu uz koji se dostavlja opis predmeta jednostavne nabave (tehničku specifikaciju) i troškovnik, procijenjenu vrijednost nabave, broj iz CPV Pravilnika, mjesto i rok izvršenja, rok plaćanja, kriterij za odabir ponude: najniža cijena ili ekonomski najpovoljnija ponuda) ako je primjenjivo. </w:t>
      </w:r>
    </w:p>
    <w:p w14:paraId="13502D19" w14:textId="77777777" w:rsidR="00E3787C" w:rsidRPr="00E3787C" w:rsidRDefault="00E3787C" w:rsidP="00E3787C">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(5)</w:t>
      </w:r>
      <w:r w:rsidRPr="00E3787C">
        <w:rPr>
          <w:rFonts w:ascii="Times New Roman" w:hAnsi="Times New Roman"/>
          <w:b w:val="0"/>
          <w:bCs/>
          <w:sz w:val="22"/>
          <w:szCs w:val="22"/>
        </w:rPr>
        <w:tab/>
        <w:t xml:space="preserve">Provedba postupka jednostavne nabave sastoji se od: </w:t>
      </w:r>
    </w:p>
    <w:p w14:paraId="05DEE5A3"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javne objave poziva na dostavu ponuda </w:t>
      </w:r>
    </w:p>
    <w:p w14:paraId="531C519D"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otvaranja pristiglih ponuda, pregleda i ocjene ponuda, sastavljanja Zapisnika o otvaranju, pregledu i ocjeni ponuda, rangiranja ponuda sukladno kriteriju za odabir ponuda, prijedloga Povjerenstva za donošenje odluke o odabiru/poništenju</w:t>
      </w:r>
    </w:p>
    <w:p w14:paraId="0073E51B"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odabira najpovoljnije ponude sukladno kriteriju za odabir i uvjetima propisanim dokumentacijom/pozivom na dostavu ponuda ili poništenje postupka.</w:t>
      </w:r>
    </w:p>
    <w:p w14:paraId="7928F3F4"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(6)</w:t>
      </w:r>
      <w:r w:rsidRPr="00E3787C">
        <w:rPr>
          <w:rFonts w:ascii="Times New Roman" w:hAnsi="Times New Roman"/>
          <w:b w:val="0"/>
          <w:bCs/>
          <w:sz w:val="22"/>
          <w:szCs w:val="22"/>
        </w:rPr>
        <w:tab/>
        <w:t>U pripremi i provedbi postupka jednostavne nabave procijenjene vrijednosti jednake ili veće od 13.270,00 eura (bez PDV-a) sudjeluju imenovani članovi Povjerenstva.</w:t>
      </w:r>
    </w:p>
    <w:p w14:paraId="3323CBDB" w14:textId="77777777" w:rsidR="00E3787C" w:rsidRPr="00E3787C" w:rsidRDefault="00E3787C" w:rsidP="00E3787C">
      <w:pPr>
        <w:jc w:val="both"/>
        <w:textAlignment w:val="baseline"/>
        <w:rPr>
          <w:rFonts w:ascii="Times New Roman" w:hAnsi="Times New Roman"/>
          <w:b w:val="0"/>
          <w:bCs/>
          <w:sz w:val="22"/>
          <w:szCs w:val="22"/>
        </w:rPr>
      </w:pPr>
    </w:p>
    <w:p w14:paraId="7F506B71"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16.</w:t>
      </w:r>
    </w:p>
    <w:p w14:paraId="4B36DAEA" w14:textId="77777777" w:rsidR="00E3787C" w:rsidRPr="00E3787C" w:rsidRDefault="00E3787C" w:rsidP="00E3787C">
      <w:pPr>
        <w:textAlignment w:val="baseline"/>
        <w:rPr>
          <w:rFonts w:ascii="Times New Roman" w:hAnsi="Times New Roman"/>
          <w:b w:val="0"/>
          <w:bCs/>
          <w:sz w:val="22"/>
          <w:szCs w:val="22"/>
        </w:rPr>
      </w:pPr>
    </w:p>
    <w:p w14:paraId="12792F6F"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 xml:space="preserve">Nabavu radova, roba i usluga te provedbu projektnih natječaja procijenjene vrijednosti jednake ili veće od 13.270,00 eura, naručitelj u pravilu provodi javnom objavom poziva na dostavu ponuda na internetskim stranicama naručitelja. </w:t>
      </w:r>
    </w:p>
    <w:p w14:paraId="4E1D626E"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r>
      <w:r w:rsidRPr="00E3787C">
        <w:rPr>
          <w:rFonts w:ascii="Times New Roman" w:hAnsi="Times New Roman"/>
          <w:b w:val="0"/>
          <w:bCs/>
          <w:sz w:val="22"/>
          <w:szCs w:val="22"/>
          <w:u w:val="single"/>
        </w:rPr>
        <w:t xml:space="preserve">Poziv na dostavu ponuda najmanje treba sadržavati: </w:t>
      </w:r>
      <w:r w:rsidRPr="00E3787C">
        <w:rPr>
          <w:rFonts w:ascii="Times New Roman" w:hAnsi="Times New Roman"/>
          <w:b w:val="0"/>
          <w:bCs/>
          <w:sz w:val="22"/>
          <w:szCs w:val="22"/>
        </w:rPr>
        <w:t>naziv naručitelja, opis predmeta  nabave i tehničke specifikacije, mjesto i rok izvršenja, rok plaćanja, kriterij za odabir ponude, uvjete i zahtjeve koje ponuditelji trebaju ispuniti, ako se traži, rok za dostavu ponude (datum i vrijeme), način dostavljanja ponuda, adresu na koju se ponude dostavljaju, internetsku adresu ili adresu na kojoj se može preuzeti dodatna dokumentacija, datum objave poziva na internetskim stranicama, kontakt osobu, broj telefona i adresu elektroničke pošte.</w:t>
      </w:r>
    </w:p>
    <w:p w14:paraId="5855FD23"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 xml:space="preserve">Poziv na dostavu ponuda mora biti jasan, precizan, razumljiv i nedvojben te izrađen na način da omogući podnošenje usporedivih ponuda, a sukladan Zahtjevu za jednostavnu nabavu. </w:t>
      </w:r>
    </w:p>
    <w:p w14:paraId="75DD061F"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Iznimno, ovisno o prirodi predmeta nabave i razini tržišnog natjecanja, poziv za dostavu ponuda može biti upućen na adrese najmanje tri gospodarska subjekta ili samo jednom gospodarskom subjektu-izravno ugovaranje, iz razloga:</w:t>
      </w:r>
    </w:p>
    <w:p w14:paraId="05F12F9E" w14:textId="11C0B43C" w:rsidR="00E3787C" w:rsidRPr="00047E8D" w:rsidRDefault="00E3787C" w:rsidP="00047E8D">
      <w:pPr>
        <w:numPr>
          <w:ilvl w:val="0"/>
          <w:numId w:val="48"/>
        </w:numPr>
        <w:suppressAutoHyphens/>
        <w:ind w:left="851" w:hanging="284"/>
        <w:jc w:val="both"/>
        <w:textAlignment w:val="baseline"/>
        <w:rPr>
          <w:rFonts w:ascii="Times New Roman" w:hAnsi="Times New Roman"/>
          <w:b w:val="0"/>
          <w:bCs/>
          <w:sz w:val="22"/>
          <w:szCs w:val="22"/>
        </w:rPr>
      </w:pPr>
      <w:r w:rsidRPr="00047E8D">
        <w:rPr>
          <w:rFonts w:ascii="Times New Roman" w:hAnsi="Times New Roman"/>
          <w:b w:val="0"/>
          <w:bCs/>
          <w:sz w:val="22"/>
          <w:szCs w:val="22"/>
        </w:rPr>
        <w:t>ako nije podnesena nijedna ponuda ili niti jedna valjana ili prihvatljiva ponuda u prethodno provedenom postupku jednostavne nabave, pod uvjetom da početni uvjeti nisu bitno izmijenjeni</w:t>
      </w:r>
    </w:p>
    <w:p w14:paraId="2848EEF7" w14:textId="7F5D9B36" w:rsidR="00E3787C" w:rsidRPr="00047E8D" w:rsidRDefault="00E3787C" w:rsidP="00047E8D">
      <w:pPr>
        <w:numPr>
          <w:ilvl w:val="0"/>
          <w:numId w:val="48"/>
        </w:numPr>
        <w:suppressAutoHyphens/>
        <w:ind w:left="851" w:hanging="284"/>
        <w:jc w:val="both"/>
        <w:textAlignment w:val="baseline"/>
        <w:rPr>
          <w:rFonts w:ascii="Times New Roman" w:hAnsi="Times New Roman"/>
          <w:b w:val="0"/>
          <w:bCs/>
          <w:sz w:val="22"/>
          <w:szCs w:val="22"/>
        </w:rPr>
      </w:pPr>
      <w:r w:rsidRPr="00047E8D">
        <w:rPr>
          <w:rFonts w:ascii="Times New Roman" w:hAnsi="Times New Roman"/>
          <w:b w:val="0"/>
          <w:bCs/>
          <w:sz w:val="22"/>
          <w:szCs w:val="22"/>
        </w:rPr>
        <w:t>ako samo određeni gospodarski subjekt može izvoditi radove, isporučiti robu ili pružiti usluge iz bilo kojeg od sljedećih razloga:</w:t>
      </w:r>
    </w:p>
    <w:p w14:paraId="11042FE8" w14:textId="77777777" w:rsidR="00E3787C" w:rsidRPr="00E3787C" w:rsidRDefault="00E3787C" w:rsidP="00047E8D">
      <w:pPr>
        <w:pStyle w:val="Odlomakpopisa"/>
        <w:numPr>
          <w:ilvl w:val="0"/>
          <w:numId w:val="50"/>
        </w:numPr>
        <w:autoSpaceDN/>
        <w:ind w:left="1134" w:hanging="284"/>
        <w:contextualSpacing/>
        <w:jc w:val="both"/>
        <w:rPr>
          <w:rFonts w:ascii="Times New Roman" w:hAnsi="Times New Roman"/>
          <w:b w:val="0"/>
          <w:bCs/>
          <w:sz w:val="22"/>
          <w:szCs w:val="22"/>
        </w:rPr>
      </w:pPr>
      <w:r w:rsidRPr="00E3787C">
        <w:rPr>
          <w:rFonts w:ascii="Times New Roman" w:hAnsi="Times New Roman"/>
          <w:b w:val="0"/>
          <w:bCs/>
          <w:sz w:val="22"/>
          <w:szCs w:val="22"/>
        </w:rPr>
        <w:t>cilj nabave je stvaranje ili stjecanje jedinstvenog umjetničkog djela ili umjetničke izvedbe</w:t>
      </w:r>
    </w:p>
    <w:p w14:paraId="68AE9745" w14:textId="77777777" w:rsidR="00E3787C" w:rsidRPr="00E3787C" w:rsidRDefault="00E3787C" w:rsidP="00047E8D">
      <w:pPr>
        <w:ind w:left="1134"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b)</w:t>
      </w:r>
      <w:r w:rsidRPr="00E3787C">
        <w:rPr>
          <w:rFonts w:ascii="Times New Roman" w:hAnsi="Times New Roman"/>
          <w:b w:val="0"/>
          <w:bCs/>
          <w:sz w:val="22"/>
          <w:szCs w:val="22"/>
        </w:rPr>
        <w:tab/>
        <w:t>nepostojanje tržišnog natjecanja iz tehničkih razloga, ili</w:t>
      </w:r>
    </w:p>
    <w:p w14:paraId="0CEE108E" w14:textId="77777777" w:rsidR="00E3787C" w:rsidRPr="00E3787C" w:rsidRDefault="00E3787C" w:rsidP="00047E8D">
      <w:pPr>
        <w:ind w:left="1134"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c)</w:t>
      </w:r>
      <w:r w:rsidRPr="00E3787C">
        <w:rPr>
          <w:rFonts w:ascii="Times New Roman" w:hAnsi="Times New Roman"/>
          <w:b w:val="0"/>
          <w:bCs/>
          <w:sz w:val="22"/>
          <w:szCs w:val="22"/>
        </w:rPr>
        <w:tab/>
        <w:t>zbog zaštite isključivih prava, uključujući prava intelektualnog vlasništva.</w:t>
      </w:r>
    </w:p>
    <w:p w14:paraId="23FDCCF0" w14:textId="752B0A99" w:rsidR="00047E8D" w:rsidRDefault="00E3787C" w:rsidP="00047E8D">
      <w:pPr>
        <w:ind w:left="1134"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d)</w:t>
      </w:r>
      <w:r w:rsidRPr="00E3787C">
        <w:rPr>
          <w:rFonts w:ascii="Times New Roman" w:hAnsi="Times New Roman"/>
          <w:b w:val="0"/>
          <w:bCs/>
          <w:sz w:val="22"/>
          <w:szCs w:val="22"/>
        </w:rPr>
        <w:tab/>
        <w:t>radi iznimne žurnosti, u slučaju elementarne nepogode i tehničko-tehnoloških i ekoloških katastrofa i u drugim slučajevima kada to odredi naručitelj.</w:t>
      </w:r>
    </w:p>
    <w:p w14:paraId="0F428513" w14:textId="77777777" w:rsidR="00047E8D" w:rsidRDefault="00047E8D">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0CD423B5"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lastRenderedPageBreak/>
        <w:t>Članak 17.</w:t>
      </w:r>
    </w:p>
    <w:p w14:paraId="416A87FB" w14:textId="77777777" w:rsidR="00E3787C" w:rsidRPr="00E3787C" w:rsidRDefault="00E3787C" w:rsidP="00E3787C">
      <w:pPr>
        <w:textAlignment w:val="baseline"/>
        <w:rPr>
          <w:rFonts w:ascii="Times New Roman" w:hAnsi="Times New Roman"/>
          <w:b w:val="0"/>
          <w:bCs/>
          <w:sz w:val="22"/>
          <w:szCs w:val="22"/>
        </w:rPr>
      </w:pPr>
    </w:p>
    <w:p w14:paraId="2EEF8EFD"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 xml:space="preserve">Pozivu na dostavu ponuda se može priložiti i dodatna dokumentacija. Dodatnu dokumentaciju čine skice, nacrti, planovi, projekti, studije i slični dokumenti, na temelju kojih su izrađeni troškovnici ili projektni zadatci. </w:t>
      </w:r>
    </w:p>
    <w:p w14:paraId="374D3B7B"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Poziv na dostavu ponuda može sadržavati obrasce, predloške zahtijevanih dokumenata, izjave i sl. te prijedlog ugovora o jednostavnoj nabavi. </w:t>
      </w:r>
    </w:p>
    <w:p w14:paraId="28EFA0AC" w14:textId="77777777" w:rsidR="00E3787C" w:rsidRPr="00E3787C" w:rsidRDefault="00E3787C" w:rsidP="00E3787C">
      <w:pPr>
        <w:ind w:firstLine="284"/>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Osnove za isključenje gospodarskog subjekta, kriterije za odabir gospodarskog subjekta, jamstva i ostale zahtjeve i uvjete navedene u pozivu, naručitelj utvrđuje u slučaju kada je ispunjavanje tih uvjeta potrebno za ocjenu sposobnosti ponuditelja za izvršenje određenog ugovora.</w:t>
      </w:r>
    </w:p>
    <w:p w14:paraId="0BF3A8CD"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 xml:space="preserve">Naručitelj u postupku jednostavne nabave može od gospodarskih subjekata tražiti sljedeće vrste jamstava: </w:t>
      </w:r>
    </w:p>
    <w:p w14:paraId="6D3DE538" w14:textId="77777777" w:rsidR="00E3787C" w:rsidRPr="00E3787C" w:rsidRDefault="00E3787C" w:rsidP="00047E8D">
      <w:pPr>
        <w:ind w:left="1276"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jamstvo za ozbiljnost ponude</w:t>
      </w:r>
    </w:p>
    <w:p w14:paraId="7A8F8FD9" w14:textId="77777777" w:rsidR="00E3787C" w:rsidRPr="00E3787C" w:rsidRDefault="00E3787C" w:rsidP="00047E8D">
      <w:pPr>
        <w:ind w:left="1276"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jamstvo za uredno ispunjenje ugovora</w:t>
      </w:r>
    </w:p>
    <w:p w14:paraId="708E776F" w14:textId="77777777" w:rsidR="00E3787C" w:rsidRPr="00E3787C" w:rsidRDefault="00E3787C" w:rsidP="00047E8D">
      <w:pPr>
        <w:ind w:left="1276"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jamstvo za otklanjanje nedostataka u jamstvenom roku.</w:t>
      </w:r>
    </w:p>
    <w:p w14:paraId="2488C40E"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(5)</w:t>
      </w:r>
      <w:r w:rsidRPr="00E3787C">
        <w:rPr>
          <w:rFonts w:ascii="Times New Roman" w:hAnsi="Times New Roman"/>
          <w:b w:val="0"/>
          <w:bCs/>
          <w:sz w:val="22"/>
          <w:szCs w:val="22"/>
        </w:rPr>
        <w:tab/>
        <w:t xml:space="preserve">Bez obzira koje je sredstvo jamstva za ozbiljnost ponude Naručitelj odredio, ponuditelj može dati novčani polog u traženom iznosu. </w:t>
      </w:r>
    </w:p>
    <w:p w14:paraId="2DD601C3"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(6)</w:t>
      </w:r>
      <w:r w:rsidRPr="00E3787C">
        <w:rPr>
          <w:rFonts w:ascii="Times New Roman" w:hAnsi="Times New Roman"/>
          <w:b w:val="0"/>
          <w:bCs/>
          <w:sz w:val="22"/>
          <w:szCs w:val="22"/>
        </w:rPr>
        <w:tab/>
        <w:t xml:space="preserve">Jamstvo za ozbiljnost ponude se određuje u apsolutnom iznosu koji ne smije biti viši od 3% procijenjene vrijednosti nabave (bez PDV-a). Trajanje jamstva za ozbiljnost ponude ne smije biti kraće od roka valjanosti ponude. </w:t>
      </w:r>
    </w:p>
    <w:p w14:paraId="060E63EB"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(7)</w:t>
      </w:r>
      <w:r w:rsidRPr="00E3787C">
        <w:rPr>
          <w:rFonts w:ascii="Times New Roman" w:hAnsi="Times New Roman"/>
          <w:b w:val="0"/>
          <w:bCs/>
          <w:sz w:val="22"/>
          <w:szCs w:val="22"/>
        </w:rPr>
        <w:tab/>
        <w:t xml:space="preserve">Ako istekne rok valjanosti ponude ili jamstva za ozbiljnost ponude, naručitelj može tražiti njihovo produženje, a u tu svrhu ponuditelju se daje primjereni rok. </w:t>
      </w:r>
    </w:p>
    <w:p w14:paraId="711BEC2F"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(8)</w:t>
      </w:r>
      <w:r w:rsidRPr="00E3787C">
        <w:rPr>
          <w:rFonts w:ascii="Times New Roman" w:hAnsi="Times New Roman"/>
          <w:b w:val="0"/>
          <w:bCs/>
          <w:sz w:val="22"/>
          <w:szCs w:val="22"/>
        </w:rPr>
        <w:tab/>
        <w:t>Naručitelj je obvezan vratiti ponuditeljima jamstvo za ozbiljnost ponude nakon završetka postupka jednostavne nabave, a presliku jamstva pohraniti.</w:t>
      </w:r>
    </w:p>
    <w:p w14:paraId="5740C1A8"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(9)</w:t>
      </w:r>
      <w:r w:rsidRPr="00E3787C">
        <w:rPr>
          <w:rFonts w:ascii="Times New Roman" w:hAnsi="Times New Roman"/>
          <w:b w:val="0"/>
          <w:bCs/>
          <w:sz w:val="22"/>
          <w:szCs w:val="22"/>
        </w:rPr>
        <w:tab/>
        <w:t xml:space="preserve">Opseg podataka iz prethodnih stavaka ovoga članka sadržanih u pozivu na dostavu ponude ovisi o predmetu jednostavne nabave. </w:t>
      </w:r>
    </w:p>
    <w:p w14:paraId="6A522A29" w14:textId="77777777" w:rsidR="00E3787C" w:rsidRPr="00E3787C" w:rsidRDefault="00E3787C" w:rsidP="00E3787C">
      <w:pPr>
        <w:ind w:firstLine="567"/>
        <w:jc w:val="both"/>
        <w:textAlignment w:val="baseline"/>
        <w:rPr>
          <w:rFonts w:ascii="Times New Roman" w:hAnsi="Times New Roman"/>
          <w:b w:val="0"/>
          <w:bCs/>
          <w:sz w:val="22"/>
          <w:szCs w:val="22"/>
        </w:rPr>
      </w:pPr>
      <w:r w:rsidRPr="00E3787C">
        <w:rPr>
          <w:rFonts w:ascii="Times New Roman" w:hAnsi="Times New Roman"/>
          <w:b w:val="0"/>
          <w:bCs/>
          <w:sz w:val="22"/>
          <w:szCs w:val="22"/>
        </w:rPr>
        <w:t>(10)</w:t>
      </w:r>
      <w:r w:rsidRPr="00E3787C">
        <w:rPr>
          <w:rFonts w:ascii="Times New Roman" w:hAnsi="Times New Roman"/>
          <w:b w:val="0"/>
          <w:bCs/>
          <w:sz w:val="22"/>
          <w:szCs w:val="22"/>
        </w:rPr>
        <w:tab/>
        <w:t>Cijena uvijek mora biti kriterij za odabir ponude, i to:</w:t>
      </w:r>
    </w:p>
    <w:p w14:paraId="6D2868D1" w14:textId="77777777" w:rsidR="00E3787C" w:rsidRPr="00E3787C" w:rsidRDefault="00E3787C" w:rsidP="00047E8D">
      <w:pPr>
        <w:ind w:left="1134"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 ili kao jedini kriterij </w:t>
      </w:r>
    </w:p>
    <w:p w14:paraId="424A18C8" w14:textId="77777777" w:rsidR="00E3787C" w:rsidRPr="00E3787C" w:rsidRDefault="00E3787C" w:rsidP="00047E8D">
      <w:pPr>
        <w:ind w:left="1134" w:hanging="283"/>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 ili kao jedan od kriterija za odabir ekonomski najpovoljnije ponude.  </w:t>
      </w:r>
    </w:p>
    <w:p w14:paraId="2FA57810" w14:textId="77777777" w:rsidR="00E3787C" w:rsidRPr="00E3787C" w:rsidRDefault="00E3787C" w:rsidP="00047E8D">
      <w:pPr>
        <w:jc w:val="both"/>
        <w:textAlignment w:val="baseline"/>
        <w:rPr>
          <w:rFonts w:ascii="Times New Roman" w:hAnsi="Times New Roman"/>
          <w:b w:val="0"/>
          <w:bCs/>
          <w:sz w:val="22"/>
          <w:szCs w:val="22"/>
        </w:rPr>
      </w:pPr>
    </w:p>
    <w:p w14:paraId="79FBDB9F"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18.</w:t>
      </w:r>
    </w:p>
    <w:p w14:paraId="4E254C7C" w14:textId="77777777" w:rsidR="00E3787C" w:rsidRPr="00E3787C" w:rsidRDefault="00E3787C" w:rsidP="00E3787C">
      <w:pPr>
        <w:textAlignment w:val="baseline"/>
        <w:rPr>
          <w:rFonts w:ascii="Times New Roman" w:hAnsi="Times New Roman"/>
          <w:b w:val="0"/>
          <w:bCs/>
          <w:sz w:val="22"/>
          <w:szCs w:val="22"/>
        </w:rPr>
      </w:pPr>
    </w:p>
    <w:p w14:paraId="07F41647" w14:textId="77777777" w:rsidR="00E3787C" w:rsidRPr="00E3787C" w:rsidRDefault="00E3787C">
      <w:pPr>
        <w:pStyle w:val="Odlomakpopisa"/>
        <w:numPr>
          <w:ilvl w:val="0"/>
          <w:numId w:val="52"/>
        </w:numPr>
        <w:autoSpaceDN/>
        <w:ind w:left="0" w:firstLine="284"/>
        <w:contextualSpacing/>
        <w:jc w:val="both"/>
        <w:rPr>
          <w:rFonts w:ascii="Times New Roman" w:hAnsi="Times New Roman"/>
          <w:b w:val="0"/>
          <w:bCs/>
          <w:sz w:val="22"/>
          <w:szCs w:val="22"/>
        </w:rPr>
      </w:pPr>
      <w:r w:rsidRPr="00E3787C">
        <w:rPr>
          <w:rFonts w:ascii="Times New Roman" w:hAnsi="Times New Roman"/>
          <w:b w:val="0"/>
          <w:bCs/>
          <w:sz w:val="22"/>
          <w:szCs w:val="22"/>
        </w:rPr>
        <w:t>Naručitelj može poništiti postupak jednostavne nabave ako:</w:t>
      </w:r>
    </w:p>
    <w:p w14:paraId="48A68F7C" w14:textId="02EEFB6D" w:rsidR="00E3787C" w:rsidRPr="009657C9" w:rsidRDefault="00E3787C" w:rsidP="009657C9">
      <w:pPr>
        <w:pStyle w:val="Odlomakpopisa"/>
        <w:numPr>
          <w:ilvl w:val="0"/>
          <w:numId w:val="46"/>
        </w:numPr>
        <w:autoSpaceDN/>
        <w:ind w:left="1134" w:hanging="283"/>
        <w:contextualSpacing/>
        <w:jc w:val="both"/>
        <w:rPr>
          <w:rFonts w:ascii="Times New Roman" w:hAnsi="Times New Roman"/>
          <w:b w:val="0"/>
          <w:bCs/>
          <w:sz w:val="22"/>
          <w:szCs w:val="22"/>
        </w:rPr>
      </w:pPr>
      <w:r w:rsidRPr="009657C9">
        <w:rPr>
          <w:rFonts w:ascii="Times New Roman" w:hAnsi="Times New Roman"/>
          <w:b w:val="0"/>
          <w:bCs/>
          <w:sz w:val="22"/>
          <w:szCs w:val="22"/>
        </w:rPr>
        <w:t>postanu poznate okolnosti zbog kojih ne bi došlo do pokretanja postupka nabave, da su bile poznate prije</w:t>
      </w:r>
    </w:p>
    <w:p w14:paraId="5452671C" w14:textId="4928C69A" w:rsidR="00E3787C" w:rsidRPr="009657C9" w:rsidRDefault="00E3787C" w:rsidP="009657C9">
      <w:pPr>
        <w:pStyle w:val="Odlomakpopisa"/>
        <w:numPr>
          <w:ilvl w:val="0"/>
          <w:numId w:val="46"/>
        </w:numPr>
        <w:autoSpaceDN/>
        <w:ind w:left="1134" w:hanging="283"/>
        <w:contextualSpacing/>
        <w:jc w:val="both"/>
        <w:rPr>
          <w:rFonts w:ascii="Times New Roman" w:hAnsi="Times New Roman"/>
          <w:b w:val="0"/>
          <w:bCs/>
          <w:sz w:val="22"/>
          <w:szCs w:val="22"/>
        </w:rPr>
      </w:pPr>
      <w:r w:rsidRPr="009657C9">
        <w:rPr>
          <w:rFonts w:ascii="Times New Roman" w:hAnsi="Times New Roman"/>
          <w:b w:val="0"/>
          <w:bCs/>
          <w:sz w:val="22"/>
          <w:szCs w:val="22"/>
        </w:rPr>
        <w:t>postanu poznate okolnosti zbog kojih bi došlo do sadržajno bitno drugačijeg poziva na dostavu ponuda, da su bile poznate prije.</w:t>
      </w:r>
    </w:p>
    <w:p w14:paraId="784A76EF" w14:textId="77777777" w:rsidR="00E3787C" w:rsidRPr="00E3787C" w:rsidRDefault="00E3787C" w:rsidP="00E3787C">
      <w:pPr>
        <w:ind w:firstLine="284"/>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Naručitelj je obvezan poništiti postupak jednostavne nabave ako:</w:t>
      </w:r>
    </w:p>
    <w:p w14:paraId="5BC19FE4" w14:textId="4E25365B" w:rsidR="00E3787C" w:rsidRPr="00E3787C" w:rsidRDefault="00E3787C" w:rsidP="009657C9">
      <w:pPr>
        <w:pStyle w:val="Odlomakpopisa"/>
        <w:ind w:left="1134" w:hanging="425"/>
        <w:jc w:val="both"/>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nije pristigla niti jedna ponuda</w:t>
      </w:r>
    </w:p>
    <w:p w14:paraId="2E1FCB6A" w14:textId="565E956C" w:rsidR="00E3787C" w:rsidRPr="00E3787C" w:rsidRDefault="00E3787C" w:rsidP="009657C9">
      <w:pPr>
        <w:pStyle w:val="Odlomakpopisa"/>
        <w:ind w:left="1134" w:hanging="425"/>
        <w:jc w:val="both"/>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nakon isključenja odbijanja ponuda ne preostane niti jedna valjana ponuda.</w:t>
      </w:r>
    </w:p>
    <w:p w14:paraId="14CB7654" w14:textId="77777777" w:rsidR="00E3787C" w:rsidRPr="00E3787C" w:rsidRDefault="00E3787C" w:rsidP="00E3787C">
      <w:pPr>
        <w:jc w:val="both"/>
        <w:textAlignment w:val="baseline"/>
        <w:rPr>
          <w:rFonts w:ascii="Times New Roman" w:hAnsi="Times New Roman"/>
          <w:b w:val="0"/>
          <w:bCs/>
          <w:sz w:val="22"/>
          <w:szCs w:val="22"/>
        </w:rPr>
      </w:pPr>
    </w:p>
    <w:p w14:paraId="5C873FAB"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19.</w:t>
      </w:r>
    </w:p>
    <w:p w14:paraId="4BA26414" w14:textId="77777777" w:rsidR="00E3787C" w:rsidRPr="00E3787C" w:rsidRDefault="00E3787C" w:rsidP="00E3787C">
      <w:pPr>
        <w:textAlignment w:val="baseline"/>
        <w:rPr>
          <w:rFonts w:ascii="Times New Roman" w:hAnsi="Times New Roman"/>
          <w:b w:val="0"/>
          <w:bCs/>
          <w:sz w:val="22"/>
          <w:szCs w:val="22"/>
        </w:rPr>
      </w:pPr>
    </w:p>
    <w:p w14:paraId="2FE62EC1"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Naručitelj određuje rok za dostavu ponuda koji iznosi najmanje pet dana od dana javne objave poziva na dostavu ponuda na internetskim stranicama naručitelja.</w:t>
      </w:r>
    </w:p>
    <w:p w14:paraId="2C9C73A3"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Gospodarski subjekti obvezni su dostaviti svoju ponudu u otvorenom roku bez obzira na način dostave ponude. </w:t>
      </w:r>
    </w:p>
    <w:p w14:paraId="090CFFAC"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 xml:space="preserve">Ukoliko gospodarski subjekt dostavi ponudu izvan roka za dostavu, takva zakašnjela ponuda će biti vraćena gospodarskom subjektu koji je istu dostavio. </w:t>
      </w:r>
    </w:p>
    <w:p w14:paraId="52B91996" w14:textId="460C4CDA" w:rsidR="009657C9"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Iznimno od stavka 1. ovoga članka, ako postoje opravdani razlozi vezani uz predmet nabave i rok provedbe jednostavne nabave, može se utvrditi kraći rok za dostavu ponuda.</w:t>
      </w:r>
    </w:p>
    <w:p w14:paraId="60ED1951" w14:textId="77777777" w:rsidR="009657C9" w:rsidRDefault="009657C9">
      <w:pPr>
        <w:spacing w:after="160" w:line="259" w:lineRule="auto"/>
        <w:rPr>
          <w:rFonts w:ascii="Times New Roman" w:hAnsi="Times New Roman"/>
          <w:b w:val="0"/>
          <w:bCs/>
          <w:sz w:val="22"/>
          <w:szCs w:val="22"/>
        </w:rPr>
      </w:pPr>
      <w:r>
        <w:rPr>
          <w:rFonts w:ascii="Times New Roman" w:hAnsi="Times New Roman"/>
          <w:b w:val="0"/>
          <w:bCs/>
          <w:sz w:val="22"/>
          <w:szCs w:val="22"/>
        </w:rPr>
        <w:br w:type="page"/>
      </w:r>
    </w:p>
    <w:p w14:paraId="7AB74AF0"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lastRenderedPageBreak/>
        <w:t>Članak 20.</w:t>
      </w:r>
    </w:p>
    <w:p w14:paraId="64C2E347" w14:textId="77777777" w:rsidR="00E3787C" w:rsidRPr="00E3787C" w:rsidRDefault="00E3787C" w:rsidP="00E3787C">
      <w:pPr>
        <w:textAlignment w:val="baseline"/>
        <w:rPr>
          <w:rFonts w:ascii="Times New Roman" w:hAnsi="Times New Roman"/>
          <w:b w:val="0"/>
          <w:bCs/>
          <w:sz w:val="22"/>
          <w:szCs w:val="22"/>
        </w:rPr>
      </w:pPr>
    </w:p>
    <w:p w14:paraId="23961202"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U roku za dostavu ponuda gospodarski subjekti mogu zatražiti objašnjenja ili izmjene vezane uz poziv.</w:t>
      </w:r>
    </w:p>
    <w:p w14:paraId="4F3D89D4"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Odgovor, odnosno objašnjenje te izmjene vezane uz poziv, u pravilu se objavljuju na internetskoj stranici naručitelja gdje je objavljen i poziv na dostavu ponude, odnosno naručitelj će staviti na raspolaganje na isti način kao i poziv te u iznimnim slučajevima dostavljaju se istovremeno svim gospodarskim subjektima kojima je naručitelj uputio poziv na dostavu ponude, bez navođenja podataka o podnositelju zahtjeva.</w:t>
      </w:r>
    </w:p>
    <w:p w14:paraId="06DD5F37"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Komunikacija i svaka druga razmjena informacija između naručitelja i gospodarskih subjekata može se obavljati elektroničkim sredstvima ili putem ovlaštenog pružatelja poštanskih usluga ili druge odgovarajuće kurirske službe, a na dokaziv način.</w:t>
      </w:r>
    </w:p>
    <w:p w14:paraId="242EA87C" w14:textId="77777777" w:rsidR="00E3787C" w:rsidRPr="00E3787C" w:rsidRDefault="00E3787C" w:rsidP="009657C9">
      <w:pPr>
        <w:textAlignment w:val="baseline"/>
        <w:rPr>
          <w:rFonts w:ascii="Times New Roman" w:hAnsi="Times New Roman"/>
          <w:b w:val="0"/>
          <w:bCs/>
          <w:sz w:val="22"/>
          <w:szCs w:val="22"/>
        </w:rPr>
      </w:pPr>
    </w:p>
    <w:p w14:paraId="2D027072"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21.</w:t>
      </w:r>
    </w:p>
    <w:p w14:paraId="51A07F42" w14:textId="77777777" w:rsidR="00E3787C" w:rsidRPr="00E3787C" w:rsidRDefault="00E3787C" w:rsidP="00E3787C">
      <w:pPr>
        <w:textAlignment w:val="baseline"/>
        <w:rPr>
          <w:rFonts w:ascii="Times New Roman" w:hAnsi="Times New Roman"/>
          <w:b w:val="0"/>
          <w:bCs/>
          <w:sz w:val="22"/>
          <w:szCs w:val="22"/>
        </w:rPr>
      </w:pPr>
    </w:p>
    <w:p w14:paraId="153EE983"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Pod ponudom u smislu ovoga Pravilnika podrazumijeva se pisana izjava volje ponuditelja da isporuči robu, pruži uslugu ili izvede radove, odnosno provede projektni natječaj sukladno uvjetima i zahtjevima navedenima u pozivu na dostavu ponuda.</w:t>
      </w:r>
    </w:p>
    <w:p w14:paraId="2990F499"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Sadržaj ponude i način izrade ponude određen je pozivom na dostavu ponuda. </w:t>
      </w:r>
    </w:p>
    <w:p w14:paraId="3904594A"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 xml:space="preserve">Pri izradi ponude gospodarski subjekt mora se pridržavati zahtjeva i uvjeta iz poziva i ne smije ih mijenjati ili nadopunjavati. </w:t>
      </w:r>
    </w:p>
    <w:p w14:paraId="76E23F33"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 xml:space="preserve">U roku za dostavu ponuda ponuditelj može izmijeniti svoju ponudu, nadopuniti je ili od nje odustati. </w:t>
      </w:r>
    </w:p>
    <w:p w14:paraId="609F8721"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(5)</w:t>
      </w:r>
      <w:r w:rsidRPr="00E3787C">
        <w:rPr>
          <w:rFonts w:ascii="Times New Roman" w:hAnsi="Times New Roman"/>
          <w:b w:val="0"/>
          <w:bCs/>
          <w:sz w:val="22"/>
          <w:szCs w:val="22"/>
        </w:rPr>
        <w:tab/>
        <w:t xml:space="preserve">Na zahtjev naručitelja ponuditelj može produžiti rok valjanosti svoje ponude. </w:t>
      </w:r>
    </w:p>
    <w:p w14:paraId="630FE3B7"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(6)</w:t>
      </w:r>
      <w:r w:rsidRPr="00E3787C">
        <w:rPr>
          <w:rFonts w:ascii="Times New Roman" w:hAnsi="Times New Roman"/>
          <w:b w:val="0"/>
          <w:bCs/>
          <w:sz w:val="22"/>
          <w:szCs w:val="22"/>
        </w:rPr>
        <w:tab/>
        <w:t>Ponuda se izrađuje u pisanom obliku na hrvatskom jeziku i latiničnom pismu.</w:t>
      </w:r>
    </w:p>
    <w:p w14:paraId="739FBE71" w14:textId="77777777" w:rsidR="00E3787C" w:rsidRPr="00E3787C" w:rsidRDefault="00E3787C" w:rsidP="00E3787C">
      <w:pPr>
        <w:jc w:val="both"/>
        <w:textAlignment w:val="baseline"/>
        <w:rPr>
          <w:rFonts w:ascii="Times New Roman" w:hAnsi="Times New Roman"/>
          <w:b w:val="0"/>
          <w:bCs/>
          <w:sz w:val="22"/>
          <w:szCs w:val="22"/>
        </w:rPr>
      </w:pPr>
    </w:p>
    <w:p w14:paraId="5259E285"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22.</w:t>
      </w:r>
    </w:p>
    <w:p w14:paraId="5D53F0B1" w14:textId="77777777" w:rsidR="00E3787C" w:rsidRPr="00E3787C" w:rsidRDefault="00E3787C" w:rsidP="00E3787C">
      <w:pPr>
        <w:textAlignment w:val="baseline"/>
        <w:rPr>
          <w:rFonts w:ascii="Times New Roman" w:hAnsi="Times New Roman"/>
          <w:b w:val="0"/>
          <w:bCs/>
          <w:sz w:val="22"/>
          <w:szCs w:val="22"/>
        </w:rPr>
      </w:pPr>
    </w:p>
    <w:p w14:paraId="7845911C"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 xml:space="preserve">U postupcima jednostavne nabave se ne provodi javno otvaranje ponuda, ponude se dostavljaju u zatvorenoj omotnici ili elektroničkim sredstvima, vodeći računa o osiguravanju tajnosti podataka do otvaranja ponuda, osobno ili putem ovlaštenog pružatelja poštanskih usluga ili druge odgovarajuće dostavne službe, a na dokaziv način. </w:t>
      </w:r>
    </w:p>
    <w:p w14:paraId="1FDCE512" w14:textId="0E6A66E8" w:rsidR="00E3787C" w:rsidRPr="00E3787C" w:rsidRDefault="004E7141" w:rsidP="00E3787C">
      <w:pPr>
        <w:ind w:firstLine="567"/>
        <w:jc w:val="both"/>
        <w:textAlignment w:val="baseline"/>
        <w:rPr>
          <w:rFonts w:ascii="Times New Roman" w:hAnsi="Times New Roman"/>
          <w:b w:val="0"/>
          <w:bCs/>
          <w:sz w:val="22"/>
          <w:szCs w:val="22"/>
        </w:rPr>
      </w:pPr>
      <w:r>
        <w:rPr>
          <w:rFonts w:ascii="Times New Roman" w:hAnsi="Times New Roman"/>
          <w:b w:val="0"/>
          <w:bCs/>
          <w:sz w:val="22"/>
          <w:szCs w:val="22"/>
        </w:rPr>
        <w:t xml:space="preserve"> </w:t>
      </w:r>
      <w:r w:rsidR="00E3787C" w:rsidRPr="00E3787C">
        <w:rPr>
          <w:rFonts w:ascii="Times New Roman" w:hAnsi="Times New Roman"/>
          <w:b w:val="0"/>
          <w:bCs/>
          <w:sz w:val="22"/>
          <w:szCs w:val="22"/>
        </w:rPr>
        <w:t>(2)</w:t>
      </w:r>
      <w:r w:rsidR="00E3787C" w:rsidRPr="00E3787C">
        <w:rPr>
          <w:rFonts w:ascii="Times New Roman" w:hAnsi="Times New Roman"/>
          <w:b w:val="0"/>
          <w:bCs/>
          <w:sz w:val="22"/>
          <w:szCs w:val="22"/>
        </w:rPr>
        <w:tab/>
        <w:t>Na omotnici ponude treba biti naznačeno:</w:t>
      </w:r>
    </w:p>
    <w:p w14:paraId="784CADCA"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naziv i adresa naručitelja </w:t>
      </w:r>
    </w:p>
    <w:p w14:paraId="30B41ED0"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naziv i adresa ponuditelja </w:t>
      </w:r>
    </w:p>
    <w:p w14:paraId="090ED1EE"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broj jednostavne nabave </w:t>
      </w:r>
    </w:p>
    <w:p w14:paraId="18984C10"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 xml:space="preserve">naziv predmeta jednostavne nabave </w:t>
      </w:r>
    </w:p>
    <w:p w14:paraId="25AAC8EC" w14:textId="77777777" w:rsidR="00E3787C" w:rsidRPr="00E3787C" w:rsidRDefault="00E3787C" w:rsidP="00E3787C">
      <w:pPr>
        <w:ind w:left="1701" w:hanging="284"/>
        <w:jc w:val="both"/>
        <w:textAlignment w:val="baseline"/>
        <w:rPr>
          <w:rFonts w:ascii="Times New Roman" w:hAnsi="Times New Roman"/>
          <w:b w:val="0"/>
          <w:bCs/>
          <w:sz w:val="22"/>
          <w:szCs w:val="22"/>
        </w:rPr>
      </w:pPr>
      <w:r w:rsidRPr="00E3787C">
        <w:rPr>
          <w:rFonts w:ascii="Times New Roman" w:hAnsi="Times New Roman"/>
          <w:b w:val="0"/>
          <w:bCs/>
          <w:sz w:val="22"/>
          <w:szCs w:val="22"/>
        </w:rPr>
        <w:t>-</w:t>
      </w:r>
      <w:r w:rsidRPr="00E3787C">
        <w:rPr>
          <w:rFonts w:ascii="Times New Roman" w:hAnsi="Times New Roman"/>
          <w:b w:val="0"/>
          <w:bCs/>
          <w:sz w:val="22"/>
          <w:szCs w:val="22"/>
        </w:rPr>
        <w:tab/>
        <w:t>naznaka "ne otvaraj".</w:t>
      </w:r>
    </w:p>
    <w:p w14:paraId="23EAC7AC" w14:textId="22FA7C2B" w:rsidR="00E3787C" w:rsidRPr="00E3787C" w:rsidRDefault="004E7141" w:rsidP="00E3787C">
      <w:pPr>
        <w:ind w:firstLine="567"/>
        <w:jc w:val="both"/>
        <w:textAlignment w:val="baseline"/>
        <w:rPr>
          <w:rFonts w:ascii="Times New Roman" w:hAnsi="Times New Roman"/>
          <w:b w:val="0"/>
          <w:bCs/>
          <w:sz w:val="22"/>
          <w:szCs w:val="22"/>
        </w:rPr>
      </w:pPr>
      <w:r>
        <w:rPr>
          <w:rFonts w:ascii="Times New Roman" w:hAnsi="Times New Roman"/>
          <w:b w:val="0"/>
          <w:bCs/>
          <w:sz w:val="22"/>
          <w:szCs w:val="22"/>
        </w:rPr>
        <w:t xml:space="preserve"> </w:t>
      </w:r>
      <w:r w:rsidR="00E3787C" w:rsidRPr="00E3787C">
        <w:rPr>
          <w:rFonts w:ascii="Times New Roman" w:hAnsi="Times New Roman"/>
          <w:b w:val="0"/>
          <w:bCs/>
          <w:sz w:val="22"/>
          <w:szCs w:val="22"/>
        </w:rPr>
        <w:t>(3)</w:t>
      </w:r>
      <w:r w:rsidR="00E3787C" w:rsidRPr="00E3787C">
        <w:rPr>
          <w:rFonts w:ascii="Times New Roman" w:hAnsi="Times New Roman"/>
          <w:b w:val="0"/>
          <w:bCs/>
          <w:sz w:val="22"/>
          <w:szCs w:val="22"/>
        </w:rPr>
        <w:tab/>
        <w:t>Ispravci u ponudi moraju biti izrađeni na način da su vidljivi (npr. nije dopustivo brisanje, premazivanje ili uklanjanje slova ili otisaka). Ispravci moraju uz navod datuma ispravka biti potvrđeni potpisom ponuditelja.</w:t>
      </w:r>
    </w:p>
    <w:p w14:paraId="059EC191" w14:textId="77777777" w:rsidR="00237FBB" w:rsidRDefault="00237FBB" w:rsidP="009657C9">
      <w:pPr>
        <w:textAlignment w:val="baseline"/>
        <w:rPr>
          <w:rFonts w:ascii="Times New Roman" w:hAnsi="Times New Roman"/>
          <w:b w:val="0"/>
          <w:bCs/>
          <w:sz w:val="22"/>
          <w:szCs w:val="22"/>
        </w:rPr>
      </w:pPr>
    </w:p>
    <w:p w14:paraId="343CAB2C" w14:textId="0D6C0F9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23.</w:t>
      </w:r>
    </w:p>
    <w:p w14:paraId="167F80CB" w14:textId="1B586579" w:rsidR="00E3787C" w:rsidRDefault="00E3787C" w:rsidP="00E3787C">
      <w:pPr>
        <w:textAlignment w:val="baseline"/>
        <w:rPr>
          <w:rFonts w:ascii="Times New Roman" w:hAnsi="Times New Roman"/>
          <w:b w:val="0"/>
          <w:bCs/>
          <w:sz w:val="22"/>
          <w:szCs w:val="22"/>
        </w:rPr>
      </w:pPr>
    </w:p>
    <w:p w14:paraId="347CA781"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Otvaranje ponuda provodi imenovano Povjerenstvo. Pravovremeno dostavljene ponude otvaraju se po isteku roka za dostavu ponuda, u vrijeme koje je naznačeno kao krajnji rok za dostavu ponuda, a iznimno tri dana od isteka roka za dostavu ponuda. Ponude otvaraju najmanje 2 (dva) člana Povjerenstva, prema redoslijedu zaprimanja iz upisnika o zaprimanju ponuda.</w:t>
      </w:r>
    </w:p>
    <w:p w14:paraId="2D32C117"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U postupcima jednostavne nabave vodi se zapisnik o otvaranju, pregledu, ocjeni i odabiru ponude, (u daljnjem tekstu: Zapisnik) odnosno prijedlogu odabira ponuda ili poništenju postupka. </w:t>
      </w:r>
    </w:p>
    <w:p w14:paraId="0F265A8D"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 xml:space="preserve">Postupak pregleda i ocjene ponuda obavlja imenovano Povjerenstvo. U postupku pregleda i ocjene ponuda naručitelj može angažirati neovisne stručne osobe ili službe. </w:t>
      </w:r>
    </w:p>
    <w:p w14:paraId="4D6C7E1E"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(4)</w:t>
      </w:r>
      <w:r w:rsidRPr="00E3787C">
        <w:rPr>
          <w:rFonts w:ascii="Times New Roman" w:hAnsi="Times New Roman"/>
          <w:b w:val="0"/>
          <w:bCs/>
          <w:sz w:val="22"/>
          <w:szCs w:val="22"/>
        </w:rPr>
        <w:tab/>
        <w:t>Povjerenstvo u Zapisniku predlaže Gradonačelniku odabir najpovoljnije ponude sukladno kriterijima za odabir ili poništenje postupka jednostavne nabave.</w:t>
      </w:r>
    </w:p>
    <w:p w14:paraId="562F3182"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lastRenderedPageBreak/>
        <w:t>(5)</w:t>
      </w:r>
      <w:r w:rsidRPr="00E3787C">
        <w:rPr>
          <w:rFonts w:ascii="Times New Roman" w:hAnsi="Times New Roman"/>
          <w:b w:val="0"/>
          <w:bCs/>
          <w:sz w:val="22"/>
          <w:szCs w:val="22"/>
        </w:rPr>
        <w:tab/>
        <w:t>U postupcima jednostavne nabave jednake ili veće od 13.270,00 eura, a manje od 26.540,00 eura odnosno 66.360,00 eura Zapisnik se objavljuje na internetskim stranicama naručitelja.</w:t>
      </w:r>
    </w:p>
    <w:p w14:paraId="6B8B19E5" w14:textId="77777777" w:rsidR="00E3787C" w:rsidRPr="00E3787C" w:rsidRDefault="00E3787C" w:rsidP="00E3787C">
      <w:pPr>
        <w:jc w:val="both"/>
        <w:textAlignment w:val="baseline"/>
        <w:rPr>
          <w:rFonts w:ascii="Times New Roman" w:hAnsi="Times New Roman"/>
          <w:b w:val="0"/>
          <w:bCs/>
          <w:sz w:val="22"/>
          <w:szCs w:val="22"/>
        </w:rPr>
      </w:pPr>
    </w:p>
    <w:p w14:paraId="526D65F1"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24.</w:t>
      </w:r>
    </w:p>
    <w:p w14:paraId="49ECC337" w14:textId="77777777" w:rsidR="00E3787C" w:rsidRPr="00E3787C" w:rsidRDefault="00E3787C" w:rsidP="00E3787C">
      <w:pPr>
        <w:textAlignment w:val="baseline"/>
        <w:rPr>
          <w:rFonts w:ascii="Times New Roman" w:hAnsi="Times New Roman"/>
          <w:b w:val="0"/>
          <w:bCs/>
          <w:sz w:val="22"/>
          <w:szCs w:val="22"/>
        </w:rPr>
      </w:pPr>
    </w:p>
    <w:p w14:paraId="1B09E7B4"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Gradonačelnik na osnovu Zapisnika o pregledu i ocjeni ponuda donosi Odluku o odabiru najpovoljnije ponude temeljem kriterija za odabir ponude. U Odluci o odabiru najpovoljnije ponude obvezno su sadržani podaci o naručitelju, predmetu nabave, naziv ponuditelja čija je ponuda odabrana za sklapanje ugovora o nabavi, razloge odbijanja ponuda, datum donošenja i potpis odgovorne osobe. Odluka o odabiru se objavljuje na internetskoj stranici naručitelja.</w:t>
      </w:r>
    </w:p>
    <w:p w14:paraId="660AAC3F" w14:textId="77777777" w:rsidR="00E3787C" w:rsidRPr="00E3787C" w:rsidRDefault="00E3787C" w:rsidP="00E3787C">
      <w:pPr>
        <w:jc w:val="both"/>
        <w:textAlignment w:val="baseline"/>
        <w:rPr>
          <w:rFonts w:ascii="Times New Roman" w:hAnsi="Times New Roman"/>
          <w:b w:val="0"/>
          <w:bCs/>
          <w:sz w:val="22"/>
          <w:szCs w:val="22"/>
        </w:rPr>
      </w:pPr>
    </w:p>
    <w:p w14:paraId="203CAC15" w14:textId="77777777"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25.</w:t>
      </w:r>
    </w:p>
    <w:p w14:paraId="52A26716" w14:textId="77777777" w:rsidR="00E3787C" w:rsidRPr="00E3787C" w:rsidRDefault="00E3787C" w:rsidP="00E3787C">
      <w:pPr>
        <w:textAlignment w:val="baseline"/>
        <w:rPr>
          <w:rFonts w:ascii="Times New Roman" w:hAnsi="Times New Roman"/>
          <w:b w:val="0"/>
          <w:bCs/>
          <w:sz w:val="22"/>
          <w:szCs w:val="22"/>
        </w:rPr>
      </w:pPr>
    </w:p>
    <w:p w14:paraId="3B599F71"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(1)</w:t>
      </w:r>
      <w:r w:rsidRPr="00E3787C">
        <w:rPr>
          <w:rFonts w:ascii="Times New Roman" w:hAnsi="Times New Roman"/>
          <w:b w:val="0"/>
          <w:bCs/>
          <w:sz w:val="22"/>
          <w:szCs w:val="22"/>
        </w:rPr>
        <w:tab/>
        <w:t>Ako postoje razlozi za poništenje postupka nabave, naručitelj bez odgode donosi Odluku o poništenju postupka jednostavne nabave.</w:t>
      </w:r>
    </w:p>
    <w:p w14:paraId="784693D4"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(2)</w:t>
      </w:r>
      <w:r w:rsidRPr="00E3787C">
        <w:rPr>
          <w:rFonts w:ascii="Times New Roman" w:hAnsi="Times New Roman"/>
          <w:b w:val="0"/>
          <w:bCs/>
          <w:sz w:val="22"/>
          <w:szCs w:val="22"/>
        </w:rPr>
        <w:tab/>
        <w:t xml:space="preserve">U Odluci o poništenju postupka jednostavne nabave naručitelj navodi: podatke o naručitelju, predmet nabave, obrazloženje razloga poništenja, datum donošenja i potpis odgovorne osobe. </w:t>
      </w:r>
    </w:p>
    <w:p w14:paraId="77B9EF7F" w14:textId="04624B85" w:rsidR="007B1B89" w:rsidRDefault="00E3787C" w:rsidP="009657C9">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(3)</w:t>
      </w:r>
      <w:r w:rsidRPr="00E3787C">
        <w:rPr>
          <w:rFonts w:ascii="Times New Roman" w:hAnsi="Times New Roman"/>
          <w:b w:val="0"/>
          <w:bCs/>
          <w:sz w:val="22"/>
          <w:szCs w:val="22"/>
        </w:rPr>
        <w:tab/>
        <w:t>Pročelnik Upravnog tijela može zatražiti ponovno pokretanje postupka ukoliko je postupak poništen.</w:t>
      </w:r>
      <w:bookmarkStart w:id="35" w:name="_GoBack4"/>
      <w:bookmarkEnd w:id="35"/>
    </w:p>
    <w:p w14:paraId="4F36E086" w14:textId="77777777" w:rsidR="007B1B89" w:rsidRDefault="007B1B89" w:rsidP="009657C9">
      <w:pPr>
        <w:textAlignment w:val="baseline"/>
        <w:rPr>
          <w:rFonts w:ascii="Times New Roman" w:hAnsi="Times New Roman"/>
          <w:b w:val="0"/>
          <w:bCs/>
          <w:sz w:val="22"/>
          <w:szCs w:val="22"/>
        </w:rPr>
      </w:pPr>
    </w:p>
    <w:p w14:paraId="275D4C8C" w14:textId="3325E109" w:rsidR="00E3787C" w:rsidRPr="00E3787C" w:rsidRDefault="00E3787C" w:rsidP="00E3787C">
      <w:pPr>
        <w:jc w:val="center"/>
        <w:textAlignment w:val="baseline"/>
        <w:rPr>
          <w:rFonts w:ascii="Times New Roman" w:hAnsi="Times New Roman"/>
          <w:b w:val="0"/>
          <w:bCs/>
          <w:sz w:val="22"/>
          <w:szCs w:val="22"/>
        </w:rPr>
      </w:pPr>
      <w:r w:rsidRPr="00E3787C">
        <w:rPr>
          <w:rFonts w:ascii="Times New Roman" w:hAnsi="Times New Roman"/>
          <w:b w:val="0"/>
          <w:bCs/>
          <w:sz w:val="22"/>
          <w:szCs w:val="22"/>
        </w:rPr>
        <w:t>Članak 26.</w:t>
      </w:r>
    </w:p>
    <w:p w14:paraId="414E6CF4" w14:textId="77777777" w:rsidR="00E3787C" w:rsidRPr="00E3787C" w:rsidRDefault="00E3787C" w:rsidP="00E3787C">
      <w:pPr>
        <w:textAlignment w:val="baseline"/>
        <w:rPr>
          <w:rFonts w:ascii="Times New Roman" w:hAnsi="Times New Roman"/>
          <w:b w:val="0"/>
          <w:bCs/>
          <w:sz w:val="22"/>
          <w:szCs w:val="22"/>
        </w:rPr>
      </w:pPr>
    </w:p>
    <w:p w14:paraId="78B69B2A" w14:textId="77777777" w:rsidR="00E3787C" w:rsidRPr="00E3787C" w:rsidRDefault="00E3787C" w:rsidP="00E3787C">
      <w:pPr>
        <w:ind w:firstLine="708"/>
        <w:jc w:val="both"/>
        <w:textAlignment w:val="baseline"/>
        <w:rPr>
          <w:rFonts w:ascii="Times New Roman" w:hAnsi="Times New Roman"/>
          <w:b w:val="0"/>
          <w:bCs/>
          <w:sz w:val="22"/>
          <w:szCs w:val="22"/>
        </w:rPr>
      </w:pPr>
      <w:r w:rsidRPr="00E3787C">
        <w:rPr>
          <w:rFonts w:ascii="Times New Roman" w:hAnsi="Times New Roman"/>
          <w:b w:val="0"/>
          <w:bCs/>
          <w:sz w:val="22"/>
          <w:szCs w:val="22"/>
        </w:rPr>
        <w:t xml:space="preserve">Ovaj će se Pravilnik objaviti u Službenim novima Grada Požege i na mrežnim stranicama Grada Požege (www.pozega.hr), a stupa na snagu, 1. siječnja 2023. godine. </w:t>
      </w:r>
    </w:p>
    <w:p w14:paraId="07629D09" w14:textId="77777777" w:rsidR="00E3787C" w:rsidRPr="00E3787C" w:rsidRDefault="00E3787C" w:rsidP="00E3787C">
      <w:pPr>
        <w:jc w:val="both"/>
        <w:textAlignment w:val="baseline"/>
        <w:rPr>
          <w:rFonts w:ascii="Times New Roman" w:hAnsi="Times New Roman"/>
          <w:b w:val="0"/>
          <w:bCs/>
          <w:sz w:val="22"/>
          <w:szCs w:val="22"/>
        </w:rPr>
      </w:pPr>
    </w:p>
    <w:p w14:paraId="5DBA9483" w14:textId="0725C204" w:rsidR="005F5411" w:rsidRPr="00BC50E8" w:rsidRDefault="005F5411" w:rsidP="005F5411">
      <w:pPr>
        <w:jc w:val="center"/>
        <w:rPr>
          <w:rFonts w:ascii="Times New Roman" w:hAnsi="Times New Roman"/>
          <w:bCs/>
          <w:sz w:val="22"/>
          <w:szCs w:val="22"/>
        </w:rPr>
      </w:pPr>
      <w:r w:rsidRPr="00BC50E8">
        <w:rPr>
          <w:rFonts w:ascii="Times New Roman" w:hAnsi="Times New Roman"/>
          <w:bCs/>
          <w:sz w:val="22"/>
          <w:szCs w:val="22"/>
        </w:rPr>
        <w:t>Ad.</w:t>
      </w:r>
      <w:r>
        <w:rPr>
          <w:rFonts w:ascii="Times New Roman" w:hAnsi="Times New Roman"/>
          <w:bCs/>
          <w:sz w:val="22"/>
          <w:szCs w:val="22"/>
        </w:rPr>
        <w:t xml:space="preserve"> 1</w:t>
      </w:r>
      <w:r w:rsidR="00DF0602">
        <w:rPr>
          <w:rFonts w:ascii="Times New Roman" w:hAnsi="Times New Roman"/>
          <w:bCs/>
          <w:sz w:val="22"/>
          <w:szCs w:val="22"/>
        </w:rPr>
        <w:t>5</w:t>
      </w:r>
      <w:r w:rsidRPr="00BC50E8">
        <w:rPr>
          <w:rFonts w:ascii="Times New Roman" w:hAnsi="Times New Roman"/>
          <w:bCs/>
          <w:sz w:val="22"/>
          <w:szCs w:val="22"/>
        </w:rPr>
        <w:t>.</w:t>
      </w:r>
    </w:p>
    <w:p w14:paraId="0D613BA4" w14:textId="3CD31943" w:rsidR="00DF0602" w:rsidRDefault="00DF0602" w:rsidP="004E7141">
      <w:pPr>
        <w:jc w:val="center"/>
        <w:rPr>
          <w:rFonts w:ascii="Times New Roman" w:hAnsi="Times New Roman"/>
          <w:sz w:val="22"/>
          <w:szCs w:val="22"/>
          <w:lang w:eastAsia="zh-CN"/>
        </w:rPr>
      </w:pPr>
      <w:r w:rsidRPr="00DF0602">
        <w:rPr>
          <w:rFonts w:ascii="Times New Roman" w:hAnsi="Times New Roman"/>
          <w:sz w:val="22"/>
          <w:szCs w:val="22"/>
          <w:lang w:eastAsia="zh-CN"/>
        </w:rPr>
        <w:t>Prijedlog Odluke o stavljanju izvan snage Odluke o sufinanciranju  troškova Katoličke</w:t>
      </w:r>
    </w:p>
    <w:p w14:paraId="7ED31D86" w14:textId="097CE3C1" w:rsidR="00DF0602" w:rsidRPr="00DF0602" w:rsidRDefault="00DF0602" w:rsidP="004E7141">
      <w:pPr>
        <w:jc w:val="center"/>
        <w:rPr>
          <w:rFonts w:ascii="Times New Roman" w:hAnsi="Times New Roman"/>
          <w:sz w:val="22"/>
          <w:szCs w:val="22"/>
          <w:lang w:eastAsia="zh-CN"/>
        </w:rPr>
      </w:pPr>
      <w:r w:rsidRPr="00DF0602">
        <w:rPr>
          <w:rFonts w:ascii="Times New Roman" w:hAnsi="Times New Roman"/>
          <w:sz w:val="22"/>
          <w:szCs w:val="22"/>
          <w:lang w:eastAsia="zh-CN"/>
        </w:rPr>
        <w:t>osnovne škole u Požegi u školskoj godini 2022./2023.</w:t>
      </w:r>
    </w:p>
    <w:p w14:paraId="5BD499B3" w14:textId="77777777" w:rsidR="00DF0602" w:rsidRDefault="00DF0602" w:rsidP="009657C9">
      <w:pPr>
        <w:jc w:val="both"/>
        <w:rPr>
          <w:rFonts w:ascii="Times New Roman" w:hAnsi="Times New Roman"/>
          <w:b w:val="0"/>
          <w:sz w:val="22"/>
          <w:szCs w:val="22"/>
        </w:rPr>
      </w:pPr>
    </w:p>
    <w:p w14:paraId="05E7F2A1" w14:textId="09AA0D80" w:rsidR="00D23B2D" w:rsidRDefault="00D23B2D" w:rsidP="00D23B2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Gradonačelnika kao ovlaštenog predlagatelja da obrazloži ovu točku dnevnog reda. </w:t>
      </w:r>
    </w:p>
    <w:p w14:paraId="2E53D0B3" w14:textId="77777777" w:rsidR="00D23B2D" w:rsidRPr="00BC50E8" w:rsidRDefault="00D23B2D" w:rsidP="009657C9">
      <w:pPr>
        <w:jc w:val="both"/>
        <w:rPr>
          <w:rFonts w:ascii="Times New Roman" w:hAnsi="Times New Roman"/>
          <w:b w:val="0"/>
          <w:sz w:val="22"/>
          <w:szCs w:val="22"/>
        </w:rPr>
      </w:pPr>
    </w:p>
    <w:p w14:paraId="3BF783F7" w14:textId="5E55A9DB" w:rsidR="00DF0602" w:rsidRDefault="00DF0602" w:rsidP="00DF060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GRADONAČELNIK - daje riječ </w:t>
      </w:r>
      <w:r w:rsidR="00597242">
        <w:rPr>
          <w:rFonts w:ascii="Times New Roman" w:hAnsi="Times New Roman"/>
          <w:b w:val="0"/>
          <w:bCs/>
          <w:sz w:val="22"/>
          <w:szCs w:val="22"/>
        </w:rPr>
        <w:t>Maji Petrović</w:t>
      </w:r>
      <w:r>
        <w:rPr>
          <w:rFonts w:ascii="Times New Roman" w:hAnsi="Times New Roman"/>
          <w:b w:val="0"/>
          <w:bCs/>
          <w:sz w:val="22"/>
          <w:szCs w:val="22"/>
        </w:rPr>
        <w:t xml:space="preserve">, </w:t>
      </w:r>
      <w:r w:rsidRPr="00BC50E8">
        <w:rPr>
          <w:rFonts w:ascii="Times New Roman" w:hAnsi="Times New Roman"/>
          <w:b w:val="0"/>
          <w:bCs/>
          <w:sz w:val="22"/>
          <w:szCs w:val="22"/>
        </w:rPr>
        <w:t xml:space="preserve">pročelnici Upravnog odjela za </w:t>
      </w:r>
      <w:r w:rsidR="00597242">
        <w:rPr>
          <w:rFonts w:ascii="Times New Roman" w:hAnsi="Times New Roman"/>
          <w:b w:val="0"/>
          <w:bCs/>
          <w:sz w:val="22"/>
          <w:szCs w:val="22"/>
        </w:rPr>
        <w:t xml:space="preserve">društvene djelatnosti </w:t>
      </w:r>
      <w:r>
        <w:rPr>
          <w:rFonts w:ascii="Times New Roman" w:hAnsi="Times New Roman"/>
          <w:b w:val="0"/>
          <w:bCs/>
          <w:sz w:val="22"/>
          <w:szCs w:val="22"/>
        </w:rPr>
        <w:t>d</w:t>
      </w:r>
      <w:r w:rsidRPr="00BC50E8">
        <w:rPr>
          <w:rFonts w:ascii="Times New Roman" w:hAnsi="Times New Roman"/>
          <w:b w:val="0"/>
          <w:bCs/>
          <w:sz w:val="22"/>
          <w:szCs w:val="22"/>
        </w:rPr>
        <w:t>a obrazloži ovu točku dnevnog reda.</w:t>
      </w:r>
    </w:p>
    <w:p w14:paraId="6950AD19" w14:textId="49F7DA0C" w:rsidR="00DF0602" w:rsidRPr="00BC50E8" w:rsidRDefault="00DF0602" w:rsidP="009657C9">
      <w:pPr>
        <w:jc w:val="both"/>
        <w:rPr>
          <w:rFonts w:ascii="Times New Roman" w:hAnsi="Times New Roman"/>
          <w:b w:val="0"/>
          <w:sz w:val="22"/>
          <w:szCs w:val="22"/>
        </w:rPr>
      </w:pPr>
    </w:p>
    <w:p w14:paraId="1F8DFC8A" w14:textId="32D75BC3" w:rsidR="00597242" w:rsidRPr="00BC50E8" w:rsidRDefault="00597242" w:rsidP="00597242">
      <w:pPr>
        <w:ind w:firstLine="708"/>
        <w:jc w:val="both"/>
        <w:rPr>
          <w:rFonts w:ascii="Times New Roman" w:hAnsi="Times New Roman"/>
          <w:b w:val="0"/>
          <w:bCs/>
          <w:sz w:val="22"/>
          <w:szCs w:val="22"/>
        </w:rPr>
      </w:pPr>
      <w:r>
        <w:rPr>
          <w:rFonts w:ascii="Times New Roman" w:hAnsi="Times New Roman"/>
          <w:b w:val="0"/>
          <w:bCs/>
          <w:sz w:val="22"/>
          <w:szCs w:val="22"/>
        </w:rPr>
        <w:t>MAJA PETROVIĆ</w:t>
      </w:r>
      <w:r w:rsidRPr="00BC50E8">
        <w:rPr>
          <w:rFonts w:ascii="Times New Roman" w:hAnsi="Times New Roman"/>
          <w:b w:val="0"/>
          <w:bCs/>
          <w:sz w:val="22"/>
          <w:szCs w:val="22"/>
        </w:rPr>
        <w:t xml:space="preserve"> - daje kratko obrazloženje ove točke dnevnog reda. </w:t>
      </w:r>
    </w:p>
    <w:p w14:paraId="717697CB" w14:textId="77777777" w:rsidR="00597242" w:rsidRDefault="00597242" w:rsidP="009657C9">
      <w:pPr>
        <w:rPr>
          <w:rFonts w:ascii="Times New Roman" w:hAnsi="Times New Roman"/>
          <w:b w:val="0"/>
          <w:sz w:val="22"/>
          <w:szCs w:val="22"/>
        </w:rPr>
      </w:pPr>
    </w:p>
    <w:p w14:paraId="009FC27C" w14:textId="77777777" w:rsidR="00597242" w:rsidRPr="00BC50E8" w:rsidRDefault="00597242" w:rsidP="00597242">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3496B64F" w14:textId="77777777" w:rsidR="00597242" w:rsidRDefault="00597242" w:rsidP="009657C9">
      <w:pPr>
        <w:rPr>
          <w:rFonts w:ascii="Times New Roman" w:hAnsi="Times New Roman"/>
          <w:b w:val="0"/>
          <w:sz w:val="22"/>
          <w:szCs w:val="22"/>
        </w:rPr>
      </w:pPr>
    </w:p>
    <w:p w14:paraId="563CDA71" w14:textId="077E7264" w:rsidR="00D23B2D" w:rsidRPr="00237FBB" w:rsidRDefault="00D23B2D" w:rsidP="00692201">
      <w:pPr>
        <w:ind w:firstLine="567"/>
        <w:jc w:val="both"/>
        <w:rPr>
          <w:rFonts w:ascii="Times New Roman" w:hAnsi="Times New Roman"/>
          <w:b w:val="0"/>
          <w:sz w:val="22"/>
          <w:szCs w:val="22"/>
        </w:rPr>
      </w:pPr>
      <w:r w:rsidRPr="00BC50E8">
        <w:rPr>
          <w:rFonts w:ascii="Times New Roman" w:hAnsi="Times New Roman"/>
          <w:b w:val="0"/>
          <w:sz w:val="22"/>
          <w:szCs w:val="22"/>
        </w:rPr>
        <w:t xml:space="preserve">PREDSJEDNIK - </w:t>
      </w:r>
      <w:r w:rsidRPr="00597242">
        <w:rPr>
          <w:rFonts w:ascii="Times New Roman" w:hAnsi="Times New Roman"/>
          <w:b w:val="0"/>
          <w:sz w:val="22"/>
          <w:szCs w:val="22"/>
        </w:rPr>
        <w:t xml:space="preserve">zaključuje raspravu, daje na glasovanje Odluku </w:t>
      </w:r>
      <w:r w:rsidR="00597242" w:rsidRPr="00597242">
        <w:rPr>
          <w:rFonts w:ascii="Times New Roman" w:hAnsi="Times New Roman"/>
          <w:b w:val="0"/>
          <w:sz w:val="22"/>
          <w:szCs w:val="22"/>
          <w:lang w:eastAsia="zh-CN"/>
        </w:rPr>
        <w:t xml:space="preserve">o stavljanju izvan snage Odluke o sufinanciranju  troškova Katoličke osnovne škole u Požegi u školskoj godini 2022./2023. </w:t>
      </w:r>
      <w:r w:rsidRPr="00597242">
        <w:rPr>
          <w:rStyle w:val="FontStyle21"/>
          <w:bCs w:val="0"/>
        </w:rPr>
        <w:t>i</w:t>
      </w:r>
      <w:r w:rsidRPr="00597242">
        <w:rPr>
          <w:rFonts w:ascii="Times New Roman" w:hAnsi="Times New Roman"/>
          <w:bCs/>
          <w:sz w:val="22"/>
          <w:szCs w:val="22"/>
        </w:rPr>
        <w:t xml:space="preserve"> </w:t>
      </w:r>
      <w:r w:rsidRPr="00597242">
        <w:rPr>
          <w:rFonts w:ascii="Times New Roman" w:hAnsi="Times New Roman"/>
          <w:b w:val="0"/>
          <w:sz w:val="22"/>
          <w:szCs w:val="22"/>
        </w:rPr>
        <w:t xml:space="preserve">konstatira da je Gradsko vijeće Grada Požege, </w:t>
      </w:r>
      <w:r w:rsidRPr="00237FBB">
        <w:rPr>
          <w:rFonts w:ascii="Times New Roman" w:hAnsi="Times New Roman"/>
          <w:b w:val="0"/>
          <w:sz w:val="22"/>
          <w:szCs w:val="22"/>
        </w:rPr>
        <w:t>bez rasprave,</w:t>
      </w:r>
      <w:r w:rsidR="00237FBB">
        <w:rPr>
          <w:rFonts w:ascii="Times New Roman" w:hAnsi="Times New Roman"/>
          <w:b w:val="0"/>
          <w:sz w:val="22"/>
          <w:szCs w:val="22"/>
        </w:rPr>
        <w:t xml:space="preserve"> većinom glasova </w:t>
      </w:r>
      <w:r w:rsidRPr="00237FBB">
        <w:rPr>
          <w:rFonts w:ascii="Times New Roman" w:hAnsi="Times New Roman"/>
          <w:b w:val="0"/>
          <w:iCs/>
          <w:sz w:val="22"/>
          <w:szCs w:val="22"/>
        </w:rPr>
        <w:t>(</w:t>
      </w:r>
      <w:r w:rsidRPr="00237FBB">
        <w:rPr>
          <w:rFonts w:ascii="Times New Roman" w:hAnsi="Times New Roman"/>
          <w:b w:val="0"/>
          <w:sz w:val="22"/>
          <w:szCs w:val="22"/>
        </w:rPr>
        <w:t>s 1</w:t>
      </w:r>
      <w:r w:rsidR="00237FBB">
        <w:rPr>
          <w:rFonts w:ascii="Times New Roman" w:hAnsi="Times New Roman"/>
          <w:b w:val="0"/>
          <w:sz w:val="22"/>
          <w:szCs w:val="22"/>
        </w:rPr>
        <w:t>5</w:t>
      </w:r>
      <w:r w:rsidRPr="00237FBB">
        <w:rPr>
          <w:rFonts w:ascii="Times New Roman" w:hAnsi="Times New Roman"/>
          <w:b w:val="0"/>
          <w:sz w:val="22"/>
          <w:szCs w:val="22"/>
        </w:rPr>
        <w:t xml:space="preserve"> glasova za</w:t>
      </w:r>
      <w:r w:rsidR="00237FBB">
        <w:rPr>
          <w:rFonts w:ascii="Times New Roman" w:hAnsi="Times New Roman"/>
          <w:b w:val="0"/>
          <w:sz w:val="22"/>
          <w:szCs w:val="22"/>
        </w:rPr>
        <w:t xml:space="preserve"> i s 1 suzdržanim glasom</w:t>
      </w:r>
      <w:r w:rsidR="007B1B89">
        <w:rPr>
          <w:rFonts w:ascii="Times New Roman" w:hAnsi="Times New Roman"/>
          <w:b w:val="0"/>
          <w:sz w:val="22"/>
          <w:szCs w:val="22"/>
        </w:rPr>
        <w:t>),</w:t>
      </w:r>
      <w:r w:rsidR="00237FBB">
        <w:rPr>
          <w:rFonts w:ascii="Times New Roman" w:hAnsi="Times New Roman"/>
          <w:b w:val="0"/>
          <w:sz w:val="22"/>
          <w:szCs w:val="22"/>
        </w:rPr>
        <w:t xml:space="preserve"> </w:t>
      </w:r>
      <w:r w:rsidRPr="00237FBB">
        <w:rPr>
          <w:rFonts w:ascii="Times New Roman" w:hAnsi="Times New Roman"/>
          <w:b w:val="0"/>
          <w:sz w:val="22"/>
          <w:szCs w:val="22"/>
        </w:rPr>
        <w:t xml:space="preserve">usvojilo </w:t>
      </w:r>
    </w:p>
    <w:p w14:paraId="77950E5E" w14:textId="77777777" w:rsidR="00D23B2D" w:rsidRPr="00237FBB" w:rsidRDefault="00D23B2D" w:rsidP="009657C9">
      <w:pPr>
        <w:jc w:val="both"/>
        <w:rPr>
          <w:rFonts w:ascii="Times New Roman" w:hAnsi="Times New Roman"/>
          <w:b w:val="0"/>
          <w:sz w:val="22"/>
          <w:szCs w:val="22"/>
        </w:rPr>
      </w:pPr>
    </w:p>
    <w:p w14:paraId="6D576B5F" w14:textId="77777777" w:rsidR="00AC14BB" w:rsidRPr="00AC14BB" w:rsidRDefault="00AC14BB" w:rsidP="00AC14BB">
      <w:pPr>
        <w:jc w:val="center"/>
        <w:rPr>
          <w:rFonts w:ascii="Times New Roman" w:eastAsia="Arial Unicode MS" w:hAnsi="Times New Roman"/>
          <w:b w:val="0"/>
          <w:sz w:val="22"/>
          <w:szCs w:val="22"/>
        </w:rPr>
      </w:pPr>
      <w:r w:rsidRPr="00AC14BB">
        <w:rPr>
          <w:rFonts w:ascii="Times New Roman" w:eastAsia="Arial Unicode MS" w:hAnsi="Times New Roman"/>
          <w:b w:val="0"/>
          <w:sz w:val="22"/>
          <w:szCs w:val="22"/>
        </w:rPr>
        <w:t xml:space="preserve">O D L U K U  </w:t>
      </w:r>
    </w:p>
    <w:p w14:paraId="4DBF06A9" w14:textId="77777777" w:rsidR="00AC14BB" w:rsidRPr="00AC14BB" w:rsidRDefault="00AC14BB" w:rsidP="00AC14BB">
      <w:pPr>
        <w:jc w:val="center"/>
        <w:rPr>
          <w:rFonts w:ascii="Times New Roman" w:eastAsia="Arial Unicode MS" w:hAnsi="Times New Roman"/>
          <w:b w:val="0"/>
          <w:sz w:val="22"/>
          <w:szCs w:val="22"/>
        </w:rPr>
      </w:pPr>
      <w:r w:rsidRPr="00AC14BB">
        <w:rPr>
          <w:rFonts w:ascii="Times New Roman" w:eastAsia="Arial Unicode MS" w:hAnsi="Times New Roman"/>
          <w:b w:val="0"/>
          <w:sz w:val="22"/>
          <w:szCs w:val="22"/>
        </w:rPr>
        <w:t xml:space="preserve">o stavljanju izvan snage Odluke o sufinanciranju troškova Katoličke osnovne škole u Požegi </w:t>
      </w:r>
    </w:p>
    <w:p w14:paraId="346F51A5" w14:textId="77777777" w:rsidR="00AC14BB" w:rsidRPr="00AC14BB" w:rsidRDefault="00AC14BB" w:rsidP="00AC14BB">
      <w:pPr>
        <w:jc w:val="center"/>
        <w:rPr>
          <w:rFonts w:ascii="Times New Roman" w:hAnsi="Times New Roman"/>
          <w:b w:val="0"/>
          <w:sz w:val="22"/>
          <w:szCs w:val="22"/>
        </w:rPr>
      </w:pPr>
      <w:r w:rsidRPr="00AC14BB">
        <w:rPr>
          <w:rFonts w:ascii="Times New Roman" w:eastAsia="Arial Unicode MS" w:hAnsi="Times New Roman"/>
          <w:b w:val="0"/>
          <w:sz w:val="22"/>
          <w:szCs w:val="22"/>
        </w:rPr>
        <w:t>u  školskoj godini 2022./2023.</w:t>
      </w:r>
    </w:p>
    <w:p w14:paraId="2992DB43" w14:textId="77777777" w:rsidR="004E7141" w:rsidRPr="00AC14BB" w:rsidRDefault="004E7141" w:rsidP="009657C9">
      <w:pPr>
        <w:pStyle w:val="Tijeloteksta-uvlaka21"/>
        <w:ind w:firstLine="0"/>
        <w:rPr>
          <w:rFonts w:eastAsia="Arial Unicode MS"/>
          <w:b w:val="0"/>
          <w:sz w:val="22"/>
          <w:szCs w:val="22"/>
        </w:rPr>
      </w:pPr>
    </w:p>
    <w:p w14:paraId="37ECC9D2" w14:textId="77777777" w:rsidR="00AC14BB" w:rsidRPr="00AC14BB" w:rsidRDefault="00AC14BB" w:rsidP="00AC14BB">
      <w:pPr>
        <w:pStyle w:val="Tijeloteksta-uvlaka21"/>
        <w:ind w:firstLine="0"/>
        <w:jc w:val="center"/>
        <w:rPr>
          <w:rFonts w:eastAsia="Arial Unicode MS"/>
          <w:b w:val="0"/>
          <w:sz w:val="22"/>
          <w:szCs w:val="22"/>
        </w:rPr>
      </w:pPr>
      <w:r w:rsidRPr="00AC14BB">
        <w:rPr>
          <w:rFonts w:eastAsia="Arial Unicode MS"/>
          <w:b w:val="0"/>
          <w:sz w:val="22"/>
          <w:szCs w:val="22"/>
        </w:rPr>
        <w:t>Članak 1.</w:t>
      </w:r>
    </w:p>
    <w:p w14:paraId="12073F74" w14:textId="77777777" w:rsidR="00AC14BB" w:rsidRPr="00AC14BB" w:rsidRDefault="00AC14BB" w:rsidP="009657C9">
      <w:pPr>
        <w:pStyle w:val="Tijeloteksta-uvlaka21"/>
        <w:ind w:firstLine="0"/>
        <w:rPr>
          <w:rFonts w:eastAsia="Arial Unicode MS"/>
          <w:b w:val="0"/>
          <w:sz w:val="22"/>
          <w:szCs w:val="22"/>
        </w:rPr>
      </w:pPr>
    </w:p>
    <w:p w14:paraId="3B1A0787" w14:textId="4474E90F" w:rsidR="00AC14BB" w:rsidRPr="00AC14BB" w:rsidRDefault="00AC14BB" w:rsidP="009657C9">
      <w:pPr>
        <w:pStyle w:val="Tijeloteksta-uvlaka21"/>
        <w:ind w:firstLine="708"/>
        <w:rPr>
          <w:rFonts w:eastAsia="Arial Unicode MS"/>
          <w:b w:val="0"/>
          <w:sz w:val="22"/>
          <w:szCs w:val="22"/>
        </w:rPr>
      </w:pPr>
      <w:r w:rsidRPr="00AC14BB">
        <w:rPr>
          <w:rFonts w:eastAsia="Arial Unicode MS"/>
          <w:b w:val="0"/>
          <w:sz w:val="22"/>
          <w:szCs w:val="22"/>
        </w:rPr>
        <w:t xml:space="preserve">Stavlja se izvan snage Odluka o sufinanciranju troškova Katoličke osnovne škole u Požegi u školskoj godini 2022/2023., KLASA: 402-01/22-03/9; URBROJ: 2177-1-02/01-22-3 od 30. lipnja 2022. godine (Službene novine Grada Požege, broj: 14 /22.) </w:t>
      </w:r>
    </w:p>
    <w:p w14:paraId="709F9D55" w14:textId="77777777" w:rsidR="00AC14BB" w:rsidRPr="00AC14BB" w:rsidRDefault="00AC14BB" w:rsidP="009657C9">
      <w:pPr>
        <w:pStyle w:val="Tijeloteksta-uvlaka21"/>
        <w:ind w:firstLine="0"/>
        <w:rPr>
          <w:rFonts w:eastAsia="Arial Unicode MS"/>
          <w:b w:val="0"/>
          <w:sz w:val="22"/>
          <w:szCs w:val="22"/>
        </w:rPr>
      </w:pPr>
    </w:p>
    <w:p w14:paraId="3663B72C" w14:textId="77777777" w:rsidR="00AC14BB" w:rsidRPr="00AC14BB" w:rsidRDefault="00AC14BB" w:rsidP="00AC14BB">
      <w:pPr>
        <w:pStyle w:val="Tijeloteksta-uvlaka21"/>
        <w:ind w:firstLine="0"/>
        <w:jc w:val="center"/>
        <w:rPr>
          <w:rFonts w:eastAsia="Arial Unicode MS"/>
          <w:b w:val="0"/>
          <w:sz w:val="22"/>
          <w:szCs w:val="22"/>
        </w:rPr>
      </w:pPr>
      <w:r w:rsidRPr="00AC14BB">
        <w:rPr>
          <w:rFonts w:eastAsia="Arial Unicode MS"/>
          <w:b w:val="0"/>
          <w:sz w:val="22"/>
          <w:szCs w:val="22"/>
        </w:rPr>
        <w:lastRenderedPageBreak/>
        <w:t>Članak 2.</w:t>
      </w:r>
    </w:p>
    <w:p w14:paraId="2A76DF0A" w14:textId="2E12054E" w:rsidR="00AC14BB" w:rsidRPr="00AC14BB" w:rsidRDefault="00AC14BB" w:rsidP="009657C9">
      <w:pPr>
        <w:pStyle w:val="Tijeloteksta-uvlaka21"/>
        <w:ind w:firstLine="0"/>
        <w:rPr>
          <w:rFonts w:eastAsia="Arial Unicode MS"/>
          <w:b w:val="0"/>
          <w:sz w:val="22"/>
          <w:szCs w:val="22"/>
        </w:rPr>
      </w:pPr>
    </w:p>
    <w:p w14:paraId="2D57441F" w14:textId="36AD3689" w:rsidR="00AC14BB" w:rsidRPr="00AC14BB" w:rsidRDefault="00AC14BB" w:rsidP="00AC14BB">
      <w:pPr>
        <w:pStyle w:val="Tijeloteksta-uvlaka21"/>
        <w:ind w:firstLine="708"/>
        <w:rPr>
          <w:rFonts w:eastAsia="Arial Unicode MS"/>
          <w:b w:val="0"/>
          <w:sz w:val="22"/>
          <w:szCs w:val="22"/>
        </w:rPr>
      </w:pPr>
      <w:r w:rsidRPr="00AC14BB">
        <w:rPr>
          <w:rFonts w:eastAsia="Arial Unicode MS"/>
          <w:b w:val="0"/>
          <w:sz w:val="22"/>
          <w:szCs w:val="22"/>
        </w:rPr>
        <w:t>Ova Odluka stupa na snagu danom donošenja, a objavit će se u Službenim novinama Grada Požege.</w:t>
      </w:r>
    </w:p>
    <w:p w14:paraId="4CACA3B8" w14:textId="77777777" w:rsidR="004E7141" w:rsidRPr="00AC14BB" w:rsidRDefault="004E7141" w:rsidP="009657C9">
      <w:pPr>
        <w:pStyle w:val="Tijeloteksta-uvlaka21"/>
        <w:ind w:firstLine="0"/>
        <w:rPr>
          <w:rFonts w:eastAsia="Arial Unicode MS"/>
          <w:b w:val="0"/>
          <w:sz w:val="22"/>
          <w:szCs w:val="22"/>
        </w:rPr>
      </w:pPr>
    </w:p>
    <w:p w14:paraId="23DF7C33" w14:textId="14BFE34B" w:rsidR="005F5411" w:rsidRPr="00AF3124" w:rsidRDefault="005F5411" w:rsidP="005F5411">
      <w:pPr>
        <w:jc w:val="center"/>
        <w:rPr>
          <w:rFonts w:ascii="Times New Roman" w:hAnsi="Times New Roman"/>
          <w:bCs/>
          <w:sz w:val="22"/>
          <w:szCs w:val="22"/>
        </w:rPr>
      </w:pPr>
      <w:r w:rsidRPr="00AF3124">
        <w:rPr>
          <w:rFonts w:ascii="Times New Roman" w:hAnsi="Times New Roman"/>
          <w:bCs/>
          <w:sz w:val="22"/>
          <w:szCs w:val="22"/>
        </w:rPr>
        <w:t>Ad. 1</w:t>
      </w:r>
      <w:r w:rsidR="00DF0602">
        <w:rPr>
          <w:rFonts w:ascii="Times New Roman" w:hAnsi="Times New Roman"/>
          <w:bCs/>
          <w:sz w:val="22"/>
          <w:szCs w:val="22"/>
        </w:rPr>
        <w:t>6</w:t>
      </w:r>
      <w:r w:rsidRPr="00AF3124">
        <w:rPr>
          <w:rFonts w:ascii="Times New Roman" w:hAnsi="Times New Roman"/>
          <w:bCs/>
          <w:sz w:val="22"/>
          <w:szCs w:val="22"/>
        </w:rPr>
        <w:t>.</w:t>
      </w:r>
    </w:p>
    <w:p w14:paraId="35F7E685" w14:textId="20AC3534" w:rsidR="00597242" w:rsidRPr="00597242" w:rsidRDefault="00597242" w:rsidP="004E7141">
      <w:pPr>
        <w:jc w:val="center"/>
        <w:rPr>
          <w:bCs/>
          <w:sz w:val="22"/>
          <w:szCs w:val="22"/>
        </w:rPr>
      </w:pPr>
      <w:r w:rsidRPr="00597242">
        <w:rPr>
          <w:rFonts w:ascii="Times New Roman" w:hAnsi="Times New Roman"/>
          <w:bCs/>
          <w:sz w:val="22"/>
          <w:szCs w:val="22"/>
        </w:rPr>
        <w:t>Prijedlog</w:t>
      </w:r>
      <w:r w:rsidRPr="00597242">
        <w:rPr>
          <w:rStyle w:val="wffiletext"/>
          <w:bCs/>
          <w:sz w:val="22"/>
          <w:szCs w:val="22"/>
        </w:rPr>
        <w:t xml:space="preserve"> Rješenja o razrješenju i imenovanju člana Odbora za statutarno-pravna </w:t>
      </w:r>
      <w:r>
        <w:rPr>
          <w:rStyle w:val="wffiletext"/>
          <w:bCs/>
          <w:sz w:val="22"/>
          <w:szCs w:val="22"/>
        </w:rPr>
        <w:t>p</w:t>
      </w:r>
      <w:r w:rsidRPr="00597242">
        <w:rPr>
          <w:rStyle w:val="wffiletext"/>
          <w:bCs/>
          <w:sz w:val="22"/>
          <w:szCs w:val="22"/>
        </w:rPr>
        <w:t>itanja</w:t>
      </w:r>
    </w:p>
    <w:p w14:paraId="082DC9ED" w14:textId="77777777" w:rsidR="005F5411" w:rsidRPr="009657C9" w:rsidRDefault="005F5411" w:rsidP="005F5411">
      <w:pPr>
        <w:rPr>
          <w:rFonts w:ascii="Times New Roman" w:hAnsi="Times New Roman"/>
          <w:b w:val="0"/>
          <w:bCs/>
          <w:sz w:val="22"/>
          <w:szCs w:val="22"/>
        </w:rPr>
      </w:pPr>
    </w:p>
    <w:p w14:paraId="16467D23" w14:textId="6F117CB3" w:rsidR="00602099" w:rsidRDefault="00602099" w:rsidP="00602099">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poziva </w:t>
      </w:r>
      <w:r w:rsidR="00AC14BB">
        <w:rPr>
          <w:rFonts w:ascii="Times New Roman" w:hAnsi="Times New Roman"/>
          <w:b w:val="0"/>
          <w:sz w:val="22"/>
          <w:szCs w:val="22"/>
        </w:rPr>
        <w:t xml:space="preserve">Hrvoja </w:t>
      </w:r>
      <w:proofErr w:type="spellStart"/>
      <w:r w:rsidR="00AC14BB">
        <w:rPr>
          <w:rFonts w:ascii="Times New Roman" w:hAnsi="Times New Roman"/>
          <w:b w:val="0"/>
          <w:sz w:val="22"/>
          <w:szCs w:val="22"/>
        </w:rPr>
        <w:t>Ceranića</w:t>
      </w:r>
      <w:proofErr w:type="spellEnd"/>
      <w:r w:rsidR="00AC14BB">
        <w:rPr>
          <w:rFonts w:ascii="Times New Roman" w:hAnsi="Times New Roman"/>
          <w:b w:val="0"/>
          <w:sz w:val="22"/>
          <w:szCs w:val="22"/>
        </w:rPr>
        <w:t>, predsjednika Odbora za izbor i imenovanja</w:t>
      </w:r>
      <w:r w:rsidR="002A6BDB">
        <w:rPr>
          <w:rFonts w:ascii="Times New Roman" w:hAnsi="Times New Roman"/>
          <w:b w:val="0"/>
          <w:sz w:val="22"/>
          <w:szCs w:val="22"/>
        </w:rPr>
        <w:t xml:space="preserve"> Gradskog vijeća Grada Požege</w:t>
      </w:r>
      <w:r w:rsidR="00AC14BB">
        <w:rPr>
          <w:rFonts w:ascii="Times New Roman" w:hAnsi="Times New Roman"/>
          <w:b w:val="0"/>
          <w:sz w:val="22"/>
          <w:szCs w:val="22"/>
        </w:rPr>
        <w:t xml:space="preserve"> kao</w:t>
      </w:r>
      <w:r w:rsidRPr="00BC50E8">
        <w:rPr>
          <w:rFonts w:ascii="Times New Roman" w:hAnsi="Times New Roman"/>
          <w:b w:val="0"/>
          <w:sz w:val="22"/>
          <w:szCs w:val="22"/>
        </w:rPr>
        <w:t xml:space="preserve"> ovlaštenog predlagatelja da obrazloži ovu točku dnevnog reda. </w:t>
      </w:r>
    </w:p>
    <w:p w14:paraId="293B5D97" w14:textId="77777777" w:rsidR="00602099" w:rsidRPr="00BC50E8" w:rsidRDefault="00602099" w:rsidP="009657C9">
      <w:pPr>
        <w:jc w:val="both"/>
        <w:rPr>
          <w:rFonts w:ascii="Times New Roman" w:hAnsi="Times New Roman"/>
          <w:b w:val="0"/>
          <w:sz w:val="22"/>
          <w:szCs w:val="22"/>
        </w:rPr>
      </w:pPr>
    </w:p>
    <w:p w14:paraId="6281520B" w14:textId="34028BB0" w:rsidR="00602099" w:rsidRPr="00BC50E8" w:rsidRDefault="00AC14BB" w:rsidP="00602099">
      <w:pPr>
        <w:ind w:firstLine="708"/>
        <w:jc w:val="both"/>
        <w:rPr>
          <w:rFonts w:ascii="Times New Roman" w:hAnsi="Times New Roman"/>
          <w:b w:val="0"/>
          <w:bCs/>
          <w:sz w:val="22"/>
          <w:szCs w:val="22"/>
        </w:rPr>
      </w:pPr>
      <w:r>
        <w:rPr>
          <w:rFonts w:ascii="Times New Roman" w:hAnsi="Times New Roman"/>
          <w:b w:val="0"/>
          <w:bCs/>
          <w:sz w:val="22"/>
          <w:szCs w:val="22"/>
        </w:rPr>
        <w:t xml:space="preserve">HRVOJE CERANIĆ </w:t>
      </w:r>
      <w:r w:rsidR="00602099" w:rsidRPr="00BC50E8">
        <w:rPr>
          <w:rFonts w:ascii="Times New Roman" w:hAnsi="Times New Roman"/>
          <w:b w:val="0"/>
          <w:bCs/>
          <w:sz w:val="22"/>
          <w:szCs w:val="22"/>
        </w:rPr>
        <w:t xml:space="preserve">- daje kratko obrazloženje ove točke dnevnog reda. </w:t>
      </w:r>
    </w:p>
    <w:p w14:paraId="16356483" w14:textId="77777777" w:rsidR="00602099" w:rsidRPr="00BC50E8" w:rsidRDefault="00602099" w:rsidP="009657C9">
      <w:pPr>
        <w:jc w:val="both"/>
        <w:rPr>
          <w:rFonts w:ascii="Times New Roman" w:hAnsi="Times New Roman"/>
          <w:b w:val="0"/>
          <w:bCs/>
          <w:sz w:val="22"/>
          <w:szCs w:val="22"/>
        </w:rPr>
      </w:pPr>
    </w:p>
    <w:p w14:paraId="195DBA60" w14:textId="02B06323" w:rsidR="00602099" w:rsidRDefault="00602099" w:rsidP="00602099">
      <w:pPr>
        <w:ind w:firstLine="708"/>
        <w:jc w:val="both"/>
        <w:rPr>
          <w:rFonts w:ascii="Times New Roman" w:hAnsi="Times New Roman"/>
          <w:b w:val="0"/>
          <w:bCs/>
          <w:sz w:val="22"/>
          <w:szCs w:val="22"/>
        </w:rPr>
      </w:pPr>
      <w:r w:rsidRPr="00BC50E8">
        <w:rPr>
          <w:rFonts w:ascii="Times New Roman" w:hAnsi="Times New Roman"/>
          <w:b w:val="0"/>
          <w:bCs/>
          <w:sz w:val="22"/>
          <w:szCs w:val="22"/>
        </w:rPr>
        <w:t xml:space="preserve">PREDSJEDNIK - otvara raspravu. </w:t>
      </w:r>
    </w:p>
    <w:p w14:paraId="43D7D45C" w14:textId="49FAB26D" w:rsidR="00AC14BB" w:rsidRDefault="00AC14BB" w:rsidP="009657C9">
      <w:pPr>
        <w:jc w:val="both"/>
        <w:rPr>
          <w:rFonts w:ascii="Times New Roman" w:hAnsi="Times New Roman"/>
          <w:b w:val="0"/>
          <w:bCs/>
          <w:sz w:val="22"/>
          <w:szCs w:val="22"/>
        </w:rPr>
      </w:pPr>
    </w:p>
    <w:p w14:paraId="319BEABF" w14:textId="25AEAAB5" w:rsidR="00AC14BB" w:rsidRPr="00BC50E8" w:rsidRDefault="00AC14BB" w:rsidP="00602099">
      <w:pPr>
        <w:ind w:firstLine="708"/>
        <w:jc w:val="both"/>
        <w:rPr>
          <w:rFonts w:ascii="Times New Roman" w:hAnsi="Times New Roman"/>
          <w:b w:val="0"/>
          <w:bCs/>
          <w:sz w:val="22"/>
          <w:szCs w:val="22"/>
        </w:rPr>
      </w:pPr>
      <w:r>
        <w:rPr>
          <w:rFonts w:ascii="Times New Roman" w:hAnsi="Times New Roman"/>
          <w:b w:val="0"/>
          <w:bCs/>
          <w:sz w:val="22"/>
          <w:szCs w:val="22"/>
        </w:rPr>
        <w:t>U raspravi je sudjelovao</w:t>
      </w:r>
      <w:r w:rsidR="00692201">
        <w:rPr>
          <w:rFonts w:ascii="Times New Roman" w:hAnsi="Times New Roman"/>
          <w:b w:val="0"/>
          <w:bCs/>
          <w:sz w:val="22"/>
          <w:szCs w:val="22"/>
        </w:rPr>
        <w:t>:</w:t>
      </w:r>
      <w:r w:rsidR="00EB36A3">
        <w:rPr>
          <w:rFonts w:ascii="Times New Roman" w:hAnsi="Times New Roman"/>
          <w:b w:val="0"/>
          <w:bCs/>
          <w:sz w:val="22"/>
          <w:szCs w:val="22"/>
        </w:rPr>
        <w:t xml:space="preserve"> </w:t>
      </w:r>
      <w:r>
        <w:rPr>
          <w:rFonts w:ascii="Times New Roman" w:hAnsi="Times New Roman"/>
          <w:b w:val="0"/>
          <w:bCs/>
          <w:sz w:val="22"/>
          <w:szCs w:val="22"/>
        </w:rPr>
        <w:t>vijećnik Antonio Šarić.</w:t>
      </w:r>
    </w:p>
    <w:p w14:paraId="3BC3C4F9" w14:textId="77777777" w:rsidR="00602099" w:rsidRPr="00BC50E8" w:rsidRDefault="00602099" w:rsidP="009657C9">
      <w:pPr>
        <w:jc w:val="both"/>
        <w:rPr>
          <w:rFonts w:ascii="Times New Roman" w:hAnsi="Times New Roman"/>
          <w:b w:val="0"/>
          <w:bCs/>
          <w:sz w:val="22"/>
          <w:szCs w:val="22"/>
        </w:rPr>
      </w:pPr>
    </w:p>
    <w:p w14:paraId="606864F7" w14:textId="46ED8A8A" w:rsidR="00602099" w:rsidRPr="00AC14BB" w:rsidRDefault="00602099" w:rsidP="004E7141">
      <w:pPr>
        <w:ind w:firstLine="768"/>
        <w:jc w:val="both"/>
        <w:rPr>
          <w:rFonts w:ascii="Times New Roman" w:hAnsi="Times New Roman"/>
          <w:b w:val="0"/>
          <w:sz w:val="22"/>
          <w:szCs w:val="22"/>
        </w:rPr>
      </w:pPr>
      <w:r w:rsidRPr="00AC14BB">
        <w:rPr>
          <w:rFonts w:ascii="Times New Roman" w:hAnsi="Times New Roman"/>
          <w:b w:val="0"/>
          <w:sz w:val="22"/>
          <w:szCs w:val="22"/>
        </w:rPr>
        <w:t>PREDSJEDNIK - zaključuje raspravu, daje na glasovanje</w:t>
      </w:r>
      <w:r w:rsidR="00597242" w:rsidRPr="00AC14BB">
        <w:rPr>
          <w:rFonts w:ascii="Times New Roman" w:hAnsi="Times New Roman"/>
          <w:b w:val="0"/>
          <w:sz w:val="22"/>
          <w:szCs w:val="22"/>
        </w:rPr>
        <w:t xml:space="preserve"> </w:t>
      </w:r>
      <w:r w:rsidR="00597242" w:rsidRPr="00AC14BB">
        <w:rPr>
          <w:rStyle w:val="wffiletext"/>
          <w:b w:val="0"/>
          <w:sz w:val="22"/>
          <w:szCs w:val="22"/>
        </w:rPr>
        <w:t xml:space="preserve">Rješenja o razrješenju i imenovanju člana Odbora za statutarno-pravna </w:t>
      </w:r>
      <w:r w:rsidR="00597242" w:rsidRPr="004E7141">
        <w:rPr>
          <w:rStyle w:val="wffiletext"/>
          <w:b w:val="0"/>
          <w:sz w:val="22"/>
          <w:szCs w:val="22"/>
        </w:rPr>
        <w:t xml:space="preserve">pitanja </w:t>
      </w:r>
      <w:r w:rsidRPr="004E7141">
        <w:rPr>
          <w:rStyle w:val="FontStyle21"/>
          <w:bCs w:val="0"/>
        </w:rPr>
        <w:t>i</w:t>
      </w:r>
      <w:r w:rsidRPr="00AC14BB">
        <w:rPr>
          <w:rFonts w:ascii="Times New Roman" w:hAnsi="Times New Roman"/>
          <w:b w:val="0"/>
          <w:sz w:val="22"/>
          <w:szCs w:val="22"/>
        </w:rPr>
        <w:t xml:space="preserve"> konstatira da je Gradsko vijeće Grada Požege, </w:t>
      </w:r>
      <w:r w:rsidR="00AC14BB" w:rsidRPr="00AC14BB">
        <w:rPr>
          <w:rFonts w:ascii="Times New Roman" w:hAnsi="Times New Roman"/>
          <w:b w:val="0"/>
          <w:sz w:val="22"/>
          <w:szCs w:val="22"/>
        </w:rPr>
        <w:t>j</w:t>
      </w:r>
      <w:r w:rsidRPr="00AC14BB">
        <w:rPr>
          <w:rFonts w:ascii="Times New Roman" w:hAnsi="Times New Roman"/>
          <w:b w:val="0"/>
          <w:sz w:val="22"/>
          <w:szCs w:val="22"/>
        </w:rPr>
        <w:t xml:space="preserve">ednoglasno </w:t>
      </w:r>
      <w:r w:rsidRPr="00AC14BB">
        <w:rPr>
          <w:rFonts w:ascii="Times New Roman" w:hAnsi="Times New Roman"/>
          <w:b w:val="0"/>
          <w:iCs/>
          <w:sz w:val="22"/>
          <w:szCs w:val="22"/>
        </w:rPr>
        <w:t>(</w:t>
      </w:r>
      <w:r w:rsidRPr="00AC14BB">
        <w:rPr>
          <w:rFonts w:ascii="Times New Roman" w:hAnsi="Times New Roman"/>
          <w:b w:val="0"/>
          <w:sz w:val="22"/>
          <w:szCs w:val="22"/>
        </w:rPr>
        <w:t>s</w:t>
      </w:r>
      <w:r w:rsidR="00804E49" w:rsidRPr="00AC14BB">
        <w:rPr>
          <w:rFonts w:ascii="Times New Roman" w:hAnsi="Times New Roman"/>
          <w:b w:val="0"/>
          <w:sz w:val="22"/>
          <w:szCs w:val="22"/>
        </w:rPr>
        <w:t>a</w:t>
      </w:r>
      <w:r w:rsidRPr="00AC14BB">
        <w:rPr>
          <w:rFonts w:ascii="Times New Roman" w:hAnsi="Times New Roman"/>
          <w:b w:val="0"/>
          <w:sz w:val="22"/>
          <w:szCs w:val="22"/>
        </w:rPr>
        <w:t xml:space="preserve"> 16 glasova za), usvojilo </w:t>
      </w:r>
    </w:p>
    <w:p w14:paraId="5ACE03B2" w14:textId="77777777" w:rsidR="007B1B89" w:rsidRDefault="007B1B89" w:rsidP="00047E8D">
      <w:pPr>
        <w:rPr>
          <w:rStyle w:val="wffiletext"/>
          <w:rFonts w:ascii="Times New Roman" w:hAnsi="Times New Roman"/>
          <w:b w:val="0"/>
          <w:sz w:val="22"/>
          <w:szCs w:val="22"/>
        </w:rPr>
      </w:pPr>
    </w:p>
    <w:p w14:paraId="259096DE" w14:textId="18F71ADB" w:rsidR="00AC14BB" w:rsidRPr="00AC14BB" w:rsidRDefault="00AC14BB" w:rsidP="00AC14BB">
      <w:pPr>
        <w:jc w:val="center"/>
        <w:rPr>
          <w:rStyle w:val="wffiletext"/>
          <w:rFonts w:ascii="Times New Roman" w:hAnsi="Times New Roman"/>
          <w:b w:val="0"/>
          <w:sz w:val="22"/>
          <w:szCs w:val="22"/>
        </w:rPr>
      </w:pPr>
      <w:r w:rsidRPr="00AC14BB">
        <w:rPr>
          <w:rStyle w:val="wffiletext"/>
          <w:rFonts w:ascii="Times New Roman" w:hAnsi="Times New Roman"/>
          <w:b w:val="0"/>
          <w:sz w:val="22"/>
          <w:szCs w:val="22"/>
        </w:rPr>
        <w:t xml:space="preserve">R J E Š E N J E </w:t>
      </w:r>
    </w:p>
    <w:p w14:paraId="36F89286" w14:textId="77777777" w:rsidR="00AC14BB" w:rsidRPr="00AC14BB" w:rsidRDefault="00AC14BB" w:rsidP="00AC14BB">
      <w:pPr>
        <w:jc w:val="center"/>
        <w:rPr>
          <w:rFonts w:ascii="Times New Roman" w:hAnsi="Times New Roman"/>
          <w:b w:val="0"/>
          <w:sz w:val="22"/>
          <w:szCs w:val="22"/>
        </w:rPr>
      </w:pPr>
      <w:r w:rsidRPr="00AC14BB">
        <w:rPr>
          <w:rStyle w:val="wffiletext"/>
          <w:rFonts w:ascii="Times New Roman" w:hAnsi="Times New Roman"/>
          <w:b w:val="0"/>
          <w:sz w:val="22"/>
          <w:szCs w:val="22"/>
        </w:rPr>
        <w:t>o razrješenju i imenovanju člana Odbora za statutarno-pravna pitanja</w:t>
      </w:r>
      <w:r w:rsidRPr="00AC14BB">
        <w:rPr>
          <w:rFonts w:ascii="Times New Roman" w:hAnsi="Times New Roman"/>
          <w:b w:val="0"/>
          <w:sz w:val="22"/>
          <w:szCs w:val="22"/>
        </w:rPr>
        <w:t xml:space="preserve"> </w:t>
      </w:r>
    </w:p>
    <w:p w14:paraId="7919EA47" w14:textId="77777777" w:rsidR="00AC14BB" w:rsidRPr="00AC14BB" w:rsidRDefault="00AC14BB" w:rsidP="00AC14BB">
      <w:pPr>
        <w:rPr>
          <w:rFonts w:ascii="Times New Roman" w:eastAsia="Arial Unicode MS" w:hAnsi="Times New Roman"/>
          <w:b w:val="0"/>
          <w:sz w:val="22"/>
          <w:szCs w:val="22"/>
        </w:rPr>
      </w:pPr>
    </w:p>
    <w:p w14:paraId="43AB4713" w14:textId="77777777" w:rsidR="00AC14BB" w:rsidRPr="00AC14BB" w:rsidRDefault="00AC14BB" w:rsidP="00AC14BB">
      <w:pPr>
        <w:jc w:val="center"/>
        <w:rPr>
          <w:rFonts w:ascii="Times New Roman" w:eastAsia="Arial Unicode MS" w:hAnsi="Times New Roman"/>
          <w:b w:val="0"/>
          <w:sz w:val="22"/>
          <w:szCs w:val="22"/>
        </w:rPr>
      </w:pPr>
      <w:r w:rsidRPr="00AC14BB">
        <w:rPr>
          <w:rFonts w:ascii="Times New Roman" w:eastAsia="Arial Unicode MS" w:hAnsi="Times New Roman"/>
          <w:b w:val="0"/>
          <w:sz w:val="22"/>
          <w:szCs w:val="22"/>
        </w:rPr>
        <w:t>I.</w:t>
      </w:r>
    </w:p>
    <w:p w14:paraId="1CD277C0" w14:textId="77777777" w:rsidR="00AC14BB" w:rsidRPr="00AC14BB" w:rsidRDefault="00AC14BB" w:rsidP="00AC14BB">
      <w:pPr>
        <w:rPr>
          <w:rFonts w:ascii="Times New Roman" w:eastAsia="Arial Unicode MS" w:hAnsi="Times New Roman"/>
          <w:b w:val="0"/>
          <w:sz w:val="22"/>
          <w:szCs w:val="22"/>
        </w:rPr>
      </w:pPr>
    </w:p>
    <w:p w14:paraId="5148BE0A" w14:textId="1ECEA292" w:rsidR="00AC14BB" w:rsidRPr="00AC14BB" w:rsidRDefault="00AC14BB" w:rsidP="00AC14BB">
      <w:pPr>
        <w:ind w:firstLine="708"/>
        <w:rPr>
          <w:rFonts w:ascii="Times New Roman" w:hAnsi="Times New Roman"/>
          <w:b w:val="0"/>
          <w:sz w:val="22"/>
          <w:szCs w:val="22"/>
        </w:rPr>
      </w:pPr>
      <w:r w:rsidRPr="00AC14BB">
        <w:rPr>
          <w:rFonts w:ascii="Times New Roman" w:eastAsia="Arial Unicode MS" w:hAnsi="Times New Roman"/>
          <w:b w:val="0"/>
          <w:sz w:val="22"/>
          <w:szCs w:val="22"/>
        </w:rPr>
        <w:t xml:space="preserve">ANTONIO ŠARIĆ iz Požege, razrješava se dužnosti člana </w:t>
      </w:r>
      <w:r w:rsidRPr="00AC14BB">
        <w:rPr>
          <w:rStyle w:val="wffiletext"/>
          <w:rFonts w:ascii="Times New Roman" w:hAnsi="Times New Roman"/>
          <w:b w:val="0"/>
          <w:sz w:val="22"/>
          <w:szCs w:val="22"/>
        </w:rPr>
        <w:t>Odbora za statutarno-pravna pitanja.</w:t>
      </w:r>
    </w:p>
    <w:p w14:paraId="6EAF75CC" w14:textId="77777777" w:rsidR="00AC14BB" w:rsidRPr="00AC14BB" w:rsidRDefault="00AC14BB" w:rsidP="00AC14BB">
      <w:pPr>
        <w:rPr>
          <w:rFonts w:ascii="Times New Roman" w:hAnsi="Times New Roman"/>
          <w:b w:val="0"/>
          <w:sz w:val="22"/>
          <w:szCs w:val="22"/>
        </w:rPr>
      </w:pPr>
    </w:p>
    <w:p w14:paraId="5C471017" w14:textId="77777777" w:rsidR="00AC14BB" w:rsidRPr="00AC14BB" w:rsidRDefault="00AC14BB" w:rsidP="00AC14BB">
      <w:pPr>
        <w:jc w:val="center"/>
        <w:rPr>
          <w:rFonts w:ascii="Times New Roman" w:hAnsi="Times New Roman"/>
          <w:b w:val="0"/>
          <w:sz w:val="22"/>
          <w:szCs w:val="22"/>
        </w:rPr>
      </w:pPr>
      <w:r w:rsidRPr="00AC14BB">
        <w:rPr>
          <w:rFonts w:ascii="Times New Roman" w:hAnsi="Times New Roman"/>
          <w:b w:val="0"/>
          <w:sz w:val="22"/>
          <w:szCs w:val="22"/>
        </w:rPr>
        <w:t>II.</w:t>
      </w:r>
    </w:p>
    <w:p w14:paraId="2D411B4C" w14:textId="77777777" w:rsidR="00AC14BB" w:rsidRPr="00AC14BB" w:rsidRDefault="00AC14BB" w:rsidP="00047E8D">
      <w:pPr>
        <w:rPr>
          <w:rFonts w:ascii="Times New Roman" w:hAnsi="Times New Roman"/>
          <w:b w:val="0"/>
          <w:sz w:val="22"/>
          <w:szCs w:val="22"/>
        </w:rPr>
      </w:pPr>
    </w:p>
    <w:p w14:paraId="35C0FD64" w14:textId="77777777" w:rsidR="00AC14BB" w:rsidRPr="00AC14BB" w:rsidRDefault="00AC14BB" w:rsidP="00AC14BB">
      <w:pPr>
        <w:ind w:firstLine="708"/>
        <w:rPr>
          <w:rStyle w:val="wffiletext"/>
          <w:rFonts w:ascii="Times New Roman" w:hAnsi="Times New Roman"/>
          <w:b w:val="0"/>
          <w:sz w:val="22"/>
          <w:szCs w:val="22"/>
        </w:rPr>
      </w:pPr>
      <w:r w:rsidRPr="00AC14BB">
        <w:rPr>
          <w:rStyle w:val="wffiletext"/>
          <w:rFonts w:ascii="Times New Roman" w:hAnsi="Times New Roman"/>
          <w:b w:val="0"/>
          <w:sz w:val="22"/>
          <w:szCs w:val="22"/>
        </w:rPr>
        <w:t>SANELA GRUIĆ iz Požege, imenuje se za članicu Odbora za statutarno-pravna pitanja.</w:t>
      </w:r>
    </w:p>
    <w:p w14:paraId="47C5A372" w14:textId="77777777" w:rsidR="00AC14BB" w:rsidRPr="00AC14BB" w:rsidRDefault="00AC14BB" w:rsidP="00047E8D">
      <w:pPr>
        <w:rPr>
          <w:rStyle w:val="wffiletext"/>
          <w:rFonts w:ascii="Times New Roman" w:hAnsi="Times New Roman"/>
          <w:b w:val="0"/>
          <w:sz w:val="22"/>
          <w:szCs w:val="22"/>
        </w:rPr>
      </w:pPr>
    </w:p>
    <w:p w14:paraId="041C1626" w14:textId="702EE758" w:rsidR="00AC14BB" w:rsidRPr="00AC14BB" w:rsidRDefault="00AC14BB" w:rsidP="00AC14BB">
      <w:pPr>
        <w:jc w:val="center"/>
        <w:rPr>
          <w:rFonts w:ascii="Times New Roman" w:hAnsi="Times New Roman"/>
          <w:b w:val="0"/>
          <w:sz w:val="22"/>
          <w:szCs w:val="22"/>
        </w:rPr>
      </w:pPr>
      <w:r w:rsidRPr="00AC14BB">
        <w:rPr>
          <w:rStyle w:val="wffiletext"/>
          <w:rFonts w:ascii="Times New Roman" w:hAnsi="Times New Roman"/>
          <w:b w:val="0"/>
          <w:sz w:val="22"/>
          <w:szCs w:val="22"/>
        </w:rPr>
        <w:t>III.</w:t>
      </w:r>
    </w:p>
    <w:p w14:paraId="448A5917" w14:textId="77777777" w:rsidR="00AC14BB" w:rsidRPr="00AC14BB" w:rsidRDefault="00AC14BB" w:rsidP="00AC14BB">
      <w:pPr>
        <w:rPr>
          <w:rFonts w:ascii="Times New Roman" w:hAnsi="Times New Roman"/>
          <w:b w:val="0"/>
          <w:sz w:val="22"/>
          <w:szCs w:val="22"/>
        </w:rPr>
      </w:pPr>
    </w:p>
    <w:p w14:paraId="0A88A46C" w14:textId="77777777" w:rsidR="00AC14BB" w:rsidRPr="00AC14BB" w:rsidRDefault="00AC14BB" w:rsidP="00AC14BB">
      <w:pPr>
        <w:ind w:firstLine="708"/>
        <w:rPr>
          <w:rFonts w:ascii="Times New Roman" w:hAnsi="Times New Roman"/>
          <w:b w:val="0"/>
          <w:sz w:val="22"/>
          <w:szCs w:val="22"/>
        </w:rPr>
      </w:pPr>
      <w:r w:rsidRPr="00AC14BB">
        <w:rPr>
          <w:rFonts w:ascii="Times New Roman" w:hAnsi="Times New Roman"/>
          <w:b w:val="0"/>
          <w:sz w:val="22"/>
          <w:szCs w:val="22"/>
        </w:rPr>
        <w:t>Ovo Rješenje stupa na snagu danom donošenja, a objavit će se u Službenim novinama Grada Požege.</w:t>
      </w:r>
    </w:p>
    <w:p w14:paraId="1F274A9F" w14:textId="77777777" w:rsidR="00692201" w:rsidRDefault="00692201" w:rsidP="00047E8D">
      <w:pPr>
        <w:jc w:val="both"/>
        <w:rPr>
          <w:rFonts w:ascii="Times New Roman" w:hAnsi="Times New Roman"/>
          <w:b w:val="0"/>
          <w:sz w:val="22"/>
          <w:szCs w:val="22"/>
        </w:rPr>
      </w:pPr>
    </w:p>
    <w:p w14:paraId="44379A66" w14:textId="41666CD6" w:rsidR="00D23B2D" w:rsidRPr="00BC50E8" w:rsidRDefault="00D23B2D" w:rsidP="00D23B2D">
      <w:pPr>
        <w:ind w:firstLine="708"/>
        <w:jc w:val="both"/>
        <w:rPr>
          <w:rFonts w:ascii="Times New Roman" w:hAnsi="Times New Roman"/>
          <w:b w:val="0"/>
          <w:sz w:val="22"/>
          <w:szCs w:val="22"/>
        </w:rPr>
      </w:pPr>
      <w:r w:rsidRPr="00BC50E8">
        <w:rPr>
          <w:rFonts w:ascii="Times New Roman" w:hAnsi="Times New Roman"/>
          <w:b w:val="0"/>
          <w:sz w:val="22"/>
          <w:szCs w:val="22"/>
        </w:rPr>
        <w:t xml:space="preserve">PREDSJEDNIK - zaključuje sjednicu Gradskog vijeća u </w:t>
      </w:r>
      <w:r w:rsidR="00AC14BB">
        <w:rPr>
          <w:rFonts w:ascii="Times New Roman" w:hAnsi="Times New Roman"/>
          <w:b w:val="0"/>
          <w:sz w:val="22"/>
          <w:szCs w:val="22"/>
        </w:rPr>
        <w:t>18,43</w:t>
      </w:r>
      <w:r w:rsidRPr="00BC50E8">
        <w:rPr>
          <w:rFonts w:ascii="Times New Roman" w:hAnsi="Times New Roman"/>
          <w:b w:val="0"/>
          <w:sz w:val="22"/>
          <w:szCs w:val="22"/>
        </w:rPr>
        <w:t xml:space="preserve"> sati.</w:t>
      </w:r>
    </w:p>
    <w:p w14:paraId="242B1C3D" w14:textId="40DCBD60" w:rsidR="00D23B2D" w:rsidRDefault="00D23B2D" w:rsidP="00047E8D">
      <w:pPr>
        <w:jc w:val="both"/>
        <w:rPr>
          <w:rFonts w:ascii="Times New Roman" w:hAnsi="Times New Roman"/>
          <w:b w:val="0"/>
          <w:sz w:val="22"/>
          <w:szCs w:val="22"/>
        </w:rPr>
      </w:pPr>
    </w:p>
    <w:p w14:paraId="44546FD3" w14:textId="77777777" w:rsidR="00804E49" w:rsidRPr="00BC50E8" w:rsidRDefault="00804E49" w:rsidP="00047E8D">
      <w:pPr>
        <w:rPr>
          <w:rFonts w:ascii="Times New Roman" w:hAnsi="Times New Roman"/>
          <w:b w:val="0"/>
          <w:sz w:val="22"/>
          <w:szCs w:val="22"/>
        </w:rPr>
      </w:pPr>
    </w:p>
    <w:p w14:paraId="50E48EF5" w14:textId="77777777" w:rsidR="00D23B2D" w:rsidRPr="00BC50E8" w:rsidRDefault="00D23B2D" w:rsidP="00047E8D">
      <w:pPr>
        <w:ind w:left="5529"/>
        <w:jc w:val="center"/>
        <w:rPr>
          <w:rFonts w:ascii="Times New Roman" w:hAnsi="Times New Roman"/>
          <w:b w:val="0"/>
          <w:sz w:val="22"/>
          <w:szCs w:val="22"/>
        </w:rPr>
      </w:pPr>
      <w:r w:rsidRPr="00BC50E8">
        <w:rPr>
          <w:rFonts w:ascii="Times New Roman" w:hAnsi="Times New Roman"/>
          <w:b w:val="0"/>
          <w:sz w:val="22"/>
          <w:szCs w:val="22"/>
        </w:rPr>
        <w:t>PREDSJEDNIK</w:t>
      </w:r>
    </w:p>
    <w:p w14:paraId="6B4D3FF1" w14:textId="30FF8091" w:rsidR="00D23B2D" w:rsidRPr="00BC50E8" w:rsidRDefault="00D23B2D" w:rsidP="00047E8D">
      <w:pPr>
        <w:ind w:left="5529"/>
        <w:jc w:val="center"/>
        <w:rPr>
          <w:rFonts w:ascii="Times New Roman" w:hAnsi="Times New Roman"/>
          <w:b w:val="0"/>
          <w:sz w:val="22"/>
          <w:szCs w:val="22"/>
        </w:rPr>
      </w:pPr>
      <w:r w:rsidRPr="00BC50E8">
        <w:rPr>
          <w:rFonts w:ascii="Times New Roman" w:hAnsi="Times New Roman"/>
          <w:b w:val="0"/>
          <w:sz w:val="22"/>
          <w:szCs w:val="22"/>
        </w:rPr>
        <w:t xml:space="preserve">Matej Begić, </w:t>
      </w:r>
      <w:proofErr w:type="spellStart"/>
      <w:r w:rsidRPr="00BC50E8">
        <w:rPr>
          <w:rFonts w:ascii="Times New Roman" w:hAnsi="Times New Roman"/>
          <w:b w:val="0"/>
          <w:sz w:val="22"/>
          <w:szCs w:val="22"/>
        </w:rPr>
        <w:t>dipl.ing.šum</w:t>
      </w:r>
      <w:proofErr w:type="spellEnd"/>
      <w:r w:rsidRPr="00BC50E8">
        <w:rPr>
          <w:rFonts w:ascii="Times New Roman" w:hAnsi="Times New Roman"/>
          <w:b w:val="0"/>
          <w:sz w:val="22"/>
          <w:szCs w:val="22"/>
        </w:rPr>
        <w:t>.</w:t>
      </w:r>
    </w:p>
    <w:p w14:paraId="60F8E7D9" w14:textId="77777777" w:rsidR="00EB36A3" w:rsidRDefault="00EB36A3" w:rsidP="00F73366">
      <w:pPr>
        <w:jc w:val="both"/>
        <w:rPr>
          <w:rFonts w:ascii="Times New Roman" w:hAnsi="Times New Roman"/>
          <w:b w:val="0"/>
          <w:sz w:val="22"/>
          <w:szCs w:val="22"/>
        </w:rPr>
      </w:pPr>
    </w:p>
    <w:p w14:paraId="75E10FC6" w14:textId="0CFFC255" w:rsidR="00F73366" w:rsidRPr="00BC50E8" w:rsidRDefault="00F73366" w:rsidP="00F73366">
      <w:pPr>
        <w:jc w:val="both"/>
        <w:rPr>
          <w:rFonts w:ascii="Times New Roman" w:hAnsi="Times New Roman"/>
          <w:b w:val="0"/>
          <w:sz w:val="22"/>
          <w:szCs w:val="22"/>
        </w:rPr>
      </w:pPr>
      <w:r w:rsidRPr="00BC50E8">
        <w:rPr>
          <w:rFonts w:ascii="Times New Roman" w:hAnsi="Times New Roman"/>
          <w:b w:val="0"/>
          <w:sz w:val="22"/>
          <w:szCs w:val="22"/>
        </w:rPr>
        <w:t xml:space="preserve"> ZAPISNIČARKA</w:t>
      </w:r>
    </w:p>
    <w:p w14:paraId="6160E568" w14:textId="5CB9AC3B" w:rsidR="003256D7" w:rsidRPr="00BC50E8" w:rsidRDefault="00F73366" w:rsidP="00047E8D">
      <w:pPr>
        <w:jc w:val="both"/>
        <w:rPr>
          <w:rFonts w:ascii="Times New Roman" w:hAnsi="Times New Roman"/>
          <w:b w:val="0"/>
          <w:sz w:val="22"/>
          <w:szCs w:val="22"/>
        </w:rPr>
      </w:pPr>
      <w:r w:rsidRPr="00BC50E8">
        <w:rPr>
          <w:rFonts w:ascii="Times New Roman" w:hAnsi="Times New Roman"/>
          <w:b w:val="0"/>
          <w:sz w:val="22"/>
          <w:szCs w:val="22"/>
        </w:rPr>
        <w:t xml:space="preserve">   Gordana Gajer</w:t>
      </w:r>
    </w:p>
    <w:sectPr w:rsidR="003256D7" w:rsidRPr="00BC50E8" w:rsidSect="00EF010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C946" w14:textId="77777777" w:rsidR="00BF757F" w:rsidRDefault="00BF757F" w:rsidP="00C924D0">
      <w:r>
        <w:separator/>
      </w:r>
    </w:p>
  </w:endnote>
  <w:endnote w:type="continuationSeparator" w:id="0">
    <w:p w14:paraId="1592CFB7" w14:textId="77777777" w:rsidR="00BF757F" w:rsidRDefault="00BF757F" w:rsidP="00C9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CRO_Avant_Garde-Bold">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996471"/>
      <w:docPartObj>
        <w:docPartGallery w:val="Page Numbers (Bottom of Page)"/>
        <w:docPartUnique/>
      </w:docPartObj>
    </w:sdtPr>
    <w:sdtContent>
      <w:p w14:paraId="3AE94D58" w14:textId="3863A938" w:rsidR="00C924D0" w:rsidRDefault="00C924D0">
        <w:pPr>
          <w:pStyle w:val="Podnoje"/>
        </w:pPr>
        <w:r>
          <w:rPr>
            <w:noProof/>
          </w:rPr>
          <mc:AlternateContent>
            <mc:Choice Requires="wpg">
              <w:drawing>
                <wp:anchor distT="0" distB="0" distL="114300" distR="114300" simplePos="0" relativeHeight="251659264" behindDoc="0" locked="0" layoutInCell="1" allowOverlap="1" wp14:anchorId="60E7A9E4" wp14:editId="0208F75C">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7FB2" w14:textId="77777777" w:rsidR="00C924D0" w:rsidRPr="00EF010A" w:rsidRDefault="00C924D0">
                                <w:pPr>
                                  <w:jc w:val="center"/>
                                  <w:rPr>
                                    <w:rFonts w:ascii="Calibri" w:hAnsi="Calibri" w:cs="Calibri"/>
                                    <w:sz w:val="20"/>
                                  </w:rPr>
                                </w:pPr>
                                <w:r w:rsidRPr="00EF010A">
                                  <w:rPr>
                                    <w:rFonts w:ascii="Calibri" w:hAnsi="Calibri" w:cs="Calibri"/>
                                    <w:sz w:val="20"/>
                                  </w:rPr>
                                  <w:fldChar w:fldCharType="begin"/>
                                </w:r>
                                <w:r w:rsidRPr="00EF010A">
                                  <w:rPr>
                                    <w:rFonts w:ascii="Calibri" w:hAnsi="Calibri" w:cs="Calibri"/>
                                    <w:sz w:val="20"/>
                                  </w:rPr>
                                  <w:instrText>PAGE    \* MERGEFORMAT</w:instrText>
                                </w:r>
                                <w:r w:rsidRPr="00EF010A">
                                  <w:rPr>
                                    <w:rFonts w:ascii="Calibri" w:hAnsi="Calibri" w:cs="Calibri"/>
                                    <w:sz w:val="20"/>
                                  </w:rPr>
                                  <w:fldChar w:fldCharType="separate"/>
                                </w:r>
                                <w:r w:rsidRPr="00EF010A">
                                  <w:rPr>
                                    <w:rFonts w:ascii="Calibri" w:hAnsi="Calibri" w:cs="Calibri"/>
                                    <w:color w:val="8C8C8C"/>
                                    <w:sz w:val="20"/>
                                  </w:rPr>
                                  <w:t>2</w:t>
                                </w:r>
                                <w:r w:rsidRPr="00EF010A">
                                  <w:rPr>
                                    <w:rFonts w:ascii="Calibri" w:hAnsi="Calibri" w:cs="Calibri"/>
                                    <w:color w:val="8C8C8C"/>
                                    <w:sz w:val="20"/>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0E7A9E4"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&#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LH6SlB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26D7FB2" w14:textId="77777777" w:rsidR="00C924D0" w:rsidRPr="00EF010A" w:rsidRDefault="00C924D0">
                          <w:pPr>
                            <w:jc w:val="center"/>
                            <w:rPr>
                              <w:rFonts w:ascii="Calibri" w:hAnsi="Calibri" w:cs="Calibri"/>
                              <w:sz w:val="20"/>
                            </w:rPr>
                          </w:pPr>
                          <w:r w:rsidRPr="00EF010A">
                            <w:rPr>
                              <w:rFonts w:ascii="Calibri" w:hAnsi="Calibri" w:cs="Calibri"/>
                              <w:sz w:val="20"/>
                            </w:rPr>
                            <w:fldChar w:fldCharType="begin"/>
                          </w:r>
                          <w:r w:rsidRPr="00EF010A">
                            <w:rPr>
                              <w:rFonts w:ascii="Calibri" w:hAnsi="Calibri" w:cs="Calibri"/>
                              <w:sz w:val="20"/>
                            </w:rPr>
                            <w:instrText>PAGE    \* MERGEFORMAT</w:instrText>
                          </w:r>
                          <w:r w:rsidRPr="00EF010A">
                            <w:rPr>
                              <w:rFonts w:ascii="Calibri" w:hAnsi="Calibri" w:cs="Calibri"/>
                              <w:sz w:val="20"/>
                            </w:rPr>
                            <w:fldChar w:fldCharType="separate"/>
                          </w:r>
                          <w:r w:rsidRPr="00EF010A">
                            <w:rPr>
                              <w:rFonts w:ascii="Calibri" w:hAnsi="Calibri" w:cs="Calibri"/>
                              <w:color w:val="8C8C8C"/>
                              <w:sz w:val="20"/>
                            </w:rPr>
                            <w:t>2</w:t>
                          </w:r>
                          <w:r w:rsidRPr="00EF010A">
                            <w:rPr>
                              <w:rFonts w:ascii="Calibri" w:hAnsi="Calibri" w:cs="Calibri"/>
                              <w:color w:val="8C8C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B7A9" w14:textId="77777777" w:rsidR="00BF757F" w:rsidRDefault="00BF757F" w:rsidP="00C924D0">
      <w:r>
        <w:separator/>
      </w:r>
    </w:p>
  </w:footnote>
  <w:footnote w:type="continuationSeparator" w:id="0">
    <w:p w14:paraId="37A84031" w14:textId="77777777" w:rsidR="00BF757F" w:rsidRDefault="00BF757F" w:rsidP="00C9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F5E" w14:textId="589F4A1A" w:rsidR="00C924D0" w:rsidRPr="00EF010A" w:rsidRDefault="00EF010A" w:rsidP="00EF010A">
    <w:pPr>
      <w:tabs>
        <w:tab w:val="center" w:pos="4536"/>
        <w:tab w:val="right" w:pos="9072"/>
      </w:tabs>
      <w:autoSpaceDN w:val="0"/>
      <w:rPr>
        <w:rFonts w:ascii="Calibri" w:hAnsi="Calibri" w:cs="Calibri"/>
        <w:sz w:val="20"/>
        <w:u w:val="single"/>
        <w:lang w:val="en-US"/>
      </w:rPr>
    </w:pPr>
    <w:bookmarkStart w:id="36" w:name="_Hlk89953162"/>
    <w:bookmarkStart w:id="37" w:name="_Hlk89953163"/>
    <w:bookmarkStart w:id="38" w:name="_Hlk93988738"/>
    <w:bookmarkStart w:id="39" w:name="_Hlk93988739"/>
    <w:bookmarkStart w:id="40" w:name="_Hlk93988826"/>
    <w:bookmarkStart w:id="41" w:name="_Hlk93988827"/>
    <w:bookmarkStart w:id="42" w:name="_Hlk93988828"/>
    <w:bookmarkStart w:id="43" w:name="_Hlk93988829"/>
    <w:bookmarkStart w:id="44" w:name="_Hlk93988830"/>
    <w:bookmarkStart w:id="45" w:name="_Hlk93988831"/>
    <w:bookmarkStart w:id="46" w:name="_Hlk93988904"/>
    <w:bookmarkStart w:id="47" w:name="_Hlk93988905"/>
    <w:bookmarkStart w:id="48" w:name="_Hlk93988906"/>
    <w:bookmarkStart w:id="49" w:name="_Hlk93988907"/>
    <w:bookmarkStart w:id="50" w:name="_Hlk93988908"/>
    <w:bookmarkStart w:id="51" w:name="_Hlk93988909"/>
    <w:bookmarkStart w:id="52" w:name="_Hlk93989287"/>
    <w:bookmarkStart w:id="53" w:name="_Hlk93989288"/>
    <w:bookmarkStart w:id="54" w:name="_Hlk93989289"/>
    <w:bookmarkStart w:id="55" w:name="_Hlk93989290"/>
    <w:bookmarkStart w:id="56" w:name="_Hlk93990926"/>
    <w:bookmarkStart w:id="57" w:name="_Hlk93990927"/>
    <w:bookmarkStart w:id="58" w:name="_Hlk95222879"/>
    <w:bookmarkStart w:id="59" w:name="_Hlk95222880"/>
    <w:bookmarkStart w:id="60" w:name="_Hlk95223575"/>
    <w:bookmarkStart w:id="61" w:name="_Hlk95223576"/>
    <w:bookmarkStart w:id="62" w:name="_Hlk98484015"/>
    <w:bookmarkStart w:id="63" w:name="_Hlk98484016"/>
    <w:bookmarkStart w:id="64" w:name="_Hlk98484017"/>
    <w:bookmarkStart w:id="65" w:name="_Hlk98484018"/>
    <w:bookmarkStart w:id="66" w:name="_Hlk98485300"/>
    <w:bookmarkStart w:id="67" w:name="_Hlk98485301"/>
    <w:bookmarkStart w:id="68" w:name="_Hlk113603967"/>
    <w:bookmarkStart w:id="69" w:name="_Hlk113603968"/>
    <w:bookmarkStart w:id="70" w:name="_Hlk113604078"/>
    <w:bookmarkStart w:id="71" w:name="_Hlk113604079"/>
    <w:bookmarkStart w:id="72" w:name="_Hlk113604255"/>
    <w:bookmarkStart w:id="73" w:name="_Hlk113604256"/>
    <w:bookmarkStart w:id="74" w:name="_Hlk113604564"/>
    <w:bookmarkStart w:id="75" w:name="_Hlk113604565"/>
    <w:bookmarkStart w:id="76" w:name="_Hlk113604690"/>
    <w:bookmarkStart w:id="77" w:name="_Hlk113604691"/>
    <w:bookmarkStart w:id="78" w:name="_Hlk113604879"/>
    <w:bookmarkStart w:id="79" w:name="_Hlk113604880"/>
    <w:bookmarkStart w:id="80" w:name="_Hlk113605004"/>
    <w:bookmarkStart w:id="81" w:name="_Hlk113605005"/>
    <w:bookmarkStart w:id="82" w:name="_Hlk113605368"/>
    <w:bookmarkStart w:id="83" w:name="_Hlk113605369"/>
    <w:bookmarkStart w:id="84" w:name="_Hlk113606224"/>
    <w:bookmarkStart w:id="85" w:name="_Hlk113606225"/>
    <w:bookmarkStart w:id="86" w:name="_Hlk113606821"/>
    <w:bookmarkStart w:id="87" w:name="_Hlk113606822"/>
    <w:bookmarkStart w:id="88" w:name="_Hlk127942670"/>
    <w:bookmarkStart w:id="89" w:name="_Hlk127942671"/>
    <w:bookmarkStart w:id="90" w:name="_Hlk127942890"/>
    <w:bookmarkStart w:id="91" w:name="_Hlk127942891"/>
    <w:bookmarkStart w:id="92" w:name="_Hlk127943217"/>
    <w:bookmarkStart w:id="93" w:name="_Hlk127943218"/>
    <w:bookmarkStart w:id="94" w:name="_Hlk127943428"/>
    <w:bookmarkStart w:id="95" w:name="_Hlk127943429"/>
    <w:bookmarkStart w:id="96" w:name="_Hlk127943760"/>
    <w:bookmarkStart w:id="97" w:name="_Hlk127943761"/>
    <w:r w:rsidRPr="00EF010A">
      <w:rPr>
        <w:rFonts w:ascii="Calibri" w:hAnsi="Calibri" w:cs="Calibri"/>
        <w:b w:val="0"/>
        <w:sz w:val="20"/>
        <w:u w:val="single"/>
        <w:lang w:val="en-US"/>
      </w:rPr>
      <w:t xml:space="preserve">17. </w:t>
    </w:r>
    <w:proofErr w:type="spellStart"/>
    <w:r w:rsidRPr="00EF010A">
      <w:rPr>
        <w:rFonts w:ascii="Calibri" w:hAnsi="Calibri" w:cs="Calibri"/>
        <w:b w:val="0"/>
        <w:sz w:val="20"/>
        <w:u w:val="single"/>
        <w:lang w:val="en-US"/>
      </w:rPr>
      <w:t>sjednica</w:t>
    </w:r>
    <w:proofErr w:type="spellEnd"/>
    <w:r w:rsidRPr="00EF010A">
      <w:rPr>
        <w:rFonts w:ascii="Calibri" w:hAnsi="Calibri" w:cs="Calibri"/>
        <w:b w:val="0"/>
        <w:sz w:val="20"/>
        <w:u w:val="single"/>
        <w:lang w:val="en-US"/>
      </w:rPr>
      <w:t xml:space="preserve"> </w:t>
    </w:r>
    <w:proofErr w:type="spellStart"/>
    <w:r w:rsidRPr="00EF010A">
      <w:rPr>
        <w:rFonts w:ascii="Calibri" w:hAnsi="Calibri" w:cs="Calibri"/>
        <w:b w:val="0"/>
        <w:sz w:val="20"/>
        <w:u w:val="single"/>
        <w:lang w:val="en-US"/>
      </w:rPr>
      <w:t>Gradskog</w:t>
    </w:r>
    <w:proofErr w:type="spellEnd"/>
    <w:r w:rsidRPr="00EF010A">
      <w:rPr>
        <w:rFonts w:ascii="Calibri" w:hAnsi="Calibri" w:cs="Calibri"/>
        <w:b w:val="0"/>
        <w:sz w:val="20"/>
        <w:u w:val="single"/>
        <w:lang w:val="en-US"/>
      </w:rPr>
      <w:t xml:space="preserve"> </w:t>
    </w:r>
    <w:proofErr w:type="spellStart"/>
    <w:r w:rsidRPr="00EF010A">
      <w:rPr>
        <w:rFonts w:ascii="Calibri" w:hAnsi="Calibri" w:cs="Calibri"/>
        <w:b w:val="0"/>
        <w:sz w:val="20"/>
        <w:u w:val="single"/>
        <w:lang w:val="en-US"/>
      </w:rPr>
      <w:t>vijeća</w:t>
    </w:r>
    <w:proofErr w:type="spellEnd"/>
    <w:r w:rsidRPr="00EF010A">
      <w:rPr>
        <w:rFonts w:ascii="Calibri" w:hAnsi="Calibri" w:cs="Calibri"/>
        <w:b w:val="0"/>
        <w:sz w:val="20"/>
        <w:u w:val="single"/>
        <w:lang w:val="en-US"/>
      </w:rPr>
      <w:tab/>
    </w:r>
    <w:r w:rsidRPr="00EF010A">
      <w:rPr>
        <w:rFonts w:ascii="Calibri" w:hAnsi="Calibri" w:cs="Calibri"/>
        <w:b w:val="0"/>
        <w:sz w:val="20"/>
        <w:u w:val="single"/>
        <w:lang w:val="en-US"/>
      </w:rPr>
      <w:tab/>
    </w:r>
    <w:proofErr w:type="spellStart"/>
    <w:r w:rsidRPr="00EF010A">
      <w:rPr>
        <w:rFonts w:ascii="Calibri" w:hAnsi="Calibri" w:cs="Calibri"/>
        <w:b w:val="0"/>
        <w:sz w:val="20"/>
        <w:u w:val="single"/>
        <w:lang w:val="en-US"/>
      </w:rPr>
      <w:t>veljača</w:t>
    </w:r>
    <w:proofErr w:type="spellEnd"/>
    <w:r w:rsidRPr="00EF010A">
      <w:rPr>
        <w:rFonts w:ascii="Calibri" w:hAnsi="Calibri" w:cs="Calibri"/>
        <w:b w:val="0"/>
        <w:sz w:val="20"/>
        <w:u w:val="single"/>
        <w:lang w:val="en-US"/>
      </w:rPr>
      <w:t>, 2023.</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2424"/>
        </w:tabs>
        <w:ind w:left="3144" w:hanging="360"/>
      </w:pPr>
      <w:rPr>
        <w:rFonts w:ascii="Times New Roman" w:hAnsi="Times New Roman" w:cs="Times New Roman" w:hint="default"/>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023722D0"/>
    <w:multiLevelType w:val="hybridMultilevel"/>
    <w:tmpl w:val="625E0764"/>
    <w:lvl w:ilvl="0" w:tplc="6B5E764A">
      <w:start w:val="1"/>
      <w:numFmt w:val="lowerLetter"/>
      <w:lvlText w:val="%1)"/>
      <w:lvlJc w:val="left"/>
      <w:pPr>
        <w:ind w:left="465" w:hanging="360"/>
      </w:pPr>
      <w:rPr>
        <w:rFonts w:hint="default"/>
      </w:rPr>
    </w:lvl>
    <w:lvl w:ilvl="1" w:tplc="041A0019">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7" w15:restartNumberingAfterBreak="0">
    <w:nsid w:val="03167F77"/>
    <w:multiLevelType w:val="hybridMultilevel"/>
    <w:tmpl w:val="186C6D22"/>
    <w:lvl w:ilvl="0" w:tplc="AE744BB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08363471"/>
    <w:multiLevelType w:val="hybridMultilevel"/>
    <w:tmpl w:val="629C701A"/>
    <w:lvl w:ilvl="0" w:tplc="42FAEA8A">
      <w:start w:val="1"/>
      <w:numFmt w:val="decimal"/>
      <w:lvlText w:val="(%1)"/>
      <w:lvlJc w:val="left"/>
      <w:pPr>
        <w:ind w:left="1212" w:hanging="360"/>
      </w:pPr>
      <w:rPr>
        <w:rFonts w:hint="default"/>
      </w:rPr>
    </w:lvl>
    <w:lvl w:ilvl="1" w:tplc="041A0019" w:tentative="1">
      <w:start w:val="1"/>
      <w:numFmt w:val="lowerLetter"/>
      <w:lvlText w:val="%2."/>
      <w:lvlJc w:val="left"/>
      <w:pPr>
        <w:ind w:left="1932" w:hanging="360"/>
      </w:pPr>
    </w:lvl>
    <w:lvl w:ilvl="2" w:tplc="041A001B" w:tentative="1">
      <w:start w:val="1"/>
      <w:numFmt w:val="lowerRoman"/>
      <w:lvlText w:val="%3."/>
      <w:lvlJc w:val="right"/>
      <w:pPr>
        <w:ind w:left="2652" w:hanging="180"/>
      </w:pPr>
    </w:lvl>
    <w:lvl w:ilvl="3" w:tplc="041A000F" w:tentative="1">
      <w:start w:val="1"/>
      <w:numFmt w:val="decimal"/>
      <w:lvlText w:val="%4."/>
      <w:lvlJc w:val="left"/>
      <w:pPr>
        <w:ind w:left="3372" w:hanging="360"/>
      </w:pPr>
    </w:lvl>
    <w:lvl w:ilvl="4" w:tplc="041A0019" w:tentative="1">
      <w:start w:val="1"/>
      <w:numFmt w:val="lowerLetter"/>
      <w:lvlText w:val="%5."/>
      <w:lvlJc w:val="left"/>
      <w:pPr>
        <w:ind w:left="4092" w:hanging="360"/>
      </w:pPr>
    </w:lvl>
    <w:lvl w:ilvl="5" w:tplc="041A001B" w:tentative="1">
      <w:start w:val="1"/>
      <w:numFmt w:val="lowerRoman"/>
      <w:lvlText w:val="%6."/>
      <w:lvlJc w:val="right"/>
      <w:pPr>
        <w:ind w:left="4812" w:hanging="180"/>
      </w:pPr>
    </w:lvl>
    <w:lvl w:ilvl="6" w:tplc="041A000F" w:tentative="1">
      <w:start w:val="1"/>
      <w:numFmt w:val="decimal"/>
      <w:lvlText w:val="%7."/>
      <w:lvlJc w:val="left"/>
      <w:pPr>
        <w:ind w:left="5532" w:hanging="360"/>
      </w:pPr>
    </w:lvl>
    <w:lvl w:ilvl="7" w:tplc="041A0019" w:tentative="1">
      <w:start w:val="1"/>
      <w:numFmt w:val="lowerLetter"/>
      <w:lvlText w:val="%8."/>
      <w:lvlJc w:val="left"/>
      <w:pPr>
        <w:ind w:left="6252" w:hanging="360"/>
      </w:pPr>
    </w:lvl>
    <w:lvl w:ilvl="8" w:tplc="041A001B" w:tentative="1">
      <w:start w:val="1"/>
      <w:numFmt w:val="lowerRoman"/>
      <w:lvlText w:val="%9."/>
      <w:lvlJc w:val="right"/>
      <w:pPr>
        <w:ind w:left="6972" w:hanging="180"/>
      </w:pPr>
    </w:lvl>
  </w:abstractNum>
  <w:abstractNum w:abstractNumId="9" w15:restartNumberingAfterBreak="0">
    <w:nsid w:val="08CF260F"/>
    <w:multiLevelType w:val="hybridMultilevel"/>
    <w:tmpl w:val="7F685198"/>
    <w:lvl w:ilvl="0" w:tplc="4ADC6E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08F6712C"/>
    <w:multiLevelType w:val="hybridMultilevel"/>
    <w:tmpl w:val="98102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B8E0497"/>
    <w:multiLevelType w:val="hybridMultilevel"/>
    <w:tmpl w:val="54EC3DEE"/>
    <w:lvl w:ilvl="0" w:tplc="B1F2272E">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0D3D0B38"/>
    <w:multiLevelType w:val="multilevel"/>
    <w:tmpl w:val="18FE3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start w:val="1"/>
      <w:numFmt w:val="decimal"/>
      <w:pStyle w:val="Naslov2"/>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pStyle w:val="Naslov3"/>
      <w:lvlText w:val="%3."/>
      <w:lvlJc w:val="left"/>
      <w:rPr>
        <w:rFonts w:ascii="Arial" w:eastAsia="Arial" w:hAnsi="Arial" w:cs="Arial"/>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DD5611"/>
    <w:multiLevelType w:val="hybridMultilevel"/>
    <w:tmpl w:val="CC846D94"/>
    <w:lvl w:ilvl="0" w:tplc="06900CC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1010808"/>
    <w:multiLevelType w:val="hybridMultilevel"/>
    <w:tmpl w:val="4A42430E"/>
    <w:lvl w:ilvl="0" w:tplc="DF90250A">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16" w15:restartNumberingAfterBreak="0">
    <w:nsid w:val="14F3750B"/>
    <w:multiLevelType w:val="hybridMultilevel"/>
    <w:tmpl w:val="F79A96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15A9162F"/>
    <w:multiLevelType w:val="hybridMultilevel"/>
    <w:tmpl w:val="9E0229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AF25AFA"/>
    <w:multiLevelType w:val="hybridMultilevel"/>
    <w:tmpl w:val="247E80EA"/>
    <w:lvl w:ilvl="0" w:tplc="2A521970">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1B776DBB"/>
    <w:multiLevelType w:val="hybridMultilevel"/>
    <w:tmpl w:val="722EAF00"/>
    <w:lvl w:ilvl="0" w:tplc="BCB05D7A">
      <w:start w:val="1"/>
      <w:numFmt w:val="decimal"/>
      <w:lvlText w:val="(%1)"/>
      <w:lvlJc w:val="left"/>
      <w:pPr>
        <w:ind w:left="1128" w:hanging="4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1E107C81"/>
    <w:multiLevelType w:val="hybridMultilevel"/>
    <w:tmpl w:val="653E611C"/>
    <w:lvl w:ilvl="0" w:tplc="80C43C7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1" w15:restartNumberingAfterBreak="0">
    <w:nsid w:val="1FD90E62"/>
    <w:multiLevelType w:val="hybridMultilevel"/>
    <w:tmpl w:val="F348BB14"/>
    <w:lvl w:ilvl="0" w:tplc="EFAE67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21C54C3A"/>
    <w:multiLevelType w:val="hybridMultilevel"/>
    <w:tmpl w:val="355A057A"/>
    <w:lvl w:ilvl="0" w:tplc="8D1C044C">
      <w:start w:val="1"/>
      <w:numFmt w:val="decimal"/>
      <w:lvlText w:val="(%1)"/>
      <w:lvlJc w:val="left"/>
      <w:pPr>
        <w:ind w:left="1636" w:hanging="360"/>
      </w:pPr>
      <w:rPr>
        <w:rFonts w:hint="default"/>
      </w:rPr>
    </w:lvl>
    <w:lvl w:ilvl="1" w:tplc="041A0019" w:tentative="1">
      <w:start w:val="1"/>
      <w:numFmt w:val="lowerLetter"/>
      <w:lvlText w:val="%2."/>
      <w:lvlJc w:val="left"/>
      <w:pPr>
        <w:ind w:left="2356" w:hanging="360"/>
      </w:pPr>
    </w:lvl>
    <w:lvl w:ilvl="2" w:tplc="041A001B" w:tentative="1">
      <w:start w:val="1"/>
      <w:numFmt w:val="lowerRoman"/>
      <w:lvlText w:val="%3."/>
      <w:lvlJc w:val="right"/>
      <w:pPr>
        <w:ind w:left="3076" w:hanging="180"/>
      </w:pPr>
    </w:lvl>
    <w:lvl w:ilvl="3" w:tplc="041A000F" w:tentative="1">
      <w:start w:val="1"/>
      <w:numFmt w:val="decimal"/>
      <w:lvlText w:val="%4."/>
      <w:lvlJc w:val="left"/>
      <w:pPr>
        <w:ind w:left="3796" w:hanging="360"/>
      </w:pPr>
    </w:lvl>
    <w:lvl w:ilvl="4" w:tplc="041A0019" w:tentative="1">
      <w:start w:val="1"/>
      <w:numFmt w:val="lowerLetter"/>
      <w:lvlText w:val="%5."/>
      <w:lvlJc w:val="left"/>
      <w:pPr>
        <w:ind w:left="4516" w:hanging="360"/>
      </w:pPr>
    </w:lvl>
    <w:lvl w:ilvl="5" w:tplc="041A001B" w:tentative="1">
      <w:start w:val="1"/>
      <w:numFmt w:val="lowerRoman"/>
      <w:lvlText w:val="%6."/>
      <w:lvlJc w:val="right"/>
      <w:pPr>
        <w:ind w:left="5236" w:hanging="180"/>
      </w:pPr>
    </w:lvl>
    <w:lvl w:ilvl="6" w:tplc="041A000F" w:tentative="1">
      <w:start w:val="1"/>
      <w:numFmt w:val="decimal"/>
      <w:lvlText w:val="%7."/>
      <w:lvlJc w:val="left"/>
      <w:pPr>
        <w:ind w:left="5956" w:hanging="360"/>
      </w:pPr>
    </w:lvl>
    <w:lvl w:ilvl="7" w:tplc="041A0019" w:tentative="1">
      <w:start w:val="1"/>
      <w:numFmt w:val="lowerLetter"/>
      <w:lvlText w:val="%8."/>
      <w:lvlJc w:val="left"/>
      <w:pPr>
        <w:ind w:left="6676" w:hanging="360"/>
      </w:pPr>
    </w:lvl>
    <w:lvl w:ilvl="8" w:tplc="041A001B" w:tentative="1">
      <w:start w:val="1"/>
      <w:numFmt w:val="lowerRoman"/>
      <w:lvlText w:val="%9."/>
      <w:lvlJc w:val="right"/>
      <w:pPr>
        <w:ind w:left="7396" w:hanging="180"/>
      </w:pPr>
    </w:lvl>
  </w:abstractNum>
  <w:abstractNum w:abstractNumId="23"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6651AB4"/>
    <w:multiLevelType w:val="hybridMultilevel"/>
    <w:tmpl w:val="54B86A0E"/>
    <w:lvl w:ilvl="0" w:tplc="90BC161A">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6" w15:restartNumberingAfterBreak="0">
    <w:nsid w:val="283544DE"/>
    <w:multiLevelType w:val="hybridMultilevel"/>
    <w:tmpl w:val="91642E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28A57878"/>
    <w:multiLevelType w:val="hybridMultilevel"/>
    <w:tmpl w:val="F926D034"/>
    <w:lvl w:ilvl="0" w:tplc="7E4EF88E">
      <w:start w:val="2"/>
      <w:numFmt w:val="lowerLetter"/>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8" w15:restartNumberingAfterBreak="0">
    <w:nsid w:val="28C8499C"/>
    <w:multiLevelType w:val="hybridMultilevel"/>
    <w:tmpl w:val="BBFADA6C"/>
    <w:lvl w:ilvl="0" w:tplc="01A21ED8">
      <w:start w:val="1"/>
      <w:numFmt w:val="decimal"/>
      <w:lvlText w:val="(%1)"/>
      <w:lvlJc w:val="left"/>
      <w:pPr>
        <w:ind w:left="1920" w:hanging="360"/>
      </w:pPr>
      <w:rPr>
        <w:rFonts w:hint="default"/>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29" w15:restartNumberingAfterBreak="0">
    <w:nsid w:val="2CB42284"/>
    <w:multiLevelType w:val="multilevel"/>
    <w:tmpl w:val="8282566A"/>
    <w:lvl w:ilvl="0">
      <w:numFmt w:val="decimal"/>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2D86331B"/>
    <w:multiLevelType w:val="hybridMultilevel"/>
    <w:tmpl w:val="5762A49A"/>
    <w:lvl w:ilvl="0" w:tplc="0AE0B168">
      <w:start w:val="1"/>
      <w:numFmt w:val="upperRoman"/>
      <w:lvlText w:val="%1."/>
      <w:lvlJc w:val="left"/>
      <w:pPr>
        <w:ind w:left="1457" w:hanging="72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31" w15:restartNumberingAfterBreak="0">
    <w:nsid w:val="2DC81279"/>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32" w15:restartNumberingAfterBreak="0">
    <w:nsid w:val="314B431B"/>
    <w:multiLevelType w:val="hybridMultilevel"/>
    <w:tmpl w:val="7F427852"/>
    <w:lvl w:ilvl="0" w:tplc="EAA6864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333E13C5"/>
    <w:multiLevelType w:val="hybridMultilevel"/>
    <w:tmpl w:val="69460AAA"/>
    <w:lvl w:ilvl="0" w:tplc="8B50137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4" w15:restartNumberingAfterBreak="0">
    <w:nsid w:val="350E0D84"/>
    <w:multiLevelType w:val="hybridMultilevel"/>
    <w:tmpl w:val="39FA8C94"/>
    <w:lvl w:ilvl="0" w:tplc="A1B2A1A2">
      <w:start w:val="1"/>
      <w:numFmt w:val="decimal"/>
      <w:lvlText w:val="%1."/>
      <w:lvlJc w:val="left"/>
      <w:pPr>
        <w:ind w:left="2194" w:hanging="360"/>
      </w:pPr>
      <w:rPr>
        <w:rFonts w:hint="default"/>
      </w:rPr>
    </w:lvl>
    <w:lvl w:ilvl="1" w:tplc="041A0019" w:tentative="1">
      <w:start w:val="1"/>
      <w:numFmt w:val="lowerLetter"/>
      <w:lvlText w:val="%2."/>
      <w:lvlJc w:val="left"/>
      <w:pPr>
        <w:ind w:left="2914" w:hanging="360"/>
      </w:pPr>
    </w:lvl>
    <w:lvl w:ilvl="2" w:tplc="041A001B" w:tentative="1">
      <w:start w:val="1"/>
      <w:numFmt w:val="lowerRoman"/>
      <w:lvlText w:val="%3."/>
      <w:lvlJc w:val="right"/>
      <w:pPr>
        <w:ind w:left="3634" w:hanging="180"/>
      </w:pPr>
    </w:lvl>
    <w:lvl w:ilvl="3" w:tplc="041A000F" w:tentative="1">
      <w:start w:val="1"/>
      <w:numFmt w:val="decimal"/>
      <w:lvlText w:val="%4."/>
      <w:lvlJc w:val="left"/>
      <w:pPr>
        <w:ind w:left="4354" w:hanging="360"/>
      </w:pPr>
    </w:lvl>
    <w:lvl w:ilvl="4" w:tplc="041A0019" w:tentative="1">
      <w:start w:val="1"/>
      <w:numFmt w:val="lowerLetter"/>
      <w:lvlText w:val="%5."/>
      <w:lvlJc w:val="left"/>
      <w:pPr>
        <w:ind w:left="5074" w:hanging="360"/>
      </w:pPr>
    </w:lvl>
    <w:lvl w:ilvl="5" w:tplc="041A001B" w:tentative="1">
      <w:start w:val="1"/>
      <w:numFmt w:val="lowerRoman"/>
      <w:lvlText w:val="%6."/>
      <w:lvlJc w:val="right"/>
      <w:pPr>
        <w:ind w:left="5794" w:hanging="180"/>
      </w:pPr>
    </w:lvl>
    <w:lvl w:ilvl="6" w:tplc="041A000F" w:tentative="1">
      <w:start w:val="1"/>
      <w:numFmt w:val="decimal"/>
      <w:lvlText w:val="%7."/>
      <w:lvlJc w:val="left"/>
      <w:pPr>
        <w:ind w:left="6514" w:hanging="360"/>
      </w:pPr>
    </w:lvl>
    <w:lvl w:ilvl="7" w:tplc="041A0019" w:tentative="1">
      <w:start w:val="1"/>
      <w:numFmt w:val="lowerLetter"/>
      <w:lvlText w:val="%8."/>
      <w:lvlJc w:val="left"/>
      <w:pPr>
        <w:ind w:left="7234" w:hanging="360"/>
      </w:pPr>
    </w:lvl>
    <w:lvl w:ilvl="8" w:tplc="041A001B" w:tentative="1">
      <w:start w:val="1"/>
      <w:numFmt w:val="lowerRoman"/>
      <w:lvlText w:val="%9."/>
      <w:lvlJc w:val="right"/>
      <w:pPr>
        <w:ind w:left="7954" w:hanging="180"/>
      </w:pPr>
    </w:lvl>
  </w:abstractNum>
  <w:abstractNum w:abstractNumId="35" w15:restartNumberingAfterBreak="0">
    <w:nsid w:val="36AF26A0"/>
    <w:multiLevelType w:val="hybridMultilevel"/>
    <w:tmpl w:val="CD20CA76"/>
    <w:lvl w:ilvl="0" w:tplc="BD42FBEA">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6"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BB95786"/>
    <w:multiLevelType w:val="hybridMultilevel"/>
    <w:tmpl w:val="3F60C0F8"/>
    <w:lvl w:ilvl="0" w:tplc="4A10C34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8" w15:restartNumberingAfterBreak="0">
    <w:nsid w:val="42B9002A"/>
    <w:multiLevelType w:val="hybridMultilevel"/>
    <w:tmpl w:val="E444A908"/>
    <w:lvl w:ilvl="0" w:tplc="1DBE75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9"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40" w15:restartNumberingAfterBreak="0">
    <w:nsid w:val="4B9722B5"/>
    <w:multiLevelType w:val="hybridMultilevel"/>
    <w:tmpl w:val="778A623E"/>
    <w:lvl w:ilvl="0" w:tplc="900495BA">
      <w:start w:val="1"/>
      <w:numFmt w:val="lowerLetter"/>
      <w:lvlText w:val="%1)"/>
      <w:lvlJc w:val="left"/>
      <w:pPr>
        <w:ind w:left="1764" w:hanging="360"/>
      </w:pPr>
      <w:rPr>
        <w:rFonts w:hint="default"/>
      </w:rPr>
    </w:lvl>
    <w:lvl w:ilvl="1" w:tplc="041A0019" w:tentative="1">
      <w:start w:val="1"/>
      <w:numFmt w:val="lowerLetter"/>
      <w:lvlText w:val="%2."/>
      <w:lvlJc w:val="left"/>
      <w:pPr>
        <w:ind w:left="2484" w:hanging="360"/>
      </w:pPr>
    </w:lvl>
    <w:lvl w:ilvl="2" w:tplc="041A001B" w:tentative="1">
      <w:start w:val="1"/>
      <w:numFmt w:val="lowerRoman"/>
      <w:lvlText w:val="%3."/>
      <w:lvlJc w:val="right"/>
      <w:pPr>
        <w:ind w:left="3204" w:hanging="180"/>
      </w:pPr>
    </w:lvl>
    <w:lvl w:ilvl="3" w:tplc="041A000F" w:tentative="1">
      <w:start w:val="1"/>
      <w:numFmt w:val="decimal"/>
      <w:lvlText w:val="%4."/>
      <w:lvlJc w:val="left"/>
      <w:pPr>
        <w:ind w:left="3924" w:hanging="360"/>
      </w:pPr>
    </w:lvl>
    <w:lvl w:ilvl="4" w:tplc="041A0019" w:tentative="1">
      <w:start w:val="1"/>
      <w:numFmt w:val="lowerLetter"/>
      <w:lvlText w:val="%5."/>
      <w:lvlJc w:val="left"/>
      <w:pPr>
        <w:ind w:left="4644" w:hanging="360"/>
      </w:pPr>
    </w:lvl>
    <w:lvl w:ilvl="5" w:tplc="041A001B" w:tentative="1">
      <w:start w:val="1"/>
      <w:numFmt w:val="lowerRoman"/>
      <w:lvlText w:val="%6."/>
      <w:lvlJc w:val="right"/>
      <w:pPr>
        <w:ind w:left="5364" w:hanging="180"/>
      </w:pPr>
    </w:lvl>
    <w:lvl w:ilvl="6" w:tplc="041A000F" w:tentative="1">
      <w:start w:val="1"/>
      <w:numFmt w:val="decimal"/>
      <w:lvlText w:val="%7."/>
      <w:lvlJc w:val="left"/>
      <w:pPr>
        <w:ind w:left="6084" w:hanging="360"/>
      </w:pPr>
    </w:lvl>
    <w:lvl w:ilvl="7" w:tplc="041A0019" w:tentative="1">
      <w:start w:val="1"/>
      <w:numFmt w:val="lowerLetter"/>
      <w:lvlText w:val="%8."/>
      <w:lvlJc w:val="left"/>
      <w:pPr>
        <w:ind w:left="6804" w:hanging="360"/>
      </w:pPr>
    </w:lvl>
    <w:lvl w:ilvl="8" w:tplc="041A001B" w:tentative="1">
      <w:start w:val="1"/>
      <w:numFmt w:val="lowerRoman"/>
      <w:lvlText w:val="%9."/>
      <w:lvlJc w:val="right"/>
      <w:pPr>
        <w:ind w:left="7524" w:hanging="180"/>
      </w:pPr>
    </w:lvl>
  </w:abstractNum>
  <w:abstractNum w:abstractNumId="41" w15:restartNumberingAfterBreak="0">
    <w:nsid w:val="4DCB2497"/>
    <w:multiLevelType w:val="hybridMultilevel"/>
    <w:tmpl w:val="825C8BD8"/>
    <w:lvl w:ilvl="0" w:tplc="92820C6A">
      <w:start w:val="1"/>
      <w:numFmt w:val="decimal"/>
      <w:lvlText w:val="%1."/>
      <w:lvlJc w:val="left"/>
      <w:pPr>
        <w:ind w:left="1778" w:hanging="360"/>
      </w:pPr>
      <w:rPr>
        <w:rFonts w:hint="default"/>
      </w:rPr>
    </w:lvl>
    <w:lvl w:ilvl="1" w:tplc="041A0019" w:tentative="1">
      <w:start w:val="1"/>
      <w:numFmt w:val="lowerLetter"/>
      <w:lvlText w:val="%2."/>
      <w:lvlJc w:val="left"/>
      <w:pPr>
        <w:ind w:left="2498" w:hanging="360"/>
      </w:pPr>
    </w:lvl>
    <w:lvl w:ilvl="2" w:tplc="041A001B" w:tentative="1">
      <w:start w:val="1"/>
      <w:numFmt w:val="lowerRoman"/>
      <w:lvlText w:val="%3."/>
      <w:lvlJc w:val="right"/>
      <w:pPr>
        <w:ind w:left="3218" w:hanging="180"/>
      </w:pPr>
    </w:lvl>
    <w:lvl w:ilvl="3" w:tplc="041A000F" w:tentative="1">
      <w:start w:val="1"/>
      <w:numFmt w:val="decimal"/>
      <w:lvlText w:val="%4."/>
      <w:lvlJc w:val="left"/>
      <w:pPr>
        <w:ind w:left="3938" w:hanging="360"/>
      </w:pPr>
    </w:lvl>
    <w:lvl w:ilvl="4" w:tplc="041A0019" w:tentative="1">
      <w:start w:val="1"/>
      <w:numFmt w:val="lowerLetter"/>
      <w:lvlText w:val="%5."/>
      <w:lvlJc w:val="left"/>
      <w:pPr>
        <w:ind w:left="4658" w:hanging="360"/>
      </w:pPr>
    </w:lvl>
    <w:lvl w:ilvl="5" w:tplc="041A001B" w:tentative="1">
      <w:start w:val="1"/>
      <w:numFmt w:val="lowerRoman"/>
      <w:lvlText w:val="%6."/>
      <w:lvlJc w:val="right"/>
      <w:pPr>
        <w:ind w:left="5378" w:hanging="180"/>
      </w:pPr>
    </w:lvl>
    <w:lvl w:ilvl="6" w:tplc="041A000F" w:tentative="1">
      <w:start w:val="1"/>
      <w:numFmt w:val="decimal"/>
      <w:lvlText w:val="%7."/>
      <w:lvlJc w:val="left"/>
      <w:pPr>
        <w:ind w:left="6098" w:hanging="360"/>
      </w:pPr>
    </w:lvl>
    <w:lvl w:ilvl="7" w:tplc="041A0019" w:tentative="1">
      <w:start w:val="1"/>
      <w:numFmt w:val="lowerLetter"/>
      <w:lvlText w:val="%8."/>
      <w:lvlJc w:val="left"/>
      <w:pPr>
        <w:ind w:left="6818" w:hanging="360"/>
      </w:pPr>
    </w:lvl>
    <w:lvl w:ilvl="8" w:tplc="041A001B" w:tentative="1">
      <w:start w:val="1"/>
      <w:numFmt w:val="lowerRoman"/>
      <w:lvlText w:val="%9."/>
      <w:lvlJc w:val="right"/>
      <w:pPr>
        <w:ind w:left="7538" w:hanging="180"/>
      </w:pPr>
    </w:lvl>
  </w:abstractNum>
  <w:abstractNum w:abstractNumId="42" w15:restartNumberingAfterBreak="0">
    <w:nsid w:val="4E5733B8"/>
    <w:multiLevelType w:val="hybridMultilevel"/>
    <w:tmpl w:val="CA1041A8"/>
    <w:lvl w:ilvl="0" w:tplc="AB66E76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3" w15:restartNumberingAfterBreak="0">
    <w:nsid w:val="505C0FCD"/>
    <w:multiLevelType w:val="hybridMultilevel"/>
    <w:tmpl w:val="749E5FDA"/>
    <w:lvl w:ilvl="0" w:tplc="A64C2D3A">
      <w:start w:val="99"/>
      <w:numFmt w:val="bullet"/>
      <w:lvlText w:val="-"/>
      <w:lvlJc w:val="left"/>
      <w:pPr>
        <w:ind w:left="720" w:hanging="360"/>
      </w:pPr>
      <w:rPr>
        <w:rFonts w:ascii="Liberation Serif" w:eastAsia="SimSun" w:hAnsi="Liberation Serif"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1D46751"/>
    <w:multiLevelType w:val="hybridMultilevel"/>
    <w:tmpl w:val="17708500"/>
    <w:lvl w:ilvl="0" w:tplc="B128E640">
      <w:start w:val="1"/>
      <w:numFmt w:val="upperRoman"/>
      <w:lvlText w:val="%1."/>
      <w:lvlJc w:val="left"/>
      <w:pPr>
        <w:ind w:left="1065" w:hanging="360"/>
      </w:pPr>
      <w:rPr>
        <w:rFonts w:ascii="Times New Roman" w:eastAsia="Times New Roman" w:hAnsi="Times New Roman" w:cs="Times New Roman"/>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5" w15:restartNumberingAfterBreak="0">
    <w:nsid w:val="521F279B"/>
    <w:multiLevelType w:val="hybridMultilevel"/>
    <w:tmpl w:val="01B612FE"/>
    <w:lvl w:ilvl="0" w:tplc="DCF08D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6"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15:restartNumberingAfterBreak="0">
    <w:nsid w:val="55974539"/>
    <w:multiLevelType w:val="hybridMultilevel"/>
    <w:tmpl w:val="C5863700"/>
    <w:lvl w:ilvl="0" w:tplc="62A850E4">
      <w:start w:val="3"/>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48" w15:restartNumberingAfterBreak="0">
    <w:nsid w:val="57DD123E"/>
    <w:multiLevelType w:val="multilevel"/>
    <w:tmpl w:val="51FEFA48"/>
    <w:lvl w:ilvl="0">
      <w:start w:val="1"/>
      <w:numFmt w:val="bullet"/>
      <w:lvlText w:val="-"/>
      <w:lvlJc w:val="left"/>
      <w:pPr>
        <w:ind w:left="1135" w:firstLine="0"/>
      </w:pPr>
      <w:rPr>
        <w:rFonts w:ascii="Arial" w:eastAsia="Arial" w:hAnsi="Arial" w:cs="Arial" w:hint="default"/>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Times New Roman" w:eastAsia="Arial" w:hAnsi="Times New Roman" w:cs="Times New Roman" w:hint="default"/>
        <w:b w:val="0"/>
        <w:bCs/>
        <w:i w:val="0"/>
        <w:iCs w:val="0"/>
        <w:smallCaps w:val="0"/>
        <w:strike w:val="0"/>
        <w:color w:val="000000"/>
        <w:spacing w:val="0"/>
        <w:w w:val="100"/>
        <w:position w:val="0"/>
        <w:sz w:val="22"/>
        <w:szCs w:val="20"/>
        <w:u w:val="none"/>
      </w:rPr>
    </w:lvl>
    <w:lvl w:ilvl="2">
      <w:start w:val="2"/>
      <w:numFmt w:val="decimal"/>
      <w:lvlText w:val="(%3)"/>
      <w:lvlJc w:val="left"/>
      <w:pPr>
        <w:ind w:left="0" w:firstLine="0"/>
      </w:pPr>
      <w:rPr>
        <w:rFonts w:ascii="Times New Roman" w:eastAsia="Arial" w:hAnsi="Times New Roman" w:cs="Times New Roman" w:hint="default"/>
        <w:b w:val="0"/>
        <w:bCs w:val="0"/>
        <w:i/>
        <w:iCs w:val="0"/>
        <w:smallCaps w:val="0"/>
        <w:strike w:val="0"/>
        <w:color w:val="000000"/>
        <w:spacing w:val="0"/>
        <w:w w:val="100"/>
        <w:position w:val="0"/>
        <w:sz w:val="21"/>
        <w:szCs w:val="21"/>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5FDB2748"/>
    <w:multiLevelType w:val="hybridMultilevel"/>
    <w:tmpl w:val="7046BE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60126F2C"/>
    <w:multiLevelType w:val="hybridMultilevel"/>
    <w:tmpl w:val="A8542EB4"/>
    <w:lvl w:ilvl="0" w:tplc="9C7E040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1" w15:restartNumberingAfterBreak="0">
    <w:nsid w:val="62BB7BB6"/>
    <w:multiLevelType w:val="hybridMultilevel"/>
    <w:tmpl w:val="E480B280"/>
    <w:lvl w:ilvl="0" w:tplc="FE00D1D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2" w15:restartNumberingAfterBreak="0">
    <w:nsid w:val="63725594"/>
    <w:multiLevelType w:val="hybridMultilevel"/>
    <w:tmpl w:val="34C6E368"/>
    <w:lvl w:ilvl="0" w:tplc="102CD6F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3" w15:restartNumberingAfterBreak="0">
    <w:nsid w:val="64992103"/>
    <w:multiLevelType w:val="hybridMultilevel"/>
    <w:tmpl w:val="95CE70F0"/>
    <w:lvl w:ilvl="0" w:tplc="9B5CC024">
      <w:start w:val="12"/>
      <w:numFmt w:val="bullet"/>
      <w:lvlText w:val="-"/>
      <w:lvlJc w:val="left"/>
      <w:pPr>
        <w:ind w:left="1068" w:hanging="360"/>
      </w:pPr>
      <w:rPr>
        <w:rFonts w:ascii="Times New Roman" w:eastAsia="Times New Roman" w:hAnsi="Times New Roman" w:cs="Times New Roman" w:hint="default"/>
        <w:i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4" w15:restartNumberingAfterBreak="0">
    <w:nsid w:val="666A3D5A"/>
    <w:multiLevelType w:val="hybridMultilevel"/>
    <w:tmpl w:val="AF865DD4"/>
    <w:lvl w:ilvl="0" w:tplc="413ACAA4">
      <w:start w:val="1"/>
      <w:numFmt w:val="lowerLetter"/>
      <w:lvlText w:val="%1)"/>
      <w:lvlJc w:val="left"/>
      <w:pPr>
        <w:ind w:left="1920" w:hanging="360"/>
      </w:pPr>
      <w:rPr>
        <w:rFonts w:hint="default"/>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55" w15:restartNumberingAfterBreak="0">
    <w:nsid w:val="6A9772BC"/>
    <w:multiLevelType w:val="hybridMultilevel"/>
    <w:tmpl w:val="827AE7D4"/>
    <w:lvl w:ilvl="0" w:tplc="C9BCD136">
      <w:start w:val="1"/>
      <w:numFmt w:val="upperRoman"/>
      <w:lvlText w:val="%1."/>
      <w:lvlJc w:val="left"/>
      <w:pPr>
        <w:ind w:left="1287" w:hanging="72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6" w15:restartNumberingAfterBreak="0">
    <w:nsid w:val="72673595"/>
    <w:multiLevelType w:val="hybridMultilevel"/>
    <w:tmpl w:val="A86230FA"/>
    <w:lvl w:ilvl="0" w:tplc="00000005">
      <w:numFmt w:val="bullet"/>
      <w:lvlText w:val="-"/>
      <w:lvlJc w:val="left"/>
      <w:pPr>
        <w:ind w:left="2136" w:hanging="360"/>
      </w:pPr>
      <w:rPr>
        <w:rFonts w:ascii="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57" w15:restartNumberingAfterBreak="0">
    <w:nsid w:val="7637628C"/>
    <w:multiLevelType w:val="hybridMultilevel"/>
    <w:tmpl w:val="1B3E66A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E956789"/>
    <w:multiLevelType w:val="hybridMultilevel"/>
    <w:tmpl w:val="4ABC7024"/>
    <w:lvl w:ilvl="0" w:tplc="5122FD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9" w15:restartNumberingAfterBreak="0">
    <w:nsid w:val="7F3A18F7"/>
    <w:multiLevelType w:val="hybridMultilevel"/>
    <w:tmpl w:val="E8B4C930"/>
    <w:lvl w:ilvl="0" w:tplc="DB5600B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747385164">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434546062">
    <w:abstractNumId w:val="36"/>
  </w:num>
  <w:num w:numId="3" w16cid:durableId="1982152231">
    <w:abstractNumId w:val="23"/>
  </w:num>
  <w:num w:numId="4" w16cid:durableId="566838606">
    <w:abstractNumId w:val="39"/>
  </w:num>
  <w:num w:numId="5" w16cid:durableId="1476603522">
    <w:abstractNumId w:val="46"/>
  </w:num>
  <w:num w:numId="6" w16cid:durableId="1952591820">
    <w:abstractNumId w:val="15"/>
    <w:lvlOverride w:ilvl="0">
      <w:startOverride w:val="1"/>
    </w:lvlOverride>
  </w:num>
  <w:num w:numId="7" w16cid:durableId="521666747">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4885983">
    <w:abstractNumId w:val="6"/>
  </w:num>
  <w:num w:numId="9" w16cid:durableId="1525173354">
    <w:abstractNumId w:val="27"/>
  </w:num>
  <w:num w:numId="10" w16cid:durableId="2117360374">
    <w:abstractNumId w:val="10"/>
  </w:num>
  <w:num w:numId="11" w16cid:durableId="1299532189">
    <w:abstractNumId w:val="42"/>
  </w:num>
  <w:num w:numId="12" w16cid:durableId="1317294228">
    <w:abstractNumId w:val="18"/>
  </w:num>
  <w:num w:numId="13" w16cid:durableId="2074354179">
    <w:abstractNumId w:val="45"/>
  </w:num>
  <w:num w:numId="14" w16cid:durableId="1927030638">
    <w:abstractNumId w:val="11"/>
  </w:num>
  <w:num w:numId="15" w16cid:durableId="1314338725">
    <w:abstractNumId w:val="13"/>
  </w:num>
  <w:num w:numId="16" w16cid:durableId="2067684007">
    <w:abstractNumId w:val="21"/>
  </w:num>
  <w:num w:numId="17" w16cid:durableId="215821017">
    <w:abstractNumId w:val="35"/>
  </w:num>
  <w:num w:numId="18" w16cid:durableId="176578374">
    <w:abstractNumId w:val="47"/>
  </w:num>
  <w:num w:numId="19" w16cid:durableId="1425151941">
    <w:abstractNumId w:val="38"/>
  </w:num>
  <w:num w:numId="20" w16cid:durableId="65955979">
    <w:abstractNumId w:val="14"/>
  </w:num>
  <w:num w:numId="21" w16cid:durableId="1316685976">
    <w:abstractNumId w:val="56"/>
  </w:num>
  <w:num w:numId="22" w16cid:durableId="1694722621">
    <w:abstractNumId w:val="50"/>
  </w:num>
  <w:num w:numId="23" w16cid:durableId="455876055">
    <w:abstractNumId w:val="4"/>
  </w:num>
  <w:num w:numId="24" w16cid:durableId="1921593875">
    <w:abstractNumId w:val="59"/>
  </w:num>
  <w:num w:numId="25" w16cid:durableId="1361321165">
    <w:abstractNumId w:val="25"/>
  </w:num>
  <w:num w:numId="26" w16cid:durableId="1712077134">
    <w:abstractNumId w:val="37"/>
  </w:num>
  <w:num w:numId="27" w16cid:durableId="929701488">
    <w:abstractNumId w:val="55"/>
  </w:num>
  <w:num w:numId="28" w16cid:durableId="355690329">
    <w:abstractNumId w:val="5"/>
  </w:num>
  <w:num w:numId="29" w16cid:durableId="175966046">
    <w:abstractNumId w:val="24"/>
  </w:num>
  <w:num w:numId="30" w16cid:durableId="1424717599">
    <w:abstractNumId w:val="44"/>
  </w:num>
  <w:num w:numId="31" w16cid:durableId="834036295">
    <w:abstractNumId w:val="20"/>
  </w:num>
  <w:num w:numId="32" w16cid:durableId="5048249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19245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7108905">
    <w:abstractNumId w:val="48"/>
    <w:lvlOverride w:ilvl="0"/>
    <w:lvlOverride w:ilvl="1">
      <w:startOverride w:val="1"/>
    </w:lvlOverride>
    <w:lvlOverride w:ilvl="2">
      <w:startOverride w:val="2"/>
    </w:lvlOverride>
    <w:lvlOverride w:ilvl="3"/>
    <w:lvlOverride w:ilvl="4"/>
    <w:lvlOverride w:ilvl="5"/>
    <w:lvlOverride w:ilvl="6"/>
    <w:lvlOverride w:ilvl="7"/>
    <w:lvlOverride w:ilvl="8"/>
  </w:num>
  <w:num w:numId="35" w16cid:durableId="898827540">
    <w:abstractNumId w:val="29"/>
  </w:num>
  <w:num w:numId="36" w16cid:durableId="194000092">
    <w:abstractNumId w:val="17"/>
  </w:num>
  <w:num w:numId="37" w16cid:durableId="317877934">
    <w:abstractNumId w:val="43"/>
  </w:num>
  <w:num w:numId="38" w16cid:durableId="1736586326">
    <w:abstractNumId w:val="33"/>
  </w:num>
  <w:num w:numId="39" w16cid:durableId="342436227">
    <w:abstractNumId w:val="49"/>
  </w:num>
  <w:num w:numId="40" w16cid:durableId="933634187">
    <w:abstractNumId w:val="26"/>
  </w:num>
  <w:num w:numId="41" w16cid:durableId="474638607">
    <w:abstractNumId w:val="16"/>
  </w:num>
  <w:num w:numId="42" w16cid:durableId="983004911">
    <w:abstractNumId w:val="28"/>
  </w:num>
  <w:num w:numId="43" w16cid:durableId="1889875083">
    <w:abstractNumId w:val="32"/>
  </w:num>
  <w:num w:numId="44" w16cid:durableId="2106682380">
    <w:abstractNumId w:val="9"/>
  </w:num>
  <w:num w:numId="45" w16cid:durableId="718629209">
    <w:abstractNumId w:val="30"/>
  </w:num>
  <w:num w:numId="46" w16cid:durableId="1079910805">
    <w:abstractNumId w:val="51"/>
  </w:num>
  <w:num w:numId="47" w16cid:durableId="30038212">
    <w:abstractNumId w:val="41"/>
  </w:num>
  <w:num w:numId="48" w16cid:durableId="446393863">
    <w:abstractNumId w:val="34"/>
  </w:num>
  <w:num w:numId="49" w16cid:durableId="1176270384">
    <w:abstractNumId w:val="40"/>
  </w:num>
  <w:num w:numId="50" w16cid:durableId="1637446903">
    <w:abstractNumId w:val="54"/>
  </w:num>
  <w:num w:numId="51" w16cid:durableId="110050774">
    <w:abstractNumId w:val="22"/>
  </w:num>
  <w:num w:numId="52" w16cid:durableId="1880891690">
    <w:abstractNumId w:val="58"/>
  </w:num>
  <w:num w:numId="53" w16cid:durableId="1975062777">
    <w:abstractNumId w:val="7"/>
  </w:num>
  <w:num w:numId="54" w16cid:durableId="2094886426">
    <w:abstractNumId w:val="8"/>
  </w:num>
  <w:num w:numId="55" w16cid:durableId="552886114">
    <w:abstractNumId w:val="52"/>
  </w:num>
  <w:num w:numId="56" w16cid:durableId="154221620">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0"/>
    <w:rsid w:val="00000047"/>
    <w:rsid w:val="00006380"/>
    <w:rsid w:val="000078BF"/>
    <w:rsid w:val="00010890"/>
    <w:rsid w:val="0001632F"/>
    <w:rsid w:val="000223A2"/>
    <w:rsid w:val="00025CA6"/>
    <w:rsid w:val="000279FF"/>
    <w:rsid w:val="00030107"/>
    <w:rsid w:val="0003010C"/>
    <w:rsid w:val="00032F18"/>
    <w:rsid w:val="00033A3F"/>
    <w:rsid w:val="00035C1D"/>
    <w:rsid w:val="00037B2B"/>
    <w:rsid w:val="00047E8D"/>
    <w:rsid w:val="00052E3D"/>
    <w:rsid w:val="00055F3C"/>
    <w:rsid w:val="00057941"/>
    <w:rsid w:val="00064C61"/>
    <w:rsid w:val="0006603C"/>
    <w:rsid w:val="00067FF3"/>
    <w:rsid w:val="000713C7"/>
    <w:rsid w:val="000716D3"/>
    <w:rsid w:val="00074DA1"/>
    <w:rsid w:val="00075E68"/>
    <w:rsid w:val="00081ACD"/>
    <w:rsid w:val="00081D2C"/>
    <w:rsid w:val="00094E32"/>
    <w:rsid w:val="0009522C"/>
    <w:rsid w:val="00095386"/>
    <w:rsid w:val="000965D0"/>
    <w:rsid w:val="000977C6"/>
    <w:rsid w:val="000B7101"/>
    <w:rsid w:val="000D03B8"/>
    <w:rsid w:val="00100AEA"/>
    <w:rsid w:val="001039F6"/>
    <w:rsid w:val="0010523E"/>
    <w:rsid w:val="00111F97"/>
    <w:rsid w:val="00122293"/>
    <w:rsid w:val="00123A8C"/>
    <w:rsid w:val="00127866"/>
    <w:rsid w:val="00132443"/>
    <w:rsid w:val="00137A98"/>
    <w:rsid w:val="0016107E"/>
    <w:rsid w:val="0016538E"/>
    <w:rsid w:val="001708C9"/>
    <w:rsid w:val="0017195B"/>
    <w:rsid w:val="00173762"/>
    <w:rsid w:val="00175D69"/>
    <w:rsid w:val="00176C5C"/>
    <w:rsid w:val="0019216B"/>
    <w:rsid w:val="001935BC"/>
    <w:rsid w:val="0019579F"/>
    <w:rsid w:val="001D1A79"/>
    <w:rsid w:val="001E2A85"/>
    <w:rsid w:val="0020444C"/>
    <w:rsid w:val="002046CF"/>
    <w:rsid w:val="00212246"/>
    <w:rsid w:val="00212434"/>
    <w:rsid w:val="00213A27"/>
    <w:rsid w:val="002144A3"/>
    <w:rsid w:val="00214518"/>
    <w:rsid w:val="00220DD3"/>
    <w:rsid w:val="00237AC3"/>
    <w:rsid w:val="00237FBB"/>
    <w:rsid w:val="00240F37"/>
    <w:rsid w:val="00241177"/>
    <w:rsid w:val="00243B56"/>
    <w:rsid w:val="002634C9"/>
    <w:rsid w:val="0026426D"/>
    <w:rsid w:val="0026467F"/>
    <w:rsid w:val="00264AD4"/>
    <w:rsid w:val="00267984"/>
    <w:rsid w:val="00272C63"/>
    <w:rsid w:val="00272E68"/>
    <w:rsid w:val="00273577"/>
    <w:rsid w:val="00274DB4"/>
    <w:rsid w:val="00280393"/>
    <w:rsid w:val="00282D8F"/>
    <w:rsid w:val="0028397E"/>
    <w:rsid w:val="00284316"/>
    <w:rsid w:val="002870DB"/>
    <w:rsid w:val="00292E1B"/>
    <w:rsid w:val="002A0389"/>
    <w:rsid w:val="002A6BDB"/>
    <w:rsid w:val="002B1BE1"/>
    <w:rsid w:val="002B33FB"/>
    <w:rsid w:val="002B39CD"/>
    <w:rsid w:val="002C0499"/>
    <w:rsid w:val="002C79A3"/>
    <w:rsid w:val="002C7F40"/>
    <w:rsid w:val="002E0B16"/>
    <w:rsid w:val="002E1085"/>
    <w:rsid w:val="0031005D"/>
    <w:rsid w:val="003256D7"/>
    <w:rsid w:val="00326BC6"/>
    <w:rsid w:val="003376D9"/>
    <w:rsid w:val="00342D79"/>
    <w:rsid w:val="00344969"/>
    <w:rsid w:val="00351FD2"/>
    <w:rsid w:val="00356238"/>
    <w:rsid w:val="00357715"/>
    <w:rsid w:val="0037256B"/>
    <w:rsid w:val="003863AF"/>
    <w:rsid w:val="003943B8"/>
    <w:rsid w:val="003A4F7D"/>
    <w:rsid w:val="003B6BE9"/>
    <w:rsid w:val="003C7280"/>
    <w:rsid w:val="003C789C"/>
    <w:rsid w:val="003D1571"/>
    <w:rsid w:val="003D53C4"/>
    <w:rsid w:val="003D5668"/>
    <w:rsid w:val="003D5E18"/>
    <w:rsid w:val="003E08B7"/>
    <w:rsid w:val="003E3165"/>
    <w:rsid w:val="003E609A"/>
    <w:rsid w:val="003F3581"/>
    <w:rsid w:val="003F69EA"/>
    <w:rsid w:val="0040023C"/>
    <w:rsid w:val="0040296A"/>
    <w:rsid w:val="00405009"/>
    <w:rsid w:val="004145FD"/>
    <w:rsid w:val="004155C9"/>
    <w:rsid w:val="00423C21"/>
    <w:rsid w:val="00424A25"/>
    <w:rsid w:val="00431725"/>
    <w:rsid w:val="00433145"/>
    <w:rsid w:val="00434AC0"/>
    <w:rsid w:val="00434C04"/>
    <w:rsid w:val="004365E8"/>
    <w:rsid w:val="00443035"/>
    <w:rsid w:val="0045121B"/>
    <w:rsid w:val="004622DF"/>
    <w:rsid w:val="004728BA"/>
    <w:rsid w:val="0047753D"/>
    <w:rsid w:val="00480EA3"/>
    <w:rsid w:val="00483B18"/>
    <w:rsid w:val="00487078"/>
    <w:rsid w:val="0049230E"/>
    <w:rsid w:val="00492932"/>
    <w:rsid w:val="004939CB"/>
    <w:rsid w:val="004A28A7"/>
    <w:rsid w:val="004A2C4C"/>
    <w:rsid w:val="004A5A64"/>
    <w:rsid w:val="004C6BE5"/>
    <w:rsid w:val="004D3591"/>
    <w:rsid w:val="004D7715"/>
    <w:rsid w:val="004E1DC3"/>
    <w:rsid w:val="004E254C"/>
    <w:rsid w:val="004E3B32"/>
    <w:rsid w:val="004E3D3E"/>
    <w:rsid w:val="004E5869"/>
    <w:rsid w:val="004E7141"/>
    <w:rsid w:val="004E7929"/>
    <w:rsid w:val="004F1A65"/>
    <w:rsid w:val="00510FF8"/>
    <w:rsid w:val="00511836"/>
    <w:rsid w:val="00512FDB"/>
    <w:rsid w:val="0051374B"/>
    <w:rsid w:val="005148CD"/>
    <w:rsid w:val="00516AB4"/>
    <w:rsid w:val="00516E8A"/>
    <w:rsid w:val="00517E8D"/>
    <w:rsid w:val="00521FF4"/>
    <w:rsid w:val="0052302B"/>
    <w:rsid w:val="00533CBF"/>
    <w:rsid w:val="00536B25"/>
    <w:rsid w:val="005413E5"/>
    <w:rsid w:val="00542DA3"/>
    <w:rsid w:val="00544305"/>
    <w:rsid w:val="00546FC6"/>
    <w:rsid w:val="005515A8"/>
    <w:rsid w:val="00551E54"/>
    <w:rsid w:val="00552115"/>
    <w:rsid w:val="005545F5"/>
    <w:rsid w:val="00564206"/>
    <w:rsid w:val="00565D40"/>
    <w:rsid w:val="00566BDF"/>
    <w:rsid w:val="00566FA4"/>
    <w:rsid w:val="0058008A"/>
    <w:rsid w:val="00580331"/>
    <w:rsid w:val="005830C7"/>
    <w:rsid w:val="00584D60"/>
    <w:rsid w:val="00597242"/>
    <w:rsid w:val="00597C59"/>
    <w:rsid w:val="005A4D9D"/>
    <w:rsid w:val="005A683E"/>
    <w:rsid w:val="005A6EFB"/>
    <w:rsid w:val="005A72D9"/>
    <w:rsid w:val="005B49B0"/>
    <w:rsid w:val="005C0D48"/>
    <w:rsid w:val="005C45AA"/>
    <w:rsid w:val="005C5F58"/>
    <w:rsid w:val="005D038F"/>
    <w:rsid w:val="005D12E1"/>
    <w:rsid w:val="005E55E5"/>
    <w:rsid w:val="005F367D"/>
    <w:rsid w:val="005F5411"/>
    <w:rsid w:val="005F71C3"/>
    <w:rsid w:val="00601766"/>
    <w:rsid w:val="00602099"/>
    <w:rsid w:val="00602970"/>
    <w:rsid w:val="00602CFF"/>
    <w:rsid w:val="00604764"/>
    <w:rsid w:val="0060536C"/>
    <w:rsid w:val="006058D6"/>
    <w:rsid w:val="0061173B"/>
    <w:rsid w:val="00613E88"/>
    <w:rsid w:val="00616729"/>
    <w:rsid w:val="0062086A"/>
    <w:rsid w:val="00624C51"/>
    <w:rsid w:val="006254F9"/>
    <w:rsid w:val="00632397"/>
    <w:rsid w:val="006404B9"/>
    <w:rsid w:val="00641B7E"/>
    <w:rsid w:val="00642A09"/>
    <w:rsid w:val="00645DB5"/>
    <w:rsid w:val="0065304C"/>
    <w:rsid w:val="00653AF4"/>
    <w:rsid w:val="00662835"/>
    <w:rsid w:val="00664DC0"/>
    <w:rsid w:val="00675C72"/>
    <w:rsid w:val="00692201"/>
    <w:rsid w:val="00692B80"/>
    <w:rsid w:val="006A2BBC"/>
    <w:rsid w:val="006A646A"/>
    <w:rsid w:val="006B520C"/>
    <w:rsid w:val="006C694C"/>
    <w:rsid w:val="006C6BDE"/>
    <w:rsid w:val="006D7DC3"/>
    <w:rsid w:val="006F2D11"/>
    <w:rsid w:val="006F4972"/>
    <w:rsid w:val="006F7EBB"/>
    <w:rsid w:val="00702FE3"/>
    <w:rsid w:val="00705637"/>
    <w:rsid w:val="00705C59"/>
    <w:rsid w:val="00721075"/>
    <w:rsid w:val="00723FD5"/>
    <w:rsid w:val="00731E39"/>
    <w:rsid w:val="0073245D"/>
    <w:rsid w:val="00732D2C"/>
    <w:rsid w:val="007336F2"/>
    <w:rsid w:val="0073685B"/>
    <w:rsid w:val="0074485F"/>
    <w:rsid w:val="007714E9"/>
    <w:rsid w:val="00771A62"/>
    <w:rsid w:val="00774E90"/>
    <w:rsid w:val="00776768"/>
    <w:rsid w:val="007777F6"/>
    <w:rsid w:val="00795BDB"/>
    <w:rsid w:val="007B1B89"/>
    <w:rsid w:val="007B33AB"/>
    <w:rsid w:val="007B6F16"/>
    <w:rsid w:val="007D0B97"/>
    <w:rsid w:val="007E07EF"/>
    <w:rsid w:val="007E111A"/>
    <w:rsid w:val="007E3C4F"/>
    <w:rsid w:val="007E5443"/>
    <w:rsid w:val="007E7593"/>
    <w:rsid w:val="007F0419"/>
    <w:rsid w:val="007F3DA5"/>
    <w:rsid w:val="00800E88"/>
    <w:rsid w:val="00802170"/>
    <w:rsid w:val="00804E49"/>
    <w:rsid w:val="0081453F"/>
    <w:rsid w:val="008271E6"/>
    <w:rsid w:val="008353BA"/>
    <w:rsid w:val="0083779B"/>
    <w:rsid w:val="00850A14"/>
    <w:rsid w:val="00853116"/>
    <w:rsid w:val="00861F80"/>
    <w:rsid w:val="0087333D"/>
    <w:rsid w:val="00882D0E"/>
    <w:rsid w:val="008A08C1"/>
    <w:rsid w:val="008A2BC1"/>
    <w:rsid w:val="008B147B"/>
    <w:rsid w:val="008B7480"/>
    <w:rsid w:val="008C632A"/>
    <w:rsid w:val="008D0CE2"/>
    <w:rsid w:val="008D2C8D"/>
    <w:rsid w:val="008D46BB"/>
    <w:rsid w:val="008E17FB"/>
    <w:rsid w:val="008E2D16"/>
    <w:rsid w:val="008E5584"/>
    <w:rsid w:val="008F27DE"/>
    <w:rsid w:val="008F697D"/>
    <w:rsid w:val="00902933"/>
    <w:rsid w:val="00905271"/>
    <w:rsid w:val="00922DBA"/>
    <w:rsid w:val="009250A9"/>
    <w:rsid w:val="009261CE"/>
    <w:rsid w:val="00932ECB"/>
    <w:rsid w:val="00933AA4"/>
    <w:rsid w:val="00935F81"/>
    <w:rsid w:val="009376E8"/>
    <w:rsid w:val="00937D63"/>
    <w:rsid w:val="00940F20"/>
    <w:rsid w:val="0094169A"/>
    <w:rsid w:val="009450F5"/>
    <w:rsid w:val="00946E00"/>
    <w:rsid w:val="009522CE"/>
    <w:rsid w:val="00952A48"/>
    <w:rsid w:val="00953173"/>
    <w:rsid w:val="00957809"/>
    <w:rsid w:val="009605E9"/>
    <w:rsid w:val="0096154D"/>
    <w:rsid w:val="00963B16"/>
    <w:rsid w:val="009657C9"/>
    <w:rsid w:val="0096731A"/>
    <w:rsid w:val="00974148"/>
    <w:rsid w:val="009774ED"/>
    <w:rsid w:val="00985690"/>
    <w:rsid w:val="00986874"/>
    <w:rsid w:val="0098761A"/>
    <w:rsid w:val="00991407"/>
    <w:rsid w:val="00991738"/>
    <w:rsid w:val="00995DDD"/>
    <w:rsid w:val="00996C8A"/>
    <w:rsid w:val="009A534D"/>
    <w:rsid w:val="009A58EF"/>
    <w:rsid w:val="009B1359"/>
    <w:rsid w:val="009B4E3E"/>
    <w:rsid w:val="009C4A8D"/>
    <w:rsid w:val="009D3350"/>
    <w:rsid w:val="009E1C1E"/>
    <w:rsid w:val="009E1C64"/>
    <w:rsid w:val="009E3DC0"/>
    <w:rsid w:val="009F4859"/>
    <w:rsid w:val="009F60CD"/>
    <w:rsid w:val="00A04DE0"/>
    <w:rsid w:val="00A15A5B"/>
    <w:rsid w:val="00A161DD"/>
    <w:rsid w:val="00A205EB"/>
    <w:rsid w:val="00A225C4"/>
    <w:rsid w:val="00A25CA2"/>
    <w:rsid w:val="00A4208A"/>
    <w:rsid w:val="00A42FF7"/>
    <w:rsid w:val="00A57DC3"/>
    <w:rsid w:val="00A732BE"/>
    <w:rsid w:val="00A7358F"/>
    <w:rsid w:val="00A86DEC"/>
    <w:rsid w:val="00A93322"/>
    <w:rsid w:val="00A94756"/>
    <w:rsid w:val="00A95082"/>
    <w:rsid w:val="00A95F91"/>
    <w:rsid w:val="00A9614E"/>
    <w:rsid w:val="00AA61BC"/>
    <w:rsid w:val="00AA7D88"/>
    <w:rsid w:val="00AB0328"/>
    <w:rsid w:val="00AB0C7D"/>
    <w:rsid w:val="00AC14BB"/>
    <w:rsid w:val="00AC217A"/>
    <w:rsid w:val="00AD173C"/>
    <w:rsid w:val="00AD19D3"/>
    <w:rsid w:val="00AD4395"/>
    <w:rsid w:val="00AD5B97"/>
    <w:rsid w:val="00AE08F3"/>
    <w:rsid w:val="00AE3FC9"/>
    <w:rsid w:val="00AE61E9"/>
    <w:rsid w:val="00AE620E"/>
    <w:rsid w:val="00AE6ADD"/>
    <w:rsid w:val="00AF5F44"/>
    <w:rsid w:val="00B02E84"/>
    <w:rsid w:val="00B1072C"/>
    <w:rsid w:val="00B13078"/>
    <w:rsid w:val="00B22DC7"/>
    <w:rsid w:val="00B51673"/>
    <w:rsid w:val="00B554C5"/>
    <w:rsid w:val="00B55E4F"/>
    <w:rsid w:val="00B565EB"/>
    <w:rsid w:val="00B63019"/>
    <w:rsid w:val="00B75509"/>
    <w:rsid w:val="00B809F9"/>
    <w:rsid w:val="00B87441"/>
    <w:rsid w:val="00BB280A"/>
    <w:rsid w:val="00BB68F6"/>
    <w:rsid w:val="00BC50E8"/>
    <w:rsid w:val="00BC639C"/>
    <w:rsid w:val="00BC7048"/>
    <w:rsid w:val="00BC7391"/>
    <w:rsid w:val="00BD1AF1"/>
    <w:rsid w:val="00BD2D22"/>
    <w:rsid w:val="00BD7C3E"/>
    <w:rsid w:val="00BE2024"/>
    <w:rsid w:val="00BE30E3"/>
    <w:rsid w:val="00BE36F4"/>
    <w:rsid w:val="00BE3EE2"/>
    <w:rsid w:val="00BE43AF"/>
    <w:rsid w:val="00BF2FA1"/>
    <w:rsid w:val="00BF757F"/>
    <w:rsid w:val="00BF7F75"/>
    <w:rsid w:val="00C01A51"/>
    <w:rsid w:val="00C1154E"/>
    <w:rsid w:val="00C1268B"/>
    <w:rsid w:val="00C16023"/>
    <w:rsid w:val="00C22F6F"/>
    <w:rsid w:val="00C361C2"/>
    <w:rsid w:val="00C567BD"/>
    <w:rsid w:val="00C57FEF"/>
    <w:rsid w:val="00C62ED8"/>
    <w:rsid w:val="00C763A5"/>
    <w:rsid w:val="00C7681B"/>
    <w:rsid w:val="00C85D37"/>
    <w:rsid w:val="00C924D0"/>
    <w:rsid w:val="00C96A58"/>
    <w:rsid w:val="00CA07D4"/>
    <w:rsid w:val="00CA3427"/>
    <w:rsid w:val="00CA6E20"/>
    <w:rsid w:val="00CB1DD5"/>
    <w:rsid w:val="00CB5761"/>
    <w:rsid w:val="00CC0652"/>
    <w:rsid w:val="00CC1175"/>
    <w:rsid w:val="00CC16C3"/>
    <w:rsid w:val="00CC1907"/>
    <w:rsid w:val="00CC59D3"/>
    <w:rsid w:val="00CD6CC4"/>
    <w:rsid w:val="00CE128F"/>
    <w:rsid w:val="00CE250A"/>
    <w:rsid w:val="00CE424F"/>
    <w:rsid w:val="00CE7737"/>
    <w:rsid w:val="00CF499A"/>
    <w:rsid w:val="00D02704"/>
    <w:rsid w:val="00D04492"/>
    <w:rsid w:val="00D107DB"/>
    <w:rsid w:val="00D118EB"/>
    <w:rsid w:val="00D136CD"/>
    <w:rsid w:val="00D152E0"/>
    <w:rsid w:val="00D17314"/>
    <w:rsid w:val="00D23436"/>
    <w:rsid w:val="00D23B2D"/>
    <w:rsid w:val="00D353A8"/>
    <w:rsid w:val="00D473F6"/>
    <w:rsid w:val="00D507CD"/>
    <w:rsid w:val="00D51CA0"/>
    <w:rsid w:val="00D5246E"/>
    <w:rsid w:val="00D631B2"/>
    <w:rsid w:val="00D63A20"/>
    <w:rsid w:val="00D63D8D"/>
    <w:rsid w:val="00D66E52"/>
    <w:rsid w:val="00D70BBF"/>
    <w:rsid w:val="00D72156"/>
    <w:rsid w:val="00D73E96"/>
    <w:rsid w:val="00D82EBC"/>
    <w:rsid w:val="00D90E1B"/>
    <w:rsid w:val="00D92E1E"/>
    <w:rsid w:val="00DA0DD3"/>
    <w:rsid w:val="00DB1794"/>
    <w:rsid w:val="00DC1A4E"/>
    <w:rsid w:val="00DC7803"/>
    <w:rsid w:val="00DD2511"/>
    <w:rsid w:val="00DD61B0"/>
    <w:rsid w:val="00DD7DF5"/>
    <w:rsid w:val="00DE15D3"/>
    <w:rsid w:val="00DF0602"/>
    <w:rsid w:val="00DF751D"/>
    <w:rsid w:val="00DF7F1B"/>
    <w:rsid w:val="00E019E7"/>
    <w:rsid w:val="00E073E8"/>
    <w:rsid w:val="00E2147C"/>
    <w:rsid w:val="00E30F65"/>
    <w:rsid w:val="00E3787C"/>
    <w:rsid w:val="00E63FEF"/>
    <w:rsid w:val="00E644CE"/>
    <w:rsid w:val="00E74CFD"/>
    <w:rsid w:val="00E7604A"/>
    <w:rsid w:val="00E81B9D"/>
    <w:rsid w:val="00E83589"/>
    <w:rsid w:val="00E879D6"/>
    <w:rsid w:val="00E92108"/>
    <w:rsid w:val="00EA4BC7"/>
    <w:rsid w:val="00EA5833"/>
    <w:rsid w:val="00EB169C"/>
    <w:rsid w:val="00EB24A5"/>
    <w:rsid w:val="00EB2A60"/>
    <w:rsid w:val="00EB36A3"/>
    <w:rsid w:val="00EC064F"/>
    <w:rsid w:val="00EC2DB2"/>
    <w:rsid w:val="00EC4365"/>
    <w:rsid w:val="00ED0B57"/>
    <w:rsid w:val="00ED2316"/>
    <w:rsid w:val="00ED6D74"/>
    <w:rsid w:val="00EE3170"/>
    <w:rsid w:val="00EE7B3D"/>
    <w:rsid w:val="00EF010A"/>
    <w:rsid w:val="00EF1F73"/>
    <w:rsid w:val="00EF5DF5"/>
    <w:rsid w:val="00F018E4"/>
    <w:rsid w:val="00F104B1"/>
    <w:rsid w:val="00F10ED7"/>
    <w:rsid w:val="00F11988"/>
    <w:rsid w:val="00F11C84"/>
    <w:rsid w:val="00F17B79"/>
    <w:rsid w:val="00F31CD6"/>
    <w:rsid w:val="00F5048B"/>
    <w:rsid w:val="00F52C23"/>
    <w:rsid w:val="00F54624"/>
    <w:rsid w:val="00F60C5D"/>
    <w:rsid w:val="00F66418"/>
    <w:rsid w:val="00F73366"/>
    <w:rsid w:val="00F74815"/>
    <w:rsid w:val="00F837C2"/>
    <w:rsid w:val="00F90E28"/>
    <w:rsid w:val="00FA1888"/>
    <w:rsid w:val="00FB1DB0"/>
    <w:rsid w:val="00FC130E"/>
    <w:rsid w:val="00FC7D61"/>
    <w:rsid w:val="00FD4066"/>
    <w:rsid w:val="00FE5C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48B41"/>
  <w15:chartTrackingRefBased/>
  <w15:docId w15:val="{BBA3B708-3460-4EDB-924B-9B778277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A0"/>
    <w:pPr>
      <w:spacing w:after="0" w:line="240" w:lineRule="auto"/>
    </w:pPr>
    <w:rPr>
      <w:rFonts w:ascii="HRAvantgard" w:eastAsia="Times New Roman" w:hAnsi="HRAvantgard" w:cs="Times New Roman"/>
      <w:b/>
      <w:sz w:val="24"/>
      <w:szCs w:val="20"/>
      <w:lang w:eastAsia="hr-HR"/>
    </w:rPr>
  </w:style>
  <w:style w:type="paragraph" w:styleId="Naslov1">
    <w:name w:val="heading 1"/>
    <w:basedOn w:val="Normal"/>
    <w:next w:val="Normal"/>
    <w:link w:val="Naslov1Char"/>
    <w:uiPriority w:val="9"/>
    <w:qFormat/>
    <w:rsid w:val="00274D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ED6D74"/>
    <w:pPr>
      <w:keepNext/>
      <w:numPr>
        <w:ilvl w:val="1"/>
        <w:numId w:val="1"/>
      </w:numPr>
      <w:suppressAutoHyphens/>
      <w:ind w:right="43"/>
      <w:outlineLvl w:val="1"/>
    </w:pPr>
    <w:rPr>
      <w:rFonts w:ascii="Times New Roman" w:hAnsi="Times New Roman"/>
      <w:sz w:val="26"/>
      <w:lang w:val="en-AU" w:eastAsia="zh-CN"/>
    </w:rPr>
  </w:style>
  <w:style w:type="paragraph" w:styleId="Naslov3">
    <w:name w:val="heading 3"/>
    <w:basedOn w:val="Normal"/>
    <w:next w:val="Normal"/>
    <w:link w:val="Naslov3Char"/>
    <w:unhideWhenUsed/>
    <w:qFormat/>
    <w:rsid w:val="00ED6D74"/>
    <w:pPr>
      <w:keepNext/>
      <w:numPr>
        <w:ilvl w:val="2"/>
        <w:numId w:val="1"/>
      </w:numPr>
      <w:suppressAutoHyphens/>
      <w:ind w:right="2777"/>
      <w:jc w:val="center"/>
      <w:outlineLvl w:val="2"/>
    </w:pPr>
    <w:rPr>
      <w:rFonts w:ascii="Times New Roman" w:hAnsi="Times New Roman"/>
      <w:sz w:val="26"/>
      <w:lang w:val="en-AU" w:eastAsia="zh-CN"/>
    </w:rPr>
  </w:style>
  <w:style w:type="paragraph" w:styleId="Naslov4">
    <w:name w:val="heading 4"/>
    <w:basedOn w:val="Normal"/>
    <w:next w:val="Normal"/>
    <w:link w:val="Naslov4Char"/>
    <w:unhideWhenUsed/>
    <w:qFormat/>
    <w:rsid w:val="00ED6D74"/>
    <w:pPr>
      <w:keepNext/>
      <w:keepLines/>
      <w:widowControl w:val="0"/>
      <w:suppressAutoHyphens/>
      <w:spacing w:before="40"/>
      <w:outlineLvl w:val="3"/>
    </w:pPr>
    <w:rPr>
      <w:rFonts w:asciiTheme="majorHAnsi" w:eastAsiaTheme="majorEastAsia" w:hAnsiTheme="majorHAnsi" w:cstheme="majorBidi"/>
      <w:b w:val="0"/>
      <w:i/>
      <w:iCs/>
      <w:color w:val="2E74B5" w:themeColor="accent1" w:themeShade="BF"/>
      <w:kern w:val="2"/>
      <w:szCs w:val="24"/>
    </w:rPr>
  </w:style>
  <w:style w:type="paragraph" w:styleId="Naslov5">
    <w:name w:val="heading 5"/>
    <w:basedOn w:val="Normal"/>
    <w:next w:val="Normal"/>
    <w:link w:val="Naslov5Char"/>
    <w:uiPriority w:val="9"/>
    <w:semiHidden/>
    <w:unhideWhenUsed/>
    <w:qFormat/>
    <w:rsid w:val="00ED6D74"/>
    <w:pPr>
      <w:keepNext/>
      <w:keepLines/>
      <w:widowControl w:val="0"/>
      <w:suppressAutoHyphens/>
      <w:spacing w:before="40"/>
      <w:outlineLvl w:val="4"/>
    </w:pPr>
    <w:rPr>
      <w:rFonts w:asciiTheme="majorHAnsi" w:eastAsiaTheme="majorEastAsia" w:hAnsiTheme="majorHAnsi" w:cstheme="majorBidi"/>
      <w:b w:val="0"/>
      <w:color w:val="2E74B5" w:themeColor="accent1" w:themeShade="BF"/>
      <w:kern w:val="2"/>
      <w:szCs w:val="24"/>
    </w:rPr>
  </w:style>
  <w:style w:type="paragraph" w:styleId="Naslov6">
    <w:name w:val="heading 6"/>
    <w:basedOn w:val="Normal"/>
    <w:next w:val="Normal"/>
    <w:link w:val="Naslov6Char"/>
    <w:unhideWhenUsed/>
    <w:qFormat/>
    <w:rsid w:val="00ED6D74"/>
    <w:pPr>
      <w:keepNext/>
      <w:keepLines/>
      <w:suppressAutoHyphens/>
      <w:spacing w:before="40"/>
      <w:outlineLvl w:val="5"/>
    </w:pPr>
    <w:rPr>
      <w:rFonts w:asciiTheme="majorHAnsi" w:eastAsiaTheme="majorEastAsia" w:hAnsiTheme="majorHAnsi" w:cstheme="majorBidi"/>
      <w:b w:val="0"/>
      <w:color w:val="1F4D78" w:themeColor="accent1" w:themeShade="7F"/>
      <w:szCs w:val="24"/>
      <w:lang w:eastAsia="zh-CN"/>
    </w:rPr>
  </w:style>
  <w:style w:type="paragraph" w:styleId="Naslov7">
    <w:name w:val="heading 7"/>
    <w:basedOn w:val="Normal"/>
    <w:next w:val="Normal"/>
    <w:link w:val="Naslov7Char"/>
    <w:unhideWhenUsed/>
    <w:qFormat/>
    <w:rsid w:val="002E0B16"/>
    <w:pPr>
      <w:keepNext/>
      <w:keepLines/>
      <w:suppressAutoHyphens/>
      <w:autoSpaceDN w:val="0"/>
      <w:spacing w:before="40"/>
      <w:textAlignment w:val="baseline"/>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qFormat/>
    <w:rsid w:val="008D46BB"/>
    <w:pPr>
      <w:keepNext/>
      <w:jc w:val="both"/>
      <w:outlineLvl w:val="7"/>
    </w:pPr>
    <w:rPr>
      <w:rFonts w:ascii="Times New Roman" w:hAnsi="Times New Roman"/>
      <w:sz w:val="26"/>
    </w:rPr>
  </w:style>
  <w:style w:type="paragraph" w:styleId="Naslov9">
    <w:name w:val="heading 9"/>
    <w:basedOn w:val="Normal"/>
    <w:next w:val="Normal"/>
    <w:link w:val="Naslov9Char"/>
    <w:qFormat/>
    <w:rsid w:val="008D46BB"/>
    <w:pPr>
      <w:spacing w:before="240" w:after="60"/>
      <w:outlineLvl w:val="8"/>
    </w:pPr>
    <w:rPr>
      <w:rFonts w:ascii="Arial" w:hAnsi="Arial" w:cs="Arial"/>
      <w:b w:val="0"/>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3,uvlaka 3 Char Char,uvlaka 3,uvlaka 3 Char Char Char,  uvlaka 2, uvlaka 3 Char Char Char Char Char Char Char Char Char, uvlaka 3 Char Char Char Char, uvlaka 3 Char Char Char,uvlaka 3 Char Char1 Char"/>
    <w:basedOn w:val="Normal"/>
    <w:link w:val="TijelotekstaChar"/>
    <w:unhideWhenUsed/>
    <w:qFormat/>
    <w:rsid w:val="00D51CA0"/>
    <w:pPr>
      <w:jc w:val="both"/>
    </w:pPr>
    <w:rPr>
      <w:rFonts w:ascii="CRO_Avant_Garde_I-Normal" w:hAnsi="CRO_Avant_Garde_I-Normal"/>
      <w:sz w:val="26"/>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qFormat/>
    <w:rsid w:val="00D51CA0"/>
    <w:rPr>
      <w:rFonts w:ascii="CRO_Avant_Garde_I-Normal" w:eastAsia="Times New Roman" w:hAnsi="CRO_Avant_Garde_I-Normal" w:cs="Times New Roman"/>
      <w:b/>
      <w:sz w:val="26"/>
      <w:szCs w:val="20"/>
      <w:lang w:val="en-US" w:eastAsia="hr-HR"/>
    </w:rPr>
  </w:style>
  <w:style w:type="paragraph" w:styleId="Tijeloteksta-uvlaka2">
    <w:name w:val="Body Text Indent 2"/>
    <w:basedOn w:val="Normal"/>
    <w:link w:val="Tijeloteksta-uvlaka2Char"/>
    <w:uiPriority w:val="99"/>
    <w:unhideWhenUsed/>
    <w:qFormat/>
    <w:rsid w:val="00D51CA0"/>
    <w:pPr>
      <w:ind w:left="1134" w:hanging="414"/>
      <w:jc w:val="both"/>
    </w:pPr>
    <w:rPr>
      <w:rFonts w:ascii="CRO_Avant_Garde-Bold" w:hAnsi="CRO_Avant_Garde-Bold"/>
      <w:sz w:val="26"/>
    </w:rPr>
  </w:style>
  <w:style w:type="character" w:customStyle="1" w:styleId="Tijeloteksta-uvlaka2Char">
    <w:name w:val="Tijelo teksta - uvlaka 2 Char"/>
    <w:basedOn w:val="Zadanifontodlomka"/>
    <w:link w:val="Tijeloteksta-uvlaka2"/>
    <w:uiPriority w:val="99"/>
    <w:rsid w:val="00D51CA0"/>
    <w:rPr>
      <w:rFonts w:ascii="CRO_Avant_Garde-Bold" w:eastAsia="Times New Roman" w:hAnsi="CRO_Avant_Garde-Bold" w:cs="Times New Roman"/>
      <w:b/>
      <w:sz w:val="26"/>
      <w:szCs w:val="20"/>
      <w:lang w:val="en-US" w:eastAsia="hr-HR"/>
    </w:rPr>
  </w:style>
  <w:style w:type="paragraph" w:styleId="Tijeloteksta2">
    <w:name w:val="Body Text 2"/>
    <w:basedOn w:val="Normal"/>
    <w:link w:val="Tijeloteksta2Char"/>
    <w:uiPriority w:val="99"/>
    <w:unhideWhenUsed/>
    <w:qFormat/>
    <w:rsid w:val="002E0B16"/>
    <w:pPr>
      <w:spacing w:after="120" w:line="480" w:lineRule="auto"/>
    </w:pPr>
  </w:style>
  <w:style w:type="character" w:customStyle="1" w:styleId="Tijeloteksta2Char">
    <w:name w:val="Tijelo teksta 2 Char"/>
    <w:basedOn w:val="Zadanifontodlomka"/>
    <w:link w:val="Tijeloteksta2"/>
    <w:uiPriority w:val="99"/>
    <w:rsid w:val="002E0B16"/>
    <w:rPr>
      <w:rFonts w:ascii="HRAvantgard" w:eastAsia="Times New Roman" w:hAnsi="HRAvantgard" w:cs="Times New Roman"/>
      <w:b/>
      <w:sz w:val="24"/>
      <w:szCs w:val="20"/>
      <w:lang w:val="en-US" w:eastAsia="hr-HR"/>
    </w:rPr>
  </w:style>
  <w:style w:type="character" w:customStyle="1" w:styleId="Naslov7Char">
    <w:name w:val="Naslov 7 Char"/>
    <w:basedOn w:val="Zadanifontodlomka"/>
    <w:link w:val="Naslov7"/>
    <w:rsid w:val="002E0B16"/>
    <w:rPr>
      <w:rFonts w:asciiTheme="majorHAnsi" w:eastAsiaTheme="majorEastAsia" w:hAnsiTheme="majorHAnsi" w:cstheme="majorBidi"/>
      <w:b/>
      <w:i/>
      <w:iCs/>
      <w:color w:val="1F4D78" w:themeColor="accent1" w:themeShade="7F"/>
      <w:sz w:val="24"/>
      <w:szCs w:val="20"/>
      <w:lang w:val="en-US" w:eastAsia="hr-HR"/>
    </w:rPr>
  </w:style>
  <w:style w:type="paragraph" w:styleId="Odlomakpopisa">
    <w:name w:val="List Paragraph"/>
    <w:aliases w:val="Bulleted"/>
    <w:basedOn w:val="Normal"/>
    <w:link w:val="OdlomakpopisaChar"/>
    <w:uiPriority w:val="34"/>
    <w:qFormat/>
    <w:rsid w:val="002E0B16"/>
    <w:pPr>
      <w:suppressAutoHyphens/>
      <w:autoSpaceDN w:val="0"/>
      <w:ind w:left="720"/>
      <w:textAlignment w:val="baseline"/>
    </w:pPr>
  </w:style>
  <w:style w:type="paragraph" w:styleId="Bezproreda">
    <w:name w:val="No Spacing"/>
    <w:link w:val="BezproredaChar"/>
    <w:uiPriority w:val="1"/>
    <w:qFormat/>
    <w:rsid w:val="002E0B16"/>
    <w:pPr>
      <w:autoSpaceDN w:val="0"/>
      <w:spacing w:after="0" w:line="240" w:lineRule="auto"/>
    </w:pPr>
    <w:rPr>
      <w:rFonts w:ascii="Calibri" w:eastAsia="Calibri" w:hAnsi="Calibri" w:cs="Calibri"/>
    </w:rPr>
  </w:style>
  <w:style w:type="paragraph" w:styleId="Tekstbalonia">
    <w:name w:val="Balloon Text"/>
    <w:basedOn w:val="Normal"/>
    <w:link w:val="TekstbaloniaChar"/>
    <w:uiPriority w:val="99"/>
    <w:unhideWhenUsed/>
    <w:qFormat/>
    <w:rsid w:val="00BD2D22"/>
    <w:rPr>
      <w:rFonts w:ascii="Segoe UI" w:hAnsi="Segoe UI" w:cs="Segoe UI"/>
      <w:sz w:val="18"/>
      <w:szCs w:val="18"/>
    </w:rPr>
  </w:style>
  <w:style w:type="character" w:customStyle="1" w:styleId="TekstbaloniaChar">
    <w:name w:val="Tekst balončića Char"/>
    <w:basedOn w:val="Zadanifontodlomka"/>
    <w:link w:val="Tekstbalonia"/>
    <w:uiPriority w:val="99"/>
    <w:rsid w:val="00BD2D22"/>
    <w:rPr>
      <w:rFonts w:ascii="Segoe UI" w:eastAsia="Times New Roman" w:hAnsi="Segoe UI" w:cs="Segoe UI"/>
      <w:b/>
      <w:sz w:val="18"/>
      <w:szCs w:val="18"/>
      <w:lang w:val="en-US" w:eastAsia="hr-HR"/>
    </w:rPr>
  </w:style>
  <w:style w:type="character" w:customStyle="1" w:styleId="FontStyle21">
    <w:name w:val="Font Style21"/>
    <w:uiPriority w:val="99"/>
    <w:rsid w:val="00356238"/>
    <w:rPr>
      <w:rFonts w:ascii="Times New Roman" w:hAnsi="Times New Roman" w:cs="Times New Roman" w:hint="default"/>
      <w:b/>
      <w:bCs/>
      <w:sz w:val="22"/>
      <w:szCs w:val="22"/>
    </w:rPr>
  </w:style>
  <w:style w:type="paragraph" w:styleId="Zaglavlje">
    <w:name w:val="header"/>
    <w:basedOn w:val="Normal"/>
    <w:link w:val="ZaglavljeChar"/>
    <w:uiPriority w:val="99"/>
    <w:unhideWhenUsed/>
    <w:qFormat/>
    <w:rsid w:val="00C924D0"/>
    <w:pPr>
      <w:tabs>
        <w:tab w:val="center" w:pos="4536"/>
        <w:tab w:val="right" w:pos="9072"/>
      </w:tabs>
    </w:pPr>
  </w:style>
  <w:style w:type="character" w:customStyle="1" w:styleId="ZaglavljeChar">
    <w:name w:val="Zaglavlje Char"/>
    <w:basedOn w:val="Zadanifontodlomka"/>
    <w:link w:val="Zaglavlje"/>
    <w:uiPriority w:val="99"/>
    <w:qFormat/>
    <w:rsid w:val="00C924D0"/>
    <w:rPr>
      <w:rFonts w:ascii="HRAvantgard" w:eastAsia="Times New Roman" w:hAnsi="HRAvantgard" w:cs="Times New Roman"/>
      <w:b/>
      <w:sz w:val="24"/>
      <w:szCs w:val="20"/>
      <w:lang w:val="en-US" w:eastAsia="hr-HR"/>
    </w:rPr>
  </w:style>
  <w:style w:type="paragraph" w:styleId="Podnoje">
    <w:name w:val="footer"/>
    <w:basedOn w:val="Normal"/>
    <w:link w:val="PodnojeChar"/>
    <w:uiPriority w:val="99"/>
    <w:unhideWhenUsed/>
    <w:qFormat/>
    <w:rsid w:val="00C924D0"/>
    <w:pPr>
      <w:tabs>
        <w:tab w:val="center" w:pos="4536"/>
        <w:tab w:val="right" w:pos="9072"/>
      </w:tabs>
    </w:pPr>
  </w:style>
  <w:style w:type="character" w:customStyle="1" w:styleId="PodnojeChar">
    <w:name w:val="Podnožje Char"/>
    <w:basedOn w:val="Zadanifontodlomka"/>
    <w:link w:val="Podnoje"/>
    <w:uiPriority w:val="99"/>
    <w:rsid w:val="00C924D0"/>
    <w:rPr>
      <w:rFonts w:ascii="HRAvantgard" w:eastAsia="Times New Roman" w:hAnsi="HRAvantgard" w:cs="Times New Roman"/>
      <w:b/>
      <w:sz w:val="24"/>
      <w:szCs w:val="20"/>
      <w:lang w:val="en-US" w:eastAsia="hr-HR"/>
    </w:rPr>
  </w:style>
  <w:style w:type="character" w:customStyle="1" w:styleId="Naslov1Char">
    <w:name w:val="Naslov 1 Char"/>
    <w:basedOn w:val="Zadanifontodlomka"/>
    <w:link w:val="Naslov1"/>
    <w:uiPriority w:val="9"/>
    <w:rsid w:val="00274DB4"/>
    <w:rPr>
      <w:rFonts w:asciiTheme="majorHAnsi" w:eastAsiaTheme="majorEastAsia" w:hAnsiTheme="majorHAnsi" w:cstheme="majorBidi"/>
      <w:b/>
      <w:color w:val="2E74B5" w:themeColor="accent1" w:themeShade="BF"/>
      <w:sz w:val="32"/>
      <w:szCs w:val="32"/>
      <w:lang w:val="en-US" w:eastAsia="hr-HR"/>
    </w:rPr>
  </w:style>
  <w:style w:type="paragraph" w:customStyle="1" w:styleId="Odlomakpopisa1">
    <w:name w:val="Odlomak popisa1"/>
    <w:basedOn w:val="Normal"/>
    <w:uiPriority w:val="99"/>
    <w:qFormat/>
    <w:rsid w:val="00274DB4"/>
    <w:pPr>
      <w:suppressAutoHyphens/>
      <w:ind w:left="720"/>
      <w:contextualSpacing/>
    </w:pPr>
    <w:rPr>
      <w:rFonts w:ascii="Times New Roman" w:hAnsi="Times New Roman"/>
      <w:b w:val="0"/>
      <w:szCs w:val="24"/>
      <w:lang w:eastAsia="zh-CN"/>
    </w:rPr>
  </w:style>
  <w:style w:type="character" w:customStyle="1" w:styleId="OdlomakpopisaChar">
    <w:name w:val="Odlomak popisa Char"/>
    <w:aliases w:val="Bulleted Char"/>
    <w:link w:val="Odlomakpopisa"/>
    <w:uiPriority w:val="34"/>
    <w:locked/>
    <w:rsid w:val="00274DB4"/>
    <w:rPr>
      <w:rFonts w:ascii="HRAvantgard" w:eastAsia="Times New Roman" w:hAnsi="HRAvantgard" w:cs="Times New Roman"/>
      <w:b/>
      <w:sz w:val="24"/>
      <w:szCs w:val="20"/>
      <w:lang w:val="en-US" w:eastAsia="hr-HR"/>
    </w:rPr>
  </w:style>
  <w:style w:type="paragraph" w:customStyle="1" w:styleId="Standard">
    <w:name w:val="Standard"/>
    <w:qFormat/>
    <w:rsid w:val="00CA07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StandardWeb">
    <w:name w:val="Normal (Web)"/>
    <w:basedOn w:val="Normal"/>
    <w:uiPriority w:val="99"/>
    <w:unhideWhenUsed/>
    <w:qFormat/>
    <w:rsid w:val="0098761A"/>
    <w:pPr>
      <w:suppressAutoHyphens/>
      <w:autoSpaceDN w:val="0"/>
      <w:spacing w:before="150" w:after="225"/>
    </w:pPr>
    <w:rPr>
      <w:rFonts w:ascii="Times New Roman" w:hAnsi="Times New Roman"/>
      <w:b w:val="0"/>
      <w:szCs w:val="24"/>
    </w:rPr>
  </w:style>
  <w:style w:type="character" w:styleId="Hiperveza">
    <w:name w:val="Hyperlink"/>
    <w:uiPriority w:val="99"/>
    <w:rsid w:val="0098761A"/>
    <w:rPr>
      <w:rFonts w:cs="Times New Roman"/>
      <w:color w:val="0000FF"/>
      <w:u w:val="single"/>
    </w:rPr>
  </w:style>
  <w:style w:type="paragraph" w:customStyle="1" w:styleId="Default">
    <w:name w:val="Default"/>
    <w:qFormat/>
    <w:rsid w:val="00075E68"/>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BezproredaChar">
    <w:name w:val="Bez proreda Char"/>
    <w:link w:val="Bezproreda"/>
    <w:uiPriority w:val="1"/>
    <w:qFormat/>
    <w:rsid w:val="00000047"/>
    <w:rPr>
      <w:rFonts w:ascii="Calibri" w:eastAsia="Calibri" w:hAnsi="Calibri" w:cs="Calibri"/>
    </w:rPr>
  </w:style>
  <w:style w:type="table" w:styleId="Reetkatablice">
    <w:name w:val="Table Grid"/>
    <w:basedOn w:val="Obinatablica"/>
    <w:uiPriority w:val="39"/>
    <w:rsid w:val="0000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ED6D74"/>
    <w:rPr>
      <w:rFonts w:ascii="Times New Roman" w:eastAsia="Times New Roman" w:hAnsi="Times New Roman" w:cs="Times New Roman"/>
      <w:b/>
      <w:sz w:val="26"/>
      <w:szCs w:val="20"/>
      <w:lang w:val="en-AU" w:eastAsia="zh-CN"/>
    </w:rPr>
  </w:style>
  <w:style w:type="character" w:customStyle="1" w:styleId="Naslov3Char">
    <w:name w:val="Naslov 3 Char"/>
    <w:basedOn w:val="Zadanifontodlomka"/>
    <w:link w:val="Naslov3"/>
    <w:rsid w:val="00ED6D74"/>
    <w:rPr>
      <w:rFonts w:ascii="Times New Roman" w:eastAsia="Times New Roman" w:hAnsi="Times New Roman" w:cs="Times New Roman"/>
      <w:b/>
      <w:sz w:val="26"/>
      <w:szCs w:val="20"/>
      <w:lang w:val="en-AU" w:eastAsia="zh-CN"/>
    </w:rPr>
  </w:style>
  <w:style w:type="character" w:customStyle="1" w:styleId="Naslov4Char">
    <w:name w:val="Naslov 4 Char"/>
    <w:basedOn w:val="Zadanifontodlomka"/>
    <w:link w:val="Naslov4"/>
    <w:rsid w:val="00ED6D74"/>
    <w:rPr>
      <w:rFonts w:asciiTheme="majorHAnsi" w:eastAsiaTheme="majorEastAsia" w:hAnsiTheme="majorHAnsi" w:cstheme="majorBidi"/>
      <w:i/>
      <w:iCs/>
      <w:color w:val="2E74B5" w:themeColor="accent1" w:themeShade="BF"/>
      <w:kern w:val="2"/>
      <w:sz w:val="24"/>
      <w:szCs w:val="24"/>
      <w:lang w:eastAsia="hr-HR"/>
    </w:rPr>
  </w:style>
  <w:style w:type="character" w:customStyle="1" w:styleId="Naslov5Char">
    <w:name w:val="Naslov 5 Char"/>
    <w:basedOn w:val="Zadanifontodlomka"/>
    <w:link w:val="Naslov5"/>
    <w:uiPriority w:val="9"/>
    <w:semiHidden/>
    <w:rsid w:val="00ED6D74"/>
    <w:rPr>
      <w:rFonts w:asciiTheme="majorHAnsi" w:eastAsiaTheme="majorEastAsia" w:hAnsiTheme="majorHAnsi" w:cstheme="majorBidi"/>
      <w:color w:val="2E74B5" w:themeColor="accent1" w:themeShade="BF"/>
      <w:kern w:val="2"/>
      <w:sz w:val="24"/>
      <w:szCs w:val="24"/>
      <w:lang w:eastAsia="hr-HR"/>
    </w:rPr>
  </w:style>
  <w:style w:type="character" w:customStyle="1" w:styleId="Naslov6Char">
    <w:name w:val="Naslov 6 Char"/>
    <w:basedOn w:val="Zadanifontodlomka"/>
    <w:link w:val="Naslov6"/>
    <w:rsid w:val="00ED6D74"/>
    <w:rPr>
      <w:rFonts w:asciiTheme="majorHAnsi" w:eastAsiaTheme="majorEastAsia" w:hAnsiTheme="majorHAnsi" w:cstheme="majorBidi"/>
      <w:color w:val="1F4D78" w:themeColor="accent1" w:themeShade="7F"/>
      <w:sz w:val="24"/>
      <w:szCs w:val="24"/>
      <w:lang w:eastAsia="zh-CN"/>
    </w:rPr>
  </w:style>
  <w:style w:type="character" w:customStyle="1" w:styleId="Zadanifontodlomka1">
    <w:name w:val="Zadani font odlomka1"/>
    <w:qFormat/>
    <w:rsid w:val="00ED6D74"/>
  </w:style>
  <w:style w:type="character" w:customStyle="1" w:styleId="Bodytext2">
    <w:name w:val="Body text (2)_"/>
    <w:link w:val="Bodytext20"/>
    <w:rsid w:val="00ED6D74"/>
    <w:rPr>
      <w:rFonts w:ascii="Arial" w:eastAsia="Arial" w:hAnsi="Arial" w:cs="Arial"/>
      <w:sz w:val="19"/>
      <w:szCs w:val="19"/>
      <w:shd w:val="clear" w:color="auto" w:fill="FFFFFF"/>
    </w:rPr>
  </w:style>
  <w:style w:type="character" w:customStyle="1" w:styleId="Bodytext">
    <w:name w:val="Body text_"/>
    <w:link w:val="Tijeloteksta20"/>
    <w:rsid w:val="00ED6D74"/>
    <w:rPr>
      <w:rFonts w:ascii="Arial" w:eastAsia="Arial" w:hAnsi="Arial" w:cs="Arial"/>
      <w:sz w:val="18"/>
      <w:szCs w:val="18"/>
      <w:shd w:val="clear" w:color="auto" w:fill="FFFFFF"/>
    </w:rPr>
  </w:style>
  <w:style w:type="paragraph" w:customStyle="1" w:styleId="Bodytext20">
    <w:name w:val="Body text (2)"/>
    <w:basedOn w:val="Normal"/>
    <w:link w:val="Bodytext2"/>
    <w:qFormat/>
    <w:rsid w:val="00ED6D74"/>
    <w:pPr>
      <w:shd w:val="clear" w:color="auto" w:fill="FFFFFF"/>
      <w:spacing w:line="230" w:lineRule="exact"/>
      <w:jc w:val="right"/>
    </w:pPr>
    <w:rPr>
      <w:rFonts w:ascii="Arial" w:eastAsia="Arial" w:hAnsi="Arial" w:cs="Arial"/>
      <w:b w:val="0"/>
      <w:sz w:val="19"/>
      <w:szCs w:val="19"/>
      <w:lang w:eastAsia="en-US"/>
    </w:rPr>
  </w:style>
  <w:style w:type="paragraph" w:customStyle="1" w:styleId="Tijeloteksta20">
    <w:name w:val="Tijelo teksta2"/>
    <w:basedOn w:val="Normal"/>
    <w:link w:val="Bodytext"/>
    <w:qFormat/>
    <w:rsid w:val="00ED6D74"/>
    <w:pPr>
      <w:shd w:val="clear" w:color="auto" w:fill="FFFFFF"/>
      <w:spacing w:line="0" w:lineRule="atLeast"/>
      <w:jc w:val="right"/>
    </w:pPr>
    <w:rPr>
      <w:rFonts w:ascii="Arial" w:eastAsia="Arial" w:hAnsi="Arial" w:cs="Arial"/>
      <w:b w:val="0"/>
      <w:sz w:val="18"/>
      <w:szCs w:val="18"/>
      <w:lang w:eastAsia="en-US"/>
    </w:rPr>
  </w:style>
  <w:style w:type="character" w:customStyle="1" w:styleId="Bodytext29pt">
    <w:name w:val="Body text (2) + 9 pt"/>
    <w:aliases w:val="Not Bold"/>
    <w:rsid w:val="00ED6D74"/>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ED6D74"/>
    <w:pPr>
      <w:suppressAutoHyphens/>
      <w:ind w:right="50"/>
      <w:jc w:val="both"/>
    </w:pPr>
    <w:rPr>
      <w:rFonts w:ascii="Times New Roman" w:hAnsi="Times New Roman"/>
      <w:sz w:val="26"/>
      <w:lang w:val="en-AU" w:eastAsia="zh-CN"/>
    </w:rPr>
  </w:style>
  <w:style w:type="character" w:styleId="Naglaeno">
    <w:name w:val="Strong"/>
    <w:basedOn w:val="Zadanifontodlomka"/>
    <w:qFormat/>
    <w:rsid w:val="00ED6D74"/>
    <w:rPr>
      <w:b/>
      <w:bCs/>
    </w:rPr>
  </w:style>
  <w:style w:type="table" w:customStyle="1" w:styleId="Reetkatablice1">
    <w:name w:val="Rešetka tablice1"/>
    <w:basedOn w:val="Obinatablica"/>
    <w:next w:val="Reetkatablice"/>
    <w:rsid w:val="00ED6D7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ED6D74"/>
  </w:style>
  <w:style w:type="paragraph" w:styleId="Opisslike">
    <w:name w:val="caption"/>
    <w:basedOn w:val="Normal"/>
    <w:next w:val="Normal"/>
    <w:unhideWhenUsed/>
    <w:qFormat/>
    <w:rsid w:val="00ED6D74"/>
    <w:pPr>
      <w:ind w:right="50"/>
      <w:jc w:val="both"/>
      <w:outlineLvl w:val="0"/>
    </w:pPr>
    <w:rPr>
      <w:rFonts w:ascii="Times New Roman" w:hAnsi="Times New Roman"/>
      <w:sz w:val="26"/>
      <w:lang w:val="en-AU"/>
    </w:rPr>
  </w:style>
  <w:style w:type="paragraph" w:customStyle="1" w:styleId="BodyTextIndent21">
    <w:name w:val="Body Text Indent 21"/>
    <w:aliases w:val="Body Text Indent 2,uvlaka 2"/>
    <w:basedOn w:val="Normal"/>
    <w:qFormat/>
    <w:rsid w:val="00ED6D74"/>
    <w:pPr>
      <w:suppressAutoHyphens/>
      <w:ind w:firstLine="720"/>
      <w:jc w:val="both"/>
    </w:pPr>
    <w:rPr>
      <w:rFonts w:ascii="Times New Roman" w:hAnsi="Times New Roman"/>
      <w:lang w:eastAsia="zh-CN"/>
    </w:rPr>
  </w:style>
  <w:style w:type="paragraph" w:customStyle="1" w:styleId="Tijeloteksta1">
    <w:name w:val="Tijelo teksta1"/>
    <w:basedOn w:val="Normal"/>
    <w:uiPriority w:val="99"/>
    <w:rsid w:val="00ED6D74"/>
    <w:pPr>
      <w:shd w:val="clear" w:color="auto" w:fill="FFFFFF"/>
      <w:spacing w:before="300" w:after="300" w:line="320" w:lineRule="exact"/>
    </w:pPr>
    <w:rPr>
      <w:rFonts w:asciiTheme="minorHAnsi" w:eastAsiaTheme="minorHAnsi" w:hAnsiTheme="minorHAnsi" w:cstheme="minorBidi"/>
      <w:b w:val="0"/>
      <w:sz w:val="28"/>
      <w:szCs w:val="28"/>
      <w:lang w:eastAsia="en-US"/>
    </w:rPr>
  </w:style>
  <w:style w:type="paragraph" w:customStyle="1" w:styleId="Zaglavlje1">
    <w:name w:val="Zaglavlje1"/>
    <w:basedOn w:val="Normal"/>
    <w:uiPriority w:val="99"/>
    <w:qFormat/>
    <w:rsid w:val="00ED6D74"/>
    <w:pPr>
      <w:tabs>
        <w:tab w:val="center" w:pos="4320"/>
        <w:tab w:val="right" w:pos="8640"/>
      </w:tabs>
      <w:suppressAutoHyphens/>
    </w:pPr>
    <w:rPr>
      <w:rFonts w:ascii="Times New Roman" w:hAnsi="Times New Roman"/>
      <w:b w:val="0"/>
      <w:color w:val="00000A"/>
      <w:sz w:val="22"/>
    </w:rPr>
  </w:style>
  <w:style w:type="table" w:customStyle="1" w:styleId="Reetkatablice2">
    <w:name w:val="Rešetka tablice2"/>
    <w:basedOn w:val="Obinatablica"/>
    <w:next w:val="Reetkatablice"/>
    <w:uiPriority w:val="39"/>
    <w:rsid w:val="00ED6D7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unhideWhenUsed/>
    <w:qFormat/>
    <w:rsid w:val="00ED6D74"/>
    <w:pPr>
      <w:widowControl w:val="0"/>
      <w:suppressAutoHyphens/>
      <w:spacing w:after="120"/>
      <w:ind w:left="283"/>
    </w:pPr>
    <w:rPr>
      <w:rFonts w:ascii="Times New Roman" w:eastAsia="Arial Unicode MS" w:hAnsi="Times New Roman"/>
      <w:b w:val="0"/>
      <w:kern w:val="2"/>
      <w:szCs w:val="24"/>
    </w:rPr>
  </w:style>
  <w:style w:type="character" w:customStyle="1" w:styleId="UvuenotijelotekstaChar">
    <w:name w:val="Uvučeno tijelo teksta Char"/>
    <w:basedOn w:val="Zadanifontodlomka"/>
    <w:link w:val="Uvuenotijeloteksta"/>
    <w:uiPriority w:val="99"/>
    <w:rsid w:val="00ED6D74"/>
    <w:rPr>
      <w:rFonts w:ascii="Times New Roman" w:eastAsia="Arial Unicode MS" w:hAnsi="Times New Roman" w:cs="Times New Roman"/>
      <w:kern w:val="2"/>
      <w:sz w:val="24"/>
      <w:szCs w:val="24"/>
      <w:lang w:eastAsia="hr-HR"/>
    </w:rPr>
  </w:style>
  <w:style w:type="paragraph" w:styleId="Tijeloteksta-uvlaka3">
    <w:name w:val="Body Text Indent 3"/>
    <w:aliases w:val="uvlaka 31"/>
    <w:basedOn w:val="Normal"/>
    <w:link w:val="Tijeloteksta-uvlaka3Char"/>
    <w:uiPriority w:val="99"/>
    <w:unhideWhenUsed/>
    <w:rsid w:val="00ED6D74"/>
    <w:pPr>
      <w:widowControl w:val="0"/>
      <w:suppressAutoHyphens/>
      <w:spacing w:after="120"/>
      <w:ind w:left="283"/>
    </w:pPr>
    <w:rPr>
      <w:rFonts w:ascii="Times New Roman" w:eastAsia="Arial Unicode MS" w:hAnsi="Times New Roman"/>
      <w:b w:val="0"/>
      <w:kern w:val="2"/>
      <w:sz w:val="16"/>
      <w:szCs w:val="16"/>
    </w:rPr>
  </w:style>
  <w:style w:type="character" w:customStyle="1" w:styleId="Tijeloteksta-uvlaka3Char">
    <w:name w:val="Tijelo teksta - uvlaka 3 Char"/>
    <w:aliases w:val="uvlaka 31 Char"/>
    <w:basedOn w:val="Zadanifontodlomka"/>
    <w:link w:val="Tijeloteksta-uvlaka3"/>
    <w:uiPriority w:val="99"/>
    <w:rsid w:val="00ED6D74"/>
    <w:rPr>
      <w:rFonts w:ascii="Times New Roman" w:eastAsia="Arial Unicode MS" w:hAnsi="Times New Roman" w:cs="Times New Roman"/>
      <w:kern w:val="2"/>
      <w:sz w:val="16"/>
      <w:szCs w:val="16"/>
      <w:lang w:eastAsia="hr-HR"/>
    </w:rPr>
  </w:style>
  <w:style w:type="paragraph" w:customStyle="1" w:styleId="doc">
    <w:name w:val="doc"/>
    <w:basedOn w:val="Normal"/>
    <w:rsid w:val="00ED6D74"/>
    <w:pPr>
      <w:spacing w:before="100" w:beforeAutospacing="1" w:after="100" w:afterAutospacing="1"/>
    </w:pPr>
    <w:rPr>
      <w:rFonts w:ascii="Times New Roman" w:hAnsi="Times New Roman"/>
      <w:b w:val="0"/>
      <w:szCs w:val="24"/>
    </w:rPr>
  </w:style>
  <w:style w:type="numbering" w:customStyle="1" w:styleId="WW8Num2">
    <w:name w:val="WW8Num2"/>
    <w:basedOn w:val="Bezpopisa"/>
    <w:rsid w:val="00ED6D74"/>
    <w:pPr>
      <w:numPr>
        <w:numId w:val="2"/>
      </w:numPr>
    </w:pPr>
  </w:style>
  <w:style w:type="numbering" w:customStyle="1" w:styleId="WW8Num5">
    <w:name w:val="WW8Num5"/>
    <w:basedOn w:val="Bezpopisa"/>
    <w:rsid w:val="00ED6D74"/>
    <w:pPr>
      <w:numPr>
        <w:numId w:val="3"/>
      </w:numPr>
    </w:pPr>
  </w:style>
  <w:style w:type="paragraph" w:customStyle="1" w:styleId="Bezproreda1">
    <w:name w:val="Bez proreda1"/>
    <w:uiPriority w:val="99"/>
    <w:qFormat/>
    <w:rsid w:val="00ED6D74"/>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Bezpopisa"/>
    <w:rsid w:val="00ED6D74"/>
    <w:pPr>
      <w:numPr>
        <w:numId w:val="4"/>
      </w:numPr>
    </w:pPr>
  </w:style>
  <w:style w:type="numbering" w:customStyle="1" w:styleId="Bezpopisa11">
    <w:name w:val="Bez popisa11"/>
    <w:next w:val="Bezpopisa"/>
    <w:uiPriority w:val="99"/>
    <w:semiHidden/>
    <w:unhideWhenUsed/>
    <w:rsid w:val="00ED6D74"/>
  </w:style>
  <w:style w:type="character" w:styleId="Neupadljivoisticanje">
    <w:name w:val="Subtle Emphasis"/>
    <w:basedOn w:val="Zadanifontodlomka"/>
    <w:uiPriority w:val="19"/>
    <w:qFormat/>
    <w:rsid w:val="00ED6D74"/>
    <w:rPr>
      <w:i/>
      <w:iCs/>
      <w:color w:val="404040" w:themeColor="text1" w:themeTint="BF"/>
    </w:rPr>
  </w:style>
  <w:style w:type="paragraph" w:customStyle="1" w:styleId="Tijeloteksta-uvlaka21">
    <w:name w:val="Tijelo teksta - uvlaka 21"/>
    <w:basedOn w:val="Normal"/>
    <w:qFormat/>
    <w:rsid w:val="00ED6D74"/>
    <w:pPr>
      <w:suppressAutoHyphens/>
      <w:ind w:firstLine="720"/>
      <w:jc w:val="both"/>
    </w:pPr>
    <w:rPr>
      <w:rFonts w:ascii="Times New Roman" w:hAnsi="Times New Roman"/>
      <w:lang w:eastAsia="zh-CN"/>
    </w:rPr>
  </w:style>
  <w:style w:type="character" w:styleId="SlijeenaHiperveza">
    <w:name w:val="FollowedHyperlink"/>
    <w:basedOn w:val="Zadanifontodlomka"/>
    <w:uiPriority w:val="99"/>
    <w:semiHidden/>
    <w:unhideWhenUsed/>
    <w:rsid w:val="00ED6D74"/>
    <w:rPr>
      <w:color w:val="800080"/>
      <w:u w:val="single"/>
    </w:rPr>
  </w:style>
  <w:style w:type="paragraph" w:customStyle="1" w:styleId="msonormal0">
    <w:name w:val="msonormal"/>
    <w:basedOn w:val="Normal"/>
    <w:qFormat/>
    <w:rsid w:val="00ED6D74"/>
    <w:pPr>
      <w:spacing w:before="100" w:beforeAutospacing="1" w:after="100" w:afterAutospacing="1"/>
    </w:pPr>
    <w:rPr>
      <w:rFonts w:ascii="Times New Roman" w:hAnsi="Times New Roman"/>
      <w:b w:val="0"/>
      <w:szCs w:val="24"/>
    </w:rPr>
  </w:style>
  <w:style w:type="paragraph" w:customStyle="1" w:styleId="font5">
    <w:name w:val="font5"/>
    <w:basedOn w:val="Normal"/>
    <w:qFormat/>
    <w:rsid w:val="00ED6D74"/>
    <w:pPr>
      <w:spacing w:before="100" w:beforeAutospacing="1" w:after="100" w:afterAutospacing="1"/>
    </w:pPr>
    <w:rPr>
      <w:rFonts w:ascii="Calibri" w:hAnsi="Calibri" w:cs="Calibri"/>
      <w:b w:val="0"/>
      <w:color w:val="000000"/>
      <w:sz w:val="20"/>
    </w:rPr>
  </w:style>
  <w:style w:type="paragraph" w:customStyle="1" w:styleId="xl67">
    <w:name w:val="xl67"/>
    <w:basedOn w:val="Normal"/>
    <w:qFormat/>
    <w:rsid w:val="00ED6D74"/>
    <w:pPr>
      <w:spacing w:before="100" w:beforeAutospacing="1" w:after="100" w:afterAutospacing="1"/>
    </w:pPr>
    <w:rPr>
      <w:rFonts w:ascii="Times New Roman" w:hAnsi="Times New Roman"/>
      <w:b w:val="0"/>
      <w:sz w:val="20"/>
    </w:rPr>
  </w:style>
  <w:style w:type="paragraph" w:customStyle="1" w:styleId="xl68">
    <w:name w:val="xl68"/>
    <w:basedOn w:val="Normal"/>
    <w:qFormat/>
    <w:rsid w:val="00ED6D74"/>
    <w:pPr>
      <w:spacing w:before="100" w:beforeAutospacing="1" w:after="100" w:afterAutospacing="1"/>
      <w:textAlignment w:val="center"/>
    </w:pPr>
    <w:rPr>
      <w:rFonts w:ascii="Times New Roman" w:hAnsi="Times New Roman"/>
      <w:b w:val="0"/>
      <w:sz w:val="20"/>
    </w:rPr>
  </w:style>
  <w:style w:type="paragraph" w:customStyle="1" w:styleId="xl69">
    <w:name w:val="xl69"/>
    <w:basedOn w:val="Normal"/>
    <w:qFormat/>
    <w:rsid w:val="00ED6D74"/>
    <w:pPr>
      <w:spacing w:before="100" w:beforeAutospacing="1" w:after="100" w:afterAutospacing="1"/>
    </w:pPr>
    <w:rPr>
      <w:rFonts w:ascii="Times New Roman" w:hAnsi="Times New Roman"/>
      <w:b w:val="0"/>
      <w:sz w:val="20"/>
    </w:rPr>
  </w:style>
  <w:style w:type="paragraph" w:customStyle="1" w:styleId="xl70">
    <w:name w:val="xl70"/>
    <w:basedOn w:val="Normal"/>
    <w:qFormat/>
    <w:rsid w:val="00ED6D74"/>
    <w:pPr>
      <w:spacing w:before="100" w:beforeAutospacing="1" w:after="100" w:afterAutospacing="1"/>
      <w:textAlignment w:val="top"/>
    </w:pPr>
    <w:rPr>
      <w:rFonts w:ascii="Times New Roman" w:hAnsi="Times New Roman"/>
      <w:b w:val="0"/>
      <w:sz w:val="20"/>
    </w:rPr>
  </w:style>
  <w:style w:type="paragraph" w:customStyle="1" w:styleId="xl71">
    <w:name w:val="xl71"/>
    <w:basedOn w:val="Normal"/>
    <w:qFormat/>
    <w:rsid w:val="00ED6D74"/>
    <w:pPr>
      <w:spacing w:before="100" w:beforeAutospacing="1" w:after="100" w:afterAutospacing="1"/>
      <w:jc w:val="right"/>
    </w:pPr>
    <w:rPr>
      <w:rFonts w:ascii="Times New Roman" w:hAnsi="Times New Roman"/>
      <w:b w:val="0"/>
      <w:sz w:val="20"/>
    </w:rPr>
  </w:style>
  <w:style w:type="paragraph" w:customStyle="1" w:styleId="xl72">
    <w:name w:val="xl72"/>
    <w:basedOn w:val="Normal"/>
    <w:qFormat/>
    <w:rsid w:val="00ED6D74"/>
    <w:pPr>
      <w:spacing w:before="100" w:beforeAutospacing="1" w:after="100" w:afterAutospacing="1"/>
      <w:jc w:val="center"/>
      <w:textAlignment w:val="center"/>
    </w:pPr>
    <w:rPr>
      <w:rFonts w:ascii="Times New Roman" w:hAnsi="Times New Roman"/>
      <w:b w:val="0"/>
      <w:sz w:val="20"/>
    </w:rPr>
  </w:style>
  <w:style w:type="paragraph" w:customStyle="1" w:styleId="xl73">
    <w:name w:val="xl73"/>
    <w:basedOn w:val="Normal"/>
    <w:qFormat/>
    <w:rsid w:val="00ED6D74"/>
    <w:pPr>
      <w:spacing w:before="100" w:beforeAutospacing="1" w:after="100" w:afterAutospacing="1"/>
    </w:pPr>
    <w:rPr>
      <w:rFonts w:ascii="Times New Roman" w:hAnsi="Times New Roman"/>
      <w:b w:val="0"/>
      <w:szCs w:val="24"/>
    </w:rPr>
  </w:style>
  <w:style w:type="paragraph" w:customStyle="1" w:styleId="xl74">
    <w:name w:val="xl7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5">
    <w:name w:val="xl7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6">
    <w:name w:val="xl7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rPr>
  </w:style>
  <w:style w:type="paragraph" w:customStyle="1" w:styleId="xl77">
    <w:name w:val="xl7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rPr>
  </w:style>
  <w:style w:type="paragraph" w:customStyle="1" w:styleId="xl78">
    <w:name w:val="xl7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9">
    <w:name w:val="xl7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6"/>
      <w:szCs w:val="16"/>
    </w:rPr>
  </w:style>
  <w:style w:type="paragraph" w:customStyle="1" w:styleId="xl80">
    <w:name w:val="xl8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rPr>
  </w:style>
  <w:style w:type="paragraph" w:customStyle="1" w:styleId="xl81">
    <w:name w:val="xl8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rPr>
  </w:style>
  <w:style w:type="paragraph" w:customStyle="1" w:styleId="xl82">
    <w:name w:val="xl82"/>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rPr>
  </w:style>
  <w:style w:type="paragraph" w:customStyle="1" w:styleId="xl83">
    <w:name w:val="xl83"/>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rPr>
  </w:style>
  <w:style w:type="paragraph" w:customStyle="1" w:styleId="xl84">
    <w:name w:val="xl8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rPr>
  </w:style>
  <w:style w:type="paragraph" w:customStyle="1" w:styleId="xl85">
    <w:name w:val="xl8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rPr>
  </w:style>
  <w:style w:type="paragraph" w:customStyle="1" w:styleId="xl86">
    <w:name w:val="xl8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87">
    <w:name w:val="xl8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88">
    <w:name w:val="xl8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89">
    <w:name w:val="xl8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90">
    <w:name w:val="xl9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91">
    <w:name w:val="xl9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92">
    <w:name w:val="xl92"/>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rPr>
  </w:style>
  <w:style w:type="paragraph" w:customStyle="1" w:styleId="xl93">
    <w:name w:val="xl93"/>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val="0"/>
      <w:sz w:val="20"/>
    </w:rPr>
  </w:style>
  <w:style w:type="paragraph" w:customStyle="1" w:styleId="xl94">
    <w:name w:val="xl94"/>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rPr>
  </w:style>
  <w:style w:type="paragraph" w:customStyle="1" w:styleId="xl95">
    <w:name w:val="xl9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rPr>
  </w:style>
  <w:style w:type="paragraph" w:customStyle="1" w:styleId="xl96">
    <w:name w:val="xl96"/>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0"/>
      <w:sz w:val="20"/>
    </w:rPr>
  </w:style>
  <w:style w:type="paragraph" w:customStyle="1" w:styleId="xl97">
    <w:name w:val="xl9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rPr>
  </w:style>
  <w:style w:type="paragraph" w:customStyle="1" w:styleId="xl98">
    <w:name w:val="xl9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99">
    <w:name w:val="xl9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rPr>
  </w:style>
  <w:style w:type="paragraph" w:customStyle="1" w:styleId="xl100">
    <w:name w:val="xl10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rPr>
  </w:style>
  <w:style w:type="paragraph" w:customStyle="1" w:styleId="xl65">
    <w:name w:val="xl65"/>
    <w:basedOn w:val="Normal"/>
    <w:qFormat/>
    <w:rsid w:val="00ED6D74"/>
    <w:pPr>
      <w:pBdr>
        <w:top w:val="single" w:sz="4" w:space="0" w:color="000000"/>
        <w:bottom w:val="single" w:sz="4" w:space="0" w:color="000000"/>
      </w:pBdr>
      <w:spacing w:before="100" w:beforeAutospacing="1" w:after="100" w:afterAutospacing="1"/>
      <w:textAlignment w:val="center"/>
    </w:pPr>
    <w:rPr>
      <w:rFonts w:ascii="Calibri" w:hAnsi="Calibri" w:cs="Calibri"/>
      <w:b w:val="0"/>
      <w:color w:val="000000"/>
      <w:sz w:val="16"/>
      <w:szCs w:val="16"/>
    </w:rPr>
  </w:style>
  <w:style w:type="paragraph" w:customStyle="1" w:styleId="xl66">
    <w:name w:val="xl66"/>
    <w:basedOn w:val="Normal"/>
    <w:qFormat/>
    <w:rsid w:val="00ED6D74"/>
    <w:pPr>
      <w:pBdr>
        <w:top w:val="single" w:sz="4" w:space="0" w:color="000000"/>
        <w:bottom w:val="single" w:sz="4" w:space="0" w:color="000000"/>
      </w:pBdr>
      <w:spacing w:before="100" w:beforeAutospacing="1" w:after="100" w:afterAutospacing="1"/>
      <w:jc w:val="right"/>
      <w:textAlignment w:val="center"/>
    </w:pPr>
    <w:rPr>
      <w:rFonts w:ascii="Calibri" w:hAnsi="Calibri" w:cs="Calibri"/>
      <w:b w:val="0"/>
      <w:color w:val="000000"/>
      <w:sz w:val="16"/>
      <w:szCs w:val="16"/>
    </w:rPr>
  </w:style>
  <w:style w:type="paragraph" w:customStyle="1" w:styleId="xl101">
    <w:name w:val="xl101"/>
    <w:basedOn w:val="Normal"/>
    <w:qFormat/>
    <w:rsid w:val="00ED6D74"/>
    <w:pPr>
      <w:shd w:val="clear" w:color="FFFF97" w:fill="FFFF97"/>
      <w:spacing w:before="100" w:beforeAutospacing="1" w:after="100" w:afterAutospacing="1"/>
      <w:textAlignment w:val="center"/>
    </w:pPr>
    <w:rPr>
      <w:rFonts w:ascii="Calibri" w:hAnsi="Calibri" w:cs="Calibri"/>
      <w:bCs/>
      <w:color w:val="000000"/>
      <w:sz w:val="16"/>
      <w:szCs w:val="16"/>
    </w:rPr>
  </w:style>
  <w:style w:type="paragraph" w:customStyle="1" w:styleId="xl102">
    <w:name w:val="xl102"/>
    <w:basedOn w:val="Normal"/>
    <w:qFormat/>
    <w:rsid w:val="00ED6D74"/>
    <w:pPr>
      <w:pBdr>
        <w:top w:val="single" w:sz="4" w:space="0" w:color="000000"/>
      </w:pBdr>
      <w:shd w:val="clear" w:color="696969" w:fill="696969"/>
      <w:spacing w:before="100" w:beforeAutospacing="1" w:after="100" w:afterAutospacing="1"/>
      <w:textAlignment w:val="center"/>
    </w:pPr>
    <w:rPr>
      <w:rFonts w:ascii="Calibri" w:hAnsi="Calibri" w:cs="Calibri"/>
      <w:bCs/>
      <w:color w:val="FFFFFF"/>
      <w:sz w:val="16"/>
      <w:szCs w:val="16"/>
    </w:rPr>
  </w:style>
  <w:style w:type="paragraph" w:customStyle="1" w:styleId="xl103">
    <w:name w:val="xl103"/>
    <w:basedOn w:val="Normal"/>
    <w:qFormat/>
    <w:rsid w:val="00ED6D74"/>
    <w:pPr>
      <w:pBdr>
        <w:top w:val="single" w:sz="4" w:space="0" w:color="000000"/>
      </w:pBdr>
      <w:shd w:val="clear" w:color="696969" w:fill="696969"/>
      <w:spacing w:before="100" w:beforeAutospacing="1" w:after="100" w:afterAutospacing="1"/>
      <w:jc w:val="right"/>
      <w:textAlignment w:val="center"/>
    </w:pPr>
    <w:rPr>
      <w:rFonts w:ascii="Calibri" w:hAnsi="Calibri" w:cs="Calibri"/>
      <w:bCs/>
      <w:color w:val="FFFFFF"/>
      <w:sz w:val="16"/>
      <w:szCs w:val="16"/>
    </w:rPr>
  </w:style>
  <w:style w:type="paragraph" w:customStyle="1" w:styleId="xl104">
    <w:name w:val="xl104"/>
    <w:basedOn w:val="Normal"/>
    <w:qFormat/>
    <w:rsid w:val="00ED6D74"/>
    <w:pPr>
      <w:spacing w:before="100" w:beforeAutospacing="1" w:after="100" w:afterAutospacing="1"/>
    </w:pPr>
    <w:rPr>
      <w:rFonts w:ascii="Times New Roman" w:hAnsi="Times New Roman"/>
      <w:b w:val="0"/>
      <w:szCs w:val="24"/>
    </w:rPr>
  </w:style>
  <w:style w:type="character" w:customStyle="1" w:styleId="Bodytext5">
    <w:name w:val="Body text (5)_"/>
    <w:link w:val="Bodytext50"/>
    <w:rsid w:val="00ED6D74"/>
    <w:rPr>
      <w:rFonts w:ascii="Arial" w:eastAsia="Arial" w:hAnsi="Arial" w:cs="Arial"/>
      <w:sz w:val="21"/>
      <w:szCs w:val="21"/>
      <w:shd w:val="clear" w:color="auto" w:fill="FFFFFF"/>
    </w:rPr>
  </w:style>
  <w:style w:type="character" w:customStyle="1" w:styleId="Bodytext5Bold">
    <w:name w:val="Body text (5) + Bold"/>
    <w:rsid w:val="00ED6D74"/>
    <w:rPr>
      <w:rFonts w:ascii="Arial" w:eastAsia="Arial" w:hAnsi="Arial" w:cs="Arial"/>
      <w:b/>
      <w:bCs/>
      <w:i w:val="0"/>
      <w:iCs w:val="0"/>
      <w:smallCaps w:val="0"/>
      <w:strike w:val="0"/>
      <w:spacing w:val="0"/>
      <w:sz w:val="21"/>
      <w:szCs w:val="21"/>
    </w:rPr>
  </w:style>
  <w:style w:type="paragraph" w:customStyle="1" w:styleId="Bodytext50">
    <w:name w:val="Body text (5)"/>
    <w:basedOn w:val="Normal"/>
    <w:link w:val="Bodytext5"/>
    <w:rsid w:val="00ED6D74"/>
    <w:pPr>
      <w:shd w:val="clear" w:color="auto" w:fill="FFFFFF"/>
      <w:spacing w:before="240" w:line="254" w:lineRule="exact"/>
      <w:jc w:val="both"/>
    </w:pPr>
    <w:rPr>
      <w:rFonts w:ascii="Arial" w:eastAsia="Arial" w:hAnsi="Arial" w:cs="Arial"/>
      <w:b w:val="0"/>
      <w:sz w:val="21"/>
      <w:szCs w:val="21"/>
      <w:lang w:eastAsia="en-US"/>
    </w:rPr>
  </w:style>
  <w:style w:type="paragraph" w:customStyle="1" w:styleId="t-12-9-fett-s">
    <w:name w:val="t-12-9-fett-s"/>
    <w:basedOn w:val="Normal"/>
    <w:uiPriority w:val="99"/>
    <w:qFormat/>
    <w:rsid w:val="00ED6D74"/>
    <w:pPr>
      <w:spacing w:before="100" w:beforeAutospacing="1" w:after="100" w:afterAutospacing="1"/>
    </w:pPr>
    <w:rPr>
      <w:rFonts w:ascii="Times New Roman" w:hAnsi="Times New Roman"/>
      <w:b w:val="0"/>
      <w:szCs w:val="24"/>
    </w:rPr>
  </w:style>
  <w:style w:type="paragraph" w:styleId="Tijeloteksta3">
    <w:name w:val="Body Text 3"/>
    <w:basedOn w:val="Normal"/>
    <w:link w:val="Tijeloteksta3Char"/>
    <w:uiPriority w:val="99"/>
    <w:unhideWhenUsed/>
    <w:rsid w:val="00ED6D74"/>
    <w:pPr>
      <w:widowControl w:val="0"/>
      <w:suppressAutoHyphens/>
      <w:spacing w:after="120"/>
    </w:pPr>
    <w:rPr>
      <w:rFonts w:ascii="Times New Roman" w:eastAsia="Arial Unicode MS" w:hAnsi="Times New Roman"/>
      <w:b w:val="0"/>
      <w:kern w:val="2"/>
      <w:sz w:val="16"/>
      <w:szCs w:val="16"/>
    </w:rPr>
  </w:style>
  <w:style w:type="character" w:customStyle="1" w:styleId="Tijeloteksta3Char">
    <w:name w:val="Tijelo teksta 3 Char"/>
    <w:basedOn w:val="Zadanifontodlomka"/>
    <w:link w:val="Tijeloteksta3"/>
    <w:uiPriority w:val="99"/>
    <w:rsid w:val="00ED6D74"/>
    <w:rPr>
      <w:rFonts w:ascii="Times New Roman" w:eastAsia="Arial Unicode MS" w:hAnsi="Times New Roman" w:cs="Times New Roman"/>
      <w:kern w:val="2"/>
      <w:sz w:val="16"/>
      <w:szCs w:val="16"/>
      <w:lang w:eastAsia="hr-HR"/>
    </w:rPr>
  </w:style>
  <w:style w:type="character" w:customStyle="1" w:styleId="FontStyle11">
    <w:name w:val="Font Style11"/>
    <w:uiPriority w:val="99"/>
    <w:rsid w:val="00ED6D74"/>
    <w:rPr>
      <w:rFonts w:ascii="Times New Roman" w:hAnsi="Times New Roman" w:cs="Times New Roman" w:hint="default"/>
      <w:b/>
      <w:bCs/>
      <w:sz w:val="22"/>
      <w:szCs w:val="22"/>
    </w:rPr>
  </w:style>
  <w:style w:type="paragraph" w:customStyle="1" w:styleId="font6">
    <w:name w:val="font6"/>
    <w:basedOn w:val="Normal"/>
    <w:rsid w:val="00ED6D74"/>
    <w:pPr>
      <w:spacing w:before="100" w:beforeAutospacing="1" w:after="100" w:afterAutospacing="1"/>
    </w:pPr>
    <w:rPr>
      <w:rFonts w:ascii="Calibri" w:hAnsi="Calibri" w:cs="Calibri"/>
      <w:bCs/>
      <w:color w:val="00000A"/>
      <w:sz w:val="20"/>
    </w:rPr>
  </w:style>
  <w:style w:type="paragraph" w:customStyle="1" w:styleId="font7">
    <w:name w:val="font7"/>
    <w:basedOn w:val="Normal"/>
    <w:rsid w:val="00ED6D74"/>
    <w:pPr>
      <w:spacing w:before="100" w:beforeAutospacing="1" w:after="100" w:afterAutospacing="1"/>
    </w:pPr>
    <w:rPr>
      <w:rFonts w:ascii="Calibri" w:hAnsi="Calibri" w:cs="Calibri"/>
      <w:b w:val="0"/>
      <w:sz w:val="20"/>
    </w:rPr>
  </w:style>
  <w:style w:type="paragraph" w:customStyle="1" w:styleId="font8">
    <w:name w:val="font8"/>
    <w:basedOn w:val="Normal"/>
    <w:rsid w:val="00ED6D74"/>
    <w:pPr>
      <w:spacing w:before="100" w:beforeAutospacing="1" w:after="100" w:afterAutospacing="1"/>
    </w:pPr>
    <w:rPr>
      <w:rFonts w:ascii="Calibri" w:hAnsi="Calibri" w:cs="Calibri"/>
      <w:bCs/>
      <w:color w:val="FF0000"/>
      <w:sz w:val="20"/>
    </w:rPr>
  </w:style>
  <w:style w:type="paragraph" w:customStyle="1" w:styleId="xl105">
    <w:name w:val="xl105"/>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06">
    <w:name w:val="xl106"/>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07">
    <w:name w:val="xl107"/>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08">
    <w:name w:val="xl10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sz w:val="20"/>
    </w:rPr>
  </w:style>
  <w:style w:type="paragraph" w:customStyle="1" w:styleId="xl109">
    <w:name w:val="xl10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10">
    <w:name w:val="xl11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11">
    <w:name w:val="xl111"/>
    <w:basedOn w:val="Normal"/>
    <w:rsid w:val="00ED6D74"/>
    <w:pPr>
      <w:pBdr>
        <w:top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12">
    <w:name w:val="xl112"/>
    <w:basedOn w:val="Normal"/>
    <w:rsid w:val="00ED6D7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13">
    <w:name w:val="xl113"/>
    <w:basedOn w:val="Normal"/>
    <w:rsid w:val="00ED6D74"/>
    <w:pPr>
      <w:spacing w:before="100" w:beforeAutospacing="1" w:after="100" w:afterAutospacing="1"/>
      <w:jc w:val="center"/>
      <w:textAlignment w:val="center"/>
    </w:pPr>
    <w:rPr>
      <w:rFonts w:ascii="Times New Roman" w:hAnsi="Times New Roman"/>
      <w:b w:val="0"/>
      <w:color w:val="00000A"/>
      <w:sz w:val="20"/>
    </w:rPr>
  </w:style>
  <w:style w:type="paragraph" w:customStyle="1" w:styleId="xl114">
    <w:name w:val="xl114"/>
    <w:basedOn w:val="Normal"/>
    <w:rsid w:val="00ED6D74"/>
    <w:pPr>
      <w:pBdr>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15">
    <w:name w:val="xl115"/>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color w:val="00000A"/>
      <w:sz w:val="20"/>
    </w:rPr>
  </w:style>
  <w:style w:type="paragraph" w:customStyle="1" w:styleId="xl116">
    <w:name w:val="xl11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17">
    <w:name w:val="xl117"/>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18">
    <w:name w:val="xl118"/>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19">
    <w:name w:val="xl119"/>
    <w:basedOn w:val="Normal"/>
    <w:rsid w:val="00ED6D74"/>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20">
    <w:name w:val="xl120"/>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rPr>
  </w:style>
  <w:style w:type="paragraph" w:customStyle="1" w:styleId="xl121">
    <w:name w:val="xl121"/>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2">
    <w:name w:val="xl122"/>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rPr>
  </w:style>
  <w:style w:type="paragraph" w:customStyle="1" w:styleId="xl123">
    <w:name w:val="xl123"/>
    <w:basedOn w:val="Normal"/>
    <w:rsid w:val="00ED6D7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4">
    <w:name w:val="xl124"/>
    <w:basedOn w:val="Normal"/>
    <w:rsid w:val="00ED6D7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25">
    <w:name w:val="xl12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333333"/>
      <w:sz w:val="20"/>
    </w:rPr>
  </w:style>
  <w:style w:type="paragraph" w:customStyle="1" w:styleId="xl126">
    <w:name w:val="xl126"/>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7">
    <w:name w:val="xl127"/>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8">
    <w:name w:val="xl128"/>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9">
    <w:name w:val="xl129"/>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val="0"/>
      <w:color w:val="00000A"/>
      <w:sz w:val="20"/>
    </w:rPr>
  </w:style>
  <w:style w:type="paragraph" w:customStyle="1" w:styleId="xl130">
    <w:name w:val="xl130"/>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31">
    <w:name w:val="xl13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32">
    <w:name w:val="xl132"/>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33">
    <w:name w:val="xl133"/>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34">
    <w:name w:val="xl13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val="0"/>
      <w:sz w:val="20"/>
    </w:rPr>
  </w:style>
  <w:style w:type="paragraph" w:customStyle="1" w:styleId="xl135">
    <w:name w:val="xl135"/>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sz w:val="20"/>
    </w:rPr>
  </w:style>
  <w:style w:type="paragraph" w:customStyle="1" w:styleId="xl136">
    <w:name w:val="xl13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sz w:val="20"/>
    </w:rPr>
  </w:style>
  <w:style w:type="paragraph" w:customStyle="1" w:styleId="xl137">
    <w:name w:val="xl137"/>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sz w:val="20"/>
    </w:rPr>
  </w:style>
  <w:style w:type="paragraph" w:customStyle="1" w:styleId="xl138">
    <w:name w:val="xl138"/>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sz w:val="20"/>
    </w:rPr>
  </w:style>
  <w:style w:type="paragraph" w:customStyle="1" w:styleId="xl139">
    <w:name w:val="xl139"/>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sz w:val="20"/>
    </w:rPr>
  </w:style>
  <w:style w:type="paragraph" w:customStyle="1" w:styleId="xl140">
    <w:name w:val="xl14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sz w:val="20"/>
    </w:rPr>
  </w:style>
  <w:style w:type="paragraph" w:customStyle="1" w:styleId="xl141">
    <w:name w:val="xl14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42">
    <w:name w:val="xl142"/>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43">
    <w:name w:val="xl143"/>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44">
    <w:name w:val="xl144"/>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45">
    <w:name w:val="xl145"/>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rPr>
  </w:style>
  <w:style w:type="paragraph" w:customStyle="1" w:styleId="xl146">
    <w:name w:val="xl146"/>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47">
    <w:name w:val="xl147"/>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48">
    <w:name w:val="xl14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FF0000"/>
      <w:sz w:val="20"/>
    </w:rPr>
  </w:style>
  <w:style w:type="paragraph" w:customStyle="1" w:styleId="xl149">
    <w:name w:val="xl14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50">
    <w:name w:val="xl15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51">
    <w:name w:val="xl151"/>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2">
    <w:name w:val="xl152"/>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3">
    <w:name w:val="xl153"/>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4">
    <w:name w:val="xl154"/>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55">
    <w:name w:val="xl15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56">
    <w:name w:val="xl156"/>
    <w:basedOn w:val="Normal"/>
    <w:rsid w:val="00ED6D7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rPr>
  </w:style>
  <w:style w:type="paragraph" w:customStyle="1" w:styleId="xl157">
    <w:name w:val="xl15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58">
    <w:name w:val="xl158"/>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59">
    <w:name w:val="xl159"/>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60">
    <w:name w:val="xl160"/>
    <w:basedOn w:val="Normal"/>
    <w:rsid w:val="00ED6D74"/>
    <w:pPr>
      <w:spacing w:before="100" w:beforeAutospacing="1" w:after="100" w:afterAutospacing="1"/>
    </w:pPr>
    <w:rPr>
      <w:rFonts w:ascii="Times New Roman" w:hAnsi="Times New Roman"/>
      <w:b w:val="0"/>
      <w:sz w:val="20"/>
    </w:rPr>
  </w:style>
  <w:style w:type="paragraph" w:customStyle="1" w:styleId="xl161">
    <w:name w:val="xl161"/>
    <w:basedOn w:val="Normal"/>
    <w:rsid w:val="00ED6D74"/>
    <w:pPr>
      <w:pBdr>
        <w:top w:val="single" w:sz="4" w:space="0" w:color="auto"/>
        <w:left w:val="single" w:sz="4" w:space="0" w:color="auto"/>
      </w:pBdr>
      <w:spacing w:before="100" w:beforeAutospacing="1" w:after="100" w:afterAutospacing="1"/>
    </w:pPr>
    <w:rPr>
      <w:rFonts w:ascii="Times New Roman" w:hAnsi="Times New Roman"/>
      <w:b w:val="0"/>
      <w:sz w:val="20"/>
    </w:rPr>
  </w:style>
  <w:style w:type="paragraph" w:customStyle="1" w:styleId="xl162">
    <w:name w:val="xl162"/>
    <w:basedOn w:val="Normal"/>
    <w:rsid w:val="00ED6D74"/>
    <w:pPr>
      <w:pBdr>
        <w:top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163">
    <w:name w:val="xl163"/>
    <w:basedOn w:val="Normal"/>
    <w:rsid w:val="00ED6D74"/>
    <w:pPr>
      <w:pBdr>
        <w:top w:val="single" w:sz="4" w:space="0" w:color="auto"/>
      </w:pBdr>
      <w:spacing w:before="100" w:beforeAutospacing="1" w:after="100" w:afterAutospacing="1"/>
    </w:pPr>
    <w:rPr>
      <w:rFonts w:ascii="Times New Roman" w:hAnsi="Times New Roman"/>
      <w:b w:val="0"/>
      <w:sz w:val="20"/>
    </w:rPr>
  </w:style>
  <w:style w:type="paragraph" w:customStyle="1" w:styleId="xl164">
    <w:name w:val="xl164"/>
    <w:basedOn w:val="Normal"/>
    <w:rsid w:val="00ED6D74"/>
    <w:pPr>
      <w:pBdr>
        <w:top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65">
    <w:name w:val="xl165"/>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66">
    <w:name w:val="xl166"/>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167">
    <w:name w:val="xl167"/>
    <w:basedOn w:val="Normal"/>
    <w:rsid w:val="00ED6D74"/>
    <w:pPr>
      <w:pBdr>
        <w:bottom w:val="single" w:sz="4" w:space="0" w:color="auto"/>
      </w:pBdr>
      <w:spacing w:before="100" w:beforeAutospacing="1" w:after="100" w:afterAutospacing="1"/>
    </w:pPr>
    <w:rPr>
      <w:rFonts w:ascii="Times New Roman" w:hAnsi="Times New Roman"/>
      <w:b w:val="0"/>
      <w:sz w:val="20"/>
    </w:rPr>
  </w:style>
  <w:style w:type="paragraph" w:customStyle="1" w:styleId="xl168">
    <w:name w:val="xl168"/>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69">
    <w:name w:val="xl169"/>
    <w:basedOn w:val="Normal"/>
    <w:rsid w:val="00ED6D7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val="0"/>
      <w:color w:val="000000"/>
      <w:sz w:val="20"/>
    </w:rPr>
  </w:style>
  <w:style w:type="paragraph" w:customStyle="1" w:styleId="xl170">
    <w:name w:val="xl17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71">
    <w:name w:val="xl171"/>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rPr>
  </w:style>
  <w:style w:type="paragraph" w:customStyle="1" w:styleId="xl172">
    <w:name w:val="xl172"/>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73">
    <w:name w:val="xl173"/>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4">
    <w:name w:val="xl17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75">
    <w:name w:val="xl175"/>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6">
    <w:name w:val="xl176"/>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7">
    <w:name w:val="xl177"/>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78">
    <w:name w:val="xl178"/>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0"/>
      <w:sz w:val="20"/>
    </w:rPr>
  </w:style>
  <w:style w:type="paragraph" w:customStyle="1" w:styleId="xl179">
    <w:name w:val="xl179"/>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80">
    <w:name w:val="xl180"/>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81">
    <w:name w:val="xl181"/>
    <w:basedOn w:val="Normal"/>
    <w:rsid w:val="00ED6D74"/>
    <w:pPr>
      <w:pBdr>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82">
    <w:name w:val="xl182"/>
    <w:basedOn w:val="Normal"/>
    <w:rsid w:val="00ED6D74"/>
    <w:pPr>
      <w:pBdr>
        <w:bottom w:val="single" w:sz="4" w:space="0" w:color="auto"/>
      </w:pBdr>
      <w:spacing w:before="100" w:beforeAutospacing="1" w:after="100" w:afterAutospacing="1"/>
    </w:pPr>
    <w:rPr>
      <w:rFonts w:ascii="Times New Roman" w:hAnsi="Times New Roman"/>
      <w:bCs/>
      <w:sz w:val="20"/>
    </w:rPr>
  </w:style>
  <w:style w:type="paragraph" w:customStyle="1" w:styleId="xl183">
    <w:name w:val="xl183"/>
    <w:basedOn w:val="Normal"/>
    <w:rsid w:val="00ED6D74"/>
    <w:pPr>
      <w:pBdr>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84">
    <w:name w:val="xl184"/>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85">
    <w:name w:val="xl185"/>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186">
    <w:name w:val="xl186"/>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187">
    <w:name w:val="xl187"/>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rPr>
  </w:style>
  <w:style w:type="paragraph" w:customStyle="1" w:styleId="xl188">
    <w:name w:val="xl18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rPr>
  </w:style>
  <w:style w:type="paragraph" w:customStyle="1" w:styleId="xl189">
    <w:name w:val="xl18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rPr>
  </w:style>
  <w:style w:type="paragraph" w:customStyle="1" w:styleId="xl190">
    <w:name w:val="xl190"/>
    <w:basedOn w:val="Normal"/>
    <w:rsid w:val="00ED6D74"/>
    <w:pPr>
      <w:spacing w:before="100" w:beforeAutospacing="1" w:after="100" w:afterAutospacing="1"/>
      <w:textAlignment w:val="top"/>
    </w:pPr>
    <w:rPr>
      <w:rFonts w:ascii="Times New Roman" w:hAnsi="Times New Roman"/>
      <w:b w:val="0"/>
      <w:sz w:val="20"/>
    </w:rPr>
  </w:style>
  <w:style w:type="paragraph" w:customStyle="1" w:styleId="xl191">
    <w:name w:val="xl19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92">
    <w:name w:val="xl192"/>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rPr>
  </w:style>
  <w:style w:type="paragraph" w:customStyle="1" w:styleId="xl193">
    <w:name w:val="xl193"/>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val="0"/>
      <w:sz w:val="20"/>
    </w:rPr>
  </w:style>
  <w:style w:type="paragraph" w:customStyle="1" w:styleId="xl194">
    <w:name w:val="xl194"/>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95">
    <w:name w:val="xl19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196">
    <w:name w:val="xl196"/>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197">
    <w:name w:val="xl19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98">
    <w:name w:val="xl198"/>
    <w:basedOn w:val="Normal"/>
    <w:rsid w:val="00ED6D74"/>
    <w:pPr>
      <w:spacing w:before="100" w:beforeAutospacing="1" w:after="100" w:afterAutospacing="1"/>
    </w:pPr>
    <w:rPr>
      <w:rFonts w:ascii="Times New Roman" w:hAnsi="Times New Roman"/>
      <w:b w:val="0"/>
      <w:sz w:val="20"/>
    </w:rPr>
  </w:style>
  <w:style w:type="paragraph" w:customStyle="1" w:styleId="xl199">
    <w:name w:val="xl199"/>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200">
    <w:name w:val="xl20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201">
    <w:name w:val="xl20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202">
    <w:name w:val="xl202"/>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sz w:val="20"/>
    </w:rPr>
  </w:style>
  <w:style w:type="paragraph" w:customStyle="1" w:styleId="xl203">
    <w:name w:val="xl203"/>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A"/>
      <w:sz w:val="20"/>
    </w:rPr>
  </w:style>
  <w:style w:type="paragraph" w:customStyle="1" w:styleId="xl204">
    <w:name w:val="xl20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0"/>
    </w:rPr>
  </w:style>
  <w:style w:type="paragraph" w:customStyle="1" w:styleId="xl205">
    <w:name w:val="xl20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206">
    <w:name w:val="xl206"/>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207">
    <w:name w:val="xl207"/>
    <w:basedOn w:val="Normal"/>
    <w:rsid w:val="00ED6D74"/>
    <w:pPr>
      <w:spacing w:before="100" w:beforeAutospacing="1" w:after="100" w:afterAutospacing="1"/>
      <w:jc w:val="right"/>
      <w:textAlignment w:val="center"/>
    </w:pPr>
    <w:rPr>
      <w:rFonts w:ascii="Times New Roman" w:hAnsi="Times New Roman"/>
      <w:b w:val="0"/>
      <w:sz w:val="20"/>
    </w:rPr>
  </w:style>
  <w:style w:type="paragraph" w:customStyle="1" w:styleId="xl208">
    <w:name w:val="xl208"/>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209">
    <w:name w:val="xl209"/>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210">
    <w:name w:val="xl210"/>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rPr>
  </w:style>
  <w:style w:type="paragraph" w:customStyle="1" w:styleId="xl211">
    <w:name w:val="xl211"/>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212">
    <w:name w:val="xl212"/>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213">
    <w:name w:val="xl213"/>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4">
    <w:name w:val="xl21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5">
    <w:name w:val="xl21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6">
    <w:name w:val="xl216"/>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217">
    <w:name w:val="xl217"/>
    <w:basedOn w:val="Normal"/>
    <w:rsid w:val="00ED6D74"/>
    <w:pPr>
      <w:pBdr>
        <w:top w:val="single" w:sz="4" w:space="0" w:color="auto"/>
        <w:bottom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218">
    <w:name w:val="xl218"/>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Cs/>
      <w:sz w:val="20"/>
    </w:rPr>
  </w:style>
  <w:style w:type="paragraph" w:styleId="Tekstkomentara">
    <w:name w:val="annotation text"/>
    <w:basedOn w:val="Normal"/>
    <w:link w:val="TekstkomentaraChar"/>
    <w:uiPriority w:val="99"/>
    <w:semiHidden/>
    <w:unhideWhenUsed/>
    <w:qFormat/>
    <w:rsid w:val="00ED6D74"/>
    <w:pPr>
      <w:suppressAutoHyphens/>
      <w:spacing w:after="160"/>
    </w:pPr>
    <w:rPr>
      <w:rFonts w:ascii="Calibri" w:eastAsia="Calibri" w:hAnsi="Calibri"/>
      <w:b w:val="0"/>
      <w:sz w:val="20"/>
      <w:lang w:eastAsia="en-US"/>
    </w:rPr>
  </w:style>
  <w:style w:type="character" w:customStyle="1" w:styleId="TekstkomentaraChar">
    <w:name w:val="Tekst komentara Char"/>
    <w:basedOn w:val="Zadanifontodlomka"/>
    <w:link w:val="Tekstkomentara"/>
    <w:uiPriority w:val="99"/>
    <w:semiHidden/>
    <w:rsid w:val="00ED6D74"/>
    <w:rPr>
      <w:rFonts w:ascii="Calibri" w:eastAsia="Calibri" w:hAnsi="Calibri" w:cs="Times New Roman"/>
      <w:sz w:val="20"/>
      <w:szCs w:val="20"/>
    </w:rPr>
  </w:style>
  <w:style w:type="paragraph" w:customStyle="1" w:styleId="t-9-8-copy">
    <w:name w:val="t-9-8-copy"/>
    <w:basedOn w:val="Normal"/>
    <w:uiPriority w:val="99"/>
    <w:qFormat/>
    <w:rsid w:val="00ED6D74"/>
    <w:pPr>
      <w:spacing w:before="100" w:beforeAutospacing="1" w:after="100" w:afterAutospacing="1"/>
    </w:pPr>
    <w:rPr>
      <w:rFonts w:ascii="Times New Roman" w:hAnsi="Times New Roman"/>
      <w:b w:val="0"/>
      <w:szCs w:val="24"/>
    </w:rPr>
  </w:style>
  <w:style w:type="character" w:styleId="Referencakomentara">
    <w:name w:val="annotation reference"/>
    <w:basedOn w:val="Zadanifontodlomka"/>
    <w:uiPriority w:val="99"/>
    <w:semiHidden/>
    <w:unhideWhenUsed/>
    <w:rsid w:val="00ED6D74"/>
    <w:rPr>
      <w:sz w:val="16"/>
      <w:szCs w:val="16"/>
    </w:rPr>
  </w:style>
  <w:style w:type="character" w:customStyle="1" w:styleId="apple-converted-space">
    <w:name w:val="apple-converted-space"/>
    <w:basedOn w:val="Zadanifontodlomka"/>
    <w:qFormat/>
    <w:rsid w:val="00ED6D74"/>
  </w:style>
  <w:style w:type="character" w:customStyle="1" w:styleId="Naslov8Char">
    <w:name w:val="Naslov 8 Char"/>
    <w:basedOn w:val="Zadanifontodlomka"/>
    <w:link w:val="Naslov8"/>
    <w:rsid w:val="008D46BB"/>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rsid w:val="008D46BB"/>
    <w:rPr>
      <w:rFonts w:ascii="Arial" w:eastAsia="Times New Roman" w:hAnsi="Arial" w:cs="Arial"/>
      <w:lang w:val="en-US" w:eastAsia="hr-HR"/>
    </w:rPr>
  </w:style>
  <w:style w:type="character" w:customStyle="1" w:styleId="Bodytext3">
    <w:name w:val="Body text (3)"/>
    <w:basedOn w:val="Zadanifontodlomka"/>
    <w:qFormat/>
    <w:rsid w:val="008D46BB"/>
    <w:rPr>
      <w:rFonts w:ascii="Arial" w:hAnsi="Arial" w:cs="Arial"/>
      <w:spacing w:val="0"/>
      <w:sz w:val="22"/>
      <w:szCs w:val="22"/>
      <w:u w:val="none"/>
      <w:effect w:val="none"/>
    </w:rPr>
  </w:style>
  <w:style w:type="paragraph" w:customStyle="1" w:styleId="Body">
    <w:name w:val="Body"/>
    <w:rsid w:val="008D46B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customStyle="1" w:styleId="Naslov51">
    <w:name w:val="Naslov 51"/>
    <w:basedOn w:val="Normal"/>
    <w:next w:val="Normal"/>
    <w:unhideWhenUsed/>
    <w:qFormat/>
    <w:rsid w:val="008D46BB"/>
    <w:pPr>
      <w:keepNext/>
      <w:keepLines/>
      <w:spacing w:before="200"/>
      <w:outlineLvl w:val="4"/>
    </w:pPr>
    <w:rPr>
      <w:rFonts w:ascii="Cambria" w:hAnsi="Cambria"/>
      <w:b w:val="0"/>
      <w:color w:val="243F60"/>
      <w:szCs w:val="24"/>
    </w:rPr>
  </w:style>
  <w:style w:type="character" w:styleId="Brojstranice">
    <w:name w:val="page number"/>
    <w:basedOn w:val="Zadanifontodlomka"/>
    <w:rsid w:val="008D46BB"/>
  </w:style>
  <w:style w:type="paragraph" w:customStyle="1" w:styleId="BodyTextIndent2uvlaka2">
    <w:name w:val="Body Text Indent 2.uvlaka 2"/>
    <w:basedOn w:val="Normal"/>
    <w:rsid w:val="008D46BB"/>
    <w:pPr>
      <w:ind w:firstLine="720"/>
      <w:jc w:val="both"/>
      <w:outlineLvl w:val="0"/>
    </w:pPr>
    <w:rPr>
      <w:rFonts w:ascii="Times New Roman" w:hAnsi="Times New Roman"/>
      <w:sz w:val="26"/>
      <w:lang w:val="en-AU" w:eastAsia="en-US"/>
    </w:rPr>
  </w:style>
  <w:style w:type="paragraph" w:styleId="Naslov">
    <w:name w:val="Title"/>
    <w:basedOn w:val="Normal"/>
    <w:link w:val="NaslovChar"/>
    <w:qFormat/>
    <w:rsid w:val="008D46BB"/>
    <w:pPr>
      <w:jc w:val="center"/>
    </w:pPr>
    <w:rPr>
      <w:rFonts w:ascii="Times New Roman" w:hAnsi="Times New Roman"/>
      <w:sz w:val="26"/>
      <w:lang w:eastAsia="en-US"/>
    </w:rPr>
  </w:style>
  <w:style w:type="character" w:customStyle="1" w:styleId="NaslovChar">
    <w:name w:val="Naslov Char"/>
    <w:basedOn w:val="Zadanifontodlomka"/>
    <w:link w:val="Naslov"/>
    <w:rsid w:val="008D46BB"/>
    <w:rPr>
      <w:rFonts w:ascii="Times New Roman" w:eastAsia="Times New Roman" w:hAnsi="Times New Roman" w:cs="Times New Roman"/>
      <w:b/>
      <w:sz w:val="26"/>
      <w:szCs w:val="20"/>
    </w:rPr>
  </w:style>
  <w:style w:type="paragraph" w:customStyle="1" w:styleId="Style5">
    <w:name w:val="Style5"/>
    <w:basedOn w:val="Normal"/>
    <w:rsid w:val="008D46BB"/>
    <w:pPr>
      <w:widowControl w:val="0"/>
      <w:autoSpaceDE w:val="0"/>
      <w:autoSpaceDN w:val="0"/>
      <w:adjustRightInd w:val="0"/>
      <w:jc w:val="center"/>
    </w:pPr>
    <w:rPr>
      <w:rFonts w:ascii="Arial" w:hAnsi="Arial" w:cs="Arial"/>
      <w:b w:val="0"/>
      <w:szCs w:val="24"/>
    </w:rPr>
  </w:style>
  <w:style w:type="character" w:customStyle="1" w:styleId="FontStyle40">
    <w:name w:val="Font Style40"/>
    <w:basedOn w:val="Zadanifontodlomka"/>
    <w:rsid w:val="008D46BB"/>
    <w:rPr>
      <w:rFonts w:ascii="Arial" w:hAnsi="Arial" w:cs="Arial"/>
      <w:b/>
      <w:bCs/>
      <w:sz w:val="24"/>
      <w:szCs w:val="24"/>
    </w:rPr>
  </w:style>
  <w:style w:type="paragraph" w:customStyle="1" w:styleId="Style1">
    <w:name w:val="Style1"/>
    <w:basedOn w:val="Normal"/>
    <w:rsid w:val="008D46BB"/>
    <w:pPr>
      <w:widowControl w:val="0"/>
      <w:autoSpaceDE w:val="0"/>
      <w:autoSpaceDN w:val="0"/>
      <w:adjustRightInd w:val="0"/>
    </w:pPr>
    <w:rPr>
      <w:rFonts w:ascii="Arial" w:hAnsi="Arial" w:cs="Arial"/>
      <w:b w:val="0"/>
      <w:szCs w:val="24"/>
    </w:rPr>
  </w:style>
  <w:style w:type="paragraph" w:customStyle="1" w:styleId="Style2">
    <w:name w:val="Style2"/>
    <w:basedOn w:val="Normal"/>
    <w:rsid w:val="008D46BB"/>
    <w:pPr>
      <w:widowControl w:val="0"/>
      <w:autoSpaceDE w:val="0"/>
      <w:autoSpaceDN w:val="0"/>
      <w:adjustRightInd w:val="0"/>
      <w:spacing w:line="542" w:lineRule="exact"/>
      <w:jc w:val="center"/>
    </w:pPr>
    <w:rPr>
      <w:rFonts w:ascii="Arial" w:hAnsi="Arial" w:cs="Arial"/>
      <w:b w:val="0"/>
      <w:szCs w:val="24"/>
    </w:rPr>
  </w:style>
  <w:style w:type="paragraph" w:customStyle="1" w:styleId="Style3">
    <w:name w:val="Style3"/>
    <w:basedOn w:val="Normal"/>
    <w:rsid w:val="008D46BB"/>
    <w:pPr>
      <w:widowControl w:val="0"/>
      <w:autoSpaceDE w:val="0"/>
      <w:autoSpaceDN w:val="0"/>
      <w:adjustRightInd w:val="0"/>
    </w:pPr>
    <w:rPr>
      <w:rFonts w:ascii="Arial" w:hAnsi="Arial" w:cs="Arial"/>
      <w:b w:val="0"/>
      <w:szCs w:val="24"/>
    </w:rPr>
  </w:style>
  <w:style w:type="paragraph" w:customStyle="1" w:styleId="Style4">
    <w:name w:val="Style4"/>
    <w:basedOn w:val="Normal"/>
    <w:rsid w:val="008D46BB"/>
    <w:pPr>
      <w:widowControl w:val="0"/>
      <w:autoSpaceDE w:val="0"/>
      <w:autoSpaceDN w:val="0"/>
      <w:adjustRightInd w:val="0"/>
    </w:pPr>
    <w:rPr>
      <w:rFonts w:ascii="Arial" w:hAnsi="Arial" w:cs="Arial"/>
      <w:b w:val="0"/>
      <w:szCs w:val="24"/>
    </w:rPr>
  </w:style>
  <w:style w:type="paragraph" w:customStyle="1" w:styleId="Style6">
    <w:name w:val="Style6"/>
    <w:basedOn w:val="Normal"/>
    <w:rsid w:val="008D46BB"/>
    <w:pPr>
      <w:widowControl w:val="0"/>
      <w:autoSpaceDE w:val="0"/>
      <w:autoSpaceDN w:val="0"/>
      <w:adjustRightInd w:val="0"/>
    </w:pPr>
    <w:rPr>
      <w:rFonts w:ascii="Arial" w:hAnsi="Arial" w:cs="Arial"/>
      <w:b w:val="0"/>
      <w:szCs w:val="24"/>
    </w:rPr>
  </w:style>
  <w:style w:type="paragraph" w:customStyle="1" w:styleId="Style7">
    <w:name w:val="Style7"/>
    <w:basedOn w:val="Normal"/>
    <w:rsid w:val="008D46BB"/>
    <w:pPr>
      <w:widowControl w:val="0"/>
      <w:autoSpaceDE w:val="0"/>
      <w:autoSpaceDN w:val="0"/>
      <w:adjustRightInd w:val="0"/>
      <w:spacing w:line="288" w:lineRule="exact"/>
    </w:pPr>
    <w:rPr>
      <w:rFonts w:ascii="Arial" w:hAnsi="Arial" w:cs="Arial"/>
      <w:b w:val="0"/>
      <w:szCs w:val="24"/>
    </w:rPr>
  </w:style>
  <w:style w:type="paragraph" w:customStyle="1" w:styleId="Style8">
    <w:name w:val="Style8"/>
    <w:basedOn w:val="Normal"/>
    <w:uiPriority w:val="99"/>
    <w:rsid w:val="008D46BB"/>
    <w:pPr>
      <w:widowControl w:val="0"/>
      <w:autoSpaceDE w:val="0"/>
      <w:autoSpaceDN w:val="0"/>
      <w:adjustRightInd w:val="0"/>
      <w:spacing w:line="254" w:lineRule="exact"/>
    </w:pPr>
    <w:rPr>
      <w:rFonts w:ascii="Arial" w:hAnsi="Arial" w:cs="Arial"/>
      <w:b w:val="0"/>
      <w:szCs w:val="24"/>
    </w:rPr>
  </w:style>
  <w:style w:type="paragraph" w:customStyle="1" w:styleId="Style9">
    <w:name w:val="Style9"/>
    <w:basedOn w:val="Normal"/>
    <w:rsid w:val="008D46BB"/>
    <w:pPr>
      <w:widowControl w:val="0"/>
      <w:autoSpaceDE w:val="0"/>
      <w:autoSpaceDN w:val="0"/>
      <w:adjustRightInd w:val="0"/>
    </w:pPr>
    <w:rPr>
      <w:rFonts w:ascii="Arial" w:hAnsi="Arial" w:cs="Arial"/>
      <w:b w:val="0"/>
      <w:szCs w:val="24"/>
    </w:rPr>
  </w:style>
  <w:style w:type="paragraph" w:customStyle="1" w:styleId="Style10">
    <w:name w:val="Style10"/>
    <w:basedOn w:val="Normal"/>
    <w:rsid w:val="008D46BB"/>
    <w:pPr>
      <w:widowControl w:val="0"/>
      <w:autoSpaceDE w:val="0"/>
      <w:autoSpaceDN w:val="0"/>
      <w:adjustRightInd w:val="0"/>
      <w:spacing w:line="254" w:lineRule="exact"/>
      <w:jc w:val="center"/>
    </w:pPr>
    <w:rPr>
      <w:rFonts w:ascii="Arial" w:hAnsi="Arial" w:cs="Arial"/>
      <w:b w:val="0"/>
      <w:szCs w:val="24"/>
    </w:rPr>
  </w:style>
  <w:style w:type="paragraph" w:customStyle="1" w:styleId="Style11">
    <w:name w:val="Style11"/>
    <w:basedOn w:val="Normal"/>
    <w:rsid w:val="008D46BB"/>
    <w:pPr>
      <w:widowControl w:val="0"/>
      <w:autoSpaceDE w:val="0"/>
      <w:autoSpaceDN w:val="0"/>
      <w:adjustRightInd w:val="0"/>
      <w:spacing w:line="197" w:lineRule="exact"/>
      <w:jc w:val="center"/>
    </w:pPr>
    <w:rPr>
      <w:rFonts w:ascii="Arial" w:hAnsi="Arial" w:cs="Arial"/>
      <w:b w:val="0"/>
      <w:szCs w:val="24"/>
    </w:rPr>
  </w:style>
  <w:style w:type="paragraph" w:customStyle="1" w:styleId="Style12">
    <w:name w:val="Style12"/>
    <w:basedOn w:val="Normal"/>
    <w:rsid w:val="008D46BB"/>
    <w:pPr>
      <w:widowControl w:val="0"/>
      <w:autoSpaceDE w:val="0"/>
      <w:autoSpaceDN w:val="0"/>
      <w:adjustRightInd w:val="0"/>
      <w:spacing w:line="254" w:lineRule="exact"/>
      <w:ind w:hanging="235"/>
    </w:pPr>
    <w:rPr>
      <w:rFonts w:ascii="Arial" w:hAnsi="Arial" w:cs="Arial"/>
      <w:b w:val="0"/>
      <w:szCs w:val="24"/>
    </w:rPr>
  </w:style>
  <w:style w:type="paragraph" w:customStyle="1" w:styleId="Style13">
    <w:name w:val="Style13"/>
    <w:basedOn w:val="Normal"/>
    <w:rsid w:val="008D46BB"/>
    <w:pPr>
      <w:widowControl w:val="0"/>
      <w:autoSpaceDE w:val="0"/>
      <w:autoSpaceDN w:val="0"/>
      <w:adjustRightInd w:val="0"/>
    </w:pPr>
    <w:rPr>
      <w:rFonts w:ascii="Arial" w:hAnsi="Arial" w:cs="Arial"/>
      <w:b w:val="0"/>
      <w:szCs w:val="24"/>
    </w:rPr>
  </w:style>
  <w:style w:type="paragraph" w:customStyle="1" w:styleId="Style14">
    <w:name w:val="Style14"/>
    <w:basedOn w:val="Normal"/>
    <w:rsid w:val="008D46BB"/>
    <w:pPr>
      <w:widowControl w:val="0"/>
      <w:autoSpaceDE w:val="0"/>
      <w:autoSpaceDN w:val="0"/>
      <w:adjustRightInd w:val="0"/>
    </w:pPr>
    <w:rPr>
      <w:rFonts w:ascii="Arial" w:hAnsi="Arial" w:cs="Arial"/>
      <w:b w:val="0"/>
      <w:szCs w:val="24"/>
    </w:rPr>
  </w:style>
  <w:style w:type="paragraph" w:customStyle="1" w:styleId="Style15">
    <w:name w:val="Style15"/>
    <w:basedOn w:val="Normal"/>
    <w:rsid w:val="008D46BB"/>
    <w:pPr>
      <w:widowControl w:val="0"/>
      <w:autoSpaceDE w:val="0"/>
      <w:autoSpaceDN w:val="0"/>
      <w:adjustRightInd w:val="0"/>
      <w:spacing w:line="275" w:lineRule="exact"/>
      <w:jc w:val="center"/>
    </w:pPr>
    <w:rPr>
      <w:rFonts w:ascii="Arial" w:hAnsi="Arial" w:cs="Arial"/>
      <w:b w:val="0"/>
      <w:szCs w:val="24"/>
    </w:rPr>
  </w:style>
  <w:style w:type="paragraph" w:customStyle="1" w:styleId="Style16">
    <w:name w:val="Style16"/>
    <w:basedOn w:val="Normal"/>
    <w:rsid w:val="008D46BB"/>
    <w:pPr>
      <w:widowControl w:val="0"/>
      <w:autoSpaceDE w:val="0"/>
      <w:autoSpaceDN w:val="0"/>
      <w:adjustRightInd w:val="0"/>
      <w:spacing w:line="240" w:lineRule="exact"/>
      <w:jc w:val="both"/>
    </w:pPr>
    <w:rPr>
      <w:rFonts w:ascii="Arial" w:hAnsi="Arial" w:cs="Arial"/>
      <w:b w:val="0"/>
      <w:szCs w:val="24"/>
    </w:rPr>
  </w:style>
  <w:style w:type="paragraph" w:customStyle="1" w:styleId="Style17">
    <w:name w:val="Style17"/>
    <w:basedOn w:val="Normal"/>
    <w:rsid w:val="008D46BB"/>
    <w:pPr>
      <w:widowControl w:val="0"/>
      <w:autoSpaceDE w:val="0"/>
      <w:autoSpaceDN w:val="0"/>
      <w:adjustRightInd w:val="0"/>
      <w:spacing w:line="361" w:lineRule="exact"/>
    </w:pPr>
    <w:rPr>
      <w:rFonts w:ascii="Arial" w:hAnsi="Arial" w:cs="Arial"/>
      <w:b w:val="0"/>
      <w:szCs w:val="24"/>
    </w:rPr>
  </w:style>
  <w:style w:type="paragraph" w:customStyle="1" w:styleId="Style18">
    <w:name w:val="Style18"/>
    <w:basedOn w:val="Normal"/>
    <w:rsid w:val="008D46BB"/>
    <w:pPr>
      <w:widowControl w:val="0"/>
      <w:autoSpaceDE w:val="0"/>
      <w:autoSpaceDN w:val="0"/>
      <w:adjustRightInd w:val="0"/>
      <w:spacing w:line="226" w:lineRule="exact"/>
      <w:jc w:val="center"/>
    </w:pPr>
    <w:rPr>
      <w:rFonts w:ascii="Arial" w:hAnsi="Arial" w:cs="Arial"/>
      <w:b w:val="0"/>
      <w:szCs w:val="24"/>
    </w:rPr>
  </w:style>
  <w:style w:type="paragraph" w:customStyle="1" w:styleId="Style19">
    <w:name w:val="Style19"/>
    <w:basedOn w:val="Normal"/>
    <w:rsid w:val="008D46BB"/>
    <w:pPr>
      <w:widowControl w:val="0"/>
      <w:autoSpaceDE w:val="0"/>
      <w:autoSpaceDN w:val="0"/>
      <w:adjustRightInd w:val="0"/>
      <w:spacing w:line="253" w:lineRule="exact"/>
      <w:jc w:val="both"/>
    </w:pPr>
    <w:rPr>
      <w:rFonts w:ascii="Arial" w:hAnsi="Arial" w:cs="Arial"/>
      <w:b w:val="0"/>
      <w:szCs w:val="24"/>
    </w:rPr>
  </w:style>
  <w:style w:type="paragraph" w:customStyle="1" w:styleId="Style20">
    <w:name w:val="Style20"/>
    <w:basedOn w:val="Normal"/>
    <w:rsid w:val="008D46BB"/>
    <w:pPr>
      <w:widowControl w:val="0"/>
      <w:autoSpaceDE w:val="0"/>
      <w:autoSpaceDN w:val="0"/>
      <w:adjustRightInd w:val="0"/>
      <w:spacing w:line="226" w:lineRule="exact"/>
      <w:jc w:val="both"/>
    </w:pPr>
    <w:rPr>
      <w:rFonts w:ascii="Arial" w:hAnsi="Arial" w:cs="Arial"/>
      <w:b w:val="0"/>
      <w:szCs w:val="24"/>
    </w:rPr>
  </w:style>
  <w:style w:type="paragraph" w:customStyle="1" w:styleId="Style21">
    <w:name w:val="Style21"/>
    <w:basedOn w:val="Normal"/>
    <w:rsid w:val="008D46BB"/>
    <w:pPr>
      <w:widowControl w:val="0"/>
      <w:autoSpaceDE w:val="0"/>
      <w:autoSpaceDN w:val="0"/>
      <w:adjustRightInd w:val="0"/>
    </w:pPr>
    <w:rPr>
      <w:rFonts w:ascii="Arial" w:hAnsi="Arial" w:cs="Arial"/>
      <w:b w:val="0"/>
      <w:szCs w:val="24"/>
    </w:rPr>
  </w:style>
  <w:style w:type="paragraph" w:customStyle="1" w:styleId="Style22">
    <w:name w:val="Style22"/>
    <w:basedOn w:val="Normal"/>
    <w:rsid w:val="008D46BB"/>
    <w:pPr>
      <w:widowControl w:val="0"/>
      <w:autoSpaceDE w:val="0"/>
      <w:autoSpaceDN w:val="0"/>
      <w:adjustRightInd w:val="0"/>
      <w:spacing w:line="254" w:lineRule="exact"/>
      <w:ind w:hanging="355"/>
    </w:pPr>
    <w:rPr>
      <w:rFonts w:ascii="Arial" w:hAnsi="Arial" w:cs="Arial"/>
      <w:b w:val="0"/>
      <w:szCs w:val="24"/>
    </w:rPr>
  </w:style>
  <w:style w:type="paragraph" w:customStyle="1" w:styleId="Style23">
    <w:name w:val="Style23"/>
    <w:basedOn w:val="Normal"/>
    <w:rsid w:val="008D46BB"/>
    <w:pPr>
      <w:widowControl w:val="0"/>
      <w:autoSpaceDE w:val="0"/>
      <w:autoSpaceDN w:val="0"/>
      <w:adjustRightInd w:val="0"/>
    </w:pPr>
    <w:rPr>
      <w:rFonts w:ascii="Arial" w:hAnsi="Arial" w:cs="Arial"/>
      <w:b w:val="0"/>
      <w:szCs w:val="24"/>
    </w:rPr>
  </w:style>
  <w:style w:type="paragraph" w:customStyle="1" w:styleId="Style24">
    <w:name w:val="Style24"/>
    <w:basedOn w:val="Normal"/>
    <w:rsid w:val="008D46BB"/>
    <w:pPr>
      <w:widowControl w:val="0"/>
      <w:autoSpaceDE w:val="0"/>
      <w:autoSpaceDN w:val="0"/>
      <w:adjustRightInd w:val="0"/>
      <w:spacing w:line="509" w:lineRule="exact"/>
      <w:ind w:firstLine="706"/>
    </w:pPr>
    <w:rPr>
      <w:rFonts w:ascii="Arial" w:hAnsi="Arial" w:cs="Arial"/>
      <w:b w:val="0"/>
      <w:szCs w:val="24"/>
    </w:rPr>
  </w:style>
  <w:style w:type="paragraph" w:customStyle="1" w:styleId="Style25">
    <w:name w:val="Style25"/>
    <w:basedOn w:val="Normal"/>
    <w:rsid w:val="008D46BB"/>
    <w:pPr>
      <w:widowControl w:val="0"/>
      <w:autoSpaceDE w:val="0"/>
      <w:autoSpaceDN w:val="0"/>
      <w:adjustRightInd w:val="0"/>
      <w:spacing w:line="275" w:lineRule="exact"/>
      <w:jc w:val="right"/>
    </w:pPr>
    <w:rPr>
      <w:rFonts w:ascii="Arial" w:hAnsi="Arial" w:cs="Arial"/>
      <w:b w:val="0"/>
      <w:szCs w:val="24"/>
    </w:rPr>
  </w:style>
  <w:style w:type="paragraph" w:customStyle="1" w:styleId="Style26">
    <w:name w:val="Style26"/>
    <w:basedOn w:val="Normal"/>
    <w:rsid w:val="008D46BB"/>
    <w:pPr>
      <w:widowControl w:val="0"/>
      <w:autoSpaceDE w:val="0"/>
      <w:autoSpaceDN w:val="0"/>
      <w:adjustRightInd w:val="0"/>
      <w:spacing w:line="182" w:lineRule="exact"/>
    </w:pPr>
    <w:rPr>
      <w:rFonts w:ascii="Arial" w:hAnsi="Arial" w:cs="Arial"/>
      <w:b w:val="0"/>
      <w:szCs w:val="24"/>
    </w:rPr>
  </w:style>
  <w:style w:type="paragraph" w:customStyle="1" w:styleId="Style27">
    <w:name w:val="Style27"/>
    <w:basedOn w:val="Normal"/>
    <w:rsid w:val="008D46BB"/>
    <w:pPr>
      <w:widowControl w:val="0"/>
      <w:autoSpaceDE w:val="0"/>
      <w:autoSpaceDN w:val="0"/>
      <w:adjustRightInd w:val="0"/>
    </w:pPr>
    <w:rPr>
      <w:rFonts w:ascii="Arial" w:hAnsi="Arial" w:cs="Arial"/>
      <w:b w:val="0"/>
      <w:szCs w:val="24"/>
    </w:rPr>
  </w:style>
  <w:style w:type="paragraph" w:customStyle="1" w:styleId="Style28">
    <w:name w:val="Style28"/>
    <w:basedOn w:val="Normal"/>
    <w:rsid w:val="008D46BB"/>
    <w:pPr>
      <w:widowControl w:val="0"/>
      <w:autoSpaceDE w:val="0"/>
      <w:autoSpaceDN w:val="0"/>
      <w:adjustRightInd w:val="0"/>
    </w:pPr>
    <w:rPr>
      <w:rFonts w:ascii="Arial" w:hAnsi="Arial" w:cs="Arial"/>
      <w:b w:val="0"/>
      <w:szCs w:val="24"/>
    </w:rPr>
  </w:style>
  <w:style w:type="paragraph" w:customStyle="1" w:styleId="Style29">
    <w:name w:val="Style29"/>
    <w:basedOn w:val="Normal"/>
    <w:rsid w:val="008D46BB"/>
    <w:pPr>
      <w:widowControl w:val="0"/>
      <w:autoSpaceDE w:val="0"/>
      <w:autoSpaceDN w:val="0"/>
      <w:adjustRightInd w:val="0"/>
      <w:spacing w:line="298" w:lineRule="exact"/>
      <w:ind w:hanging="370"/>
    </w:pPr>
    <w:rPr>
      <w:rFonts w:ascii="Arial" w:hAnsi="Arial" w:cs="Arial"/>
      <w:b w:val="0"/>
      <w:szCs w:val="24"/>
    </w:rPr>
  </w:style>
  <w:style w:type="paragraph" w:customStyle="1" w:styleId="Style30">
    <w:name w:val="Style30"/>
    <w:basedOn w:val="Normal"/>
    <w:rsid w:val="008D46BB"/>
    <w:pPr>
      <w:widowControl w:val="0"/>
      <w:autoSpaceDE w:val="0"/>
      <w:autoSpaceDN w:val="0"/>
      <w:adjustRightInd w:val="0"/>
      <w:spacing w:line="229" w:lineRule="exact"/>
    </w:pPr>
    <w:rPr>
      <w:rFonts w:ascii="Arial" w:hAnsi="Arial" w:cs="Arial"/>
      <w:b w:val="0"/>
      <w:szCs w:val="24"/>
    </w:rPr>
  </w:style>
  <w:style w:type="paragraph" w:customStyle="1" w:styleId="Style31">
    <w:name w:val="Style31"/>
    <w:basedOn w:val="Normal"/>
    <w:rsid w:val="008D46BB"/>
    <w:pPr>
      <w:widowControl w:val="0"/>
      <w:autoSpaceDE w:val="0"/>
      <w:autoSpaceDN w:val="0"/>
      <w:adjustRightInd w:val="0"/>
      <w:spacing w:line="778" w:lineRule="exact"/>
      <w:ind w:hanging="720"/>
    </w:pPr>
    <w:rPr>
      <w:rFonts w:ascii="Arial" w:hAnsi="Arial" w:cs="Arial"/>
      <w:b w:val="0"/>
      <w:szCs w:val="24"/>
    </w:rPr>
  </w:style>
  <w:style w:type="paragraph" w:customStyle="1" w:styleId="Style32">
    <w:name w:val="Style32"/>
    <w:basedOn w:val="Normal"/>
    <w:rsid w:val="008D46BB"/>
    <w:pPr>
      <w:widowControl w:val="0"/>
      <w:autoSpaceDE w:val="0"/>
      <w:autoSpaceDN w:val="0"/>
      <w:adjustRightInd w:val="0"/>
      <w:spacing w:line="509" w:lineRule="exact"/>
    </w:pPr>
    <w:rPr>
      <w:rFonts w:ascii="Arial" w:hAnsi="Arial" w:cs="Arial"/>
      <w:b w:val="0"/>
      <w:szCs w:val="24"/>
    </w:rPr>
  </w:style>
  <w:style w:type="paragraph" w:customStyle="1" w:styleId="Style33">
    <w:name w:val="Style33"/>
    <w:basedOn w:val="Normal"/>
    <w:rsid w:val="008D46BB"/>
    <w:pPr>
      <w:widowControl w:val="0"/>
      <w:autoSpaceDE w:val="0"/>
      <w:autoSpaceDN w:val="0"/>
      <w:adjustRightInd w:val="0"/>
    </w:pPr>
    <w:rPr>
      <w:rFonts w:ascii="Arial" w:hAnsi="Arial" w:cs="Arial"/>
      <w:b w:val="0"/>
      <w:szCs w:val="24"/>
    </w:rPr>
  </w:style>
  <w:style w:type="paragraph" w:customStyle="1" w:styleId="Style34">
    <w:name w:val="Style34"/>
    <w:basedOn w:val="Normal"/>
    <w:rsid w:val="008D46BB"/>
    <w:pPr>
      <w:widowControl w:val="0"/>
      <w:autoSpaceDE w:val="0"/>
      <w:autoSpaceDN w:val="0"/>
      <w:adjustRightInd w:val="0"/>
      <w:spacing w:line="240" w:lineRule="exact"/>
      <w:ind w:hanging="250"/>
    </w:pPr>
    <w:rPr>
      <w:rFonts w:ascii="Arial" w:hAnsi="Arial" w:cs="Arial"/>
      <w:b w:val="0"/>
      <w:szCs w:val="24"/>
    </w:rPr>
  </w:style>
  <w:style w:type="paragraph" w:customStyle="1" w:styleId="Style35">
    <w:name w:val="Style35"/>
    <w:basedOn w:val="Normal"/>
    <w:rsid w:val="008D46BB"/>
    <w:pPr>
      <w:widowControl w:val="0"/>
      <w:autoSpaceDE w:val="0"/>
      <w:autoSpaceDN w:val="0"/>
      <w:adjustRightInd w:val="0"/>
      <w:spacing w:line="254" w:lineRule="exact"/>
      <w:jc w:val="both"/>
    </w:pPr>
    <w:rPr>
      <w:rFonts w:ascii="Arial" w:hAnsi="Arial" w:cs="Arial"/>
      <w:b w:val="0"/>
      <w:szCs w:val="24"/>
    </w:rPr>
  </w:style>
  <w:style w:type="character" w:customStyle="1" w:styleId="FontStyle37">
    <w:name w:val="Font Style37"/>
    <w:basedOn w:val="Zadanifontodlomka"/>
    <w:rsid w:val="008D46BB"/>
    <w:rPr>
      <w:rFonts w:ascii="Arial" w:hAnsi="Arial" w:cs="Arial"/>
      <w:b/>
      <w:bCs/>
      <w:sz w:val="34"/>
      <w:szCs w:val="34"/>
    </w:rPr>
  </w:style>
  <w:style w:type="character" w:customStyle="1" w:styleId="FontStyle38">
    <w:name w:val="Font Style38"/>
    <w:basedOn w:val="Zadanifontodlomka"/>
    <w:rsid w:val="008D46BB"/>
    <w:rPr>
      <w:rFonts w:ascii="Arial" w:hAnsi="Arial" w:cs="Arial"/>
      <w:b/>
      <w:bCs/>
      <w:sz w:val="36"/>
      <w:szCs w:val="36"/>
    </w:rPr>
  </w:style>
  <w:style w:type="character" w:customStyle="1" w:styleId="FontStyle39">
    <w:name w:val="Font Style39"/>
    <w:basedOn w:val="Zadanifontodlomka"/>
    <w:rsid w:val="008D46BB"/>
    <w:rPr>
      <w:rFonts w:ascii="Arial" w:hAnsi="Arial" w:cs="Arial"/>
      <w:b/>
      <w:bCs/>
      <w:sz w:val="20"/>
      <w:szCs w:val="20"/>
    </w:rPr>
  </w:style>
  <w:style w:type="character" w:customStyle="1" w:styleId="FontStyle41">
    <w:name w:val="Font Style41"/>
    <w:basedOn w:val="Zadanifontodlomka"/>
    <w:rsid w:val="008D46BB"/>
    <w:rPr>
      <w:rFonts w:ascii="Arial" w:hAnsi="Arial" w:cs="Arial"/>
      <w:sz w:val="20"/>
      <w:szCs w:val="20"/>
    </w:rPr>
  </w:style>
  <w:style w:type="character" w:customStyle="1" w:styleId="FontStyle42">
    <w:name w:val="Font Style42"/>
    <w:basedOn w:val="Zadanifontodlomka"/>
    <w:rsid w:val="008D46BB"/>
    <w:rPr>
      <w:rFonts w:ascii="Arial" w:hAnsi="Arial" w:cs="Arial"/>
      <w:b/>
      <w:bCs/>
      <w:sz w:val="18"/>
      <w:szCs w:val="18"/>
    </w:rPr>
  </w:style>
  <w:style w:type="character" w:customStyle="1" w:styleId="FontStyle43">
    <w:name w:val="Font Style43"/>
    <w:basedOn w:val="Zadanifontodlomka"/>
    <w:rsid w:val="008D46BB"/>
    <w:rPr>
      <w:rFonts w:ascii="Arial" w:hAnsi="Arial" w:cs="Arial"/>
      <w:sz w:val="16"/>
      <w:szCs w:val="16"/>
    </w:rPr>
  </w:style>
  <w:style w:type="character" w:customStyle="1" w:styleId="FontStyle44">
    <w:name w:val="Font Style44"/>
    <w:basedOn w:val="Zadanifontodlomka"/>
    <w:rsid w:val="008D46BB"/>
    <w:rPr>
      <w:rFonts w:ascii="Arial" w:hAnsi="Arial" w:cs="Arial"/>
      <w:b/>
      <w:bCs/>
      <w:sz w:val="16"/>
      <w:szCs w:val="16"/>
    </w:rPr>
  </w:style>
  <w:style w:type="character" w:customStyle="1" w:styleId="FontStyle45">
    <w:name w:val="Font Style45"/>
    <w:basedOn w:val="Zadanifontodlomka"/>
    <w:rsid w:val="008D46BB"/>
    <w:rPr>
      <w:rFonts w:ascii="Arial" w:hAnsi="Arial" w:cs="Arial"/>
      <w:sz w:val="18"/>
      <w:szCs w:val="18"/>
    </w:rPr>
  </w:style>
  <w:style w:type="character" w:customStyle="1" w:styleId="FontStyle46">
    <w:name w:val="Font Style46"/>
    <w:basedOn w:val="Zadanifontodlomka"/>
    <w:rsid w:val="008D46BB"/>
    <w:rPr>
      <w:rFonts w:ascii="Arial" w:hAnsi="Arial" w:cs="Arial"/>
      <w:b/>
      <w:bCs/>
      <w:sz w:val="20"/>
      <w:szCs w:val="20"/>
    </w:rPr>
  </w:style>
  <w:style w:type="character" w:customStyle="1" w:styleId="FontStyle47">
    <w:name w:val="Font Style47"/>
    <w:basedOn w:val="Zadanifontodlomka"/>
    <w:rsid w:val="008D46BB"/>
    <w:rPr>
      <w:rFonts w:ascii="Arial" w:hAnsi="Arial" w:cs="Arial"/>
      <w:b/>
      <w:bCs/>
      <w:i/>
      <w:iCs/>
      <w:sz w:val="20"/>
      <w:szCs w:val="20"/>
    </w:rPr>
  </w:style>
  <w:style w:type="character" w:customStyle="1" w:styleId="FontStyle48">
    <w:name w:val="Font Style48"/>
    <w:basedOn w:val="Zadanifontodlomka"/>
    <w:rsid w:val="008D46BB"/>
    <w:rPr>
      <w:rFonts w:ascii="Arial" w:hAnsi="Arial" w:cs="Arial"/>
      <w:i/>
      <w:iCs/>
      <w:sz w:val="20"/>
      <w:szCs w:val="20"/>
    </w:rPr>
  </w:style>
  <w:style w:type="character" w:customStyle="1" w:styleId="FontStyle49">
    <w:name w:val="Font Style49"/>
    <w:basedOn w:val="Zadanifontodlomka"/>
    <w:rsid w:val="008D46BB"/>
    <w:rPr>
      <w:rFonts w:ascii="Arial" w:hAnsi="Arial" w:cs="Arial"/>
      <w:sz w:val="16"/>
      <w:szCs w:val="16"/>
    </w:rPr>
  </w:style>
  <w:style w:type="character" w:customStyle="1" w:styleId="FontStyle50">
    <w:name w:val="Font Style50"/>
    <w:basedOn w:val="Zadanifontodlomka"/>
    <w:rsid w:val="008D46BB"/>
    <w:rPr>
      <w:rFonts w:ascii="Arial" w:hAnsi="Arial" w:cs="Arial"/>
      <w:sz w:val="20"/>
      <w:szCs w:val="20"/>
    </w:rPr>
  </w:style>
  <w:style w:type="paragraph" w:styleId="Blokteksta">
    <w:name w:val="Block Text"/>
    <w:basedOn w:val="Normal"/>
    <w:rsid w:val="008D46BB"/>
    <w:pPr>
      <w:ind w:left="780" w:right="-234"/>
      <w:jc w:val="center"/>
    </w:pPr>
    <w:rPr>
      <w:rFonts w:ascii="Times New Roman" w:hAnsi="Times New Roman"/>
      <w:sz w:val="28"/>
    </w:rPr>
  </w:style>
  <w:style w:type="paragraph" w:customStyle="1" w:styleId="Podnaslovi">
    <w:name w:val="Podnaslovi"/>
    <w:basedOn w:val="Normal"/>
    <w:next w:val="Normal"/>
    <w:rsid w:val="008D46BB"/>
    <w:pPr>
      <w:tabs>
        <w:tab w:val="left" w:pos="851"/>
        <w:tab w:val="left" w:pos="1701"/>
      </w:tabs>
      <w:spacing w:before="160" w:after="100"/>
    </w:pPr>
    <w:rPr>
      <w:rFonts w:ascii="Times New Roman" w:hAnsi="Times New Roman"/>
      <w:bCs/>
      <w:sz w:val="22"/>
      <w:szCs w:val="24"/>
      <w:lang w:eastAsia="en-US"/>
    </w:rPr>
  </w:style>
  <w:style w:type="paragraph" w:customStyle="1" w:styleId="Podnaslov1">
    <w:name w:val="Podnaslov1"/>
    <w:basedOn w:val="Normal"/>
    <w:next w:val="Normal"/>
    <w:rsid w:val="008D46BB"/>
    <w:pPr>
      <w:tabs>
        <w:tab w:val="left" w:pos="284"/>
      </w:tabs>
      <w:spacing w:before="240" w:after="120"/>
      <w:jc w:val="both"/>
    </w:pPr>
    <w:rPr>
      <w:rFonts w:ascii="Times New Roman" w:hAnsi="Times New Roman"/>
      <w:sz w:val="20"/>
      <w:szCs w:val="24"/>
      <w:lang w:eastAsia="en-US"/>
    </w:rPr>
  </w:style>
  <w:style w:type="paragraph" w:customStyle="1" w:styleId="xl25">
    <w:name w:val="xl25"/>
    <w:basedOn w:val="Normal"/>
    <w:rsid w:val="008D46BB"/>
    <w:pPr>
      <w:spacing w:before="100" w:beforeAutospacing="1" w:after="100" w:afterAutospacing="1"/>
    </w:pPr>
    <w:rPr>
      <w:rFonts w:ascii="Times New Roman" w:hAnsi="Times New Roman"/>
      <w:b w:val="0"/>
      <w:sz w:val="18"/>
      <w:szCs w:val="18"/>
      <w:lang w:val="en-GB" w:eastAsia="en-US"/>
    </w:rPr>
  </w:style>
  <w:style w:type="paragraph" w:customStyle="1" w:styleId="xl26">
    <w:name w:val="xl26"/>
    <w:basedOn w:val="Normal"/>
    <w:rsid w:val="008D46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b w:val="0"/>
      <w:color w:val="000000"/>
      <w:sz w:val="18"/>
      <w:szCs w:val="18"/>
      <w:lang w:val="en-GB" w:eastAsia="en-US"/>
    </w:rPr>
  </w:style>
  <w:style w:type="paragraph" w:customStyle="1" w:styleId="xl24">
    <w:name w:val="xl24"/>
    <w:basedOn w:val="Normal"/>
    <w:rsid w:val="008D46BB"/>
    <w:pPr>
      <w:pBdr>
        <w:left w:val="double" w:sz="6" w:space="0" w:color="auto"/>
        <w:right w:val="single" w:sz="4" w:space="0" w:color="auto"/>
      </w:pBdr>
      <w:spacing w:before="100" w:beforeAutospacing="1" w:after="100" w:afterAutospacing="1"/>
    </w:pPr>
    <w:rPr>
      <w:rFonts w:ascii="Times New Roman" w:hAnsi="Times New Roman"/>
      <w:b w:val="0"/>
      <w:sz w:val="18"/>
      <w:szCs w:val="18"/>
      <w:lang w:val="en-GB" w:eastAsia="en-US"/>
    </w:rPr>
  </w:style>
  <w:style w:type="paragraph" w:customStyle="1" w:styleId="lanak">
    <w:name w:val="Članak"/>
    <w:basedOn w:val="Normal"/>
    <w:rsid w:val="008D46BB"/>
    <w:pPr>
      <w:numPr>
        <w:numId w:val="5"/>
      </w:numPr>
    </w:pPr>
    <w:rPr>
      <w:rFonts w:ascii="Times New Roman" w:hAnsi="Times New Roman"/>
      <w:b w:val="0"/>
      <w:sz w:val="22"/>
      <w:szCs w:val="24"/>
      <w:lang w:val="en-GB" w:eastAsia="en-US"/>
    </w:rPr>
  </w:style>
  <w:style w:type="character" w:customStyle="1" w:styleId="BodyText2Char">
    <w:name w:val="Body Text 2 Char"/>
    <w:basedOn w:val="Zadanifontodlomka"/>
    <w:rsid w:val="008D46BB"/>
    <w:rPr>
      <w:rFonts w:ascii="Arial" w:hAnsi="Arial"/>
      <w:sz w:val="24"/>
      <w:szCs w:val="24"/>
      <w:lang w:val="hr-HR" w:eastAsia="en-US" w:bidi="ar-SA"/>
    </w:rPr>
  </w:style>
  <w:style w:type="paragraph" w:customStyle="1" w:styleId="Naslov10">
    <w:name w:val="Naslov1"/>
    <w:basedOn w:val="Normal"/>
    <w:next w:val="Normal"/>
    <w:rsid w:val="008D46BB"/>
    <w:pPr>
      <w:tabs>
        <w:tab w:val="left" w:pos="709"/>
      </w:tabs>
      <w:spacing w:before="80" w:after="80"/>
      <w:jc w:val="both"/>
    </w:pPr>
    <w:rPr>
      <w:rFonts w:ascii="Arial" w:hAnsi="Arial"/>
      <w:i/>
      <w:sz w:val="22"/>
      <w:szCs w:val="24"/>
      <w:lang w:eastAsia="en-US"/>
    </w:rPr>
  </w:style>
  <w:style w:type="paragraph" w:styleId="Obinitekst">
    <w:name w:val="Plain Text"/>
    <w:basedOn w:val="Normal"/>
    <w:link w:val="ObinitekstChar"/>
    <w:semiHidden/>
    <w:rsid w:val="008D46BB"/>
    <w:rPr>
      <w:rFonts w:ascii="Courier New" w:hAnsi="Courier New" w:cs="Courier New"/>
      <w:b w:val="0"/>
      <w:sz w:val="20"/>
      <w:lang w:val="en-GB" w:eastAsia="en-US"/>
    </w:rPr>
  </w:style>
  <w:style w:type="character" w:customStyle="1" w:styleId="ObinitekstChar">
    <w:name w:val="Obični tekst Char"/>
    <w:basedOn w:val="Zadanifontodlomka"/>
    <w:link w:val="Obinitekst"/>
    <w:semiHidden/>
    <w:rsid w:val="008D46BB"/>
    <w:rPr>
      <w:rFonts w:ascii="Courier New" w:eastAsia="Times New Roman" w:hAnsi="Courier New" w:cs="Courier New"/>
      <w:sz w:val="20"/>
      <w:szCs w:val="20"/>
      <w:lang w:val="en-GB"/>
    </w:rPr>
  </w:style>
  <w:style w:type="paragraph" w:customStyle="1" w:styleId="STIL2">
    <w:name w:val="STIL_2"/>
    <w:basedOn w:val="Normal"/>
    <w:rsid w:val="008D46BB"/>
    <w:pPr>
      <w:spacing w:line="360" w:lineRule="auto"/>
      <w:jc w:val="both"/>
    </w:pPr>
    <w:rPr>
      <w:rFonts w:ascii="HRHelvetica_Light" w:hAnsi="HRHelvetica_Light"/>
      <w:b w:val="0"/>
      <w:sz w:val="22"/>
    </w:rPr>
  </w:style>
  <w:style w:type="paragraph" w:styleId="Popis">
    <w:name w:val="List"/>
    <w:basedOn w:val="Normal"/>
    <w:rsid w:val="008D46BB"/>
    <w:pPr>
      <w:widowControl w:val="0"/>
      <w:ind w:left="283" w:hanging="283"/>
      <w:jc w:val="both"/>
    </w:pPr>
    <w:rPr>
      <w:rFonts w:ascii="Arial" w:hAnsi="Arial"/>
      <w:b w:val="0"/>
      <w:snapToGrid w:val="0"/>
      <w:lang w:eastAsia="en-US"/>
    </w:rPr>
  </w:style>
  <w:style w:type="paragraph" w:customStyle="1" w:styleId="xl28">
    <w:name w:val="xl28"/>
    <w:basedOn w:val="Normal"/>
    <w:rsid w:val="008D46B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szCs w:val="24"/>
      <w:lang w:val="en-GB" w:eastAsia="en-US"/>
    </w:rPr>
  </w:style>
  <w:style w:type="paragraph" w:styleId="Podnaslov">
    <w:name w:val="Subtitle"/>
    <w:basedOn w:val="Normal"/>
    <w:link w:val="PodnaslovChar"/>
    <w:qFormat/>
    <w:rsid w:val="008D46BB"/>
    <w:rPr>
      <w:rFonts w:ascii="Franklin Gothic Medium" w:hAnsi="Franklin Gothic Medium"/>
      <w:b w:val="0"/>
      <w:sz w:val="32"/>
      <w:szCs w:val="24"/>
    </w:rPr>
  </w:style>
  <w:style w:type="character" w:customStyle="1" w:styleId="PodnaslovChar">
    <w:name w:val="Podnaslov Char"/>
    <w:basedOn w:val="Zadanifontodlomka"/>
    <w:link w:val="Podnaslov"/>
    <w:rsid w:val="008D46BB"/>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8D46BB"/>
    <w:rPr>
      <w:rFonts w:ascii="Times New Roman" w:hAnsi="Times New Roman" w:cs="Times New Roman"/>
      <w:sz w:val="22"/>
      <w:szCs w:val="22"/>
    </w:rPr>
  </w:style>
  <w:style w:type="character" w:customStyle="1" w:styleId="FontStyle15">
    <w:name w:val="Font Style15"/>
    <w:basedOn w:val="Zadanifontodlomka"/>
    <w:rsid w:val="008D46BB"/>
    <w:rPr>
      <w:rFonts w:ascii="Arial" w:hAnsi="Arial" w:cs="Arial" w:hint="default"/>
      <w:b/>
      <w:bCs/>
      <w:sz w:val="18"/>
      <w:szCs w:val="18"/>
    </w:rPr>
  </w:style>
  <w:style w:type="character" w:styleId="Istaknuto">
    <w:name w:val="Emphasis"/>
    <w:basedOn w:val="Zadanifontodlomka"/>
    <w:uiPriority w:val="20"/>
    <w:qFormat/>
    <w:rsid w:val="008D46BB"/>
    <w:rPr>
      <w:i/>
      <w:iCs/>
    </w:rPr>
  </w:style>
  <w:style w:type="character" w:customStyle="1" w:styleId="FontStyle13">
    <w:name w:val="Font Style13"/>
    <w:basedOn w:val="Zadanifontodlomka"/>
    <w:rsid w:val="008D46BB"/>
    <w:rPr>
      <w:rFonts w:ascii="Arial" w:hAnsi="Arial" w:cs="Arial"/>
      <w:i/>
      <w:iCs/>
      <w:sz w:val="22"/>
      <w:szCs w:val="22"/>
    </w:rPr>
  </w:style>
  <w:style w:type="character" w:customStyle="1" w:styleId="FontStyle14">
    <w:name w:val="Font Style14"/>
    <w:basedOn w:val="Zadanifontodlomka"/>
    <w:rsid w:val="008D46BB"/>
    <w:rPr>
      <w:rFonts w:ascii="Arial" w:hAnsi="Arial" w:cs="Arial"/>
      <w:sz w:val="20"/>
      <w:szCs w:val="20"/>
    </w:rPr>
  </w:style>
  <w:style w:type="paragraph" w:customStyle="1" w:styleId="tb-na16">
    <w:name w:val="tb-na16"/>
    <w:basedOn w:val="Normal"/>
    <w:rsid w:val="008D46BB"/>
    <w:pPr>
      <w:spacing w:before="100" w:beforeAutospacing="1" w:after="100" w:afterAutospacing="1"/>
      <w:jc w:val="center"/>
    </w:pPr>
    <w:rPr>
      <w:rFonts w:ascii="Times New Roman" w:hAnsi="Times New Roman"/>
      <w:bCs/>
      <w:sz w:val="36"/>
      <w:szCs w:val="36"/>
    </w:rPr>
  </w:style>
  <w:style w:type="paragraph" w:customStyle="1" w:styleId="BodyText1">
    <w:name w:val="Body Text1"/>
    <w:basedOn w:val="Normal"/>
    <w:rsid w:val="008D46BB"/>
    <w:pPr>
      <w:shd w:val="clear" w:color="auto" w:fill="FFFFFF"/>
      <w:spacing w:after="1260" w:line="250" w:lineRule="exact"/>
      <w:ind w:hanging="720"/>
      <w:jc w:val="both"/>
    </w:pPr>
    <w:rPr>
      <w:rFonts w:ascii="Times New Roman" w:hAnsi="Times New Roman"/>
      <w:b w:val="0"/>
      <w:sz w:val="21"/>
      <w:szCs w:val="21"/>
      <w:lang w:eastAsia="en-US"/>
    </w:rPr>
  </w:style>
  <w:style w:type="character" w:customStyle="1" w:styleId="Heading1">
    <w:name w:val="Heading #1_"/>
    <w:basedOn w:val="Zadanifontodlomka"/>
    <w:link w:val="Heading10"/>
    <w:rsid w:val="008D46BB"/>
    <w:rPr>
      <w:rFonts w:ascii="Times New Roman" w:eastAsia="Times New Roman" w:hAnsi="Times New Roman" w:cs="Times New Roman"/>
      <w:shd w:val="clear" w:color="auto" w:fill="FFFFFF"/>
    </w:rPr>
  </w:style>
  <w:style w:type="paragraph" w:customStyle="1" w:styleId="Heading10">
    <w:name w:val="Heading #1"/>
    <w:basedOn w:val="Normal"/>
    <w:link w:val="Heading1"/>
    <w:rsid w:val="008D46BB"/>
    <w:pPr>
      <w:shd w:val="clear" w:color="auto" w:fill="FFFFFF"/>
      <w:spacing w:line="278" w:lineRule="exact"/>
      <w:jc w:val="both"/>
      <w:outlineLvl w:val="0"/>
    </w:pPr>
    <w:rPr>
      <w:rFonts w:ascii="Times New Roman" w:hAnsi="Times New Roman"/>
      <w:b w:val="0"/>
      <w:sz w:val="22"/>
      <w:szCs w:val="22"/>
      <w:lang w:eastAsia="en-US"/>
    </w:rPr>
  </w:style>
  <w:style w:type="character" w:customStyle="1" w:styleId="Heading4">
    <w:name w:val="Heading #4"/>
    <w:basedOn w:val="Zadanifontodlomka"/>
    <w:rsid w:val="008D46BB"/>
    <w:rPr>
      <w:rFonts w:ascii="Arial" w:eastAsia="Arial" w:hAnsi="Arial" w:cs="Arial"/>
      <w:b w:val="0"/>
      <w:bCs w:val="0"/>
      <w:i w:val="0"/>
      <w:iCs w:val="0"/>
      <w:smallCaps w:val="0"/>
      <w:strike w:val="0"/>
      <w:spacing w:val="0"/>
      <w:sz w:val="20"/>
      <w:szCs w:val="20"/>
    </w:rPr>
  </w:style>
  <w:style w:type="character" w:customStyle="1" w:styleId="Naslov5Char1">
    <w:name w:val="Naslov 5 Char1"/>
    <w:basedOn w:val="Zadanifontodlomka"/>
    <w:uiPriority w:val="9"/>
    <w:semiHidden/>
    <w:rsid w:val="008D46BB"/>
    <w:rPr>
      <w:rFonts w:asciiTheme="majorHAnsi" w:eastAsiaTheme="majorEastAsia" w:hAnsiTheme="majorHAnsi" w:cstheme="majorBidi"/>
      <w:color w:val="2E74B5" w:themeColor="accent1" w:themeShade="BF"/>
    </w:rPr>
  </w:style>
  <w:style w:type="table" w:customStyle="1" w:styleId="TableGrid">
    <w:name w:val="TableGrid"/>
    <w:rsid w:val="008D46BB"/>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wffiletext">
    <w:name w:val="wf_file_text"/>
    <w:basedOn w:val="Zadanifontodlomka"/>
    <w:rsid w:val="00010890"/>
  </w:style>
  <w:style w:type="numbering" w:customStyle="1" w:styleId="WW8Num3">
    <w:name w:val="WW8Num3"/>
    <w:basedOn w:val="Bezpopisa"/>
    <w:rsid w:val="00D72156"/>
    <w:pPr>
      <w:numPr>
        <w:numId w:val="29"/>
      </w:numPr>
    </w:pPr>
  </w:style>
  <w:style w:type="character" w:customStyle="1" w:styleId="WW8Num1z0">
    <w:name w:val="WW8Num1z0"/>
    <w:rsid w:val="00AA61BC"/>
    <w:rPr>
      <w:rFonts w:ascii="Times New Roman" w:hAnsi="Times New Roman" w:cs="Times New Roman" w:hint="default"/>
      <w:sz w:val="24"/>
      <w:szCs w:val="24"/>
    </w:rPr>
  </w:style>
  <w:style w:type="character" w:customStyle="1" w:styleId="WW8Num2z0">
    <w:name w:val="WW8Num2z0"/>
    <w:rsid w:val="00AA61BC"/>
    <w:rPr>
      <w:rFonts w:hint="default"/>
    </w:rPr>
  </w:style>
  <w:style w:type="character" w:customStyle="1" w:styleId="WW8Num3z0">
    <w:name w:val="WW8Num3z0"/>
    <w:rsid w:val="00AA61BC"/>
    <w:rPr>
      <w:rFonts w:hint="default"/>
    </w:rPr>
  </w:style>
  <w:style w:type="character" w:customStyle="1" w:styleId="WW8Num4z0">
    <w:name w:val="WW8Num4z0"/>
    <w:rsid w:val="00AA61BC"/>
    <w:rPr>
      <w:rFonts w:ascii="Times New Roman" w:hAnsi="Times New Roman" w:cs="Times New Roman" w:hint="default"/>
    </w:rPr>
  </w:style>
  <w:style w:type="character" w:customStyle="1" w:styleId="WW8Num4z1">
    <w:name w:val="WW8Num4z1"/>
    <w:rsid w:val="00AA61BC"/>
  </w:style>
  <w:style w:type="character" w:customStyle="1" w:styleId="WW8Num4z2">
    <w:name w:val="WW8Num4z2"/>
    <w:rsid w:val="00AA61BC"/>
  </w:style>
  <w:style w:type="character" w:customStyle="1" w:styleId="WW8Num4z3">
    <w:name w:val="WW8Num4z3"/>
    <w:rsid w:val="00AA61BC"/>
  </w:style>
  <w:style w:type="character" w:customStyle="1" w:styleId="WW8Num4z4">
    <w:name w:val="WW8Num4z4"/>
    <w:rsid w:val="00AA61BC"/>
  </w:style>
  <w:style w:type="character" w:customStyle="1" w:styleId="WW8Num4z5">
    <w:name w:val="WW8Num4z5"/>
    <w:rsid w:val="00AA61BC"/>
  </w:style>
  <w:style w:type="character" w:customStyle="1" w:styleId="WW8Num4z6">
    <w:name w:val="WW8Num4z6"/>
    <w:rsid w:val="00AA61BC"/>
  </w:style>
  <w:style w:type="character" w:customStyle="1" w:styleId="WW8Num4z7">
    <w:name w:val="WW8Num4z7"/>
    <w:rsid w:val="00AA61BC"/>
  </w:style>
  <w:style w:type="character" w:customStyle="1" w:styleId="WW8Num4z8">
    <w:name w:val="WW8Num4z8"/>
    <w:rsid w:val="00AA61BC"/>
  </w:style>
  <w:style w:type="character" w:customStyle="1" w:styleId="WW8Num5z0">
    <w:name w:val="WW8Num5z0"/>
    <w:rsid w:val="00AA61BC"/>
  </w:style>
  <w:style w:type="character" w:customStyle="1" w:styleId="WW8Num5z1">
    <w:name w:val="WW8Num5z1"/>
    <w:rsid w:val="00AA61BC"/>
  </w:style>
  <w:style w:type="character" w:customStyle="1" w:styleId="WW8Num5z2">
    <w:name w:val="WW8Num5z2"/>
    <w:rsid w:val="00AA61BC"/>
  </w:style>
  <w:style w:type="character" w:customStyle="1" w:styleId="WW8Num5z3">
    <w:name w:val="WW8Num5z3"/>
    <w:rsid w:val="00AA61BC"/>
  </w:style>
  <w:style w:type="character" w:customStyle="1" w:styleId="WW8Num5z4">
    <w:name w:val="WW8Num5z4"/>
    <w:rsid w:val="00AA61BC"/>
  </w:style>
  <w:style w:type="character" w:customStyle="1" w:styleId="WW8Num5z5">
    <w:name w:val="WW8Num5z5"/>
    <w:rsid w:val="00AA61BC"/>
  </w:style>
  <w:style w:type="character" w:customStyle="1" w:styleId="WW8Num5z6">
    <w:name w:val="WW8Num5z6"/>
    <w:rsid w:val="00AA61BC"/>
  </w:style>
  <w:style w:type="character" w:customStyle="1" w:styleId="WW8Num5z7">
    <w:name w:val="WW8Num5z7"/>
    <w:rsid w:val="00AA61BC"/>
  </w:style>
  <w:style w:type="character" w:customStyle="1" w:styleId="WW8Num5z8">
    <w:name w:val="WW8Num5z8"/>
    <w:rsid w:val="00AA61BC"/>
  </w:style>
  <w:style w:type="character" w:customStyle="1" w:styleId="WW8Num6z0">
    <w:name w:val="WW8Num6z0"/>
    <w:rsid w:val="00AA61BC"/>
    <w:rPr>
      <w:rFonts w:ascii="Times New Roman" w:hAnsi="Times New Roman" w:cs="Times New Roman" w:hint="default"/>
    </w:rPr>
  </w:style>
  <w:style w:type="character" w:customStyle="1" w:styleId="WW8Num6z1">
    <w:name w:val="WW8Num6z1"/>
    <w:rsid w:val="00AA61BC"/>
  </w:style>
  <w:style w:type="character" w:customStyle="1" w:styleId="WW8Num6z2">
    <w:name w:val="WW8Num6z2"/>
    <w:rsid w:val="00AA61BC"/>
  </w:style>
  <w:style w:type="character" w:customStyle="1" w:styleId="WW8Num6z3">
    <w:name w:val="WW8Num6z3"/>
    <w:rsid w:val="00AA61BC"/>
  </w:style>
  <w:style w:type="character" w:customStyle="1" w:styleId="WW8Num6z4">
    <w:name w:val="WW8Num6z4"/>
    <w:rsid w:val="00AA61BC"/>
  </w:style>
  <w:style w:type="character" w:customStyle="1" w:styleId="WW8Num6z5">
    <w:name w:val="WW8Num6z5"/>
    <w:rsid w:val="00AA61BC"/>
  </w:style>
  <w:style w:type="character" w:customStyle="1" w:styleId="WW8Num6z6">
    <w:name w:val="WW8Num6z6"/>
    <w:rsid w:val="00AA61BC"/>
  </w:style>
  <w:style w:type="character" w:customStyle="1" w:styleId="WW8Num6z7">
    <w:name w:val="WW8Num6z7"/>
    <w:rsid w:val="00AA61BC"/>
  </w:style>
  <w:style w:type="character" w:customStyle="1" w:styleId="WW8Num6z8">
    <w:name w:val="WW8Num6z8"/>
    <w:rsid w:val="00AA61BC"/>
  </w:style>
  <w:style w:type="character" w:customStyle="1" w:styleId="WW8Num1z1">
    <w:name w:val="WW8Num1z1"/>
    <w:rsid w:val="00AA61BC"/>
  </w:style>
  <w:style w:type="character" w:customStyle="1" w:styleId="WW8Num1z2">
    <w:name w:val="WW8Num1z2"/>
    <w:rsid w:val="00AA61BC"/>
  </w:style>
  <w:style w:type="character" w:customStyle="1" w:styleId="WW8Num1z3">
    <w:name w:val="WW8Num1z3"/>
    <w:rsid w:val="00AA61BC"/>
  </w:style>
  <w:style w:type="character" w:customStyle="1" w:styleId="WW8Num1z4">
    <w:name w:val="WW8Num1z4"/>
    <w:rsid w:val="00AA61BC"/>
  </w:style>
  <w:style w:type="character" w:customStyle="1" w:styleId="WW8Num1z5">
    <w:name w:val="WW8Num1z5"/>
    <w:rsid w:val="00AA61BC"/>
  </w:style>
  <w:style w:type="character" w:customStyle="1" w:styleId="WW8Num1z6">
    <w:name w:val="WW8Num1z6"/>
    <w:rsid w:val="00AA61BC"/>
  </w:style>
  <w:style w:type="character" w:customStyle="1" w:styleId="WW8Num1z7">
    <w:name w:val="WW8Num1z7"/>
    <w:rsid w:val="00AA61BC"/>
  </w:style>
  <w:style w:type="character" w:customStyle="1" w:styleId="WW8Num1z8">
    <w:name w:val="WW8Num1z8"/>
    <w:rsid w:val="00AA61BC"/>
  </w:style>
  <w:style w:type="character" w:customStyle="1" w:styleId="WW8Num2z1">
    <w:name w:val="WW8Num2z1"/>
    <w:rsid w:val="00AA61BC"/>
    <w:rPr>
      <w:rFonts w:ascii="Courier New" w:hAnsi="Courier New" w:cs="Courier New" w:hint="default"/>
    </w:rPr>
  </w:style>
  <w:style w:type="character" w:customStyle="1" w:styleId="WW8Num2z2">
    <w:name w:val="WW8Num2z2"/>
    <w:rsid w:val="00AA61BC"/>
    <w:rPr>
      <w:rFonts w:ascii="Wingdings" w:hAnsi="Wingdings" w:cs="Wingdings" w:hint="default"/>
    </w:rPr>
  </w:style>
  <w:style w:type="character" w:customStyle="1" w:styleId="WW8Num2z3">
    <w:name w:val="WW8Num2z3"/>
    <w:rsid w:val="00AA61BC"/>
    <w:rPr>
      <w:rFonts w:ascii="Symbol" w:hAnsi="Symbol" w:cs="Symbol" w:hint="default"/>
    </w:rPr>
  </w:style>
  <w:style w:type="character" w:customStyle="1" w:styleId="WW8Num3z1">
    <w:name w:val="WW8Num3z1"/>
    <w:rsid w:val="00AA61BC"/>
  </w:style>
  <w:style w:type="character" w:customStyle="1" w:styleId="WW8Num3z2">
    <w:name w:val="WW8Num3z2"/>
    <w:rsid w:val="00AA61BC"/>
  </w:style>
  <w:style w:type="character" w:customStyle="1" w:styleId="WW8Num3z3">
    <w:name w:val="WW8Num3z3"/>
    <w:rsid w:val="00AA61BC"/>
  </w:style>
  <w:style w:type="character" w:customStyle="1" w:styleId="WW8Num3z4">
    <w:name w:val="WW8Num3z4"/>
    <w:rsid w:val="00AA61BC"/>
  </w:style>
  <w:style w:type="character" w:customStyle="1" w:styleId="WW8Num3z5">
    <w:name w:val="WW8Num3z5"/>
    <w:rsid w:val="00AA61BC"/>
  </w:style>
  <w:style w:type="character" w:customStyle="1" w:styleId="WW8Num3z6">
    <w:name w:val="WW8Num3z6"/>
    <w:rsid w:val="00AA61BC"/>
  </w:style>
  <w:style w:type="character" w:customStyle="1" w:styleId="WW8Num3z7">
    <w:name w:val="WW8Num3z7"/>
    <w:rsid w:val="00AA61BC"/>
  </w:style>
  <w:style w:type="character" w:customStyle="1" w:styleId="WW8Num3z8">
    <w:name w:val="WW8Num3z8"/>
    <w:rsid w:val="00AA61BC"/>
  </w:style>
  <w:style w:type="character" w:customStyle="1" w:styleId="WW8Num7z0">
    <w:name w:val="WW8Num7z0"/>
    <w:rsid w:val="00AA61BC"/>
    <w:rPr>
      <w:rFonts w:ascii="Times New Roman" w:eastAsia="Calibri" w:hAnsi="Times New Roman" w:cs="Times New Roman" w:hint="default"/>
    </w:rPr>
  </w:style>
  <w:style w:type="character" w:customStyle="1" w:styleId="WW8Num7z1">
    <w:name w:val="WW8Num7z1"/>
    <w:rsid w:val="00AA61BC"/>
  </w:style>
  <w:style w:type="character" w:customStyle="1" w:styleId="WW8Num7z2">
    <w:name w:val="WW8Num7z2"/>
    <w:rsid w:val="00AA61BC"/>
  </w:style>
  <w:style w:type="character" w:customStyle="1" w:styleId="WW8Num7z3">
    <w:name w:val="WW8Num7z3"/>
    <w:rsid w:val="00AA61BC"/>
  </w:style>
  <w:style w:type="character" w:customStyle="1" w:styleId="WW8Num7z4">
    <w:name w:val="WW8Num7z4"/>
    <w:rsid w:val="00AA61BC"/>
  </w:style>
  <w:style w:type="character" w:customStyle="1" w:styleId="WW8Num7z5">
    <w:name w:val="WW8Num7z5"/>
    <w:rsid w:val="00AA61BC"/>
  </w:style>
  <w:style w:type="character" w:customStyle="1" w:styleId="WW8Num7z6">
    <w:name w:val="WW8Num7z6"/>
    <w:rsid w:val="00AA61BC"/>
  </w:style>
  <w:style w:type="character" w:customStyle="1" w:styleId="WW8Num7z7">
    <w:name w:val="WW8Num7z7"/>
    <w:rsid w:val="00AA61BC"/>
  </w:style>
  <w:style w:type="character" w:customStyle="1" w:styleId="WW8Num7z8">
    <w:name w:val="WW8Num7z8"/>
    <w:rsid w:val="00AA61BC"/>
  </w:style>
  <w:style w:type="character" w:customStyle="1" w:styleId="WW8Num8z0">
    <w:name w:val="WW8Num8z0"/>
    <w:rsid w:val="00AA61BC"/>
    <w:rPr>
      <w:rFonts w:ascii="Times New Roman" w:eastAsia="Calibri" w:hAnsi="Times New Roman" w:cs="Times New Roman" w:hint="default"/>
    </w:rPr>
  </w:style>
  <w:style w:type="character" w:customStyle="1" w:styleId="WW8Num8z1">
    <w:name w:val="WW8Num8z1"/>
    <w:rsid w:val="00AA61BC"/>
    <w:rPr>
      <w:rFonts w:ascii="Courier New" w:hAnsi="Courier New" w:cs="Courier New" w:hint="default"/>
    </w:rPr>
  </w:style>
  <w:style w:type="character" w:customStyle="1" w:styleId="WW8Num8z2">
    <w:name w:val="WW8Num8z2"/>
    <w:rsid w:val="00AA61BC"/>
    <w:rPr>
      <w:rFonts w:ascii="Wingdings" w:hAnsi="Wingdings" w:cs="Wingdings" w:hint="default"/>
    </w:rPr>
  </w:style>
  <w:style w:type="character" w:customStyle="1" w:styleId="WW8Num8z3">
    <w:name w:val="WW8Num8z3"/>
    <w:rsid w:val="00AA61BC"/>
    <w:rPr>
      <w:rFonts w:ascii="Symbol" w:hAnsi="Symbol" w:cs="Symbol" w:hint="default"/>
    </w:rPr>
  </w:style>
  <w:style w:type="character" w:customStyle="1" w:styleId="Simbolinumeriranja">
    <w:name w:val="Simboli numeriranja"/>
    <w:rsid w:val="00AA61BC"/>
  </w:style>
  <w:style w:type="paragraph" w:customStyle="1" w:styleId="Stilnaslova">
    <w:name w:val="Stil naslova"/>
    <w:basedOn w:val="Normal"/>
    <w:next w:val="Tijeloteksta"/>
    <w:rsid w:val="00AA61BC"/>
    <w:pPr>
      <w:keepNext/>
      <w:suppressAutoHyphens/>
      <w:spacing w:before="240" w:after="120" w:line="252" w:lineRule="auto"/>
    </w:pPr>
    <w:rPr>
      <w:rFonts w:ascii="Liberation Sans" w:eastAsia="Microsoft YaHei" w:hAnsi="Liberation Sans" w:cs="Arial"/>
      <w:b w:val="0"/>
      <w:sz w:val="28"/>
      <w:szCs w:val="28"/>
      <w:lang w:eastAsia="zh-CN"/>
    </w:rPr>
  </w:style>
  <w:style w:type="paragraph" w:customStyle="1" w:styleId="Indeks">
    <w:name w:val="Indeks"/>
    <w:basedOn w:val="Normal"/>
    <w:rsid w:val="00AA61BC"/>
    <w:pPr>
      <w:suppressLineNumbers/>
      <w:suppressAutoHyphens/>
      <w:spacing w:after="160" w:line="252" w:lineRule="auto"/>
    </w:pPr>
    <w:rPr>
      <w:rFonts w:ascii="Calibri" w:eastAsia="Calibri" w:hAnsi="Calibri" w:cs="Arial"/>
      <w:b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2048">
      <w:bodyDiv w:val="1"/>
      <w:marLeft w:val="0"/>
      <w:marRight w:val="0"/>
      <w:marTop w:val="0"/>
      <w:marBottom w:val="0"/>
      <w:divBdr>
        <w:top w:val="none" w:sz="0" w:space="0" w:color="auto"/>
        <w:left w:val="none" w:sz="0" w:space="0" w:color="auto"/>
        <w:bottom w:val="none" w:sz="0" w:space="0" w:color="auto"/>
        <w:right w:val="none" w:sz="0" w:space="0" w:color="auto"/>
      </w:divBdr>
    </w:div>
    <w:div w:id="17490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D8CA-1C35-4CBD-BD34-DCA8CE08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23247</Words>
  <Characters>132509</Characters>
  <Application>Microsoft Office Word</Application>
  <DocSecurity>0</DocSecurity>
  <Lines>1104</Lines>
  <Paragraphs>310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Krizanac</cp:lastModifiedBy>
  <cp:revision>2</cp:revision>
  <cp:lastPrinted>2022-11-02T12:25:00Z</cp:lastPrinted>
  <dcterms:created xsi:type="dcterms:W3CDTF">2023-02-22T07:00:00Z</dcterms:created>
  <dcterms:modified xsi:type="dcterms:W3CDTF">2023-02-22T07:00:00Z</dcterms:modified>
</cp:coreProperties>
</file>