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18" w:type="dxa"/>
          <w:left w:w="284" w:type="dxa"/>
          <w:bottom w:w="1418" w:type="dxa"/>
          <w:right w:w="284" w:type="dxa"/>
        </w:tblCellMar>
        <w:tblLook w:val="0000" w:firstRow="0" w:lastRow="0" w:firstColumn="0" w:lastColumn="0" w:noHBand="0" w:noVBand="0"/>
      </w:tblPr>
      <w:tblGrid>
        <w:gridCol w:w="9639"/>
      </w:tblGrid>
      <w:tr w:rsidR="00596B95" w:rsidRPr="007C3066" w14:paraId="4FEDA65F" w14:textId="77777777" w:rsidTr="003C7477">
        <w:trPr>
          <w:trHeight w:val="15309"/>
          <w:jc w:val="center"/>
        </w:trPr>
        <w:tc>
          <w:tcPr>
            <w:tcW w:w="9639" w:type="dxa"/>
          </w:tcPr>
          <w:p w14:paraId="02BA0457" w14:textId="77777777" w:rsidR="00596B95" w:rsidRPr="007C3066" w:rsidRDefault="00596B95" w:rsidP="003C7477">
            <w:pPr>
              <w:pStyle w:val="Odlomakpopisa"/>
              <w:spacing w:line="252" w:lineRule="auto"/>
              <w:ind w:left="0"/>
              <w:contextualSpacing/>
              <w:jc w:val="center"/>
              <w:rPr>
                <w:rFonts w:asciiTheme="majorBidi" w:hAnsiTheme="majorBidi"/>
                <w:bCs/>
                <w:sz w:val="28"/>
                <w:szCs w:val="28"/>
                <w:lang w:eastAsia="en-US"/>
              </w:rPr>
            </w:pPr>
            <w:r>
              <w:rPr>
                <w:rFonts w:asciiTheme="majorBidi" w:hAnsiTheme="majorBidi"/>
                <w:bCs/>
                <w:sz w:val="28"/>
                <w:szCs w:val="28"/>
                <w:lang w:eastAsia="en-US"/>
              </w:rPr>
              <w:t>21</w:t>
            </w:r>
            <w:r w:rsidRPr="007C3066">
              <w:rPr>
                <w:rFonts w:asciiTheme="majorBidi" w:hAnsiTheme="majorBidi"/>
                <w:bCs/>
                <w:sz w:val="28"/>
                <w:szCs w:val="28"/>
                <w:lang w:eastAsia="en-US"/>
              </w:rPr>
              <w:t>. SJEDNICA GRADSKOG VIJEĆA GRADA POŽEGE</w:t>
            </w:r>
          </w:p>
          <w:p w14:paraId="35452B17" w14:textId="77777777" w:rsidR="00596B95" w:rsidRPr="007C3066" w:rsidRDefault="00596B95" w:rsidP="003C7477">
            <w:pPr>
              <w:spacing w:line="252" w:lineRule="auto"/>
              <w:rPr>
                <w:rFonts w:asciiTheme="majorBidi" w:hAnsiTheme="majorBidi"/>
                <w:bCs/>
                <w:sz w:val="28"/>
                <w:szCs w:val="28"/>
                <w:lang w:eastAsia="en-US"/>
              </w:rPr>
            </w:pPr>
          </w:p>
          <w:p w14:paraId="3992CEA6" w14:textId="77777777" w:rsidR="00596B95" w:rsidRPr="007C3066" w:rsidRDefault="00596B95" w:rsidP="003C7477">
            <w:pPr>
              <w:spacing w:line="252" w:lineRule="auto"/>
              <w:rPr>
                <w:rFonts w:asciiTheme="majorBidi" w:hAnsiTheme="majorBidi"/>
                <w:bCs/>
                <w:sz w:val="28"/>
                <w:szCs w:val="28"/>
                <w:lang w:eastAsia="en-US"/>
              </w:rPr>
            </w:pPr>
          </w:p>
          <w:p w14:paraId="500E971D" w14:textId="5C755492" w:rsidR="00596B95" w:rsidRPr="007C3066" w:rsidRDefault="00596B95" w:rsidP="003C7477">
            <w:pPr>
              <w:spacing w:line="252" w:lineRule="auto"/>
              <w:jc w:val="center"/>
              <w:rPr>
                <w:rFonts w:asciiTheme="majorBidi" w:hAnsiTheme="majorBidi"/>
                <w:bCs/>
                <w:sz w:val="28"/>
                <w:szCs w:val="28"/>
                <w:lang w:eastAsia="en-US"/>
              </w:rPr>
            </w:pPr>
            <w:r w:rsidRPr="007C3066">
              <w:rPr>
                <w:rFonts w:asciiTheme="majorBidi" w:hAnsiTheme="majorBidi"/>
                <w:bCs/>
                <w:sz w:val="28"/>
                <w:szCs w:val="28"/>
                <w:lang w:eastAsia="en-US"/>
              </w:rPr>
              <w:t>TOČKA</w:t>
            </w:r>
            <w:r>
              <w:rPr>
                <w:rFonts w:asciiTheme="majorBidi" w:hAnsiTheme="majorBidi"/>
                <w:bCs/>
                <w:sz w:val="28"/>
                <w:szCs w:val="28"/>
                <w:lang w:eastAsia="en-US"/>
              </w:rPr>
              <w:t xml:space="preserve"> </w:t>
            </w:r>
            <w:r w:rsidR="00B51B28">
              <w:rPr>
                <w:rFonts w:asciiTheme="majorBidi" w:hAnsiTheme="majorBidi"/>
                <w:bCs/>
                <w:sz w:val="28"/>
                <w:szCs w:val="28"/>
                <w:lang w:eastAsia="en-US"/>
              </w:rPr>
              <w:t>3</w:t>
            </w:r>
            <w:r w:rsidR="00244749">
              <w:rPr>
                <w:rFonts w:asciiTheme="majorBidi" w:hAnsiTheme="majorBidi"/>
                <w:bCs/>
                <w:sz w:val="28"/>
                <w:szCs w:val="28"/>
                <w:lang w:eastAsia="en-US"/>
              </w:rPr>
              <w:t xml:space="preserve">. </w:t>
            </w:r>
            <w:r w:rsidRPr="007C3066">
              <w:rPr>
                <w:rFonts w:asciiTheme="majorBidi" w:hAnsiTheme="majorBidi"/>
                <w:bCs/>
                <w:sz w:val="28"/>
                <w:szCs w:val="28"/>
                <w:lang w:eastAsia="en-US"/>
              </w:rPr>
              <w:t>DNEVNOG REDA</w:t>
            </w:r>
          </w:p>
          <w:p w14:paraId="5AC80116" w14:textId="77777777" w:rsidR="00596B95" w:rsidRPr="007C3066" w:rsidRDefault="00596B95" w:rsidP="003C7477">
            <w:pPr>
              <w:spacing w:line="252" w:lineRule="auto"/>
              <w:rPr>
                <w:rFonts w:asciiTheme="majorBidi" w:hAnsiTheme="majorBidi"/>
                <w:bCs/>
                <w:sz w:val="28"/>
                <w:szCs w:val="28"/>
                <w:lang w:eastAsia="en-US"/>
              </w:rPr>
            </w:pPr>
          </w:p>
          <w:p w14:paraId="45DE82C2" w14:textId="77777777" w:rsidR="00596B95" w:rsidRPr="007C3066" w:rsidRDefault="00596B95" w:rsidP="003C7477">
            <w:pPr>
              <w:spacing w:line="252" w:lineRule="auto"/>
              <w:rPr>
                <w:rFonts w:asciiTheme="majorBidi" w:hAnsiTheme="majorBidi"/>
                <w:bCs/>
                <w:sz w:val="28"/>
                <w:szCs w:val="28"/>
                <w:lang w:eastAsia="en-US"/>
              </w:rPr>
            </w:pPr>
          </w:p>
          <w:p w14:paraId="044B172F" w14:textId="77777777" w:rsidR="00596B95" w:rsidRPr="007C3066" w:rsidRDefault="00596B95" w:rsidP="003C7477">
            <w:pPr>
              <w:spacing w:line="252" w:lineRule="auto"/>
              <w:rPr>
                <w:rFonts w:asciiTheme="majorBidi" w:hAnsiTheme="majorBidi"/>
                <w:bCs/>
                <w:sz w:val="28"/>
                <w:szCs w:val="28"/>
                <w:lang w:eastAsia="en-US"/>
              </w:rPr>
            </w:pPr>
          </w:p>
          <w:p w14:paraId="4FC51D39" w14:textId="77777777" w:rsidR="00596B95" w:rsidRPr="007C3066" w:rsidRDefault="00596B95" w:rsidP="003C7477">
            <w:pPr>
              <w:spacing w:line="252" w:lineRule="auto"/>
              <w:rPr>
                <w:rFonts w:asciiTheme="majorBidi" w:hAnsiTheme="majorBidi"/>
                <w:bCs/>
                <w:sz w:val="28"/>
                <w:szCs w:val="28"/>
                <w:lang w:eastAsia="en-US"/>
              </w:rPr>
            </w:pPr>
          </w:p>
          <w:p w14:paraId="57FEE18E" w14:textId="77777777" w:rsidR="00596B95" w:rsidRPr="007C3066" w:rsidRDefault="00596B95" w:rsidP="003C7477">
            <w:pPr>
              <w:spacing w:line="252" w:lineRule="auto"/>
              <w:rPr>
                <w:rFonts w:asciiTheme="majorBidi" w:hAnsiTheme="majorBidi"/>
                <w:bCs/>
                <w:sz w:val="28"/>
                <w:szCs w:val="28"/>
                <w:lang w:eastAsia="en-US"/>
              </w:rPr>
            </w:pPr>
          </w:p>
          <w:p w14:paraId="2DCF3D4B" w14:textId="660D2600" w:rsidR="00596B95" w:rsidRPr="007C3066" w:rsidRDefault="00596B95" w:rsidP="003C7477">
            <w:pPr>
              <w:jc w:val="center"/>
              <w:rPr>
                <w:sz w:val="28"/>
                <w:szCs w:val="28"/>
                <w:lang w:eastAsia="zh-CN"/>
              </w:rPr>
            </w:pPr>
            <w:r w:rsidRPr="007C3066">
              <w:rPr>
                <w:rFonts w:asciiTheme="majorBidi" w:hAnsiTheme="majorBidi"/>
                <w:sz w:val="28"/>
                <w:szCs w:val="28"/>
              </w:rPr>
              <w:t xml:space="preserve">PRIJEDLOG </w:t>
            </w:r>
            <w:r w:rsidRPr="007C3066">
              <w:rPr>
                <w:sz w:val="28"/>
                <w:szCs w:val="28"/>
                <w:lang w:eastAsia="zh-CN"/>
              </w:rPr>
              <w:t>ODLUKE O PARKIRANJU</w:t>
            </w:r>
          </w:p>
          <w:p w14:paraId="026F1EE5" w14:textId="77777777" w:rsidR="00596B95" w:rsidRPr="007C3066" w:rsidRDefault="00596B95" w:rsidP="003C7477">
            <w:pPr>
              <w:rPr>
                <w:rFonts w:asciiTheme="majorBidi" w:hAnsiTheme="majorBidi"/>
                <w:bCs/>
                <w:sz w:val="28"/>
                <w:szCs w:val="28"/>
                <w:lang w:eastAsia="en-US"/>
              </w:rPr>
            </w:pPr>
          </w:p>
          <w:p w14:paraId="7C00F6F4" w14:textId="77777777" w:rsidR="00596B95" w:rsidRPr="007C3066" w:rsidRDefault="00596B95" w:rsidP="003C7477">
            <w:pPr>
              <w:rPr>
                <w:rFonts w:asciiTheme="majorBidi" w:hAnsiTheme="majorBidi"/>
                <w:bCs/>
                <w:sz w:val="28"/>
                <w:szCs w:val="28"/>
                <w:lang w:eastAsia="en-US"/>
              </w:rPr>
            </w:pPr>
          </w:p>
          <w:p w14:paraId="4C0EDE96" w14:textId="77777777" w:rsidR="00596B95" w:rsidRPr="007C3066" w:rsidRDefault="00596B95" w:rsidP="003C7477">
            <w:pPr>
              <w:rPr>
                <w:rFonts w:asciiTheme="majorBidi" w:hAnsiTheme="majorBidi"/>
                <w:bCs/>
                <w:sz w:val="28"/>
                <w:szCs w:val="28"/>
                <w:lang w:eastAsia="en-US"/>
              </w:rPr>
            </w:pPr>
          </w:p>
          <w:p w14:paraId="717DF948" w14:textId="77777777" w:rsidR="00596B95" w:rsidRPr="007C3066" w:rsidRDefault="00596B95" w:rsidP="003C7477">
            <w:pPr>
              <w:rPr>
                <w:rFonts w:asciiTheme="majorBidi" w:hAnsiTheme="majorBidi"/>
                <w:bCs/>
                <w:sz w:val="28"/>
                <w:szCs w:val="28"/>
                <w:lang w:eastAsia="en-US"/>
              </w:rPr>
            </w:pPr>
          </w:p>
          <w:p w14:paraId="08D1225D" w14:textId="77777777" w:rsidR="00596B95" w:rsidRPr="007C3066" w:rsidRDefault="00596B95" w:rsidP="003C7477">
            <w:pPr>
              <w:rPr>
                <w:rFonts w:asciiTheme="majorBidi" w:hAnsiTheme="majorBidi"/>
                <w:bCs/>
                <w:sz w:val="28"/>
                <w:szCs w:val="28"/>
                <w:lang w:eastAsia="en-US"/>
              </w:rPr>
            </w:pPr>
          </w:p>
          <w:p w14:paraId="5A201024" w14:textId="3E616ACE" w:rsidR="00596B95" w:rsidRPr="007C3066" w:rsidRDefault="00596B95" w:rsidP="003C7477">
            <w:pPr>
              <w:spacing w:line="252" w:lineRule="auto"/>
              <w:rPr>
                <w:rFonts w:asciiTheme="majorBidi" w:hAnsiTheme="majorBidi"/>
                <w:bCs/>
                <w:sz w:val="28"/>
                <w:szCs w:val="28"/>
                <w:lang w:eastAsia="en-US"/>
              </w:rPr>
            </w:pPr>
            <w:r w:rsidRPr="007C3066">
              <w:rPr>
                <w:rFonts w:asciiTheme="majorBidi" w:hAnsiTheme="majorBidi"/>
                <w:bCs/>
                <w:sz w:val="28"/>
                <w:szCs w:val="28"/>
                <w:lang w:eastAsia="en-US"/>
              </w:rPr>
              <w:t>PREDLAGATELJ:</w:t>
            </w:r>
            <w:r w:rsidR="00336AB6">
              <w:rPr>
                <w:rFonts w:asciiTheme="majorBidi" w:hAnsiTheme="majorBidi"/>
                <w:bCs/>
                <w:sz w:val="28"/>
                <w:szCs w:val="28"/>
                <w:lang w:eastAsia="en-US"/>
              </w:rPr>
              <w:tab/>
            </w:r>
            <w:r w:rsidRPr="007C3066">
              <w:rPr>
                <w:rFonts w:asciiTheme="majorBidi" w:hAnsiTheme="majorBidi"/>
                <w:bCs/>
                <w:sz w:val="28"/>
                <w:szCs w:val="28"/>
                <w:lang w:eastAsia="en-US"/>
              </w:rPr>
              <w:t>Gradonačelnik Grada Požege</w:t>
            </w:r>
          </w:p>
          <w:p w14:paraId="1B18246D" w14:textId="77777777" w:rsidR="00596B95" w:rsidRPr="007C3066" w:rsidRDefault="00596B95" w:rsidP="003C7477">
            <w:pPr>
              <w:spacing w:line="252" w:lineRule="auto"/>
              <w:rPr>
                <w:rFonts w:asciiTheme="majorBidi" w:hAnsiTheme="majorBidi"/>
                <w:bCs/>
                <w:sz w:val="28"/>
                <w:szCs w:val="28"/>
                <w:lang w:eastAsia="en-US"/>
              </w:rPr>
            </w:pPr>
          </w:p>
          <w:p w14:paraId="083A19EE" w14:textId="77777777" w:rsidR="00596B95" w:rsidRPr="007C3066" w:rsidRDefault="00596B95" w:rsidP="003C7477">
            <w:pPr>
              <w:spacing w:line="252" w:lineRule="auto"/>
              <w:rPr>
                <w:rFonts w:asciiTheme="majorBidi" w:hAnsiTheme="majorBidi"/>
                <w:bCs/>
                <w:sz w:val="28"/>
                <w:szCs w:val="28"/>
                <w:lang w:eastAsia="en-US"/>
              </w:rPr>
            </w:pPr>
          </w:p>
          <w:p w14:paraId="38017902" w14:textId="07ABC9E5" w:rsidR="00596B95" w:rsidRPr="007C3066" w:rsidRDefault="00596B95" w:rsidP="00336AB6">
            <w:pPr>
              <w:spacing w:line="252" w:lineRule="auto"/>
              <w:ind w:left="2834" w:hanging="2835"/>
              <w:rPr>
                <w:rFonts w:asciiTheme="majorBidi" w:hAnsiTheme="majorBidi"/>
                <w:bCs/>
                <w:sz w:val="28"/>
                <w:szCs w:val="28"/>
                <w:lang w:eastAsia="en-US"/>
              </w:rPr>
            </w:pPr>
            <w:r w:rsidRPr="007C3066">
              <w:rPr>
                <w:rFonts w:asciiTheme="majorBidi" w:hAnsiTheme="majorBidi"/>
                <w:bCs/>
                <w:sz w:val="28"/>
                <w:szCs w:val="28"/>
                <w:lang w:eastAsia="en-US"/>
              </w:rPr>
              <w:t>IZVJESTITELJ:</w:t>
            </w:r>
            <w:r w:rsidRPr="007C3066">
              <w:rPr>
                <w:rFonts w:asciiTheme="majorBidi" w:hAnsiTheme="majorBidi"/>
                <w:bCs/>
                <w:sz w:val="28"/>
                <w:szCs w:val="28"/>
                <w:lang w:eastAsia="en-US"/>
              </w:rPr>
              <w:tab/>
              <w:t>Gradonačelnik Grada Požege</w:t>
            </w:r>
            <w:r w:rsidR="00244749">
              <w:rPr>
                <w:rFonts w:asciiTheme="majorBidi" w:hAnsiTheme="majorBidi"/>
                <w:bCs/>
                <w:sz w:val="28"/>
                <w:szCs w:val="28"/>
                <w:lang w:eastAsia="en-US"/>
              </w:rPr>
              <w:t xml:space="preserve"> i / ili pročelnica Upravnog odjela za komunalne djelatnosti i gospodarenje</w:t>
            </w:r>
          </w:p>
          <w:p w14:paraId="2B8C0863" w14:textId="77777777" w:rsidR="00596B95" w:rsidRPr="007C3066" w:rsidRDefault="00596B95" w:rsidP="003C7477">
            <w:pPr>
              <w:spacing w:line="252" w:lineRule="auto"/>
              <w:rPr>
                <w:rFonts w:asciiTheme="majorBidi" w:hAnsiTheme="majorBidi"/>
                <w:bCs/>
                <w:sz w:val="28"/>
                <w:szCs w:val="28"/>
                <w:lang w:eastAsia="en-US"/>
              </w:rPr>
            </w:pPr>
          </w:p>
          <w:p w14:paraId="362A7C75" w14:textId="77777777" w:rsidR="00596B95" w:rsidRPr="007C3066" w:rsidRDefault="00596B95" w:rsidP="003C7477">
            <w:pPr>
              <w:spacing w:line="252" w:lineRule="auto"/>
              <w:rPr>
                <w:rFonts w:asciiTheme="majorBidi" w:hAnsiTheme="majorBidi"/>
                <w:bCs/>
                <w:sz w:val="28"/>
                <w:szCs w:val="28"/>
                <w:lang w:eastAsia="en-US"/>
              </w:rPr>
            </w:pPr>
          </w:p>
          <w:p w14:paraId="16F55AB7" w14:textId="77777777" w:rsidR="00596B95" w:rsidRPr="007C3066" w:rsidRDefault="00596B95" w:rsidP="003C7477">
            <w:pPr>
              <w:spacing w:line="252" w:lineRule="auto"/>
              <w:rPr>
                <w:rFonts w:asciiTheme="majorBidi" w:hAnsiTheme="majorBidi"/>
                <w:bCs/>
                <w:sz w:val="28"/>
                <w:szCs w:val="28"/>
                <w:lang w:eastAsia="en-US"/>
              </w:rPr>
            </w:pPr>
          </w:p>
          <w:p w14:paraId="5DA5D986" w14:textId="77777777" w:rsidR="00596B95" w:rsidRPr="007C3066" w:rsidRDefault="00596B95" w:rsidP="003C7477">
            <w:pPr>
              <w:spacing w:line="252" w:lineRule="auto"/>
              <w:rPr>
                <w:rFonts w:asciiTheme="majorBidi" w:hAnsiTheme="majorBidi"/>
                <w:bCs/>
                <w:sz w:val="28"/>
                <w:szCs w:val="28"/>
                <w:lang w:eastAsia="en-US"/>
              </w:rPr>
            </w:pPr>
          </w:p>
          <w:p w14:paraId="3E96C89D" w14:textId="77777777" w:rsidR="00596B95" w:rsidRPr="007C3066" w:rsidRDefault="00596B95" w:rsidP="003C7477">
            <w:pPr>
              <w:spacing w:line="252" w:lineRule="auto"/>
              <w:rPr>
                <w:rFonts w:asciiTheme="majorBidi" w:hAnsiTheme="majorBidi"/>
                <w:bCs/>
                <w:sz w:val="28"/>
                <w:szCs w:val="28"/>
                <w:lang w:eastAsia="en-US"/>
              </w:rPr>
            </w:pPr>
          </w:p>
          <w:p w14:paraId="399B0E32" w14:textId="77777777" w:rsidR="00596B95" w:rsidRDefault="00596B95" w:rsidP="003C7477">
            <w:pPr>
              <w:spacing w:line="252" w:lineRule="auto"/>
              <w:rPr>
                <w:rFonts w:asciiTheme="majorBidi" w:hAnsiTheme="majorBidi"/>
                <w:bCs/>
                <w:sz w:val="28"/>
                <w:szCs w:val="28"/>
                <w:lang w:eastAsia="en-US"/>
              </w:rPr>
            </w:pPr>
          </w:p>
          <w:p w14:paraId="213685D1" w14:textId="77777777" w:rsidR="00336AB6" w:rsidRDefault="00336AB6" w:rsidP="003C7477">
            <w:pPr>
              <w:spacing w:line="252" w:lineRule="auto"/>
              <w:rPr>
                <w:rFonts w:asciiTheme="majorBidi" w:hAnsiTheme="majorBidi"/>
                <w:bCs/>
                <w:sz w:val="28"/>
                <w:szCs w:val="28"/>
                <w:lang w:eastAsia="en-US"/>
              </w:rPr>
            </w:pPr>
          </w:p>
          <w:p w14:paraId="1385294B" w14:textId="77777777" w:rsidR="00336AB6" w:rsidRDefault="00336AB6" w:rsidP="003C7477">
            <w:pPr>
              <w:spacing w:line="252" w:lineRule="auto"/>
              <w:rPr>
                <w:rFonts w:asciiTheme="majorBidi" w:hAnsiTheme="majorBidi"/>
                <w:bCs/>
                <w:sz w:val="28"/>
                <w:szCs w:val="28"/>
                <w:lang w:eastAsia="en-US"/>
              </w:rPr>
            </w:pPr>
          </w:p>
          <w:p w14:paraId="7DA48B14" w14:textId="77777777" w:rsidR="0007274C" w:rsidRDefault="0007274C" w:rsidP="003C7477">
            <w:pPr>
              <w:spacing w:line="252" w:lineRule="auto"/>
              <w:rPr>
                <w:rFonts w:asciiTheme="majorBidi" w:hAnsiTheme="majorBidi"/>
                <w:bCs/>
                <w:sz w:val="28"/>
                <w:szCs w:val="28"/>
                <w:lang w:eastAsia="en-US"/>
              </w:rPr>
            </w:pPr>
          </w:p>
          <w:p w14:paraId="22347A66" w14:textId="77777777" w:rsidR="0007274C" w:rsidRPr="007C3066" w:rsidRDefault="0007274C" w:rsidP="003C7477">
            <w:pPr>
              <w:spacing w:line="252" w:lineRule="auto"/>
              <w:rPr>
                <w:rFonts w:asciiTheme="majorBidi" w:hAnsiTheme="majorBidi"/>
                <w:bCs/>
                <w:sz w:val="28"/>
                <w:szCs w:val="28"/>
                <w:lang w:eastAsia="en-US"/>
              </w:rPr>
            </w:pPr>
          </w:p>
          <w:p w14:paraId="0C7C61DE" w14:textId="77777777" w:rsidR="00596B95" w:rsidRPr="007C3066" w:rsidRDefault="00596B95" w:rsidP="003C7477">
            <w:pPr>
              <w:spacing w:line="252" w:lineRule="auto"/>
              <w:rPr>
                <w:rFonts w:asciiTheme="majorBidi" w:hAnsiTheme="majorBidi"/>
                <w:bCs/>
                <w:sz w:val="28"/>
                <w:szCs w:val="28"/>
                <w:lang w:eastAsia="en-US"/>
              </w:rPr>
            </w:pPr>
          </w:p>
          <w:p w14:paraId="1AC342FD" w14:textId="77777777" w:rsidR="00596B95" w:rsidRPr="007C3066" w:rsidRDefault="00596B95" w:rsidP="003C7477">
            <w:pPr>
              <w:spacing w:line="252" w:lineRule="auto"/>
              <w:jc w:val="center"/>
              <w:rPr>
                <w:rFonts w:asciiTheme="majorBidi" w:hAnsiTheme="majorBidi"/>
                <w:bCs/>
                <w:sz w:val="28"/>
                <w:szCs w:val="28"/>
                <w:lang w:eastAsia="en-US"/>
              </w:rPr>
            </w:pPr>
            <w:r>
              <w:rPr>
                <w:rFonts w:asciiTheme="majorBidi" w:hAnsiTheme="majorBidi"/>
                <w:bCs/>
                <w:sz w:val="28"/>
                <w:szCs w:val="28"/>
                <w:lang w:eastAsia="en-US"/>
              </w:rPr>
              <w:t>Lipanj 2023</w:t>
            </w:r>
            <w:r w:rsidRPr="007C3066">
              <w:rPr>
                <w:rFonts w:asciiTheme="majorBidi" w:hAnsiTheme="majorBidi"/>
                <w:bCs/>
                <w:sz w:val="28"/>
                <w:szCs w:val="28"/>
                <w:lang w:eastAsia="en-US"/>
              </w:rPr>
              <w:t>.</w:t>
            </w:r>
          </w:p>
        </w:tc>
      </w:tr>
    </w:tbl>
    <w:p w14:paraId="687D14A3" w14:textId="2CC1303D" w:rsidR="00336AB6" w:rsidRPr="00336AB6" w:rsidRDefault="00336AB6" w:rsidP="00336AB6">
      <w:pPr>
        <w:widowControl/>
        <w:suppressAutoHyphens w:val="0"/>
        <w:autoSpaceDN/>
        <w:ind w:right="4536"/>
        <w:jc w:val="center"/>
        <w:textAlignment w:val="auto"/>
        <w:rPr>
          <w:rFonts w:eastAsia="Times New Roman"/>
          <w:kern w:val="0"/>
          <w:sz w:val="22"/>
          <w:szCs w:val="22"/>
          <w:lang w:val="en-US"/>
        </w:rPr>
      </w:pPr>
      <w:bookmarkStart w:id="0" w:name="_Hlk137812237"/>
      <w:bookmarkStart w:id="1" w:name="_Hlk524327125"/>
      <w:bookmarkStart w:id="2" w:name="_Hlk511382611"/>
      <w:r w:rsidRPr="00336AB6">
        <w:rPr>
          <w:rFonts w:eastAsia="Times New Roman"/>
          <w:noProof/>
          <w:kern w:val="0"/>
          <w:sz w:val="22"/>
          <w:szCs w:val="22"/>
        </w:rPr>
        <w:lastRenderedPageBreak/>
        <w:drawing>
          <wp:inline distT="0" distB="0" distL="0" distR="0" wp14:anchorId="1C1EE67D" wp14:editId="5345830B">
            <wp:extent cx="314325" cy="428625"/>
            <wp:effectExtent l="0" t="0" r="9525" b="9525"/>
            <wp:docPr id="571321467" name="Slika 1" descr="Slika na kojoj se prikazuje simbol, crveno, zastav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1321467" name="Slika 1" descr="Slika na kojoj se prikazuje simbol, crveno, zastava&#10;&#10;Opis je automatski generiran"/>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218D9924" w14:textId="77777777" w:rsidR="00336AB6" w:rsidRPr="00336AB6" w:rsidRDefault="00336AB6" w:rsidP="00336AB6">
      <w:pPr>
        <w:widowControl/>
        <w:suppressAutoHyphens w:val="0"/>
        <w:autoSpaceDN/>
        <w:ind w:right="4677"/>
        <w:jc w:val="center"/>
        <w:textAlignment w:val="auto"/>
        <w:rPr>
          <w:rFonts w:eastAsia="Times New Roman"/>
          <w:kern w:val="0"/>
          <w:sz w:val="22"/>
          <w:szCs w:val="22"/>
        </w:rPr>
      </w:pPr>
      <w:r w:rsidRPr="00336AB6">
        <w:rPr>
          <w:rFonts w:eastAsia="Times New Roman"/>
          <w:kern w:val="0"/>
          <w:sz w:val="22"/>
          <w:szCs w:val="22"/>
        </w:rPr>
        <w:t>R  E  P  U  B  L  I  K  A    H  R  V  A  T  S  K  A</w:t>
      </w:r>
    </w:p>
    <w:p w14:paraId="5038D172" w14:textId="77777777" w:rsidR="00336AB6" w:rsidRPr="00336AB6" w:rsidRDefault="00336AB6" w:rsidP="00336AB6">
      <w:pPr>
        <w:widowControl/>
        <w:suppressAutoHyphens w:val="0"/>
        <w:autoSpaceDN/>
        <w:ind w:right="4677"/>
        <w:jc w:val="center"/>
        <w:textAlignment w:val="auto"/>
        <w:rPr>
          <w:rFonts w:eastAsia="Times New Roman"/>
          <w:kern w:val="0"/>
          <w:sz w:val="22"/>
          <w:szCs w:val="22"/>
        </w:rPr>
      </w:pPr>
      <w:r w:rsidRPr="00336AB6">
        <w:rPr>
          <w:rFonts w:eastAsia="Times New Roman"/>
          <w:kern w:val="0"/>
          <w:sz w:val="22"/>
          <w:szCs w:val="22"/>
        </w:rPr>
        <w:t>POŽEŠKO-SLAVONSKA ŽUPANIJA</w:t>
      </w:r>
    </w:p>
    <w:p w14:paraId="2EC7D450" w14:textId="53C1DA68" w:rsidR="00336AB6" w:rsidRPr="00336AB6" w:rsidRDefault="00336AB6" w:rsidP="00336AB6">
      <w:pPr>
        <w:widowControl/>
        <w:suppressAutoHyphens w:val="0"/>
        <w:autoSpaceDN/>
        <w:ind w:right="4677"/>
        <w:jc w:val="center"/>
        <w:textAlignment w:val="auto"/>
        <w:rPr>
          <w:rFonts w:eastAsia="Times New Roman"/>
          <w:kern w:val="0"/>
          <w:sz w:val="22"/>
          <w:szCs w:val="22"/>
          <w:lang w:val="en-US"/>
        </w:rPr>
      </w:pPr>
      <w:r w:rsidRPr="00336AB6">
        <w:rPr>
          <w:rFonts w:eastAsia="Times New Roman"/>
          <w:noProof/>
          <w:kern w:val="0"/>
          <w:sz w:val="20"/>
          <w:szCs w:val="20"/>
          <w:lang w:val="en-US"/>
        </w:rPr>
        <w:drawing>
          <wp:anchor distT="0" distB="0" distL="114300" distR="114300" simplePos="0" relativeHeight="251666432" behindDoc="0" locked="0" layoutInCell="1" allowOverlap="1" wp14:anchorId="3B007896" wp14:editId="76E53F7F">
            <wp:simplePos x="0" y="0"/>
            <wp:positionH relativeFrom="column">
              <wp:posOffset>96520</wp:posOffset>
            </wp:positionH>
            <wp:positionV relativeFrom="paragraph">
              <wp:posOffset>17780</wp:posOffset>
            </wp:positionV>
            <wp:extent cx="355600" cy="347980"/>
            <wp:effectExtent l="0" t="0" r="6350" b="0"/>
            <wp:wrapNone/>
            <wp:docPr id="1937228365" name="Slika 2" descr="Slika na kojoj se prikazuje emblem, grb, simbol, krug&#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7228365" name="Slika 2" descr="Slika na kojoj se prikazuje emblem, grb, simbol, krug&#10;&#10;Opis je automatski generira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336AB6">
        <w:rPr>
          <w:rFonts w:eastAsia="Times New Roman"/>
          <w:kern w:val="0"/>
          <w:sz w:val="22"/>
          <w:szCs w:val="22"/>
          <w:lang w:val="en-US"/>
        </w:rPr>
        <w:t>GRAD POŽEGA</w:t>
      </w:r>
    </w:p>
    <w:bookmarkEnd w:id="1"/>
    <w:p w14:paraId="4328C8FE" w14:textId="77777777" w:rsidR="00336AB6" w:rsidRPr="00336AB6" w:rsidRDefault="00336AB6" w:rsidP="00336AB6">
      <w:pPr>
        <w:widowControl/>
        <w:suppressAutoHyphens w:val="0"/>
        <w:autoSpaceDN/>
        <w:spacing w:after="240"/>
        <w:ind w:right="4677"/>
        <w:jc w:val="center"/>
        <w:textAlignment w:val="auto"/>
        <w:rPr>
          <w:rFonts w:eastAsia="Times New Roman"/>
          <w:kern w:val="0"/>
          <w:sz w:val="22"/>
          <w:szCs w:val="22"/>
          <w:lang w:val="en-US"/>
        </w:rPr>
      </w:pPr>
      <w:proofErr w:type="spellStart"/>
      <w:r w:rsidRPr="00336AB6">
        <w:rPr>
          <w:rFonts w:eastAsia="Times New Roman"/>
          <w:kern w:val="0"/>
          <w:sz w:val="22"/>
          <w:szCs w:val="22"/>
          <w:lang w:val="en-US"/>
        </w:rPr>
        <w:t>Gradonačelnik</w:t>
      </w:r>
      <w:proofErr w:type="spellEnd"/>
    </w:p>
    <w:bookmarkEnd w:id="2"/>
    <w:p w14:paraId="5AF3ACE7" w14:textId="40D0EEE2" w:rsidR="00596B95" w:rsidRPr="004417D6" w:rsidRDefault="00596B95" w:rsidP="00596B95">
      <w:pPr>
        <w:widowControl/>
        <w:autoSpaceDN/>
        <w:ind w:right="50"/>
        <w:jc w:val="both"/>
        <w:textAlignment w:val="auto"/>
        <w:rPr>
          <w:rFonts w:eastAsia="Times New Roman"/>
          <w:bCs/>
          <w:color w:val="000000" w:themeColor="text1"/>
          <w:kern w:val="0"/>
          <w:sz w:val="22"/>
          <w:szCs w:val="22"/>
          <w:lang w:eastAsia="zh-CN"/>
        </w:rPr>
      </w:pPr>
      <w:r w:rsidRPr="004417D6">
        <w:rPr>
          <w:rFonts w:eastAsia="Times New Roman"/>
          <w:bCs/>
          <w:color w:val="000000" w:themeColor="text1"/>
          <w:kern w:val="0"/>
          <w:sz w:val="22"/>
          <w:szCs w:val="22"/>
          <w:lang w:eastAsia="zh-CN"/>
        </w:rPr>
        <w:t xml:space="preserve">KLASA: </w:t>
      </w:r>
      <w:r w:rsidR="005A7440" w:rsidRPr="004417D6">
        <w:rPr>
          <w:rFonts w:eastAsia="Times New Roman"/>
          <w:bCs/>
          <w:color w:val="000000" w:themeColor="text1"/>
          <w:kern w:val="0"/>
          <w:sz w:val="22"/>
          <w:szCs w:val="22"/>
          <w:lang w:eastAsia="zh-CN"/>
        </w:rPr>
        <w:t>024-02/23-03/21</w:t>
      </w:r>
    </w:p>
    <w:p w14:paraId="513D0EE1" w14:textId="1FB84C5D" w:rsidR="00596B95" w:rsidRPr="004417D6" w:rsidRDefault="00596B95" w:rsidP="00596B95">
      <w:pPr>
        <w:widowControl/>
        <w:autoSpaceDN/>
        <w:ind w:right="50"/>
        <w:jc w:val="both"/>
        <w:textAlignment w:val="auto"/>
        <w:rPr>
          <w:rFonts w:eastAsia="Times New Roman"/>
          <w:bCs/>
          <w:color w:val="000000" w:themeColor="text1"/>
          <w:kern w:val="0"/>
          <w:sz w:val="22"/>
          <w:szCs w:val="22"/>
          <w:lang w:eastAsia="zh-CN"/>
        </w:rPr>
      </w:pPr>
      <w:r w:rsidRPr="004417D6">
        <w:rPr>
          <w:rFonts w:eastAsia="Times New Roman"/>
          <w:bCs/>
          <w:color w:val="000000" w:themeColor="text1"/>
          <w:kern w:val="0"/>
          <w:sz w:val="22"/>
          <w:szCs w:val="22"/>
          <w:lang w:eastAsia="zh-CN"/>
        </w:rPr>
        <w:t>URBROJ: 2177-1-01/01-2</w:t>
      </w:r>
      <w:r w:rsidR="005A7440" w:rsidRPr="004417D6">
        <w:rPr>
          <w:rFonts w:eastAsia="Times New Roman"/>
          <w:bCs/>
          <w:color w:val="000000" w:themeColor="text1"/>
          <w:kern w:val="0"/>
          <w:sz w:val="22"/>
          <w:szCs w:val="22"/>
          <w:lang w:eastAsia="zh-CN"/>
        </w:rPr>
        <w:t>3</w:t>
      </w:r>
      <w:r w:rsidRPr="004417D6">
        <w:rPr>
          <w:rFonts w:eastAsia="Times New Roman"/>
          <w:bCs/>
          <w:color w:val="000000" w:themeColor="text1"/>
          <w:kern w:val="0"/>
          <w:sz w:val="22"/>
          <w:szCs w:val="22"/>
          <w:lang w:eastAsia="zh-CN"/>
        </w:rPr>
        <w:t>-4</w:t>
      </w:r>
    </w:p>
    <w:p w14:paraId="2E70BC55" w14:textId="59BAC6FC" w:rsidR="00596B95" w:rsidRPr="004417D6" w:rsidRDefault="00596B95" w:rsidP="00336AB6">
      <w:pPr>
        <w:widowControl/>
        <w:autoSpaceDN/>
        <w:spacing w:after="240"/>
        <w:ind w:right="50"/>
        <w:jc w:val="both"/>
        <w:textAlignment w:val="auto"/>
        <w:rPr>
          <w:rFonts w:eastAsia="Times New Roman"/>
          <w:color w:val="000000" w:themeColor="text1"/>
          <w:kern w:val="0"/>
          <w:sz w:val="22"/>
          <w:szCs w:val="22"/>
          <w:lang w:eastAsia="zh-CN"/>
        </w:rPr>
      </w:pPr>
      <w:r w:rsidRPr="004417D6">
        <w:rPr>
          <w:rFonts w:eastAsia="Times New Roman"/>
          <w:bCs/>
          <w:color w:val="000000" w:themeColor="text1"/>
          <w:kern w:val="0"/>
          <w:sz w:val="22"/>
          <w:szCs w:val="22"/>
          <w:lang w:eastAsia="zh-CN"/>
        </w:rPr>
        <w:t xml:space="preserve">Požega, </w:t>
      </w:r>
      <w:r w:rsidR="005A7440" w:rsidRPr="004417D6">
        <w:rPr>
          <w:rFonts w:eastAsia="Times New Roman"/>
          <w:bCs/>
          <w:color w:val="000000" w:themeColor="text1"/>
          <w:kern w:val="0"/>
          <w:sz w:val="22"/>
          <w:szCs w:val="22"/>
          <w:lang w:eastAsia="zh-CN"/>
        </w:rPr>
        <w:t>16. lipnja 2023</w:t>
      </w:r>
      <w:r w:rsidRPr="004417D6">
        <w:rPr>
          <w:rFonts w:eastAsia="Times New Roman"/>
          <w:bCs/>
          <w:color w:val="000000" w:themeColor="text1"/>
          <w:kern w:val="0"/>
          <w:sz w:val="22"/>
          <w:szCs w:val="22"/>
          <w:lang w:eastAsia="zh-CN"/>
        </w:rPr>
        <w:t>.</w:t>
      </w:r>
    </w:p>
    <w:p w14:paraId="359CF7CB" w14:textId="77777777" w:rsidR="00596B95" w:rsidRPr="00596B95" w:rsidRDefault="00596B95" w:rsidP="00596B95">
      <w:pPr>
        <w:widowControl/>
        <w:autoSpaceDE w:val="0"/>
        <w:autoSpaceDN/>
        <w:spacing w:line="240" w:lineRule="exact"/>
        <w:ind w:left="1183" w:right="3226" w:hanging="1183"/>
        <w:textAlignment w:val="auto"/>
        <w:rPr>
          <w:rFonts w:eastAsia="Times New Roman"/>
          <w:kern w:val="0"/>
          <w:sz w:val="22"/>
          <w:szCs w:val="22"/>
          <w:lang w:eastAsia="zh-CN"/>
        </w:rPr>
      </w:pPr>
    </w:p>
    <w:p w14:paraId="61DAE9A8" w14:textId="77777777" w:rsidR="00596B95" w:rsidRPr="00596B95" w:rsidRDefault="00596B95" w:rsidP="00336AB6">
      <w:pPr>
        <w:widowControl/>
        <w:autoSpaceDE w:val="0"/>
        <w:autoSpaceDN/>
        <w:spacing w:before="43" w:after="240"/>
        <w:ind w:left="4320" w:firstLine="720"/>
        <w:jc w:val="both"/>
        <w:textAlignment w:val="auto"/>
        <w:rPr>
          <w:rFonts w:eastAsia="Times New Roman"/>
          <w:kern w:val="0"/>
          <w:sz w:val="22"/>
          <w:szCs w:val="22"/>
          <w:lang w:eastAsia="zh-CN"/>
        </w:rPr>
      </w:pPr>
      <w:r w:rsidRPr="00596B95">
        <w:rPr>
          <w:rFonts w:eastAsia="Times New Roman"/>
          <w:bCs/>
          <w:kern w:val="0"/>
          <w:sz w:val="22"/>
          <w:szCs w:val="22"/>
          <w:lang w:eastAsia="zh-CN"/>
        </w:rPr>
        <w:t>GRADSKOM VIJEĆU GRADA POŽEGE</w:t>
      </w:r>
    </w:p>
    <w:p w14:paraId="6F03A088" w14:textId="77777777" w:rsidR="00336AB6" w:rsidRPr="00596B95" w:rsidRDefault="00336AB6" w:rsidP="00596B95">
      <w:pPr>
        <w:widowControl/>
        <w:autoSpaceDE w:val="0"/>
        <w:autoSpaceDN/>
        <w:spacing w:line="240" w:lineRule="exact"/>
        <w:ind w:right="89"/>
        <w:textAlignment w:val="auto"/>
        <w:rPr>
          <w:rFonts w:eastAsia="Times New Roman"/>
          <w:kern w:val="0"/>
          <w:sz w:val="22"/>
          <w:szCs w:val="22"/>
          <w:lang w:eastAsia="zh-CN"/>
        </w:rPr>
      </w:pPr>
    </w:p>
    <w:p w14:paraId="6A53907B" w14:textId="77777777" w:rsidR="00596B95" w:rsidRPr="00596B95" w:rsidRDefault="00596B95" w:rsidP="00596B95">
      <w:pPr>
        <w:widowControl/>
        <w:autoSpaceDE w:val="0"/>
        <w:autoSpaceDN/>
        <w:spacing w:line="240" w:lineRule="exact"/>
        <w:ind w:left="1183" w:right="89" w:hanging="1183"/>
        <w:textAlignment w:val="auto"/>
        <w:rPr>
          <w:rFonts w:eastAsia="Times New Roman"/>
          <w:kern w:val="0"/>
          <w:sz w:val="22"/>
          <w:szCs w:val="22"/>
          <w:lang w:eastAsia="zh-CN"/>
        </w:rPr>
      </w:pPr>
    </w:p>
    <w:p w14:paraId="22DAB440" w14:textId="77777777" w:rsidR="00596B95" w:rsidRPr="00596B95" w:rsidRDefault="00596B95" w:rsidP="00596B95">
      <w:pPr>
        <w:widowControl/>
        <w:suppressAutoHyphens w:val="0"/>
        <w:autoSpaceDN/>
        <w:textAlignment w:val="auto"/>
        <w:rPr>
          <w:rFonts w:eastAsia="Times New Roman"/>
          <w:kern w:val="0"/>
          <w:sz w:val="22"/>
          <w:szCs w:val="22"/>
          <w:lang w:eastAsia="zh-CN"/>
        </w:rPr>
      </w:pPr>
      <w:r w:rsidRPr="00596B95">
        <w:rPr>
          <w:rFonts w:eastAsia="Times New Roman"/>
          <w:kern w:val="0"/>
          <w:sz w:val="22"/>
          <w:szCs w:val="22"/>
          <w:lang w:eastAsia="zh-CN"/>
        </w:rPr>
        <w:t xml:space="preserve">PREDMET: Prijedlog Odluke o parkiranju </w:t>
      </w:r>
    </w:p>
    <w:p w14:paraId="3B41AE80" w14:textId="77777777" w:rsidR="00596B95" w:rsidRDefault="00596B95" w:rsidP="00596B95">
      <w:pPr>
        <w:widowControl/>
        <w:numPr>
          <w:ilvl w:val="0"/>
          <w:numId w:val="2"/>
        </w:numPr>
        <w:suppressAutoHyphens w:val="0"/>
        <w:autoSpaceDN/>
        <w:spacing w:after="160" w:line="259" w:lineRule="auto"/>
        <w:textAlignment w:val="auto"/>
        <w:rPr>
          <w:rFonts w:eastAsia="Times New Roman"/>
          <w:kern w:val="0"/>
          <w:sz w:val="22"/>
          <w:szCs w:val="22"/>
          <w:lang w:eastAsia="zh-CN"/>
        </w:rPr>
      </w:pPr>
      <w:r w:rsidRPr="00596B95">
        <w:rPr>
          <w:rFonts w:eastAsia="Times New Roman"/>
          <w:kern w:val="0"/>
          <w:sz w:val="22"/>
          <w:szCs w:val="22"/>
          <w:lang w:eastAsia="zh-CN"/>
        </w:rPr>
        <w:t>dostavlja se</w:t>
      </w:r>
    </w:p>
    <w:p w14:paraId="0E58D13F" w14:textId="77777777" w:rsidR="00596B95" w:rsidRPr="00596B95" w:rsidRDefault="00596B95" w:rsidP="00596B95">
      <w:pPr>
        <w:widowControl/>
        <w:autoSpaceDE w:val="0"/>
        <w:autoSpaceDN/>
        <w:spacing w:line="240" w:lineRule="exact"/>
        <w:jc w:val="both"/>
        <w:textAlignment w:val="auto"/>
        <w:rPr>
          <w:rFonts w:eastAsia="Times New Roman"/>
          <w:kern w:val="0"/>
          <w:sz w:val="22"/>
          <w:szCs w:val="22"/>
          <w:lang w:eastAsia="zh-CN"/>
        </w:rPr>
      </w:pPr>
    </w:p>
    <w:p w14:paraId="006004A1" w14:textId="77777777" w:rsidR="00596B95" w:rsidRPr="00596B95" w:rsidRDefault="00596B95" w:rsidP="00596B95">
      <w:pPr>
        <w:widowControl/>
        <w:autoSpaceDE w:val="0"/>
        <w:autoSpaceDN/>
        <w:spacing w:line="240" w:lineRule="exact"/>
        <w:ind w:firstLine="708"/>
        <w:jc w:val="both"/>
        <w:textAlignment w:val="auto"/>
        <w:rPr>
          <w:rFonts w:eastAsia="Times New Roman"/>
          <w:kern w:val="0"/>
          <w:sz w:val="22"/>
          <w:szCs w:val="22"/>
          <w:lang w:eastAsia="zh-CN"/>
        </w:rPr>
      </w:pPr>
      <w:r w:rsidRPr="00596B95">
        <w:rPr>
          <w:rFonts w:eastAsia="Times New Roman"/>
          <w:kern w:val="0"/>
          <w:sz w:val="22"/>
          <w:szCs w:val="22"/>
          <w:lang w:eastAsia="zh-CN"/>
        </w:rPr>
        <w:t xml:space="preserve">Na temelju članka 62. stavka 1. podstavka 1. Statuta Grada Požege (Službene novine Grada Požege, broj: 2/21. i 11/22. ), te članka 59. stavka 1. i članka 61. stavka 1. i 2. Poslovnika o radu Gradskog vijeća Grada Požege (Službene novine Grada Požege, broj: </w:t>
      </w:r>
      <w:r w:rsidRPr="00596B95">
        <w:rPr>
          <w:rFonts w:eastAsia="Times New Roman"/>
          <w:bCs/>
          <w:kern w:val="0"/>
          <w:sz w:val="22"/>
          <w:szCs w:val="22"/>
        </w:rPr>
        <w:t xml:space="preserve">9/13., </w:t>
      </w:r>
      <w:r w:rsidRPr="00596B95">
        <w:rPr>
          <w:rFonts w:eastAsia="Times New Roman"/>
          <w:kern w:val="0"/>
          <w:sz w:val="22"/>
          <w:szCs w:val="22"/>
        </w:rPr>
        <w:t>19/13., 5/14. i 19/14., 4/18., 7/18.- pročišćeni tekst, 2/20., 2/21. i 4/21.- pročišćeni tekst</w:t>
      </w:r>
      <w:r w:rsidRPr="00596B95">
        <w:rPr>
          <w:rFonts w:eastAsia="Times New Roman"/>
          <w:bCs/>
          <w:kern w:val="0"/>
          <w:sz w:val="22"/>
          <w:szCs w:val="22"/>
        </w:rPr>
        <w:t xml:space="preserve">), </w:t>
      </w:r>
      <w:r w:rsidRPr="00596B95">
        <w:rPr>
          <w:rFonts w:eastAsia="Times New Roman"/>
          <w:kern w:val="0"/>
          <w:sz w:val="22"/>
          <w:szCs w:val="22"/>
          <w:lang w:eastAsia="zh-CN"/>
        </w:rPr>
        <w:t>dostavlja se Naslovu na razmatranje i usvajanje Prijedlog Odluke o parkiranju.</w:t>
      </w:r>
    </w:p>
    <w:p w14:paraId="7E9E4470" w14:textId="77777777" w:rsidR="00596B95" w:rsidRPr="00596B95" w:rsidRDefault="00596B95" w:rsidP="00336AB6">
      <w:pPr>
        <w:widowControl/>
        <w:autoSpaceDE w:val="0"/>
        <w:autoSpaceDN/>
        <w:spacing w:after="240" w:line="240" w:lineRule="exact"/>
        <w:ind w:firstLine="708"/>
        <w:jc w:val="both"/>
        <w:textAlignment w:val="auto"/>
        <w:rPr>
          <w:rFonts w:eastAsia="Times New Roman"/>
          <w:kern w:val="0"/>
          <w:sz w:val="22"/>
          <w:szCs w:val="22"/>
          <w:lang w:eastAsia="zh-CN"/>
        </w:rPr>
      </w:pPr>
      <w:r w:rsidRPr="00596B95">
        <w:rPr>
          <w:rFonts w:eastAsia="Times New Roman"/>
          <w:kern w:val="0"/>
          <w:sz w:val="22"/>
          <w:szCs w:val="22"/>
          <w:lang w:eastAsia="zh-CN"/>
        </w:rPr>
        <w:t xml:space="preserve">Pravni temelj za donošenje predmetne Odluke je u članku </w:t>
      </w:r>
      <w:r w:rsidRPr="00596B95">
        <w:rPr>
          <w:rFonts w:eastAsia="Times New Roman"/>
          <w:kern w:val="0"/>
          <w:sz w:val="22"/>
          <w:szCs w:val="22"/>
        </w:rPr>
        <w:t>35. stavku 1. točki 2. Zakona o lokalnoj i područnoj (regionalnoj) samoupravi (Narodne novine, broj: 33/01., 60/01.-vjerodostojno tumačenje, 129/05., 109/07., 125/08., 36/09., 150/11., 144/12., 19/13.- pročišćeni tekst, 137/15.- ispravak, 123/17., 98/19. i 144/20.), članka 24. stavka 1. točke 1. Zakona o komunalnom gospodarstvu (Narodne novine,  broj:  68/18., 110/18. i 32/20.),</w:t>
      </w:r>
      <w:r w:rsidRPr="00596B95">
        <w:rPr>
          <w:rFonts w:eastAsia="Times New Roman"/>
          <w:i/>
          <w:iCs/>
          <w:kern w:val="0"/>
          <w:sz w:val="22"/>
          <w:szCs w:val="22"/>
        </w:rPr>
        <w:t xml:space="preserve"> </w:t>
      </w:r>
      <w:r w:rsidRPr="00596B95">
        <w:rPr>
          <w:rFonts w:eastAsia="Times New Roman"/>
          <w:noProof/>
          <w:kern w:val="0"/>
          <w:sz w:val="22"/>
          <w:szCs w:val="22"/>
        </w:rPr>
        <w:t xml:space="preserve">Zakona o sigurnosti prometa na cestama </w:t>
      </w:r>
      <w:bookmarkStart w:id="3" w:name="_Hlk137805375"/>
      <w:r w:rsidRPr="00596B95">
        <w:rPr>
          <w:rFonts w:eastAsia="Times New Roman"/>
          <w:noProof/>
          <w:kern w:val="0"/>
          <w:sz w:val="22"/>
          <w:szCs w:val="22"/>
        </w:rPr>
        <w:t>(Narodne novine, broj: 67/08., 48/10., 74/11., 80/13., 158/13., 92/14., 64/15., 108/17., 70/19., 42/20., 85/22. i 114/22.)</w:t>
      </w:r>
      <w:bookmarkEnd w:id="3"/>
      <w:r w:rsidRPr="00596B95">
        <w:rPr>
          <w:rFonts w:eastAsia="Times New Roman"/>
          <w:noProof/>
          <w:kern w:val="0"/>
          <w:sz w:val="22"/>
          <w:szCs w:val="22"/>
        </w:rPr>
        <w:t>,</w:t>
      </w:r>
      <w:r w:rsidRPr="00596B95">
        <w:rPr>
          <w:rFonts w:eastAsia="Times New Roman"/>
          <w:i/>
          <w:iCs/>
          <w:noProof/>
          <w:kern w:val="0"/>
          <w:sz w:val="22"/>
          <w:szCs w:val="22"/>
        </w:rPr>
        <w:t xml:space="preserve"> </w:t>
      </w:r>
      <w:r w:rsidRPr="00596B95">
        <w:rPr>
          <w:rFonts w:eastAsia="Times New Roman"/>
          <w:noProof/>
          <w:kern w:val="0"/>
          <w:sz w:val="22"/>
          <w:szCs w:val="22"/>
        </w:rPr>
        <w:t>članka 39. stavka 1. podstavka 3. Statuta Grada Požege (Službene novine Grada Požege, broj: 2/21. i 11/22.</w:t>
      </w:r>
      <w:r w:rsidRPr="00596B95">
        <w:rPr>
          <w:rFonts w:eastAsia="Times New Roman"/>
          <w:kern w:val="0"/>
          <w:sz w:val="22"/>
          <w:szCs w:val="22"/>
        </w:rPr>
        <w:t>)</w:t>
      </w:r>
      <w:r w:rsidRPr="00596B95">
        <w:rPr>
          <w:rFonts w:eastAsia="Times New Roman"/>
          <w:i/>
          <w:iCs/>
          <w:kern w:val="0"/>
          <w:sz w:val="22"/>
          <w:szCs w:val="22"/>
        </w:rPr>
        <w:t xml:space="preserve"> </w:t>
      </w:r>
      <w:r w:rsidRPr="00596B95">
        <w:rPr>
          <w:rFonts w:eastAsia="Times New Roman"/>
          <w:kern w:val="0"/>
          <w:sz w:val="22"/>
          <w:szCs w:val="22"/>
        </w:rPr>
        <w:t xml:space="preserve">i članka 6. stavka 1. točke 8. Odluke o komunalnim djelatnostima na području Grada Požege </w:t>
      </w:r>
      <w:r w:rsidRPr="00596B95">
        <w:rPr>
          <w:rFonts w:eastAsia="Times New Roman"/>
          <w:noProof/>
          <w:kern w:val="0"/>
          <w:sz w:val="22"/>
          <w:szCs w:val="22"/>
        </w:rPr>
        <w:t>(Službene novine Grada Požege, broj: 19/18. i 4/22.).</w:t>
      </w:r>
    </w:p>
    <w:p w14:paraId="60980668" w14:textId="77777777" w:rsidR="00596B95" w:rsidRPr="00244749" w:rsidRDefault="00596B95" w:rsidP="00596B95">
      <w:pPr>
        <w:widowControl/>
        <w:tabs>
          <w:tab w:val="left" w:pos="7300"/>
        </w:tabs>
        <w:autoSpaceDN/>
        <w:ind w:right="-2"/>
        <w:jc w:val="both"/>
        <w:textAlignment w:val="auto"/>
        <w:rPr>
          <w:rFonts w:eastAsia="Times New Roman"/>
          <w:kern w:val="0"/>
          <w:sz w:val="22"/>
          <w:szCs w:val="22"/>
          <w:lang w:eastAsia="zh-CN"/>
        </w:rPr>
      </w:pPr>
    </w:p>
    <w:p w14:paraId="433AA8EF" w14:textId="77777777" w:rsidR="00596B95" w:rsidRPr="00596B95" w:rsidRDefault="00596B95" w:rsidP="00596B95">
      <w:pPr>
        <w:widowControl/>
        <w:autoSpaceDN/>
        <w:ind w:left="6804"/>
        <w:jc w:val="center"/>
        <w:textAlignment w:val="auto"/>
        <w:rPr>
          <w:rFonts w:eastAsia="Times New Roman"/>
          <w:bCs/>
          <w:kern w:val="0"/>
          <w:sz w:val="22"/>
          <w:szCs w:val="22"/>
          <w:lang w:eastAsia="zh-CN"/>
        </w:rPr>
      </w:pPr>
      <w:r w:rsidRPr="00596B95">
        <w:rPr>
          <w:rFonts w:eastAsia="Times New Roman"/>
          <w:bCs/>
          <w:kern w:val="0"/>
          <w:sz w:val="22"/>
          <w:szCs w:val="22"/>
          <w:lang w:eastAsia="zh-CN"/>
        </w:rPr>
        <w:t>GRADONAČELNIK</w:t>
      </w:r>
    </w:p>
    <w:p w14:paraId="3C6FBAE8" w14:textId="0BC7AAA5" w:rsidR="00596B95" w:rsidRPr="00596B95" w:rsidRDefault="00596B95" w:rsidP="00336AB6">
      <w:pPr>
        <w:widowControl/>
        <w:autoSpaceDN/>
        <w:spacing w:after="240"/>
        <w:ind w:left="6804"/>
        <w:jc w:val="center"/>
        <w:textAlignment w:val="auto"/>
        <w:rPr>
          <w:rFonts w:eastAsia="Times New Roman"/>
          <w:bCs/>
          <w:kern w:val="0"/>
          <w:sz w:val="22"/>
          <w:szCs w:val="22"/>
          <w:lang w:eastAsia="zh-CN"/>
        </w:rPr>
      </w:pPr>
      <w:r w:rsidRPr="00596B95">
        <w:rPr>
          <w:rFonts w:eastAsia="Times New Roman"/>
          <w:bCs/>
          <w:kern w:val="0"/>
          <w:sz w:val="22"/>
          <w:szCs w:val="22"/>
          <w:lang w:eastAsia="zh-CN"/>
        </w:rPr>
        <w:t>dr.sc. Željko Glavić</w:t>
      </w:r>
      <w:r w:rsidR="008C18CB">
        <w:rPr>
          <w:rFonts w:eastAsia="Times New Roman"/>
          <w:bCs/>
          <w:kern w:val="0"/>
          <w:sz w:val="22"/>
          <w:szCs w:val="22"/>
          <w:lang w:eastAsia="zh-CN"/>
        </w:rPr>
        <w:t>,</w:t>
      </w:r>
      <w:r w:rsidR="00414E0D">
        <w:rPr>
          <w:rFonts w:eastAsia="Times New Roman"/>
          <w:bCs/>
          <w:kern w:val="0"/>
          <w:sz w:val="22"/>
          <w:szCs w:val="22"/>
          <w:lang w:eastAsia="zh-CN"/>
        </w:rPr>
        <w:t xml:space="preserve"> </w:t>
      </w:r>
      <w:r w:rsidR="008C18CB">
        <w:rPr>
          <w:rFonts w:eastAsia="Times New Roman"/>
          <w:bCs/>
          <w:kern w:val="0"/>
          <w:sz w:val="22"/>
          <w:szCs w:val="22"/>
          <w:lang w:eastAsia="zh-CN"/>
        </w:rPr>
        <w:t>v.r.</w:t>
      </w:r>
    </w:p>
    <w:bookmarkEnd w:id="0"/>
    <w:p w14:paraId="25622735" w14:textId="77777777" w:rsidR="00596B95" w:rsidRPr="00596B95" w:rsidRDefault="00596B95" w:rsidP="00596B95">
      <w:pPr>
        <w:widowControl/>
        <w:autoSpaceDN/>
        <w:textAlignment w:val="auto"/>
        <w:rPr>
          <w:rFonts w:eastAsia="Times New Roman"/>
          <w:bCs/>
          <w:kern w:val="0"/>
          <w:sz w:val="22"/>
          <w:szCs w:val="22"/>
          <w:lang w:eastAsia="zh-CN"/>
        </w:rPr>
      </w:pPr>
    </w:p>
    <w:p w14:paraId="4186D653" w14:textId="77777777" w:rsidR="00596B95" w:rsidRPr="00596B95" w:rsidRDefault="00596B95" w:rsidP="00596B95">
      <w:pPr>
        <w:widowControl/>
        <w:autoSpaceDN/>
        <w:textAlignment w:val="auto"/>
        <w:rPr>
          <w:rFonts w:eastAsia="Times New Roman"/>
          <w:bCs/>
          <w:kern w:val="0"/>
          <w:sz w:val="22"/>
          <w:szCs w:val="22"/>
          <w:lang w:eastAsia="zh-CN"/>
        </w:rPr>
      </w:pPr>
    </w:p>
    <w:p w14:paraId="6CD8FF39" w14:textId="77777777" w:rsidR="00596B95" w:rsidRPr="00596B95" w:rsidRDefault="00596B95" w:rsidP="00596B95">
      <w:pPr>
        <w:widowControl/>
        <w:autoSpaceDN/>
        <w:textAlignment w:val="auto"/>
        <w:rPr>
          <w:rFonts w:eastAsia="Times New Roman"/>
          <w:bCs/>
          <w:kern w:val="0"/>
          <w:sz w:val="22"/>
          <w:szCs w:val="22"/>
          <w:lang w:eastAsia="zh-CN"/>
        </w:rPr>
      </w:pPr>
    </w:p>
    <w:p w14:paraId="5BC41C13" w14:textId="77777777" w:rsidR="00596B95" w:rsidRDefault="00596B95" w:rsidP="00596B95">
      <w:pPr>
        <w:widowControl/>
        <w:autoSpaceDN/>
        <w:textAlignment w:val="auto"/>
        <w:rPr>
          <w:rFonts w:eastAsia="Times New Roman"/>
          <w:bCs/>
          <w:kern w:val="0"/>
          <w:sz w:val="22"/>
          <w:szCs w:val="22"/>
          <w:lang w:eastAsia="zh-CN"/>
        </w:rPr>
      </w:pPr>
    </w:p>
    <w:p w14:paraId="0D62BF47" w14:textId="77777777" w:rsidR="00336AB6" w:rsidRDefault="00336AB6" w:rsidP="00596B95">
      <w:pPr>
        <w:widowControl/>
        <w:autoSpaceDN/>
        <w:textAlignment w:val="auto"/>
        <w:rPr>
          <w:rFonts w:eastAsia="Times New Roman"/>
          <w:bCs/>
          <w:kern w:val="0"/>
          <w:sz w:val="22"/>
          <w:szCs w:val="22"/>
          <w:lang w:eastAsia="zh-CN"/>
        </w:rPr>
      </w:pPr>
    </w:p>
    <w:p w14:paraId="553F46FC" w14:textId="77777777" w:rsidR="00336AB6" w:rsidRPr="00596B95" w:rsidRDefault="00336AB6" w:rsidP="00596B95">
      <w:pPr>
        <w:widowControl/>
        <w:autoSpaceDN/>
        <w:textAlignment w:val="auto"/>
        <w:rPr>
          <w:rFonts w:eastAsia="Times New Roman"/>
          <w:bCs/>
          <w:kern w:val="0"/>
          <w:sz w:val="22"/>
          <w:szCs w:val="22"/>
          <w:lang w:eastAsia="zh-CN"/>
        </w:rPr>
      </w:pPr>
    </w:p>
    <w:p w14:paraId="0D75F42D" w14:textId="77777777" w:rsidR="00596B95" w:rsidRPr="00596B95" w:rsidRDefault="00596B95" w:rsidP="00596B95">
      <w:pPr>
        <w:widowControl/>
        <w:autoSpaceDN/>
        <w:textAlignment w:val="auto"/>
        <w:rPr>
          <w:rFonts w:eastAsia="Times New Roman"/>
          <w:bCs/>
          <w:kern w:val="0"/>
          <w:sz w:val="22"/>
          <w:szCs w:val="22"/>
          <w:lang w:eastAsia="zh-CN"/>
        </w:rPr>
      </w:pPr>
    </w:p>
    <w:p w14:paraId="01250BB6" w14:textId="77777777" w:rsidR="00596B95" w:rsidRPr="00596B95" w:rsidRDefault="00596B95" w:rsidP="00596B95">
      <w:pPr>
        <w:widowControl/>
        <w:autoSpaceDN/>
        <w:textAlignment w:val="auto"/>
        <w:rPr>
          <w:rFonts w:eastAsia="Times New Roman"/>
          <w:bCs/>
          <w:kern w:val="0"/>
          <w:sz w:val="22"/>
          <w:szCs w:val="22"/>
          <w:lang w:eastAsia="zh-CN"/>
        </w:rPr>
      </w:pPr>
    </w:p>
    <w:p w14:paraId="053F02C9" w14:textId="77777777" w:rsidR="00596B95" w:rsidRPr="00596B95" w:rsidRDefault="00596B95" w:rsidP="00596B95">
      <w:pPr>
        <w:widowControl/>
        <w:autoSpaceDN/>
        <w:textAlignment w:val="auto"/>
        <w:rPr>
          <w:rFonts w:eastAsia="Times New Roman"/>
          <w:bCs/>
          <w:kern w:val="0"/>
          <w:sz w:val="22"/>
          <w:szCs w:val="22"/>
          <w:lang w:eastAsia="zh-CN"/>
        </w:rPr>
      </w:pPr>
    </w:p>
    <w:p w14:paraId="5D5A9F4D" w14:textId="77777777" w:rsidR="00596B95" w:rsidRDefault="00596B95" w:rsidP="00596B95">
      <w:pPr>
        <w:widowControl/>
        <w:autoSpaceDN/>
        <w:textAlignment w:val="auto"/>
        <w:rPr>
          <w:rFonts w:eastAsia="Times New Roman"/>
          <w:bCs/>
          <w:kern w:val="0"/>
          <w:sz w:val="22"/>
          <w:szCs w:val="22"/>
          <w:lang w:eastAsia="zh-CN"/>
        </w:rPr>
      </w:pPr>
    </w:p>
    <w:p w14:paraId="403418E8" w14:textId="77777777" w:rsidR="00596B95" w:rsidRDefault="00596B95" w:rsidP="00596B95">
      <w:pPr>
        <w:widowControl/>
        <w:autoSpaceDN/>
        <w:textAlignment w:val="auto"/>
        <w:rPr>
          <w:rFonts w:eastAsia="Times New Roman"/>
          <w:bCs/>
          <w:kern w:val="0"/>
          <w:sz w:val="22"/>
          <w:szCs w:val="22"/>
          <w:lang w:eastAsia="zh-CN"/>
        </w:rPr>
      </w:pPr>
    </w:p>
    <w:p w14:paraId="55761DA7" w14:textId="77777777" w:rsidR="00596B95" w:rsidRDefault="00596B95" w:rsidP="00596B95">
      <w:pPr>
        <w:widowControl/>
        <w:autoSpaceDN/>
        <w:textAlignment w:val="auto"/>
        <w:rPr>
          <w:rFonts w:eastAsia="Times New Roman"/>
          <w:bCs/>
          <w:kern w:val="0"/>
          <w:sz w:val="22"/>
          <w:szCs w:val="22"/>
          <w:lang w:eastAsia="zh-CN"/>
        </w:rPr>
      </w:pPr>
    </w:p>
    <w:p w14:paraId="789E40D7" w14:textId="65949FA8" w:rsidR="00596B95" w:rsidRPr="00596B95" w:rsidRDefault="00596B95" w:rsidP="00596B95">
      <w:pPr>
        <w:widowControl/>
        <w:autoSpaceDN/>
        <w:textAlignment w:val="auto"/>
        <w:rPr>
          <w:rFonts w:eastAsia="Times New Roman"/>
          <w:bCs/>
          <w:kern w:val="0"/>
          <w:sz w:val="22"/>
          <w:szCs w:val="22"/>
          <w:lang w:eastAsia="zh-CN"/>
        </w:rPr>
      </w:pPr>
      <w:bookmarkStart w:id="4" w:name="_Hlk137812387"/>
      <w:r w:rsidRPr="00596B95">
        <w:rPr>
          <w:rFonts w:eastAsia="Times New Roman"/>
          <w:bCs/>
          <w:kern w:val="0"/>
          <w:sz w:val="22"/>
          <w:szCs w:val="22"/>
          <w:lang w:eastAsia="zh-CN"/>
        </w:rPr>
        <w:t>PRILOG</w:t>
      </w:r>
      <w:r>
        <w:rPr>
          <w:rFonts w:eastAsia="Times New Roman"/>
          <w:bCs/>
          <w:kern w:val="0"/>
          <w:sz w:val="22"/>
          <w:szCs w:val="22"/>
          <w:lang w:eastAsia="zh-CN"/>
        </w:rPr>
        <w:t>:</w:t>
      </w:r>
    </w:p>
    <w:p w14:paraId="6A2A8053" w14:textId="77777777" w:rsidR="00596B95" w:rsidRPr="00596B95" w:rsidRDefault="00596B95" w:rsidP="00596B95">
      <w:pPr>
        <w:widowControl/>
        <w:numPr>
          <w:ilvl w:val="0"/>
          <w:numId w:val="3"/>
        </w:numPr>
        <w:suppressAutoHyphens w:val="0"/>
        <w:autoSpaceDN/>
        <w:ind w:left="567" w:hanging="283"/>
        <w:textAlignment w:val="auto"/>
        <w:rPr>
          <w:rFonts w:eastAsia="Times New Roman"/>
          <w:bCs/>
          <w:kern w:val="0"/>
          <w:sz w:val="22"/>
          <w:szCs w:val="22"/>
          <w:lang w:eastAsia="zh-CN"/>
        </w:rPr>
      </w:pPr>
      <w:r w:rsidRPr="00596B95">
        <w:rPr>
          <w:rFonts w:eastAsia="Times New Roman"/>
          <w:bCs/>
          <w:kern w:val="0"/>
          <w:sz w:val="22"/>
          <w:szCs w:val="22"/>
          <w:lang w:eastAsia="zh-CN"/>
        </w:rPr>
        <w:t>Zaključak Gradonačelnika Grada Požege</w:t>
      </w:r>
    </w:p>
    <w:p w14:paraId="7B89D2AE" w14:textId="6C0AF08D" w:rsidR="00336AB6" w:rsidRDefault="005A7440" w:rsidP="00596B95">
      <w:pPr>
        <w:widowControl/>
        <w:numPr>
          <w:ilvl w:val="0"/>
          <w:numId w:val="3"/>
        </w:numPr>
        <w:suppressAutoHyphens w:val="0"/>
        <w:autoSpaceDN/>
        <w:spacing w:after="160"/>
        <w:ind w:left="567" w:hanging="283"/>
        <w:textAlignment w:val="auto"/>
        <w:rPr>
          <w:rFonts w:eastAsia="Calibri" w:cs="Arial"/>
          <w:kern w:val="0"/>
          <w:sz w:val="22"/>
          <w:szCs w:val="22"/>
          <w:lang w:val="x-none" w:eastAsia="zh-CN"/>
        </w:rPr>
      </w:pPr>
      <w:bookmarkStart w:id="5" w:name="_Hlk137812426"/>
      <w:r>
        <w:rPr>
          <w:rFonts w:eastAsia="Calibri" w:cs="Arial"/>
          <w:kern w:val="0"/>
          <w:sz w:val="22"/>
          <w:szCs w:val="22"/>
          <w:lang w:eastAsia="zh-CN"/>
        </w:rPr>
        <w:t xml:space="preserve">Prijedlog </w:t>
      </w:r>
      <w:proofErr w:type="spellStart"/>
      <w:r w:rsidR="00596B95" w:rsidRPr="00596B95">
        <w:rPr>
          <w:rFonts w:eastAsia="Calibri" w:cs="Arial"/>
          <w:kern w:val="0"/>
          <w:sz w:val="22"/>
          <w:szCs w:val="22"/>
          <w:lang w:val="x-none" w:eastAsia="zh-CN"/>
        </w:rPr>
        <w:t>Odluke</w:t>
      </w:r>
      <w:proofErr w:type="spellEnd"/>
      <w:r w:rsidR="00596B95" w:rsidRPr="00596B95">
        <w:rPr>
          <w:rFonts w:eastAsia="Calibri" w:cs="Arial"/>
          <w:kern w:val="0"/>
          <w:sz w:val="22"/>
          <w:szCs w:val="22"/>
          <w:lang w:val="x-none" w:eastAsia="zh-CN"/>
        </w:rPr>
        <w:t xml:space="preserve"> o </w:t>
      </w:r>
      <w:proofErr w:type="spellStart"/>
      <w:r w:rsidR="00596B95" w:rsidRPr="00596B95">
        <w:rPr>
          <w:rFonts w:eastAsia="Calibri" w:cs="Arial"/>
          <w:kern w:val="0"/>
          <w:sz w:val="22"/>
          <w:szCs w:val="22"/>
          <w:lang w:val="x-none" w:eastAsia="zh-CN"/>
        </w:rPr>
        <w:t>parkiranju</w:t>
      </w:r>
      <w:bookmarkEnd w:id="4"/>
      <w:proofErr w:type="spellEnd"/>
    </w:p>
    <w:p w14:paraId="7ABB49A1" w14:textId="77777777" w:rsidR="00336AB6" w:rsidRDefault="00336AB6">
      <w:pPr>
        <w:widowControl/>
        <w:suppressAutoHyphens w:val="0"/>
        <w:spacing w:after="160" w:line="247" w:lineRule="auto"/>
        <w:rPr>
          <w:rFonts w:eastAsia="Calibri" w:cs="Arial"/>
          <w:kern w:val="0"/>
          <w:sz w:val="22"/>
          <w:szCs w:val="22"/>
          <w:lang w:val="x-none" w:eastAsia="zh-CN"/>
        </w:rPr>
      </w:pPr>
      <w:r>
        <w:rPr>
          <w:rFonts w:eastAsia="Calibri" w:cs="Arial"/>
          <w:kern w:val="0"/>
          <w:sz w:val="22"/>
          <w:szCs w:val="22"/>
          <w:lang w:val="x-none" w:eastAsia="zh-CN"/>
        </w:rPr>
        <w:br w:type="page"/>
      </w:r>
    </w:p>
    <w:p w14:paraId="155DF6E2" w14:textId="77777777" w:rsidR="00336AB6" w:rsidRPr="00336AB6" w:rsidRDefault="00336AB6" w:rsidP="00336AB6">
      <w:pPr>
        <w:widowControl/>
        <w:suppressAutoHyphens w:val="0"/>
        <w:autoSpaceDN/>
        <w:ind w:right="4536"/>
        <w:jc w:val="center"/>
        <w:textAlignment w:val="auto"/>
        <w:rPr>
          <w:rFonts w:eastAsia="Times New Roman"/>
          <w:kern w:val="0"/>
          <w:sz w:val="22"/>
          <w:szCs w:val="22"/>
          <w:lang w:val="en-US"/>
        </w:rPr>
      </w:pPr>
      <w:bookmarkStart w:id="6" w:name="_Hlk137811483"/>
      <w:bookmarkEnd w:id="5"/>
      <w:r w:rsidRPr="00336AB6">
        <w:rPr>
          <w:rFonts w:eastAsia="Times New Roman"/>
          <w:noProof/>
          <w:kern w:val="0"/>
          <w:sz w:val="22"/>
          <w:szCs w:val="22"/>
        </w:rPr>
        <w:lastRenderedPageBreak/>
        <w:drawing>
          <wp:inline distT="0" distB="0" distL="0" distR="0" wp14:anchorId="5690529D" wp14:editId="79BE2ACC">
            <wp:extent cx="314325" cy="428625"/>
            <wp:effectExtent l="0" t="0" r="9525" b="9525"/>
            <wp:docPr id="504088048" name="Slika 504088048" descr="Slika na kojoj se prikazuje simbol, crveno, zastav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1321467" name="Slika 1" descr="Slika na kojoj se prikazuje simbol, crveno, zastava&#10;&#10;Opis je automatski generiran"/>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50D4FAF7" w14:textId="77777777" w:rsidR="00336AB6" w:rsidRPr="00336AB6" w:rsidRDefault="00336AB6" w:rsidP="00336AB6">
      <w:pPr>
        <w:widowControl/>
        <w:suppressAutoHyphens w:val="0"/>
        <w:autoSpaceDN/>
        <w:ind w:right="4677"/>
        <w:jc w:val="center"/>
        <w:textAlignment w:val="auto"/>
        <w:rPr>
          <w:rFonts w:eastAsia="Times New Roman"/>
          <w:kern w:val="0"/>
          <w:sz w:val="22"/>
          <w:szCs w:val="22"/>
        </w:rPr>
      </w:pPr>
      <w:r w:rsidRPr="00336AB6">
        <w:rPr>
          <w:rFonts w:eastAsia="Times New Roman"/>
          <w:kern w:val="0"/>
          <w:sz w:val="22"/>
          <w:szCs w:val="22"/>
        </w:rPr>
        <w:t>R  E  P  U  B  L  I  K  A    H  R  V  A  T  S  K  A</w:t>
      </w:r>
    </w:p>
    <w:p w14:paraId="15ACBEC8" w14:textId="77777777" w:rsidR="00336AB6" w:rsidRPr="00336AB6" w:rsidRDefault="00336AB6" w:rsidP="00336AB6">
      <w:pPr>
        <w:widowControl/>
        <w:suppressAutoHyphens w:val="0"/>
        <w:autoSpaceDN/>
        <w:ind w:right="4677"/>
        <w:jc w:val="center"/>
        <w:textAlignment w:val="auto"/>
        <w:rPr>
          <w:rFonts w:eastAsia="Times New Roman"/>
          <w:kern w:val="0"/>
          <w:sz w:val="22"/>
          <w:szCs w:val="22"/>
        </w:rPr>
      </w:pPr>
      <w:r w:rsidRPr="00336AB6">
        <w:rPr>
          <w:rFonts w:eastAsia="Times New Roman"/>
          <w:kern w:val="0"/>
          <w:sz w:val="22"/>
          <w:szCs w:val="22"/>
        </w:rPr>
        <w:t>POŽEŠKO-SLAVONSKA ŽUPANIJA</w:t>
      </w:r>
    </w:p>
    <w:p w14:paraId="1F1FCB76" w14:textId="77777777" w:rsidR="00336AB6" w:rsidRPr="00336AB6" w:rsidRDefault="00336AB6" w:rsidP="00336AB6">
      <w:pPr>
        <w:widowControl/>
        <w:suppressAutoHyphens w:val="0"/>
        <w:autoSpaceDN/>
        <w:ind w:right="4677"/>
        <w:jc w:val="center"/>
        <w:textAlignment w:val="auto"/>
        <w:rPr>
          <w:rFonts w:eastAsia="Times New Roman"/>
          <w:kern w:val="0"/>
          <w:sz w:val="22"/>
          <w:szCs w:val="22"/>
          <w:lang w:val="en-US"/>
        </w:rPr>
      </w:pPr>
      <w:r w:rsidRPr="00336AB6">
        <w:rPr>
          <w:rFonts w:eastAsia="Times New Roman"/>
          <w:noProof/>
          <w:kern w:val="0"/>
          <w:sz w:val="20"/>
          <w:szCs w:val="20"/>
          <w:lang w:val="en-US"/>
        </w:rPr>
        <w:drawing>
          <wp:anchor distT="0" distB="0" distL="114300" distR="114300" simplePos="0" relativeHeight="251668480" behindDoc="0" locked="0" layoutInCell="1" allowOverlap="1" wp14:anchorId="0F7CC52E" wp14:editId="40A52CEF">
            <wp:simplePos x="0" y="0"/>
            <wp:positionH relativeFrom="column">
              <wp:posOffset>96520</wp:posOffset>
            </wp:positionH>
            <wp:positionV relativeFrom="paragraph">
              <wp:posOffset>17780</wp:posOffset>
            </wp:positionV>
            <wp:extent cx="355600" cy="347980"/>
            <wp:effectExtent l="0" t="0" r="6350" b="0"/>
            <wp:wrapNone/>
            <wp:docPr id="1553032610" name="Slika 1553032610" descr="Slika na kojoj se prikazuje emblem, grb, simbol, krug&#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7228365" name="Slika 2" descr="Slika na kojoj se prikazuje emblem, grb, simbol, krug&#10;&#10;Opis je automatski generira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336AB6">
        <w:rPr>
          <w:rFonts w:eastAsia="Times New Roman"/>
          <w:kern w:val="0"/>
          <w:sz w:val="22"/>
          <w:szCs w:val="22"/>
          <w:lang w:val="en-US"/>
        </w:rPr>
        <w:t>GRAD POŽEGA</w:t>
      </w:r>
    </w:p>
    <w:p w14:paraId="21CD2850" w14:textId="77777777" w:rsidR="00336AB6" w:rsidRPr="00336AB6" w:rsidRDefault="00336AB6" w:rsidP="00336AB6">
      <w:pPr>
        <w:widowControl/>
        <w:suppressAutoHyphens w:val="0"/>
        <w:autoSpaceDN/>
        <w:spacing w:after="240"/>
        <w:ind w:right="4677"/>
        <w:jc w:val="center"/>
        <w:textAlignment w:val="auto"/>
        <w:rPr>
          <w:rFonts w:eastAsia="Times New Roman"/>
          <w:kern w:val="0"/>
          <w:sz w:val="22"/>
          <w:szCs w:val="22"/>
          <w:lang w:val="en-US"/>
        </w:rPr>
      </w:pPr>
      <w:proofErr w:type="spellStart"/>
      <w:r w:rsidRPr="00336AB6">
        <w:rPr>
          <w:rFonts w:eastAsia="Times New Roman"/>
          <w:kern w:val="0"/>
          <w:sz w:val="22"/>
          <w:szCs w:val="22"/>
          <w:lang w:val="en-US"/>
        </w:rPr>
        <w:t>Gradonačelnik</w:t>
      </w:r>
      <w:proofErr w:type="spellEnd"/>
    </w:p>
    <w:p w14:paraId="2EBFA9BA" w14:textId="7F70719C" w:rsidR="00596B95" w:rsidRPr="004417D6" w:rsidRDefault="00596B95" w:rsidP="00596B95">
      <w:pPr>
        <w:widowControl/>
        <w:autoSpaceDN/>
        <w:ind w:right="50"/>
        <w:jc w:val="both"/>
        <w:textAlignment w:val="auto"/>
        <w:rPr>
          <w:rFonts w:eastAsia="Times New Roman"/>
          <w:bCs/>
          <w:color w:val="000000" w:themeColor="text1"/>
          <w:kern w:val="0"/>
          <w:sz w:val="22"/>
          <w:szCs w:val="22"/>
          <w:lang w:eastAsia="zh-CN"/>
        </w:rPr>
      </w:pPr>
      <w:r w:rsidRPr="004417D6">
        <w:rPr>
          <w:rFonts w:eastAsia="Times New Roman"/>
          <w:bCs/>
          <w:color w:val="000000" w:themeColor="text1"/>
          <w:kern w:val="0"/>
          <w:sz w:val="22"/>
          <w:szCs w:val="22"/>
          <w:lang w:eastAsia="zh-CN"/>
        </w:rPr>
        <w:t xml:space="preserve">KLASA: </w:t>
      </w:r>
      <w:r w:rsidR="00D8360E" w:rsidRPr="004417D6">
        <w:rPr>
          <w:rFonts w:eastAsia="Times New Roman"/>
          <w:bCs/>
          <w:color w:val="000000" w:themeColor="text1"/>
          <w:kern w:val="0"/>
          <w:sz w:val="22"/>
          <w:szCs w:val="22"/>
          <w:lang w:eastAsia="zh-CN"/>
        </w:rPr>
        <w:t>024-02/23-03/21</w:t>
      </w:r>
    </w:p>
    <w:p w14:paraId="09DF0A55" w14:textId="3D5B5324" w:rsidR="00596B95" w:rsidRPr="004417D6" w:rsidRDefault="00596B95" w:rsidP="00596B95">
      <w:pPr>
        <w:widowControl/>
        <w:autoSpaceDN/>
        <w:ind w:right="50"/>
        <w:jc w:val="both"/>
        <w:textAlignment w:val="auto"/>
        <w:rPr>
          <w:rFonts w:eastAsia="Times New Roman"/>
          <w:bCs/>
          <w:color w:val="000000" w:themeColor="text1"/>
          <w:kern w:val="0"/>
          <w:sz w:val="22"/>
          <w:szCs w:val="22"/>
          <w:lang w:eastAsia="zh-CN"/>
        </w:rPr>
      </w:pPr>
      <w:r w:rsidRPr="004417D6">
        <w:rPr>
          <w:rFonts w:eastAsia="Times New Roman"/>
          <w:bCs/>
          <w:color w:val="000000" w:themeColor="text1"/>
          <w:kern w:val="0"/>
          <w:sz w:val="22"/>
          <w:szCs w:val="22"/>
          <w:lang w:eastAsia="zh-CN"/>
        </w:rPr>
        <w:t>URBROJ: 2177-1-01/01-2</w:t>
      </w:r>
      <w:r w:rsidR="00D8360E" w:rsidRPr="004417D6">
        <w:rPr>
          <w:rFonts w:eastAsia="Times New Roman"/>
          <w:bCs/>
          <w:color w:val="000000" w:themeColor="text1"/>
          <w:kern w:val="0"/>
          <w:sz w:val="22"/>
          <w:szCs w:val="22"/>
          <w:lang w:eastAsia="zh-CN"/>
        </w:rPr>
        <w:t>3</w:t>
      </w:r>
      <w:r w:rsidRPr="004417D6">
        <w:rPr>
          <w:rFonts w:eastAsia="Times New Roman"/>
          <w:bCs/>
          <w:color w:val="000000" w:themeColor="text1"/>
          <w:kern w:val="0"/>
          <w:sz w:val="22"/>
          <w:szCs w:val="22"/>
          <w:lang w:eastAsia="zh-CN"/>
        </w:rPr>
        <w:t>-2</w:t>
      </w:r>
    </w:p>
    <w:p w14:paraId="4C9C167A" w14:textId="2DAC06C6" w:rsidR="00596B95" w:rsidRPr="004417D6" w:rsidRDefault="00596B95" w:rsidP="00336AB6">
      <w:pPr>
        <w:widowControl/>
        <w:autoSpaceDN/>
        <w:spacing w:after="240"/>
        <w:ind w:right="50"/>
        <w:jc w:val="both"/>
        <w:textAlignment w:val="auto"/>
        <w:rPr>
          <w:rFonts w:eastAsia="Times New Roman"/>
          <w:color w:val="000000" w:themeColor="text1"/>
          <w:kern w:val="0"/>
          <w:sz w:val="22"/>
          <w:szCs w:val="22"/>
          <w:lang w:eastAsia="zh-CN"/>
        </w:rPr>
      </w:pPr>
      <w:r w:rsidRPr="004417D6">
        <w:rPr>
          <w:rFonts w:eastAsia="Times New Roman"/>
          <w:bCs/>
          <w:color w:val="000000" w:themeColor="text1"/>
          <w:kern w:val="0"/>
          <w:sz w:val="22"/>
          <w:szCs w:val="22"/>
          <w:lang w:eastAsia="zh-CN"/>
        </w:rPr>
        <w:t>Požega, 1</w:t>
      </w:r>
      <w:r w:rsidR="00D8360E" w:rsidRPr="004417D6">
        <w:rPr>
          <w:rFonts w:eastAsia="Times New Roman"/>
          <w:bCs/>
          <w:color w:val="000000" w:themeColor="text1"/>
          <w:kern w:val="0"/>
          <w:sz w:val="22"/>
          <w:szCs w:val="22"/>
          <w:lang w:eastAsia="zh-CN"/>
        </w:rPr>
        <w:t>6</w:t>
      </w:r>
      <w:r w:rsidRPr="004417D6">
        <w:rPr>
          <w:rFonts w:eastAsia="Times New Roman"/>
          <w:bCs/>
          <w:color w:val="000000" w:themeColor="text1"/>
          <w:kern w:val="0"/>
          <w:sz w:val="22"/>
          <w:szCs w:val="22"/>
          <w:lang w:eastAsia="zh-CN"/>
        </w:rPr>
        <w:t>. lipnja 2023.</w:t>
      </w:r>
    </w:p>
    <w:p w14:paraId="5FF1E54F" w14:textId="6E5F3C99" w:rsidR="00596B95" w:rsidRPr="00596B95" w:rsidRDefault="00596B95" w:rsidP="00336AB6">
      <w:pPr>
        <w:widowControl/>
        <w:autoSpaceDE w:val="0"/>
        <w:autoSpaceDN/>
        <w:spacing w:after="240" w:line="240" w:lineRule="exact"/>
        <w:ind w:right="50" w:firstLine="708"/>
        <w:jc w:val="both"/>
        <w:textAlignment w:val="auto"/>
        <w:rPr>
          <w:rFonts w:eastAsia="Times New Roman"/>
          <w:kern w:val="0"/>
          <w:sz w:val="22"/>
          <w:szCs w:val="22"/>
        </w:rPr>
      </w:pPr>
      <w:r w:rsidRPr="00596B95">
        <w:rPr>
          <w:bCs/>
          <w:kern w:val="0"/>
          <w:sz w:val="22"/>
          <w:szCs w:val="22"/>
        </w:rPr>
        <w:t>Na temelju članka 44. stavka 1. i članka 48. stavka 1. točke 1. Zakona o lokalnoj i područnoj (regionalnoj) samoupravi</w:t>
      </w:r>
      <w:r w:rsidRPr="00596B95">
        <w:rPr>
          <w:rFonts w:eastAsia="Times New Roman"/>
          <w:kern w:val="0"/>
          <w:sz w:val="22"/>
          <w:szCs w:val="22"/>
        </w:rPr>
        <w:t xml:space="preserve"> (Narodne novine, broj: 33/01., 60/01. - vjerodostojno tumačenje, 106/03, 129/05, 109/07, 125/08., 36/09., 150/11., 144/12., 19/13.- pročišćeni tekst, 137/15.- ispravak, 123/17., 98/19. i 144/20.), te članka 62. stavka 1. podstavka 1. i članka 120. Statuta Grada Požege (Službene novine Grada Požege, broj: 2/21. i 11/22.), Gradonačelnik Grada Požege, dana 1</w:t>
      </w:r>
      <w:r w:rsidR="004417D6">
        <w:rPr>
          <w:rFonts w:eastAsia="Times New Roman"/>
          <w:kern w:val="0"/>
          <w:sz w:val="22"/>
          <w:szCs w:val="22"/>
        </w:rPr>
        <w:t>6</w:t>
      </w:r>
      <w:r w:rsidRPr="00596B95">
        <w:rPr>
          <w:rFonts w:eastAsia="Times New Roman"/>
          <w:kern w:val="0"/>
          <w:sz w:val="22"/>
          <w:szCs w:val="22"/>
        </w:rPr>
        <w:t>. lipnja 2023. godine, donosi sljedeći</w:t>
      </w:r>
    </w:p>
    <w:p w14:paraId="0A26271C" w14:textId="77777777" w:rsidR="00596B95" w:rsidRPr="00596B95" w:rsidRDefault="00596B95" w:rsidP="00336AB6">
      <w:pPr>
        <w:widowControl/>
        <w:autoSpaceDE w:val="0"/>
        <w:autoSpaceDN/>
        <w:spacing w:after="240" w:line="240" w:lineRule="exact"/>
        <w:ind w:left="1183" w:right="89" w:hanging="475"/>
        <w:jc w:val="center"/>
        <w:textAlignment w:val="auto"/>
        <w:rPr>
          <w:rFonts w:eastAsia="Times New Roman"/>
          <w:kern w:val="0"/>
          <w:sz w:val="22"/>
          <w:szCs w:val="22"/>
          <w:lang w:eastAsia="zh-CN"/>
        </w:rPr>
      </w:pPr>
      <w:r w:rsidRPr="00596B95">
        <w:rPr>
          <w:rFonts w:eastAsia="Times New Roman"/>
          <w:kern w:val="0"/>
          <w:sz w:val="22"/>
          <w:szCs w:val="22"/>
          <w:lang w:eastAsia="zh-CN"/>
        </w:rPr>
        <w:t>Z A K L J U Č A K</w:t>
      </w:r>
    </w:p>
    <w:p w14:paraId="6E47769C" w14:textId="77777777" w:rsidR="00596B95" w:rsidRPr="00596B95" w:rsidRDefault="00596B95" w:rsidP="00336AB6">
      <w:pPr>
        <w:widowControl/>
        <w:suppressAutoHyphens w:val="0"/>
        <w:autoSpaceDN/>
        <w:spacing w:after="240"/>
        <w:ind w:firstLine="708"/>
        <w:textAlignment w:val="auto"/>
        <w:rPr>
          <w:rFonts w:eastAsia="Times New Roman"/>
          <w:kern w:val="0"/>
          <w:sz w:val="22"/>
          <w:szCs w:val="22"/>
        </w:rPr>
      </w:pPr>
      <w:r w:rsidRPr="00596B95">
        <w:rPr>
          <w:rFonts w:eastAsia="Times New Roman"/>
          <w:kern w:val="0"/>
          <w:sz w:val="22"/>
          <w:szCs w:val="22"/>
        </w:rPr>
        <w:t xml:space="preserve">I. Utvrđuje se Prijedlog </w:t>
      </w:r>
      <w:r w:rsidRPr="00596B95">
        <w:rPr>
          <w:rFonts w:eastAsia="Times New Roman"/>
          <w:kern w:val="0"/>
          <w:sz w:val="22"/>
          <w:szCs w:val="22"/>
          <w:lang w:eastAsia="zh-CN"/>
        </w:rPr>
        <w:t xml:space="preserve">Odluke o parkiranju, </w:t>
      </w:r>
      <w:r w:rsidRPr="00596B95">
        <w:rPr>
          <w:rFonts w:eastAsia="Times New Roman"/>
          <w:kern w:val="0"/>
          <w:sz w:val="22"/>
          <w:szCs w:val="22"/>
        </w:rPr>
        <w:t>u predloženom tekstu.</w:t>
      </w:r>
    </w:p>
    <w:p w14:paraId="3B69BC8A" w14:textId="77777777" w:rsidR="00596B95" w:rsidRPr="00596B95" w:rsidRDefault="00596B95" w:rsidP="00336AB6">
      <w:pPr>
        <w:widowControl/>
        <w:suppressAutoHyphens w:val="0"/>
        <w:autoSpaceDN/>
        <w:spacing w:after="240" w:line="259" w:lineRule="auto"/>
        <w:ind w:right="50" w:firstLine="708"/>
        <w:jc w:val="both"/>
        <w:textAlignment w:val="auto"/>
        <w:rPr>
          <w:rFonts w:eastAsia="Times New Roman"/>
          <w:kern w:val="0"/>
          <w:sz w:val="22"/>
          <w:szCs w:val="22"/>
        </w:rPr>
      </w:pPr>
      <w:r w:rsidRPr="00596B95">
        <w:rPr>
          <w:rFonts w:eastAsia="Times New Roman"/>
          <w:kern w:val="0"/>
          <w:sz w:val="22"/>
          <w:szCs w:val="22"/>
        </w:rPr>
        <w:t>II. Prijedlog Odluke iz točke I. ovoga Zaključka upućuje se Gradskom vijeću Grada Požege na razmatranje i usvajanje.</w:t>
      </w:r>
    </w:p>
    <w:p w14:paraId="6A37E942" w14:textId="77777777" w:rsidR="00596B95" w:rsidRPr="00244749" w:rsidRDefault="00596B95" w:rsidP="00596B95">
      <w:pPr>
        <w:widowControl/>
        <w:tabs>
          <w:tab w:val="left" w:pos="7300"/>
        </w:tabs>
        <w:autoSpaceDN/>
        <w:ind w:right="-2"/>
        <w:jc w:val="both"/>
        <w:textAlignment w:val="auto"/>
        <w:rPr>
          <w:rFonts w:eastAsia="Times New Roman"/>
          <w:kern w:val="0"/>
          <w:szCs w:val="20"/>
          <w:lang w:eastAsia="zh-CN"/>
        </w:rPr>
      </w:pPr>
    </w:p>
    <w:p w14:paraId="7DFC667C" w14:textId="77777777" w:rsidR="00596B95" w:rsidRPr="00596B95" w:rsidRDefault="00596B95" w:rsidP="00596B95">
      <w:pPr>
        <w:widowControl/>
        <w:autoSpaceDN/>
        <w:ind w:left="6804"/>
        <w:jc w:val="center"/>
        <w:textAlignment w:val="auto"/>
        <w:rPr>
          <w:rFonts w:eastAsia="Times New Roman"/>
          <w:bCs/>
          <w:kern w:val="0"/>
          <w:sz w:val="22"/>
          <w:szCs w:val="22"/>
          <w:lang w:eastAsia="zh-CN"/>
        </w:rPr>
      </w:pPr>
      <w:r w:rsidRPr="00596B95">
        <w:rPr>
          <w:rFonts w:eastAsia="Times New Roman"/>
          <w:bCs/>
          <w:kern w:val="0"/>
          <w:sz w:val="22"/>
          <w:szCs w:val="22"/>
          <w:lang w:eastAsia="zh-CN"/>
        </w:rPr>
        <w:t>GRADONAČELNIK</w:t>
      </w:r>
    </w:p>
    <w:p w14:paraId="56F49742" w14:textId="310DCC29" w:rsidR="00596B95" w:rsidRPr="00596B95" w:rsidRDefault="00596B95" w:rsidP="00336AB6">
      <w:pPr>
        <w:widowControl/>
        <w:autoSpaceDN/>
        <w:spacing w:after="240"/>
        <w:ind w:left="6804"/>
        <w:jc w:val="center"/>
        <w:textAlignment w:val="auto"/>
        <w:rPr>
          <w:rFonts w:eastAsia="Times New Roman"/>
          <w:bCs/>
          <w:kern w:val="0"/>
          <w:sz w:val="22"/>
          <w:szCs w:val="22"/>
          <w:lang w:eastAsia="zh-CN"/>
        </w:rPr>
      </w:pPr>
      <w:r w:rsidRPr="00596B95">
        <w:rPr>
          <w:rFonts w:eastAsia="Times New Roman"/>
          <w:bCs/>
          <w:kern w:val="0"/>
          <w:sz w:val="22"/>
          <w:szCs w:val="22"/>
          <w:lang w:eastAsia="zh-CN"/>
        </w:rPr>
        <w:t>dr.sc. Željko Glavić</w:t>
      </w:r>
      <w:r w:rsidR="008C18CB">
        <w:rPr>
          <w:rFonts w:eastAsia="Times New Roman"/>
          <w:bCs/>
          <w:kern w:val="0"/>
          <w:sz w:val="22"/>
          <w:szCs w:val="22"/>
          <w:lang w:eastAsia="zh-CN"/>
        </w:rPr>
        <w:t>, v.r.</w:t>
      </w:r>
    </w:p>
    <w:p w14:paraId="005BB4B1" w14:textId="77777777" w:rsidR="00596B95" w:rsidRPr="00596B95" w:rsidRDefault="00596B95" w:rsidP="00596B95">
      <w:pPr>
        <w:widowControl/>
        <w:autoSpaceDN/>
        <w:textAlignment w:val="auto"/>
        <w:rPr>
          <w:rFonts w:eastAsia="Times New Roman"/>
          <w:bCs/>
          <w:kern w:val="0"/>
          <w:sz w:val="22"/>
          <w:szCs w:val="22"/>
          <w:lang w:eastAsia="zh-CN"/>
        </w:rPr>
      </w:pPr>
    </w:p>
    <w:p w14:paraId="592FAB7D" w14:textId="77777777" w:rsidR="00596B95" w:rsidRPr="00596B95" w:rsidRDefault="00596B95" w:rsidP="00596B95">
      <w:pPr>
        <w:widowControl/>
        <w:autoSpaceDN/>
        <w:textAlignment w:val="auto"/>
        <w:rPr>
          <w:rFonts w:eastAsia="Times New Roman"/>
          <w:bCs/>
          <w:kern w:val="0"/>
          <w:sz w:val="22"/>
          <w:szCs w:val="22"/>
          <w:lang w:eastAsia="zh-CN"/>
        </w:rPr>
      </w:pPr>
    </w:p>
    <w:p w14:paraId="14D2B54D" w14:textId="77777777" w:rsidR="00596B95" w:rsidRPr="00596B95" w:rsidRDefault="00596B95" w:rsidP="00596B95">
      <w:pPr>
        <w:widowControl/>
        <w:autoSpaceDN/>
        <w:textAlignment w:val="auto"/>
        <w:rPr>
          <w:rFonts w:eastAsia="Times New Roman"/>
          <w:bCs/>
          <w:kern w:val="0"/>
          <w:sz w:val="22"/>
          <w:szCs w:val="22"/>
          <w:lang w:eastAsia="zh-CN"/>
        </w:rPr>
      </w:pPr>
    </w:p>
    <w:p w14:paraId="7282197F" w14:textId="77777777" w:rsidR="00596B95" w:rsidRPr="00596B95" w:rsidRDefault="00596B95" w:rsidP="00596B95">
      <w:pPr>
        <w:widowControl/>
        <w:autoSpaceDN/>
        <w:textAlignment w:val="auto"/>
        <w:rPr>
          <w:rFonts w:eastAsia="Times New Roman"/>
          <w:bCs/>
          <w:kern w:val="0"/>
          <w:sz w:val="22"/>
          <w:szCs w:val="22"/>
          <w:lang w:eastAsia="zh-CN"/>
        </w:rPr>
      </w:pPr>
    </w:p>
    <w:p w14:paraId="041904C4" w14:textId="77777777" w:rsidR="00596B95" w:rsidRPr="00596B95" w:rsidRDefault="00596B95" w:rsidP="00596B95">
      <w:pPr>
        <w:widowControl/>
        <w:autoSpaceDN/>
        <w:textAlignment w:val="auto"/>
        <w:rPr>
          <w:rFonts w:eastAsia="Times New Roman"/>
          <w:bCs/>
          <w:kern w:val="0"/>
          <w:sz w:val="22"/>
          <w:szCs w:val="22"/>
          <w:lang w:eastAsia="zh-CN"/>
        </w:rPr>
      </w:pPr>
    </w:p>
    <w:p w14:paraId="4ED88EC5" w14:textId="77777777" w:rsidR="00596B95" w:rsidRPr="00596B95" w:rsidRDefault="00596B95" w:rsidP="00596B95">
      <w:pPr>
        <w:widowControl/>
        <w:autoSpaceDN/>
        <w:textAlignment w:val="auto"/>
        <w:rPr>
          <w:rFonts w:eastAsia="Times New Roman"/>
          <w:bCs/>
          <w:kern w:val="0"/>
          <w:sz w:val="22"/>
          <w:szCs w:val="22"/>
          <w:lang w:eastAsia="zh-CN"/>
        </w:rPr>
      </w:pPr>
    </w:p>
    <w:p w14:paraId="64EA04EA" w14:textId="77777777" w:rsidR="00596B95" w:rsidRPr="00596B95" w:rsidRDefault="00596B95" w:rsidP="00596B95">
      <w:pPr>
        <w:widowControl/>
        <w:autoSpaceDN/>
        <w:textAlignment w:val="auto"/>
        <w:rPr>
          <w:rFonts w:eastAsia="Times New Roman"/>
          <w:bCs/>
          <w:kern w:val="0"/>
          <w:sz w:val="22"/>
          <w:szCs w:val="22"/>
          <w:lang w:eastAsia="zh-CN"/>
        </w:rPr>
      </w:pPr>
    </w:p>
    <w:p w14:paraId="00CB6DB0" w14:textId="77777777" w:rsidR="00596B95" w:rsidRPr="00596B95" w:rsidRDefault="00596B95" w:rsidP="00596B95">
      <w:pPr>
        <w:widowControl/>
        <w:autoSpaceDN/>
        <w:textAlignment w:val="auto"/>
        <w:rPr>
          <w:rFonts w:eastAsia="Times New Roman"/>
          <w:bCs/>
          <w:kern w:val="0"/>
          <w:sz w:val="22"/>
          <w:szCs w:val="22"/>
          <w:lang w:eastAsia="zh-CN"/>
        </w:rPr>
      </w:pPr>
    </w:p>
    <w:p w14:paraId="173BA2E6" w14:textId="77777777" w:rsidR="00596B95" w:rsidRPr="00596B95" w:rsidRDefault="00596B95" w:rsidP="00596B95">
      <w:pPr>
        <w:widowControl/>
        <w:autoSpaceDN/>
        <w:textAlignment w:val="auto"/>
        <w:rPr>
          <w:rFonts w:eastAsia="Times New Roman"/>
          <w:bCs/>
          <w:kern w:val="0"/>
          <w:sz w:val="22"/>
          <w:szCs w:val="22"/>
          <w:lang w:eastAsia="zh-CN"/>
        </w:rPr>
      </w:pPr>
    </w:p>
    <w:p w14:paraId="65E5209A" w14:textId="77777777" w:rsidR="00596B95" w:rsidRPr="00596B95" w:rsidRDefault="00596B95" w:rsidP="00596B95">
      <w:pPr>
        <w:widowControl/>
        <w:autoSpaceDN/>
        <w:textAlignment w:val="auto"/>
        <w:rPr>
          <w:rFonts w:eastAsia="Times New Roman"/>
          <w:bCs/>
          <w:kern w:val="0"/>
          <w:sz w:val="22"/>
          <w:szCs w:val="22"/>
          <w:lang w:eastAsia="zh-CN"/>
        </w:rPr>
      </w:pPr>
    </w:p>
    <w:p w14:paraId="2220B17D" w14:textId="77777777" w:rsidR="00596B95" w:rsidRPr="00596B95" w:rsidRDefault="00596B95" w:rsidP="00596B95">
      <w:pPr>
        <w:widowControl/>
        <w:autoSpaceDN/>
        <w:textAlignment w:val="auto"/>
        <w:rPr>
          <w:rFonts w:eastAsia="Times New Roman"/>
          <w:bCs/>
          <w:kern w:val="0"/>
          <w:sz w:val="22"/>
          <w:szCs w:val="22"/>
          <w:lang w:eastAsia="zh-CN"/>
        </w:rPr>
      </w:pPr>
    </w:p>
    <w:p w14:paraId="5B45DC07" w14:textId="77777777" w:rsidR="00596B95" w:rsidRPr="00596B95" w:rsidRDefault="00596B95" w:rsidP="00596B95">
      <w:pPr>
        <w:widowControl/>
        <w:autoSpaceDN/>
        <w:textAlignment w:val="auto"/>
        <w:rPr>
          <w:rFonts w:eastAsia="Times New Roman"/>
          <w:bCs/>
          <w:kern w:val="0"/>
          <w:sz w:val="22"/>
          <w:szCs w:val="22"/>
          <w:lang w:eastAsia="zh-CN"/>
        </w:rPr>
      </w:pPr>
    </w:p>
    <w:p w14:paraId="2216EDA8" w14:textId="77777777" w:rsidR="00596B95" w:rsidRDefault="00596B95" w:rsidP="00596B95">
      <w:pPr>
        <w:widowControl/>
        <w:autoSpaceDN/>
        <w:textAlignment w:val="auto"/>
        <w:rPr>
          <w:rFonts w:eastAsia="Times New Roman"/>
          <w:bCs/>
          <w:kern w:val="0"/>
          <w:sz w:val="22"/>
          <w:szCs w:val="22"/>
          <w:lang w:eastAsia="zh-CN"/>
        </w:rPr>
      </w:pPr>
    </w:p>
    <w:p w14:paraId="7E3F5274" w14:textId="77777777" w:rsidR="00336AB6" w:rsidRDefault="00336AB6" w:rsidP="00596B95">
      <w:pPr>
        <w:widowControl/>
        <w:autoSpaceDN/>
        <w:textAlignment w:val="auto"/>
        <w:rPr>
          <w:rFonts w:eastAsia="Times New Roman"/>
          <w:bCs/>
          <w:kern w:val="0"/>
          <w:sz w:val="22"/>
          <w:szCs w:val="22"/>
          <w:lang w:eastAsia="zh-CN"/>
        </w:rPr>
      </w:pPr>
    </w:p>
    <w:p w14:paraId="60E11C16" w14:textId="77777777" w:rsidR="00336AB6" w:rsidRDefault="00336AB6" w:rsidP="00596B95">
      <w:pPr>
        <w:widowControl/>
        <w:autoSpaceDN/>
        <w:textAlignment w:val="auto"/>
        <w:rPr>
          <w:rFonts w:eastAsia="Times New Roman"/>
          <w:bCs/>
          <w:kern w:val="0"/>
          <w:sz w:val="22"/>
          <w:szCs w:val="22"/>
          <w:lang w:eastAsia="zh-CN"/>
        </w:rPr>
      </w:pPr>
    </w:p>
    <w:p w14:paraId="0BA51879" w14:textId="77777777" w:rsidR="00336AB6" w:rsidRPr="00596B95" w:rsidRDefault="00336AB6" w:rsidP="00596B95">
      <w:pPr>
        <w:widowControl/>
        <w:autoSpaceDN/>
        <w:textAlignment w:val="auto"/>
        <w:rPr>
          <w:rFonts w:eastAsia="Times New Roman"/>
          <w:bCs/>
          <w:kern w:val="0"/>
          <w:sz w:val="22"/>
          <w:szCs w:val="22"/>
          <w:lang w:eastAsia="zh-CN"/>
        </w:rPr>
      </w:pPr>
    </w:p>
    <w:p w14:paraId="64A81C32" w14:textId="77777777" w:rsidR="00596B95" w:rsidRPr="00596B95" w:rsidRDefault="00596B95" w:rsidP="00596B95">
      <w:pPr>
        <w:widowControl/>
        <w:autoSpaceDN/>
        <w:textAlignment w:val="auto"/>
        <w:rPr>
          <w:rFonts w:eastAsia="Times New Roman"/>
          <w:bCs/>
          <w:kern w:val="0"/>
          <w:sz w:val="22"/>
          <w:szCs w:val="22"/>
          <w:lang w:eastAsia="zh-CN"/>
        </w:rPr>
      </w:pPr>
    </w:p>
    <w:p w14:paraId="204EA606" w14:textId="77777777" w:rsidR="00596B95" w:rsidRPr="00596B95" w:rsidRDefault="00596B95" w:rsidP="00596B95">
      <w:pPr>
        <w:widowControl/>
        <w:autoSpaceDN/>
        <w:textAlignment w:val="auto"/>
        <w:rPr>
          <w:rFonts w:eastAsia="Times New Roman"/>
          <w:bCs/>
          <w:kern w:val="0"/>
          <w:sz w:val="22"/>
          <w:szCs w:val="22"/>
          <w:lang w:eastAsia="zh-CN"/>
        </w:rPr>
      </w:pPr>
    </w:p>
    <w:p w14:paraId="0443F153" w14:textId="77777777" w:rsidR="00596B95" w:rsidRPr="00596B95" w:rsidRDefault="00596B95" w:rsidP="00596B95">
      <w:pPr>
        <w:widowControl/>
        <w:autoSpaceDN/>
        <w:textAlignment w:val="auto"/>
        <w:rPr>
          <w:rFonts w:eastAsia="Times New Roman"/>
          <w:bCs/>
          <w:kern w:val="0"/>
          <w:sz w:val="22"/>
          <w:szCs w:val="22"/>
          <w:lang w:eastAsia="zh-CN"/>
        </w:rPr>
      </w:pPr>
    </w:p>
    <w:p w14:paraId="3D8DB905" w14:textId="77777777" w:rsidR="00596B95" w:rsidRPr="00596B95" w:rsidRDefault="00596B95" w:rsidP="00596B95">
      <w:pPr>
        <w:widowControl/>
        <w:autoSpaceDN/>
        <w:textAlignment w:val="auto"/>
        <w:rPr>
          <w:rFonts w:eastAsia="Times New Roman"/>
          <w:bCs/>
          <w:kern w:val="0"/>
          <w:sz w:val="22"/>
          <w:szCs w:val="22"/>
          <w:lang w:eastAsia="zh-CN"/>
        </w:rPr>
      </w:pPr>
    </w:p>
    <w:p w14:paraId="00FFD3AE" w14:textId="77777777" w:rsidR="00596B95" w:rsidRPr="00596B95" w:rsidRDefault="00596B95" w:rsidP="00596B95">
      <w:pPr>
        <w:widowControl/>
        <w:autoSpaceDN/>
        <w:textAlignment w:val="auto"/>
        <w:rPr>
          <w:rFonts w:eastAsia="Times New Roman"/>
          <w:bCs/>
          <w:kern w:val="0"/>
          <w:sz w:val="22"/>
          <w:szCs w:val="22"/>
          <w:lang w:eastAsia="zh-CN"/>
        </w:rPr>
      </w:pPr>
    </w:p>
    <w:p w14:paraId="673CC7E0" w14:textId="77777777" w:rsidR="00596B95" w:rsidRDefault="00596B95" w:rsidP="00596B95">
      <w:pPr>
        <w:widowControl/>
        <w:autoSpaceDN/>
        <w:textAlignment w:val="auto"/>
        <w:rPr>
          <w:rFonts w:eastAsia="Times New Roman"/>
          <w:bCs/>
          <w:kern w:val="0"/>
          <w:sz w:val="22"/>
          <w:szCs w:val="22"/>
          <w:lang w:eastAsia="zh-CN"/>
        </w:rPr>
      </w:pPr>
    </w:p>
    <w:p w14:paraId="71686C09" w14:textId="1DA6974C" w:rsidR="00596B95" w:rsidRPr="00596B95" w:rsidRDefault="00596B95" w:rsidP="00596B95">
      <w:pPr>
        <w:widowControl/>
        <w:autoSpaceDN/>
        <w:textAlignment w:val="auto"/>
        <w:rPr>
          <w:rFonts w:eastAsia="Times New Roman"/>
          <w:bCs/>
          <w:kern w:val="0"/>
          <w:sz w:val="22"/>
          <w:szCs w:val="22"/>
          <w:lang w:eastAsia="zh-CN"/>
        </w:rPr>
      </w:pPr>
      <w:r w:rsidRPr="00596B95">
        <w:rPr>
          <w:rFonts w:eastAsia="Times New Roman"/>
          <w:bCs/>
          <w:kern w:val="0"/>
          <w:sz w:val="22"/>
          <w:szCs w:val="22"/>
          <w:lang w:eastAsia="zh-CN"/>
        </w:rPr>
        <w:t>DOSTAVITI:</w:t>
      </w:r>
    </w:p>
    <w:p w14:paraId="4E058D75" w14:textId="77777777" w:rsidR="00596B95" w:rsidRPr="00596B95" w:rsidRDefault="00596B95" w:rsidP="00596B95">
      <w:pPr>
        <w:widowControl/>
        <w:autoSpaceDN/>
        <w:ind w:left="567" w:hanging="283"/>
        <w:textAlignment w:val="auto"/>
        <w:rPr>
          <w:rFonts w:eastAsia="Times New Roman"/>
          <w:bCs/>
          <w:kern w:val="0"/>
          <w:sz w:val="22"/>
          <w:szCs w:val="22"/>
          <w:lang w:eastAsia="zh-CN"/>
        </w:rPr>
      </w:pPr>
      <w:r w:rsidRPr="00596B95">
        <w:rPr>
          <w:rFonts w:eastAsia="Times New Roman"/>
          <w:bCs/>
          <w:kern w:val="0"/>
          <w:sz w:val="22"/>
          <w:szCs w:val="22"/>
          <w:lang w:eastAsia="zh-CN"/>
        </w:rPr>
        <w:t>1.</w:t>
      </w:r>
      <w:r w:rsidRPr="00596B95">
        <w:rPr>
          <w:rFonts w:eastAsia="Times New Roman"/>
          <w:bCs/>
          <w:kern w:val="0"/>
          <w:sz w:val="22"/>
          <w:szCs w:val="22"/>
          <w:lang w:eastAsia="zh-CN"/>
        </w:rPr>
        <w:tab/>
        <w:t>Gradskom vijeću Grada Požege</w:t>
      </w:r>
    </w:p>
    <w:p w14:paraId="46108E01" w14:textId="2C7725C7" w:rsidR="00336AB6" w:rsidRDefault="00596B95" w:rsidP="00596B95">
      <w:pPr>
        <w:widowControl/>
        <w:autoSpaceDN/>
        <w:ind w:left="567" w:hanging="283"/>
        <w:textAlignment w:val="auto"/>
        <w:rPr>
          <w:rFonts w:eastAsia="Times New Roman"/>
          <w:bCs/>
          <w:kern w:val="0"/>
          <w:sz w:val="22"/>
          <w:szCs w:val="22"/>
          <w:lang w:eastAsia="zh-CN"/>
        </w:rPr>
      </w:pPr>
      <w:r w:rsidRPr="00596B95">
        <w:rPr>
          <w:rFonts w:eastAsia="Times New Roman"/>
          <w:bCs/>
          <w:kern w:val="0"/>
          <w:sz w:val="22"/>
          <w:szCs w:val="22"/>
          <w:lang w:eastAsia="zh-CN"/>
        </w:rPr>
        <w:t>2.</w:t>
      </w:r>
      <w:r w:rsidRPr="00596B95">
        <w:rPr>
          <w:rFonts w:eastAsia="Times New Roman"/>
          <w:bCs/>
          <w:kern w:val="0"/>
          <w:sz w:val="22"/>
          <w:szCs w:val="22"/>
          <w:lang w:eastAsia="zh-CN"/>
        </w:rPr>
        <w:tab/>
        <w:t>Pismohrani.</w:t>
      </w:r>
    </w:p>
    <w:p w14:paraId="71F102E8" w14:textId="77777777" w:rsidR="00336AB6" w:rsidRDefault="00336AB6">
      <w:pPr>
        <w:widowControl/>
        <w:suppressAutoHyphens w:val="0"/>
        <w:spacing w:after="160" w:line="247" w:lineRule="auto"/>
        <w:rPr>
          <w:rFonts w:eastAsia="Times New Roman"/>
          <w:bCs/>
          <w:kern w:val="0"/>
          <w:sz w:val="22"/>
          <w:szCs w:val="22"/>
          <w:lang w:eastAsia="zh-CN"/>
        </w:rPr>
      </w:pPr>
      <w:r>
        <w:rPr>
          <w:rFonts w:eastAsia="Times New Roman"/>
          <w:bCs/>
          <w:kern w:val="0"/>
          <w:sz w:val="22"/>
          <w:szCs w:val="22"/>
          <w:lang w:eastAsia="zh-CN"/>
        </w:rPr>
        <w:br w:type="page"/>
      </w:r>
    </w:p>
    <w:p w14:paraId="311BF060" w14:textId="77777777" w:rsidR="00336AB6" w:rsidRPr="00336AB6" w:rsidRDefault="00336AB6" w:rsidP="00336AB6">
      <w:pPr>
        <w:widowControl/>
        <w:suppressAutoHyphens w:val="0"/>
        <w:autoSpaceDN/>
        <w:spacing w:after="160" w:line="259" w:lineRule="auto"/>
        <w:jc w:val="right"/>
        <w:textAlignment w:val="auto"/>
        <w:rPr>
          <w:rFonts w:eastAsia="Times New Roman"/>
          <w:kern w:val="0"/>
          <w:sz w:val="22"/>
          <w:szCs w:val="22"/>
          <w:u w:val="single"/>
        </w:rPr>
      </w:pPr>
      <w:bookmarkStart w:id="7" w:name="_Hlk75435380"/>
      <w:bookmarkStart w:id="8" w:name="_Hlk511380742"/>
      <w:bookmarkStart w:id="9" w:name="_Hlk511382806"/>
      <w:bookmarkStart w:id="10" w:name="_Hlk517250662"/>
      <w:bookmarkEnd w:id="6"/>
      <w:r w:rsidRPr="00336AB6">
        <w:rPr>
          <w:rFonts w:eastAsia="Times New Roman"/>
          <w:kern w:val="0"/>
          <w:sz w:val="22"/>
          <w:szCs w:val="22"/>
          <w:u w:val="single"/>
        </w:rPr>
        <w:lastRenderedPageBreak/>
        <w:t>PRIJEDLOG</w:t>
      </w:r>
    </w:p>
    <w:p w14:paraId="17E171BD" w14:textId="59C6CA99" w:rsidR="00336AB6" w:rsidRPr="00336AB6" w:rsidRDefault="00336AB6" w:rsidP="00336AB6">
      <w:pPr>
        <w:widowControl/>
        <w:suppressAutoHyphens w:val="0"/>
        <w:autoSpaceDN/>
        <w:ind w:right="4536"/>
        <w:jc w:val="center"/>
        <w:textAlignment w:val="auto"/>
        <w:rPr>
          <w:rFonts w:eastAsia="Times New Roman"/>
          <w:kern w:val="0"/>
          <w:sz w:val="22"/>
          <w:szCs w:val="22"/>
          <w:lang w:val="en-US"/>
        </w:rPr>
      </w:pPr>
      <w:bookmarkStart w:id="11" w:name="_Hlk524330743"/>
      <w:bookmarkStart w:id="12" w:name="_Hlk511391266"/>
      <w:r w:rsidRPr="00336AB6">
        <w:rPr>
          <w:rFonts w:eastAsia="Times New Roman"/>
          <w:noProof/>
          <w:kern w:val="0"/>
          <w:sz w:val="22"/>
          <w:szCs w:val="22"/>
        </w:rPr>
        <w:drawing>
          <wp:inline distT="0" distB="0" distL="0" distR="0" wp14:anchorId="09237A6A" wp14:editId="549E58F0">
            <wp:extent cx="314325" cy="428625"/>
            <wp:effectExtent l="0" t="0" r="9525" b="9525"/>
            <wp:docPr id="170664314" name="Slika 3" descr="Slika na kojoj se prikazuje simbol, crveno, zastav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664314" name="Slika 3" descr="Slika na kojoj se prikazuje simbol, crveno, zastava&#10;&#10;Opis je automatski generiran"/>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3ED5117D" w14:textId="77777777" w:rsidR="00336AB6" w:rsidRPr="00336AB6" w:rsidRDefault="00336AB6" w:rsidP="00336AB6">
      <w:pPr>
        <w:widowControl/>
        <w:suppressAutoHyphens w:val="0"/>
        <w:autoSpaceDN/>
        <w:ind w:right="4677"/>
        <w:jc w:val="center"/>
        <w:textAlignment w:val="auto"/>
        <w:rPr>
          <w:rFonts w:eastAsia="Times New Roman"/>
          <w:kern w:val="0"/>
          <w:sz w:val="22"/>
          <w:szCs w:val="22"/>
        </w:rPr>
      </w:pPr>
      <w:r w:rsidRPr="00336AB6">
        <w:rPr>
          <w:rFonts w:eastAsia="Times New Roman"/>
          <w:kern w:val="0"/>
          <w:sz w:val="22"/>
          <w:szCs w:val="22"/>
        </w:rPr>
        <w:t>R  E  P  U  B  L  I  K  A    H  R  V  A  T  S  K  A</w:t>
      </w:r>
    </w:p>
    <w:p w14:paraId="0F0CBA3C" w14:textId="77777777" w:rsidR="00336AB6" w:rsidRPr="00336AB6" w:rsidRDefault="00336AB6" w:rsidP="00336AB6">
      <w:pPr>
        <w:widowControl/>
        <w:suppressAutoHyphens w:val="0"/>
        <w:autoSpaceDN/>
        <w:ind w:right="4677"/>
        <w:jc w:val="center"/>
        <w:textAlignment w:val="auto"/>
        <w:rPr>
          <w:rFonts w:eastAsia="Times New Roman"/>
          <w:kern w:val="0"/>
          <w:sz w:val="22"/>
          <w:szCs w:val="22"/>
        </w:rPr>
      </w:pPr>
      <w:r w:rsidRPr="00336AB6">
        <w:rPr>
          <w:rFonts w:eastAsia="Times New Roman"/>
          <w:kern w:val="0"/>
          <w:sz w:val="22"/>
          <w:szCs w:val="22"/>
        </w:rPr>
        <w:t>POŽEŠKO-SLAVONSKA ŽUPANIJA</w:t>
      </w:r>
    </w:p>
    <w:p w14:paraId="765150C2" w14:textId="502AB185" w:rsidR="00336AB6" w:rsidRPr="00336AB6" w:rsidRDefault="00336AB6" w:rsidP="00336AB6">
      <w:pPr>
        <w:widowControl/>
        <w:suppressAutoHyphens w:val="0"/>
        <w:autoSpaceDN/>
        <w:ind w:right="4677"/>
        <w:jc w:val="center"/>
        <w:textAlignment w:val="auto"/>
        <w:rPr>
          <w:rFonts w:eastAsia="Times New Roman"/>
          <w:kern w:val="0"/>
          <w:sz w:val="22"/>
          <w:szCs w:val="22"/>
        </w:rPr>
      </w:pPr>
      <w:r w:rsidRPr="00336AB6">
        <w:rPr>
          <w:rFonts w:eastAsia="Times New Roman"/>
          <w:noProof/>
          <w:kern w:val="0"/>
          <w:sz w:val="20"/>
          <w:szCs w:val="20"/>
          <w:lang w:val="en-US"/>
        </w:rPr>
        <w:drawing>
          <wp:anchor distT="0" distB="0" distL="114300" distR="114300" simplePos="0" relativeHeight="251670528" behindDoc="0" locked="0" layoutInCell="1" allowOverlap="1" wp14:anchorId="6F78D22A" wp14:editId="3E11E929">
            <wp:simplePos x="0" y="0"/>
            <wp:positionH relativeFrom="column">
              <wp:posOffset>33020</wp:posOffset>
            </wp:positionH>
            <wp:positionV relativeFrom="paragraph">
              <wp:posOffset>17780</wp:posOffset>
            </wp:positionV>
            <wp:extent cx="355600" cy="347980"/>
            <wp:effectExtent l="0" t="0" r="6350" b="0"/>
            <wp:wrapNone/>
            <wp:docPr id="1511566921" name="Slika 4" descr="Slika na kojoj se prikazuje emblem, grb, simbol, krug&#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1566921" name="Slika 4" descr="Slika na kojoj se prikazuje emblem, grb, simbol, krug&#10;&#10;Opis je automatski generira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336AB6">
        <w:rPr>
          <w:rFonts w:eastAsia="Times New Roman"/>
          <w:kern w:val="0"/>
          <w:sz w:val="22"/>
          <w:szCs w:val="22"/>
        </w:rPr>
        <w:t>GRAD POŽEGA</w:t>
      </w:r>
    </w:p>
    <w:bookmarkEnd w:id="7"/>
    <w:bookmarkEnd w:id="11"/>
    <w:p w14:paraId="28940ED3" w14:textId="77777777" w:rsidR="00336AB6" w:rsidRPr="00336AB6" w:rsidRDefault="00336AB6" w:rsidP="00336AB6">
      <w:pPr>
        <w:widowControl/>
        <w:suppressAutoHyphens w:val="0"/>
        <w:autoSpaceDN/>
        <w:spacing w:after="240"/>
        <w:ind w:right="4677"/>
        <w:jc w:val="center"/>
        <w:textAlignment w:val="auto"/>
        <w:rPr>
          <w:rFonts w:eastAsia="Times New Roman"/>
          <w:kern w:val="0"/>
          <w:sz w:val="22"/>
          <w:szCs w:val="22"/>
        </w:rPr>
      </w:pPr>
      <w:r w:rsidRPr="00336AB6">
        <w:rPr>
          <w:rFonts w:eastAsia="Times New Roman"/>
          <w:kern w:val="0"/>
          <w:sz w:val="22"/>
          <w:szCs w:val="22"/>
        </w:rPr>
        <w:t>Gradsko vijeće</w:t>
      </w:r>
    </w:p>
    <w:bookmarkEnd w:id="8"/>
    <w:bookmarkEnd w:id="9"/>
    <w:bookmarkEnd w:id="10"/>
    <w:bookmarkEnd w:id="12"/>
    <w:p w14:paraId="52379267" w14:textId="0892006B" w:rsidR="00863B0F" w:rsidRDefault="00CF7ECA">
      <w:pPr>
        <w:ind w:right="50"/>
      </w:pPr>
      <w:r>
        <w:rPr>
          <w:sz w:val="22"/>
          <w:szCs w:val="22"/>
        </w:rPr>
        <w:t xml:space="preserve">KLASA: </w:t>
      </w:r>
      <w:r w:rsidR="00011B93" w:rsidRPr="00011B93">
        <w:rPr>
          <w:sz w:val="22"/>
          <w:szCs w:val="22"/>
        </w:rPr>
        <w:t>024-02/23-03/21</w:t>
      </w:r>
    </w:p>
    <w:p w14:paraId="38F85DAC" w14:textId="0C9790E0" w:rsidR="00863B0F" w:rsidRDefault="00CF7ECA">
      <w:pPr>
        <w:ind w:right="50"/>
      </w:pPr>
      <w:r>
        <w:rPr>
          <w:sz w:val="22"/>
          <w:szCs w:val="22"/>
        </w:rPr>
        <w:t xml:space="preserve">URBROJ: </w:t>
      </w:r>
      <w:r w:rsidR="00011B93">
        <w:rPr>
          <w:sz w:val="22"/>
          <w:szCs w:val="22"/>
        </w:rPr>
        <w:t>2177-1-02/01-23-1</w:t>
      </w:r>
    </w:p>
    <w:p w14:paraId="2B2E6AAC" w14:textId="7EE8DF7E" w:rsidR="00863B0F" w:rsidRDefault="00CF7ECA" w:rsidP="00336AB6">
      <w:pPr>
        <w:spacing w:after="240"/>
        <w:ind w:right="50"/>
      </w:pPr>
      <w:r>
        <w:rPr>
          <w:sz w:val="22"/>
          <w:szCs w:val="22"/>
        </w:rPr>
        <w:t xml:space="preserve">Požega, </w:t>
      </w:r>
      <w:r w:rsidR="00B825B6">
        <w:rPr>
          <w:sz w:val="22"/>
          <w:szCs w:val="22"/>
        </w:rPr>
        <w:t xml:space="preserve">26. </w:t>
      </w:r>
      <w:r w:rsidR="00011B93">
        <w:rPr>
          <w:sz w:val="22"/>
          <w:szCs w:val="22"/>
        </w:rPr>
        <w:t>lipnja 2023.</w:t>
      </w:r>
    </w:p>
    <w:p w14:paraId="7343345A" w14:textId="77777777" w:rsidR="00336AB6" w:rsidRDefault="00CF7ECA" w:rsidP="00336AB6">
      <w:pPr>
        <w:pStyle w:val="Tijeloteksta"/>
        <w:spacing w:after="0"/>
        <w:ind w:right="1" w:firstLine="708"/>
        <w:jc w:val="both"/>
        <w:rPr>
          <w:sz w:val="22"/>
          <w:szCs w:val="22"/>
        </w:rPr>
      </w:pPr>
      <w:bookmarkStart w:id="13" w:name="_Hlk137810892"/>
      <w:r>
        <w:rPr>
          <w:sz w:val="22"/>
          <w:szCs w:val="22"/>
        </w:rPr>
        <w:t>Na temelju članka 35. stavka 1. točke 2. Zakona o lokalnoj i područnoj (regionalnoj) samoupravi (Narodne novine, broj: 33/01., 60/01.-vjerodostojno tumačenje, 129/05., 109/07., 125/08., 36/09., 150/11., 144/12., 19/13.- pročišćeni tekst, 137/15. - ispravak, 123/17., 98/19. i 144/20.),</w:t>
      </w:r>
      <w:r>
        <w:rPr>
          <w:i/>
          <w:iCs/>
          <w:sz w:val="22"/>
          <w:szCs w:val="22"/>
        </w:rPr>
        <w:t xml:space="preserve"> </w:t>
      </w:r>
      <w:r>
        <w:rPr>
          <w:sz w:val="22"/>
          <w:szCs w:val="22"/>
        </w:rPr>
        <w:t>članka 24. stavka 1. točke 1. Zakona o komunalnom gospodarstvu (Narodne novine,  broj:  68/18., 110/18. i 32/20.),</w:t>
      </w:r>
      <w:r>
        <w:rPr>
          <w:i/>
          <w:iCs/>
          <w:sz w:val="22"/>
          <w:szCs w:val="22"/>
        </w:rPr>
        <w:t xml:space="preserve"> </w:t>
      </w:r>
      <w:r>
        <w:rPr>
          <w:sz w:val="22"/>
          <w:szCs w:val="22"/>
        </w:rPr>
        <w:t xml:space="preserve">članka 5. stavka 1. točke 6. i stavka 11. Zakona o sigurnosti prometa na cestama </w:t>
      </w:r>
      <w:r w:rsidR="00DB16FB" w:rsidRPr="00DB16FB">
        <w:rPr>
          <w:sz w:val="22"/>
          <w:szCs w:val="22"/>
        </w:rPr>
        <w:t>(Narodne novine, broj: 67/08., 48/10., 74/11., 80/13., 158/13., 92/14., 64/15., 108/17., 70/19., 42/20., 85/22. i 114/22.)</w:t>
      </w:r>
      <w:r>
        <w:rPr>
          <w:sz w:val="22"/>
          <w:szCs w:val="22"/>
        </w:rPr>
        <w:t>,</w:t>
      </w:r>
      <w:r>
        <w:rPr>
          <w:i/>
          <w:iCs/>
          <w:sz w:val="22"/>
          <w:szCs w:val="22"/>
        </w:rPr>
        <w:t xml:space="preserve"> </w:t>
      </w:r>
      <w:r>
        <w:rPr>
          <w:sz w:val="22"/>
          <w:szCs w:val="22"/>
        </w:rPr>
        <w:t>članka 39. stavka 1. podstavka 3. Statuta Grada Požege (Službene novine Grada Požege, broj: 2/21.</w:t>
      </w:r>
      <w:r w:rsidR="00DB16FB">
        <w:rPr>
          <w:sz w:val="22"/>
          <w:szCs w:val="22"/>
        </w:rPr>
        <w:t xml:space="preserve"> i 11/22.</w:t>
      </w:r>
      <w:r>
        <w:rPr>
          <w:sz w:val="22"/>
          <w:szCs w:val="22"/>
        </w:rPr>
        <w:t>)</w:t>
      </w:r>
      <w:r>
        <w:rPr>
          <w:i/>
          <w:iCs/>
          <w:sz w:val="22"/>
          <w:szCs w:val="22"/>
        </w:rPr>
        <w:t xml:space="preserve"> </w:t>
      </w:r>
      <w:r>
        <w:rPr>
          <w:sz w:val="22"/>
          <w:szCs w:val="22"/>
        </w:rPr>
        <w:t xml:space="preserve">i članka 6. stavka 1. točke </w:t>
      </w:r>
      <w:r w:rsidR="00DB16FB">
        <w:rPr>
          <w:sz w:val="22"/>
          <w:szCs w:val="22"/>
        </w:rPr>
        <w:t>8</w:t>
      </w:r>
      <w:r>
        <w:rPr>
          <w:sz w:val="22"/>
          <w:szCs w:val="22"/>
        </w:rPr>
        <w:t>. Odluke o komunalnim djelatnostima na području Grada Požege (Službene novine Grada Požege, broj: 19/18.</w:t>
      </w:r>
      <w:r w:rsidR="00C54455">
        <w:rPr>
          <w:sz w:val="22"/>
          <w:szCs w:val="22"/>
        </w:rPr>
        <w:t xml:space="preserve"> i 4/22.</w:t>
      </w:r>
      <w:r>
        <w:rPr>
          <w:sz w:val="22"/>
          <w:szCs w:val="22"/>
        </w:rPr>
        <w:t>)</w:t>
      </w:r>
      <w:r>
        <w:rPr>
          <w:i/>
          <w:iCs/>
          <w:sz w:val="22"/>
          <w:szCs w:val="22"/>
        </w:rPr>
        <w:t xml:space="preserve">, </w:t>
      </w:r>
      <w:r>
        <w:rPr>
          <w:sz w:val="22"/>
          <w:szCs w:val="22"/>
        </w:rPr>
        <w:t>na temelju prethodne suglasnosti Ministarstva unutarnjih poslova RH, Policijske uprave Požeško-slavonske</w:t>
      </w:r>
      <w:r>
        <w:rPr>
          <w:i/>
          <w:iCs/>
          <w:sz w:val="22"/>
          <w:szCs w:val="22"/>
        </w:rPr>
        <w:t>,</w:t>
      </w:r>
      <w:r>
        <w:rPr>
          <w:sz w:val="22"/>
          <w:szCs w:val="22"/>
        </w:rPr>
        <w:t xml:space="preserve"> Rješenja, broj:</w:t>
      </w:r>
      <w:r w:rsidR="003963EB">
        <w:rPr>
          <w:sz w:val="22"/>
          <w:szCs w:val="22"/>
        </w:rPr>
        <w:t xml:space="preserve"> ________ </w:t>
      </w:r>
      <w:r w:rsidR="007115C6">
        <w:rPr>
          <w:sz w:val="22"/>
          <w:szCs w:val="22"/>
        </w:rPr>
        <w:t xml:space="preserve"> </w:t>
      </w:r>
      <w:r>
        <w:rPr>
          <w:sz w:val="22"/>
          <w:szCs w:val="22"/>
        </w:rPr>
        <w:t xml:space="preserve">od </w:t>
      </w:r>
      <w:r w:rsidR="003963EB">
        <w:rPr>
          <w:sz w:val="22"/>
          <w:szCs w:val="22"/>
        </w:rPr>
        <w:t xml:space="preserve">__. </w:t>
      </w:r>
      <w:r w:rsidR="007115C6">
        <w:rPr>
          <w:sz w:val="22"/>
          <w:szCs w:val="22"/>
        </w:rPr>
        <w:t>lipnja</w:t>
      </w:r>
      <w:r>
        <w:rPr>
          <w:sz w:val="22"/>
          <w:szCs w:val="22"/>
        </w:rPr>
        <w:t xml:space="preserve"> 202</w:t>
      </w:r>
      <w:r w:rsidR="007115C6">
        <w:rPr>
          <w:sz w:val="22"/>
          <w:szCs w:val="22"/>
        </w:rPr>
        <w:t>3</w:t>
      </w:r>
      <w:r>
        <w:rPr>
          <w:sz w:val="22"/>
          <w:szCs w:val="22"/>
        </w:rPr>
        <w:t xml:space="preserve">. godine, Gradsko vijeće Grada Požege, na svojoj </w:t>
      </w:r>
      <w:r w:rsidR="003963EB">
        <w:rPr>
          <w:sz w:val="22"/>
          <w:szCs w:val="22"/>
        </w:rPr>
        <w:t xml:space="preserve">21. </w:t>
      </w:r>
      <w:r>
        <w:rPr>
          <w:sz w:val="22"/>
          <w:szCs w:val="22"/>
        </w:rPr>
        <w:t>sjednici, održanoj, dana</w:t>
      </w:r>
      <w:r w:rsidR="003963EB">
        <w:rPr>
          <w:sz w:val="22"/>
          <w:szCs w:val="22"/>
        </w:rPr>
        <w:t xml:space="preserve">, </w:t>
      </w:r>
      <w:r w:rsidR="00B825B6">
        <w:rPr>
          <w:sz w:val="22"/>
          <w:szCs w:val="22"/>
        </w:rPr>
        <w:t xml:space="preserve">26. </w:t>
      </w:r>
      <w:r w:rsidR="00011B93">
        <w:rPr>
          <w:sz w:val="22"/>
          <w:szCs w:val="22"/>
        </w:rPr>
        <w:t>lipnja 2023.</w:t>
      </w:r>
      <w:r>
        <w:rPr>
          <w:sz w:val="22"/>
          <w:szCs w:val="22"/>
        </w:rPr>
        <w:t xml:space="preserve"> godine, donosi</w:t>
      </w:r>
    </w:p>
    <w:p w14:paraId="0DAB8DC9" w14:textId="77777777" w:rsidR="00336AB6" w:rsidRDefault="00336AB6" w:rsidP="00336AB6">
      <w:pPr>
        <w:pStyle w:val="Tijeloteksta"/>
        <w:spacing w:after="0"/>
        <w:ind w:right="1"/>
        <w:jc w:val="both"/>
        <w:rPr>
          <w:sz w:val="22"/>
          <w:szCs w:val="22"/>
        </w:rPr>
      </w:pPr>
    </w:p>
    <w:p w14:paraId="2D4CDEE7" w14:textId="3A65ED09" w:rsidR="00863B0F" w:rsidRDefault="00CF7ECA" w:rsidP="00336AB6">
      <w:pPr>
        <w:pStyle w:val="Tijeloteksta"/>
        <w:ind w:right="1"/>
        <w:jc w:val="center"/>
        <w:rPr>
          <w:sz w:val="22"/>
          <w:szCs w:val="22"/>
        </w:rPr>
      </w:pPr>
      <w:r>
        <w:rPr>
          <w:sz w:val="22"/>
          <w:szCs w:val="22"/>
        </w:rPr>
        <w:t>ODLUKU O PARKIRANJU</w:t>
      </w:r>
    </w:p>
    <w:p w14:paraId="7972373C" w14:textId="77777777" w:rsidR="00863B0F" w:rsidRDefault="00CF7ECA" w:rsidP="00336AB6">
      <w:pPr>
        <w:spacing w:after="240"/>
        <w:rPr>
          <w:rFonts w:eastAsia="Times New Roman"/>
          <w:sz w:val="22"/>
          <w:szCs w:val="22"/>
        </w:rPr>
      </w:pPr>
      <w:r>
        <w:rPr>
          <w:rFonts w:eastAsia="Times New Roman"/>
          <w:sz w:val="22"/>
          <w:szCs w:val="22"/>
        </w:rPr>
        <w:t>I.</w:t>
      </w:r>
      <w:r>
        <w:rPr>
          <w:rFonts w:eastAsia="Times New Roman"/>
          <w:sz w:val="22"/>
          <w:szCs w:val="22"/>
        </w:rPr>
        <w:tab/>
        <w:t>OSNOVNE ODREDBE</w:t>
      </w:r>
    </w:p>
    <w:p w14:paraId="6862F0A5" w14:textId="77777777" w:rsidR="00863B0F" w:rsidRDefault="00CF7ECA" w:rsidP="00336AB6">
      <w:pPr>
        <w:spacing w:after="240"/>
        <w:jc w:val="center"/>
        <w:rPr>
          <w:rFonts w:eastAsia="Times New Roman"/>
          <w:sz w:val="22"/>
          <w:szCs w:val="22"/>
        </w:rPr>
      </w:pPr>
      <w:r>
        <w:rPr>
          <w:rFonts w:eastAsia="Times New Roman"/>
          <w:sz w:val="22"/>
          <w:szCs w:val="22"/>
        </w:rPr>
        <w:t>Članak 1.</w:t>
      </w:r>
    </w:p>
    <w:p w14:paraId="221C00CC" w14:textId="4A2B80B9" w:rsidR="00863B0F" w:rsidRDefault="00CF7ECA" w:rsidP="00336AB6">
      <w:pPr>
        <w:spacing w:after="240"/>
        <w:ind w:firstLine="709"/>
        <w:jc w:val="both"/>
        <w:rPr>
          <w:rFonts w:eastAsia="Times New Roman"/>
          <w:sz w:val="22"/>
          <w:szCs w:val="22"/>
        </w:rPr>
      </w:pPr>
      <w:r>
        <w:rPr>
          <w:rFonts w:eastAsia="Times New Roman"/>
          <w:sz w:val="22"/>
          <w:szCs w:val="22"/>
        </w:rPr>
        <w:t>Ovom se Odlukom određuju javne parkirališne površine, organizacija i način naplate parkiranja, parkirališne zone i područja parkirališnih zona, vrste parkirališnih karata i način njihova korištenja, uvjeti za stjecanje i korištenje povlaštene parkirališne karte te nadzor nad parkiranjem vozila na području Grada Požege.</w:t>
      </w:r>
    </w:p>
    <w:p w14:paraId="5C4BA3AF" w14:textId="77777777" w:rsidR="00863B0F" w:rsidRDefault="00CF7ECA" w:rsidP="00336AB6">
      <w:pPr>
        <w:spacing w:after="240"/>
        <w:jc w:val="center"/>
        <w:rPr>
          <w:rFonts w:eastAsia="Times New Roman"/>
          <w:sz w:val="22"/>
          <w:szCs w:val="22"/>
        </w:rPr>
      </w:pPr>
      <w:r>
        <w:rPr>
          <w:rFonts w:eastAsia="Times New Roman"/>
          <w:sz w:val="22"/>
          <w:szCs w:val="22"/>
        </w:rPr>
        <w:t>Članak 2.</w:t>
      </w:r>
    </w:p>
    <w:p w14:paraId="359A7F7A" w14:textId="77777777" w:rsidR="00863B0F" w:rsidRDefault="00CF7ECA">
      <w:pPr>
        <w:ind w:firstLine="709"/>
        <w:jc w:val="both"/>
        <w:rPr>
          <w:rFonts w:eastAsia="Times New Roman"/>
          <w:sz w:val="22"/>
          <w:szCs w:val="22"/>
        </w:rPr>
      </w:pPr>
      <w:r>
        <w:rPr>
          <w:rFonts w:eastAsia="Times New Roman"/>
          <w:sz w:val="22"/>
          <w:szCs w:val="22"/>
        </w:rPr>
        <w:t>(1) U smislu ove Odluke:</w:t>
      </w:r>
    </w:p>
    <w:p w14:paraId="031933DB" w14:textId="77777777" w:rsidR="00863B0F" w:rsidRDefault="00CF7ECA">
      <w:pPr>
        <w:ind w:firstLine="709"/>
        <w:jc w:val="both"/>
        <w:rPr>
          <w:rFonts w:eastAsia="Times New Roman"/>
          <w:sz w:val="22"/>
          <w:szCs w:val="22"/>
        </w:rPr>
      </w:pPr>
      <w:r>
        <w:rPr>
          <w:rFonts w:eastAsia="Times New Roman"/>
          <w:sz w:val="22"/>
          <w:szCs w:val="22"/>
        </w:rPr>
        <w:t>- javna parkirališna površina je površina namijenjena parkiranju vozila koja je uređena kao vanjsko ulično (otvoreno) parkiralište ili zasebno izdvojeno ( otvoreno) parkiralište na području Grada Požege</w:t>
      </w:r>
    </w:p>
    <w:p w14:paraId="78E70570" w14:textId="77777777" w:rsidR="00863B0F" w:rsidRDefault="00CF7ECA">
      <w:pPr>
        <w:ind w:firstLine="709"/>
        <w:jc w:val="both"/>
        <w:rPr>
          <w:rFonts w:eastAsia="Times New Roman"/>
          <w:sz w:val="22"/>
          <w:szCs w:val="22"/>
        </w:rPr>
      </w:pPr>
      <w:r>
        <w:rPr>
          <w:rFonts w:eastAsia="Times New Roman"/>
          <w:sz w:val="22"/>
          <w:szCs w:val="22"/>
        </w:rPr>
        <w:t>- javno parkiralište s naplatom (u nastavku teksta: javno parkiralište) je uređena i propisno označena ulična ili izdvojena površina na kojoj je uvedena naplata parkiranja i koja je označena odgovarajućom prometnom signalizacijom te informacijom o parkirališnoj zoni, cijenama parkiranja ovisno o vremenu parkiranja kao i načinu plaćanja parkiranja</w:t>
      </w:r>
    </w:p>
    <w:p w14:paraId="51C89253" w14:textId="77777777" w:rsidR="00863B0F" w:rsidRDefault="00CF7ECA">
      <w:pPr>
        <w:ind w:firstLine="709"/>
        <w:jc w:val="both"/>
        <w:rPr>
          <w:rFonts w:eastAsia="Times New Roman"/>
          <w:sz w:val="22"/>
          <w:szCs w:val="22"/>
        </w:rPr>
      </w:pPr>
      <w:r>
        <w:rPr>
          <w:rFonts w:eastAsia="Times New Roman"/>
          <w:sz w:val="22"/>
          <w:szCs w:val="22"/>
        </w:rPr>
        <w:t>- parkirališno mjesto je dio javne parkirališne površine namijenjene parkiranju jednog vozila i označeno odgovarajućom prometnom signalizacijom</w:t>
      </w:r>
    </w:p>
    <w:p w14:paraId="16A255A5" w14:textId="77777777" w:rsidR="00863B0F" w:rsidRDefault="00CF7ECA">
      <w:pPr>
        <w:ind w:firstLine="709"/>
        <w:jc w:val="both"/>
        <w:rPr>
          <w:rFonts w:eastAsia="Times New Roman"/>
          <w:sz w:val="22"/>
          <w:szCs w:val="22"/>
        </w:rPr>
      </w:pPr>
      <w:r>
        <w:rPr>
          <w:rFonts w:eastAsia="Times New Roman"/>
          <w:sz w:val="22"/>
          <w:szCs w:val="22"/>
        </w:rPr>
        <w:t>- rezervirano parkirališno mjesto je parkirališno mjesto što ga je odobrilo gradsko upravno tijelo nadležno za promet i namijenjeno određenom korisniku te označeno odgovarajućom prometnom signalizacijom</w:t>
      </w:r>
    </w:p>
    <w:p w14:paraId="6CBC4619" w14:textId="77777777" w:rsidR="00863B0F" w:rsidRDefault="00CF7ECA">
      <w:pPr>
        <w:ind w:firstLine="709"/>
        <w:jc w:val="both"/>
        <w:rPr>
          <w:rFonts w:eastAsia="Times New Roman"/>
          <w:sz w:val="22"/>
          <w:szCs w:val="22"/>
        </w:rPr>
      </w:pPr>
      <w:r>
        <w:rPr>
          <w:rFonts w:eastAsia="Times New Roman"/>
          <w:sz w:val="22"/>
          <w:szCs w:val="22"/>
        </w:rPr>
        <w:t>- parkirališna zona je dio javne parkirališne površine na kojoj je uvedena naplata u određenom dijelu Grada Požege</w:t>
      </w:r>
    </w:p>
    <w:p w14:paraId="0DDA1EE7" w14:textId="77777777" w:rsidR="00863B0F" w:rsidRDefault="00CF7ECA">
      <w:pPr>
        <w:ind w:firstLine="709"/>
        <w:jc w:val="both"/>
        <w:rPr>
          <w:rFonts w:eastAsia="Times New Roman"/>
          <w:sz w:val="22"/>
          <w:szCs w:val="22"/>
        </w:rPr>
      </w:pPr>
      <w:r>
        <w:rPr>
          <w:rFonts w:eastAsia="Times New Roman"/>
          <w:sz w:val="22"/>
          <w:szCs w:val="22"/>
        </w:rPr>
        <w:t xml:space="preserve">- čuvar parkirališta je preklopni stupić, rampa ili druga slična naprava koja se postavlja na rezervirano parkirališno mjesto </w:t>
      </w:r>
    </w:p>
    <w:p w14:paraId="03E0341A" w14:textId="77777777" w:rsidR="00863B0F" w:rsidRDefault="00CF7ECA">
      <w:pPr>
        <w:ind w:firstLine="708"/>
        <w:jc w:val="both"/>
        <w:rPr>
          <w:rFonts w:eastAsia="Times New Roman"/>
          <w:sz w:val="22"/>
          <w:szCs w:val="22"/>
        </w:rPr>
      </w:pPr>
      <w:r>
        <w:rPr>
          <w:rFonts w:eastAsia="Times New Roman"/>
          <w:sz w:val="22"/>
          <w:szCs w:val="22"/>
        </w:rPr>
        <w:lastRenderedPageBreak/>
        <w:t>- vozilo je osobni automobil i drugo motorno vozilo namijenjeno prijevozu osoba koje osim sjedala za vozača ima najviše osam sjedala te drugo vozilo kojem najveća dopuštena masa nije veća od 3500 kg i kojem dimenzija ne prelazi dimenzije parkirališnog mjesta;</w:t>
      </w:r>
    </w:p>
    <w:p w14:paraId="4B3B750E" w14:textId="77777777" w:rsidR="00863B0F" w:rsidRDefault="00CF7ECA">
      <w:pPr>
        <w:ind w:firstLine="709"/>
        <w:jc w:val="both"/>
        <w:rPr>
          <w:rFonts w:eastAsia="Times New Roman"/>
          <w:sz w:val="22"/>
          <w:szCs w:val="22"/>
        </w:rPr>
      </w:pPr>
      <w:r>
        <w:rPr>
          <w:rFonts w:eastAsia="Times New Roman"/>
          <w:sz w:val="22"/>
          <w:szCs w:val="22"/>
        </w:rPr>
        <w:t>- korisnik javnog parkirališta (u nastavku teksta: korisnik) je vozač koji parkira vozilo na parkirališno mjesto, odnosno druga osoba za koju je ovom odlukom određeno da se smatra korisnikom</w:t>
      </w:r>
    </w:p>
    <w:p w14:paraId="430668FC" w14:textId="77777777" w:rsidR="00863B0F" w:rsidRDefault="00CF7ECA" w:rsidP="00336AB6">
      <w:pPr>
        <w:spacing w:after="240"/>
        <w:ind w:firstLine="709"/>
        <w:jc w:val="both"/>
        <w:rPr>
          <w:rFonts w:eastAsia="Times New Roman"/>
          <w:sz w:val="22"/>
          <w:szCs w:val="22"/>
        </w:rPr>
      </w:pPr>
      <w:r>
        <w:rPr>
          <w:rFonts w:eastAsia="Times New Roman"/>
          <w:sz w:val="22"/>
          <w:szCs w:val="22"/>
        </w:rPr>
        <w:t>- organizator parkiranja je osoba koja obavlja tehničke i organizacijske poslove, naplatu i nadzor nad parkiranjem vozila, te obavlja druge poslove.</w:t>
      </w:r>
    </w:p>
    <w:p w14:paraId="742626EB" w14:textId="77777777" w:rsidR="00863B0F" w:rsidRDefault="00CF7ECA" w:rsidP="00336AB6">
      <w:pPr>
        <w:spacing w:after="240"/>
        <w:jc w:val="center"/>
        <w:rPr>
          <w:rFonts w:eastAsia="Times New Roman"/>
          <w:sz w:val="22"/>
          <w:szCs w:val="22"/>
        </w:rPr>
      </w:pPr>
      <w:r>
        <w:rPr>
          <w:rFonts w:eastAsia="Times New Roman"/>
          <w:sz w:val="22"/>
          <w:szCs w:val="22"/>
        </w:rPr>
        <w:t>Članak 3.</w:t>
      </w:r>
    </w:p>
    <w:p w14:paraId="55A27A76" w14:textId="77777777" w:rsidR="00863B0F" w:rsidRDefault="00CF7ECA">
      <w:pPr>
        <w:ind w:firstLine="709"/>
        <w:jc w:val="both"/>
        <w:rPr>
          <w:rFonts w:eastAsia="Times New Roman"/>
          <w:sz w:val="22"/>
          <w:szCs w:val="22"/>
        </w:rPr>
      </w:pPr>
      <w:r>
        <w:rPr>
          <w:rFonts w:eastAsia="Times New Roman"/>
          <w:sz w:val="22"/>
          <w:szCs w:val="22"/>
        </w:rPr>
        <w:t>(1) Ako ovom Odlukom nije drugačije određeno, parkiranjem vozila na javnoj parkirališnoj površini korisnik sklapa s organizatorom parkiranja ugovor o korištenju javne parkirališne površine, prihvaćajući uvjete propisane ovom Odlukom.</w:t>
      </w:r>
    </w:p>
    <w:p w14:paraId="5540EAE4" w14:textId="77777777" w:rsidR="00863B0F" w:rsidRDefault="00CF7ECA">
      <w:pPr>
        <w:ind w:firstLine="709"/>
        <w:jc w:val="both"/>
        <w:rPr>
          <w:rFonts w:eastAsia="Times New Roman"/>
          <w:sz w:val="22"/>
          <w:szCs w:val="22"/>
        </w:rPr>
      </w:pPr>
      <w:r>
        <w:rPr>
          <w:rFonts w:eastAsia="Times New Roman"/>
          <w:sz w:val="22"/>
          <w:szCs w:val="22"/>
        </w:rPr>
        <w:t>(2) Ugovorom iz stavka 1. ovoga članka isključuje se čuvanje vozila te odgovornost za nestanak, uništenje ili oštećenje vozila, osim ako zakonom nije drugačije propisano.</w:t>
      </w:r>
    </w:p>
    <w:p w14:paraId="3680077E" w14:textId="77777777" w:rsidR="00863B0F" w:rsidRDefault="00CF7ECA">
      <w:pPr>
        <w:ind w:firstLine="709"/>
        <w:jc w:val="both"/>
        <w:rPr>
          <w:rFonts w:eastAsia="Times New Roman"/>
          <w:sz w:val="22"/>
          <w:szCs w:val="22"/>
        </w:rPr>
      </w:pPr>
      <w:r>
        <w:rPr>
          <w:rFonts w:eastAsia="Times New Roman"/>
          <w:sz w:val="22"/>
          <w:szCs w:val="22"/>
        </w:rPr>
        <w:t>(3) Korisnikom se smatra vlasnik vozila koji je evidentiran u odgovarajućim evidencijama Ministarstva unutarnjih poslova prema registarskoj oznaci vozila, a za vozila koja nisu evidentirana vlasnik vozila utvrđuje se na drugi način.</w:t>
      </w:r>
    </w:p>
    <w:p w14:paraId="68AC3E5E" w14:textId="64331F43" w:rsidR="00863B0F" w:rsidRDefault="00CF7ECA" w:rsidP="00336AB6">
      <w:pPr>
        <w:spacing w:after="240"/>
        <w:ind w:firstLine="709"/>
        <w:jc w:val="both"/>
        <w:rPr>
          <w:rFonts w:eastAsia="Times New Roman"/>
          <w:sz w:val="22"/>
          <w:szCs w:val="22"/>
        </w:rPr>
      </w:pPr>
      <w:r>
        <w:rPr>
          <w:rFonts w:eastAsia="Times New Roman"/>
          <w:sz w:val="22"/>
          <w:szCs w:val="22"/>
        </w:rPr>
        <w:t>(4) Korisnikom se smatra i primatelj leasinga kojemu je vozilo prepušteno na korištenje na temelju pravnog posla leasinga, odnosno najmoprimac kojem je osoba koja obavlja registriranu djelatnost rent-a-car usluge prepustila vozilo na korištenje na temelju ugovora o najmu.</w:t>
      </w:r>
    </w:p>
    <w:p w14:paraId="131B672C" w14:textId="77777777" w:rsidR="00863B0F" w:rsidRDefault="00CF7ECA" w:rsidP="00336AB6">
      <w:pPr>
        <w:spacing w:after="240"/>
        <w:jc w:val="center"/>
        <w:rPr>
          <w:rFonts w:eastAsia="Times New Roman"/>
          <w:sz w:val="22"/>
          <w:szCs w:val="22"/>
        </w:rPr>
      </w:pPr>
      <w:r>
        <w:rPr>
          <w:rFonts w:eastAsia="Times New Roman"/>
          <w:sz w:val="22"/>
          <w:szCs w:val="22"/>
        </w:rPr>
        <w:t>Članak 4.</w:t>
      </w:r>
    </w:p>
    <w:p w14:paraId="66669548" w14:textId="77777777" w:rsidR="00863B0F" w:rsidRDefault="00CF7ECA">
      <w:pPr>
        <w:pStyle w:val="Tijeloteksta"/>
        <w:spacing w:after="0"/>
        <w:ind w:right="100" w:firstLine="708"/>
        <w:jc w:val="both"/>
        <w:rPr>
          <w:sz w:val="22"/>
          <w:szCs w:val="22"/>
        </w:rPr>
      </w:pPr>
      <w:r>
        <w:rPr>
          <w:sz w:val="22"/>
          <w:szCs w:val="22"/>
        </w:rPr>
        <w:t> (1) Poslovi uređenja i održavanja javnih parkirališta uključuju organizaciju, naplatu i kontrolu parkiranja, a određuju se u skladu sa Zakonom o komunalnom gospodarstvu.</w:t>
      </w:r>
    </w:p>
    <w:p w14:paraId="0879E0A6" w14:textId="77777777" w:rsidR="00863B0F" w:rsidRDefault="00CF7ECA" w:rsidP="00336AB6">
      <w:pPr>
        <w:pStyle w:val="Tijeloteksta"/>
        <w:ind w:right="100" w:firstLine="708"/>
        <w:jc w:val="both"/>
      </w:pPr>
      <w:r>
        <w:rPr>
          <w:sz w:val="22"/>
          <w:szCs w:val="22"/>
        </w:rPr>
        <w:t>(2) Poslove iz članka 2. stavka 1. podstavka 8. ove Odluke obavlja trgovačko društvo Komunalac Požega d.o.o. iz Požege, Vukovarska 8 (u nastavku teksta: organizator parkiranja) u skladu s ovlastima iz ove Odluke te svim zakonskim propisima koji uređuju obavljanje navedenih poslova.</w:t>
      </w:r>
    </w:p>
    <w:p w14:paraId="4CA01DBE" w14:textId="7C21EEDD" w:rsidR="00863B0F" w:rsidRDefault="00CF7ECA" w:rsidP="00336AB6">
      <w:pPr>
        <w:spacing w:after="120"/>
        <w:rPr>
          <w:rFonts w:eastAsia="Times New Roman"/>
          <w:sz w:val="22"/>
          <w:szCs w:val="22"/>
        </w:rPr>
      </w:pPr>
      <w:r>
        <w:rPr>
          <w:rFonts w:eastAsia="Times New Roman"/>
          <w:sz w:val="22"/>
          <w:szCs w:val="22"/>
        </w:rPr>
        <w:t>II.</w:t>
      </w:r>
      <w:r>
        <w:rPr>
          <w:rFonts w:eastAsia="Times New Roman"/>
          <w:sz w:val="22"/>
          <w:szCs w:val="22"/>
        </w:rPr>
        <w:tab/>
        <w:t>ORGANIZACIJA I NAČIN NAPLATE PARKIRANJA</w:t>
      </w:r>
    </w:p>
    <w:p w14:paraId="1F372B0B" w14:textId="77777777" w:rsidR="00863B0F" w:rsidRDefault="00CF7ECA" w:rsidP="00336AB6">
      <w:pPr>
        <w:spacing w:after="240"/>
        <w:jc w:val="center"/>
        <w:rPr>
          <w:rFonts w:eastAsia="Times New Roman"/>
          <w:sz w:val="22"/>
          <w:szCs w:val="22"/>
        </w:rPr>
      </w:pPr>
      <w:r>
        <w:rPr>
          <w:rFonts w:eastAsia="Times New Roman"/>
          <w:sz w:val="22"/>
          <w:szCs w:val="22"/>
        </w:rPr>
        <w:t>Članak 5.</w:t>
      </w:r>
    </w:p>
    <w:p w14:paraId="652A6E24" w14:textId="77777777" w:rsidR="00863B0F" w:rsidRDefault="00CF7ECA">
      <w:pPr>
        <w:ind w:firstLine="709"/>
        <w:jc w:val="both"/>
        <w:rPr>
          <w:rFonts w:eastAsia="Times New Roman"/>
          <w:sz w:val="22"/>
          <w:szCs w:val="22"/>
        </w:rPr>
      </w:pPr>
      <w:r>
        <w:rPr>
          <w:rFonts w:eastAsia="Times New Roman"/>
          <w:sz w:val="22"/>
          <w:szCs w:val="22"/>
        </w:rPr>
        <w:t>Parkiranje vozila i naplata parkiranja organizira se:</w:t>
      </w:r>
    </w:p>
    <w:p w14:paraId="27D047F3" w14:textId="77777777" w:rsidR="00863B0F" w:rsidRDefault="00CF7ECA">
      <w:pPr>
        <w:ind w:firstLine="709"/>
        <w:jc w:val="both"/>
        <w:rPr>
          <w:rFonts w:eastAsia="Times New Roman"/>
          <w:sz w:val="22"/>
          <w:szCs w:val="22"/>
        </w:rPr>
      </w:pPr>
      <w:r>
        <w:rPr>
          <w:rFonts w:eastAsia="Times New Roman"/>
          <w:sz w:val="22"/>
          <w:szCs w:val="22"/>
        </w:rPr>
        <w:t>1. na javnim parkiralištima</w:t>
      </w:r>
    </w:p>
    <w:p w14:paraId="7C650C31" w14:textId="77777777" w:rsidR="00863B0F" w:rsidRDefault="00CF7ECA" w:rsidP="00336AB6">
      <w:pPr>
        <w:spacing w:after="240"/>
        <w:ind w:firstLine="709"/>
        <w:jc w:val="both"/>
        <w:rPr>
          <w:rFonts w:eastAsia="Times New Roman"/>
          <w:sz w:val="22"/>
          <w:szCs w:val="22"/>
        </w:rPr>
      </w:pPr>
      <w:r>
        <w:rPr>
          <w:rFonts w:eastAsia="Times New Roman"/>
          <w:sz w:val="22"/>
          <w:szCs w:val="22"/>
        </w:rPr>
        <w:t>2. na rezerviranim parkirališnim mjestima.</w:t>
      </w:r>
    </w:p>
    <w:p w14:paraId="2DFE6FC5" w14:textId="77777777" w:rsidR="00863B0F" w:rsidRDefault="00CF7ECA" w:rsidP="00336AB6">
      <w:pPr>
        <w:spacing w:after="240"/>
        <w:ind w:firstLine="708"/>
        <w:jc w:val="both"/>
        <w:rPr>
          <w:rFonts w:eastAsia="Times New Roman"/>
          <w:sz w:val="22"/>
          <w:szCs w:val="22"/>
        </w:rPr>
      </w:pPr>
      <w:r>
        <w:rPr>
          <w:rFonts w:eastAsia="Times New Roman"/>
          <w:sz w:val="22"/>
          <w:szCs w:val="22"/>
        </w:rPr>
        <w:t>1. Parkiranje na javnim parkiralištima</w:t>
      </w:r>
    </w:p>
    <w:p w14:paraId="067052B2" w14:textId="77777777" w:rsidR="00863B0F" w:rsidRDefault="00CF7ECA" w:rsidP="00336AB6">
      <w:pPr>
        <w:spacing w:after="240"/>
        <w:jc w:val="center"/>
        <w:rPr>
          <w:rFonts w:eastAsia="Times New Roman"/>
          <w:sz w:val="22"/>
          <w:szCs w:val="22"/>
        </w:rPr>
      </w:pPr>
      <w:r>
        <w:rPr>
          <w:rFonts w:eastAsia="Times New Roman"/>
          <w:sz w:val="22"/>
          <w:szCs w:val="22"/>
        </w:rPr>
        <w:t>Članak 6.</w:t>
      </w:r>
    </w:p>
    <w:p w14:paraId="77077384" w14:textId="77777777" w:rsidR="00863B0F" w:rsidRDefault="00CF7ECA">
      <w:pPr>
        <w:pStyle w:val="Default"/>
        <w:ind w:firstLine="708"/>
        <w:jc w:val="both"/>
        <w:rPr>
          <w:rFonts w:cs="Times New Roman"/>
          <w:color w:val="auto"/>
          <w:szCs w:val="22"/>
        </w:rPr>
      </w:pPr>
      <w:r>
        <w:rPr>
          <w:rFonts w:cs="Times New Roman"/>
          <w:color w:val="auto"/>
          <w:szCs w:val="22"/>
        </w:rPr>
        <w:t xml:space="preserve">(1) Javna parkirališta mogu biti stalna ili privremena, otvorena ili zatvorena, a po stupnju uređenja mogu biti asfaltirana i neasfaltirana. </w:t>
      </w:r>
    </w:p>
    <w:p w14:paraId="73E797C5" w14:textId="77777777" w:rsidR="00863B0F" w:rsidRDefault="00CF7ECA">
      <w:pPr>
        <w:pStyle w:val="Default"/>
        <w:ind w:firstLine="708"/>
        <w:jc w:val="both"/>
        <w:rPr>
          <w:rFonts w:cs="Times New Roman"/>
          <w:color w:val="auto"/>
          <w:szCs w:val="22"/>
        </w:rPr>
      </w:pPr>
      <w:r>
        <w:rPr>
          <w:rFonts w:cs="Times New Roman"/>
          <w:color w:val="auto"/>
          <w:szCs w:val="22"/>
        </w:rPr>
        <w:t xml:space="preserve">(2) Stalna javna parkirališta su parkirališta na kojima se parkiranje naplaćuje tijekom cijele kalendarske godine. </w:t>
      </w:r>
    </w:p>
    <w:p w14:paraId="16B6547C" w14:textId="77777777" w:rsidR="00863B0F" w:rsidRDefault="00CF7ECA">
      <w:pPr>
        <w:pStyle w:val="Default"/>
        <w:ind w:firstLine="708"/>
        <w:jc w:val="both"/>
        <w:rPr>
          <w:rFonts w:cs="Times New Roman"/>
          <w:color w:val="auto"/>
          <w:szCs w:val="22"/>
        </w:rPr>
      </w:pPr>
      <w:r>
        <w:rPr>
          <w:rFonts w:cs="Times New Roman"/>
          <w:color w:val="auto"/>
          <w:szCs w:val="22"/>
        </w:rPr>
        <w:t xml:space="preserve">(3) Privremena javna parkirališta su parkirališta na kojima se parkiranje naplaćuje u određenom vremenskog periodu (sezonski), tijekom privremene regulacije prometa, organizacije prigodnih manifestacija, priredbi i slično. </w:t>
      </w:r>
    </w:p>
    <w:p w14:paraId="6BD3CC85" w14:textId="77777777" w:rsidR="00863B0F" w:rsidRDefault="00CF7ECA" w:rsidP="00336AB6">
      <w:pPr>
        <w:pStyle w:val="Default"/>
        <w:spacing w:after="240"/>
        <w:ind w:firstLine="708"/>
        <w:jc w:val="both"/>
        <w:rPr>
          <w:rFonts w:cs="Times New Roman"/>
          <w:color w:val="auto"/>
          <w:szCs w:val="22"/>
        </w:rPr>
      </w:pPr>
      <w:r>
        <w:rPr>
          <w:rFonts w:cs="Times New Roman"/>
          <w:color w:val="auto"/>
          <w:szCs w:val="22"/>
        </w:rPr>
        <w:t>(4) Otvorena parkirališta su parkirališta posebno označena propisanom horizontalnom i vertikalnom signalizacijom na kolniku i na nerazvrstanim cestama u skladu s propisima o sigurnosti prometa te tehničkom dokumentacijom.</w:t>
      </w:r>
    </w:p>
    <w:p w14:paraId="1FD505E1" w14:textId="7B15C8D9" w:rsidR="00863B0F" w:rsidRDefault="00CF7ECA" w:rsidP="00336AB6">
      <w:pPr>
        <w:pStyle w:val="Default"/>
        <w:spacing w:after="240"/>
        <w:jc w:val="center"/>
        <w:rPr>
          <w:rFonts w:cs="Times New Roman"/>
          <w:color w:val="auto"/>
          <w:szCs w:val="22"/>
        </w:rPr>
      </w:pPr>
      <w:r>
        <w:rPr>
          <w:rFonts w:cs="Times New Roman"/>
          <w:color w:val="auto"/>
          <w:szCs w:val="22"/>
        </w:rPr>
        <w:t>Članak 7.</w:t>
      </w:r>
    </w:p>
    <w:p w14:paraId="608E9011" w14:textId="77777777" w:rsidR="00863B0F" w:rsidRDefault="00CF7ECA">
      <w:pPr>
        <w:pStyle w:val="Default"/>
        <w:ind w:firstLine="708"/>
        <w:jc w:val="both"/>
        <w:rPr>
          <w:rFonts w:cs="Times New Roman"/>
          <w:color w:val="auto"/>
          <w:szCs w:val="22"/>
        </w:rPr>
      </w:pPr>
      <w:r>
        <w:rPr>
          <w:rFonts w:cs="Times New Roman"/>
          <w:color w:val="auto"/>
          <w:szCs w:val="22"/>
        </w:rPr>
        <w:t xml:space="preserve">(1) Parkiranjem na javnom parkiralištu korisnik i organizator parkiranja sklapaju ugovor o </w:t>
      </w:r>
      <w:r>
        <w:rPr>
          <w:rFonts w:cs="Times New Roman"/>
          <w:color w:val="auto"/>
          <w:szCs w:val="22"/>
        </w:rPr>
        <w:lastRenderedPageBreak/>
        <w:t xml:space="preserve">korištenju parkirališnog mjesta s naplatom uz korištenje parkirališne karte čime korisnik parkirališta prihvaća opće uvjete ugovora o korištenju parkirališta utvrđene ovom Odlukom. </w:t>
      </w:r>
    </w:p>
    <w:p w14:paraId="5839D436" w14:textId="77777777" w:rsidR="00863B0F" w:rsidRDefault="00CF7ECA">
      <w:pPr>
        <w:pStyle w:val="Default"/>
        <w:ind w:firstLine="708"/>
        <w:jc w:val="both"/>
        <w:rPr>
          <w:rFonts w:cs="Times New Roman"/>
          <w:color w:val="auto"/>
          <w:szCs w:val="22"/>
        </w:rPr>
      </w:pPr>
      <w:r>
        <w:rPr>
          <w:rFonts w:cs="Times New Roman"/>
          <w:color w:val="auto"/>
          <w:szCs w:val="22"/>
        </w:rPr>
        <w:t xml:space="preserve">(2) Parkiranje na javnom parkiralištu s naplatom može biti s ograničenim ili neograničenim vremenom trajanja parkiranja. </w:t>
      </w:r>
    </w:p>
    <w:p w14:paraId="3D8EF502" w14:textId="77777777" w:rsidR="00863B0F" w:rsidRDefault="00CF7ECA">
      <w:pPr>
        <w:pStyle w:val="Default"/>
        <w:ind w:firstLine="708"/>
        <w:jc w:val="both"/>
        <w:rPr>
          <w:rFonts w:cs="Times New Roman"/>
          <w:color w:val="auto"/>
          <w:szCs w:val="22"/>
        </w:rPr>
      </w:pPr>
      <w:r>
        <w:rPr>
          <w:rFonts w:cs="Times New Roman"/>
          <w:color w:val="auto"/>
          <w:szCs w:val="22"/>
        </w:rPr>
        <w:t xml:space="preserve">(3) Parkiranjem na javnom parkiralištu s naplatom korisnik i organizator parkiranja sklapaju ugovor o korištenju jednoga parkirališnog mjesta u trajanju od jednog sata. </w:t>
      </w:r>
    </w:p>
    <w:p w14:paraId="305A1BF4" w14:textId="77777777" w:rsidR="00863B0F" w:rsidRDefault="00CF7ECA" w:rsidP="00336AB6">
      <w:pPr>
        <w:pStyle w:val="Default"/>
        <w:spacing w:after="240"/>
        <w:ind w:firstLine="708"/>
        <w:jc w:val="both"/>
      </w:pPr>
      <w:r>
        <w:rPr>
          <w:rFonts w:cs="Times New Roman"/>
          <w:color w:val="auto"/>
          <w:szCs w:val="22"/>
        </w:rPr>
        <w:t>(4) Iznimno od stavka 3. ovoga članka, korisnik može sklopiti s organizatorom parkiranja  ugovor o korištenju jednoga parkirališnog mjesta u trajanju duljem od jednog sata</w:t>
      </w:r>
      <w:r>
        <w:rPr>
          <w:rFonts w:cs="Times New Roman"/>
          <w:i/>
          <w:iCs/>
          <w:color w:val="auto"/>
          <w:szCs w:val="22"/>
        </w:rPr>
        <w:t xml:space="preserve">. </w:t>
      </w:r>
    </w:p>
    <w:p w14:paraId="71608DAA" w14:textId="77777777" w:rsidR="00863B0F" w:rsidRDefault="00CF7ECA" w:rsidP="00336AB6">
      <w:pPr>
        <w:spacing w:after="240"/>
        <w:jc w:val="center"/>
        <w:rPr>
          <w:sz w:val="22"/>
          <w:szCs w:val="22"/>
        </w:rPr>
      </w:pPr>
      <w:r>
        <w:rPr>
          <w:sz w:val="22"/>
          <w:szCs w:val="22"/>
        </w:rPr>
        <w:t>Članak 8.</w:t>
      </w:r>
    </w:p>
    <w:p w14:paraId="2F178CF5" w14:textId="77777777" w:rsidR="00863B0F" w:rsidRDefault="00CF7ECA">
      <w:pPr>
        <w:pStyle w:val="Default"/>
        <w:ind w:firstLine="708"/>
        <w:jc w:val="both"/>
        <w:rPr>
          <w:rFonts w:cs="Times New Roman"/>
          <w:color w:val="auto"/>
          <w:szCs w:val="22"/>
        </w:rPr>
      </w:pPr>
      <w:r>
        <w:rPr>
          <w:rFonts w:cs="Times New Roman"/>
          <w:color w:val="auto"/>
          <w:szCs w:val="22"/>
        </w:rPr>
        <w:t xml:space="preserve">(1) Javna parkirališta moraju imati oznaku parkirališne zone, dopuštenog trajanja parkiranja, vremena naplate parkiranja, visinu naknade za parkiranje i načina naplate parkiranja. </w:t>
      </w:r>
    </w:p>
    <w:p w14:paraId="35876F9E" w14:textId="77777777" w:rsidR="00863B0F" w:rsidRDefault="00CF7ECA" w:rsidP="00336AB6">
      <w:pPr>
        <w:pStyle w:val="Default"/>
        <w:spacing w:after="240"/>
        <w:ind w:firstLine="708"/>
        <w:jc w:val="both"/>
        <w:rPr>
          <w:rFonts w:cs="Times New Roman"/>
          <w:color w:val="auto"/>
          <w:szCs w:val="22"/>
        </w:rPr>
      </w:pPr>
      <w:r>
        <w:rPr>
          <w:rFonts w:cs="Times New Roman"/>
          <w:color w:val="auto"/>
          <w:szCs w:val="22"/>
        </w:rPr>
        <w:t>(2) Javna parkirališta s naplatom moraju biti označena prometnom signalizacijom u skladu s propisima o sigurnosti prometa, o čemu vodi brigu isporučitelj usluge naplate parkiranja.</w:t>
      </w:r>
    </w:p>
    <w:p w14:paraId="35D9C86C" w14:textId="77777777" w:rsidR="00863B0F" w:rsidRDefault="00CF7ECA" w:rsidP="00336AB6">
      <w:pPr>
        <w:pStyle w:val="Default"/>
        <w:spacing w:after="240"/>
        <w:ind w:left="3540" w:firstLine="708"/>
        <w:jc w:val="both"/>
        <w:rPr>
          <w:rFonts w:cs="Times New Roman"/>
          <w:color w:val="auto"/>
          <w:szCs w:val="22"/>
        </w:rPr>
      </w:pPr>
      <w:r>
        <w:rPr>
          <w:rFonts w:cs="Times New Roman"/>
          <w:color w:val="auto"/>
          <w:szCs w:val="22"/>
        </w:rPr>
        <w:t>Članak 9.</w:t>
      </w:r>
    </w:p>
    <w:p w14:paraId="0CEE33B3" w14:textId="77777777" w:rsidR="00863B0F" w:rsidRDefault="00CF7ECA">
      <w:pPr>
        <w:ind w:firstLine="709"/>
        <w:jc w:val="both"/>
        <w:rPr>
          <w:rFonts w:eastAsia="Times New Roman"/>
          <w:sz w:val="22"/>
          <w:szCs w:val="22"/>
        </w:rPr>
      </w:pPr>
      <w:r>
        <w:rPr>
          <w:rFonts w:eastAsia="Times New Roman"/>
          <w:sz w:val="22"/>
          <w:szCs w:val="22"/>
        </w:rPr>
        <w:t>(1) Na javnim parkiralištima na posebno obilježenim mjestima rezerviranim za parkiranje vozila osoba s invaliditetom, osobe s invaliditetom koje na vozilu imaju istaknut važeći znak pristupačnosti imaju pravo parkirati bez plaćanja naknade.</w:t>
      </w:r>
    </w:p>
    <w:p w14:paraId="29420483" w14:textId="77777777" w:rsidR="00863B0F" w:rsidRDefault="00CF7ECA">
      <w:pPr>
        <w:ind w:firstLine="709"/>
        <w:jc w:val="both"/>
        <w:rPr>
          <w:rFonts w:eastAsia="Times New Roman"/>
          <w:sz w:val="22"/>
          <w:szCs w:val="22"/>
        </w:rPr>
      </w:pPr>
      <w:r>
        <w:rPr>
          <w:rFonts w:eastAsia="Times New Roman"/>
          <w:sz w:val="22"/>
          <w:szCs w:val="22"/>
        </w:rPr>
        <w:t>(2) Iznimno, na javnim parkiralištima u parkirališnim zonama naplate koja nisu posebno obilježena kao mjesta rezervirana za parkiranje vozila osoba s invaliditetom, osobe s invaliditetom koje na vozilu imaju istaknut važeći znak pristupačnosti imaju pravo parkirati bez plaćanja naknade najduže dva sata tijekom jednog dana.</w:t>
      </w:r>
    </w:p>
    <w:p w14:paraId="64B3EF0D" w14:textId="77777777" w:rsidR="00863B0F" w:rsidRDefault="00CF7ECA" w:rsidP="00336AB6">
      <w:pPr>
        <w:spacing w:after="240"/>
        <w:ind w:firstLine="709"/>
        <w:jc w:val="both"/>
        <w:rPr>
          <w:rFonts w:eastAsia="Times New Roman"/>
          <w:sz w:val="22"/>
          <w:szCs w:val="22"/>
        </w:rPr>
      </w:pPr>
      <w:r>
        <w:rPr>
          <w:rFonts w:eastAsia="Times New Roman"/>
          <w:sz w:val="22"/>
          <w:szCs w:val="22"/>
        </w:rPr>
        <w:t>(3) Nakon isteka roka iz stavka 2. ovoga članka koji počinje teći od prvog opažanja osobe koju ovlasti organizator parkiranja i završava istekom drugog sata, smatrat će se da osoba s invaliditetom nema valjanu parkirališnu kartu.</w:t>
      </w:r>
    </w:p>
    <w:p w14:paraId="4FEB47BC" w14:textId="77777777" w:rsidR="00863B0F" w:rsidRDefault="00CF7ECA" w:rsidP="00336AB6">
      <w:pPr>
        <w:spacing w:after="240"/>
        <w:ind w:firstLine="708"/>
        <w:rPr>
          <w:rFonts w:eastAsia="Times New Roman"/>
          <w:sz w:val="22"/>
          <w:szCs w:val="22"/>
        </w:rPr>
      </w:pPr>
      <w:r>
        <w:rPr>
          <w:rFonts w:eastAsia="Times New Roman"/>
          <w:sz w:val="22"/>
          <w:szCs w:val="22"/>
        </w:rPr>
        <w:t>2. Parkiranje na rezerviranim parkirališnim mjestima</w:t>
      </w:r>
    </w:p>
    <w:p w14:paraId="7C8A174E" w14:textId="77777777" w:rsidR="00863B0F" w:rsidRDefault="00CF7ECA" w:rsidP="00336AB6">
      <w:pPr>
        <w:spacing w:after="240"/>
        <w:jc w:val="center"/>
        <w:rPr>
          <w:rFonts w:eastAsia="Times New Roman"/>
          <w:sz w:val="22"/>
          <w:szCs w:val="22"/>
        </w:rPr>
      </w:pPr>
      <w:r>
        <w:rPr>
          <w:rFonts w:eastAsia="Times New Roman"/>
          <w:sz w:val="22"/>
          <w:szCs w:val="22"/>
        </w:rPr>
        <w:t>Članak 10.</w:t>
      </w:r>
    </w:p>
    <w:p w14:paraId="014762D1" w14:textId="77777777" w:rsidR="00863B0F" w:rsidRDefault="00CF7ECA">
      <w:pPr>
        <w:ind w:firstLine="708"/>
        <w:jc w:val="both"/>
      </w:pPr>
      <w:r>
        <w:rPr>
          <w:rFonts w:eastAsia="Times New Roman"/>
          <w:sz w:val="22"/>
          <w:szCs w:val="22"/>
        </w:rPr>
        <w:t>(1) Rezervirano parkirališno mjesto može se neposredno dodijeliti državnim tijelima, sudbenoj vlasti, te jedinice područne (regionalne) samouprave.</w:t>
      </w:r>
    </w:p>
    <w:p w14:paraId="2AA6AB9E" w14:textId="77777777" w:rsidR="00863B0F" w:rsidRDefault="00CF7ECA">
      <w:pPr>
        <w:ind w:firstLine="709"/>
        <w:jc w:val="both"/>
      </w:pPr>
      <w:r>
        <w:rPr>
          <w:rFonts w:eastAsia="Times New Roman"/>
          <w:sz w:val="22"/>
          <w:szCs w:val="22"/>
        </w:rPr>
        <w:t xml:space="preserve">(2) Podnositeljima zahtjeva iz stavka 1. ovoga </w:t>
      </w:r>
      <w:r>
        <w:rPr>
          <w:rFonts w:eastAsia="Times New Roman"/>
          <w:sz w:val="22"/>
          <w:szCs w:val="22"/>
          <w:lang w:val="smn-FI"/>
        </w:rPr>
        <w:t>članka mogu se dodijeliti do dva mjesta, a iznimno Gradonačelnik Grada Požege (u nastavku teksta: Gradonačlenik</w:t>
      </w:r>
      <w:r>
        <w:rPr>
          <w:rFonts w:eastAsia="Times New Roman"/>
          <w:sz w:val="22"/>
          <w:szCs w:val="22"/>
        </w:rPr>
        <w:t>) može dodijeliti i veći broj rezerviranih parkirališnih mjesta.</w:t>
      </w:r>
    </w:p>
    <w:p w14:paraId="57128F03" w14:textId="77777777" w:rsidR="00863B0F" w:rsidRDefault="00CF7ECA" w:rsidP="00336AB6">
      <w:pPr>
        <w:spacing w:after="240"/>
        <w:ind w:firstLine="709"/>
        <w:jc w:val="both"/>
        <w:rPr>
          <w:rFonts w:eastAsia="Times New Roman"/>
          <w:sz w:val="22"/>
          <w:szCs w:val="22"/>
        </w:rPr>
      </w:pPr>
      <w:r>
        <w:rPr>
          <w:rFonts w:eastAsia="Times New Roman"/>
          <w:sz w:val="22"/>
          <w:szCs w:val="22"/>
        </w:rPr>
        <w:t>(3) Visinu naknade za rezervirana parkirališna mjesta iz stavka 1. ovoga članka određuje Gradonačelnik Grada Požege (u nastavku teksta: Gradonačelnik).</w:t>
      </w:r>
    </w:p>
    <w:p w14:paraId="292C1DC7" w14:textId="77777777" w:rsidR="00863B0F" w:rsidRDefault="00CF7ECA" w:rsidP="00336AB6">
      <w:pPr>
        <w:spacing w:after="240"/>
        <w:jc w:val="center"/>
        <w:rPr>
          <w:rFonts w:eastAsia="Times New Roman"/>
          <w:sz w:val="22"/>
          <w:szCs w:val="22"/>
        </w:rPr>
      </w:pPr>
      <w:r>
        <w:rPr>
          <w:rFonts w:eastAsia="Times New Roman"/>
          <w:sz w:val="22"/>
          <w:szCs w:val="22"/>
        </w:rPr>
        <w:t>Članak 11.</w:t>
      </w:r>
    </w:p>
    <w:p w14:paraId="51F06708" w14:textId="77777777" w:rsidR="00863B0F" w:rsidRDefault="00CF7ECA">
      <w:pPr>
        <w:ind w:firstLine="709"/>
        <w:jc w:val="both"/>
        <w:rPr>
          <w:rFonts w:eastAsia="Times New Roman"/>
          <w:sz w:val="22"/>
          <w:szCs w:val="22"/>
        </w:rPr>
      </w:pPr>
      <w:r>
        <w:rPr>
          <w:rFonts w:eastAsia="Times New Roman"/>
          <w:sz w:val="22"/>
          <w:szCs w:val="22"/>
        </w:rPr>
        <w:t>(1) Rezervirano parkirališno mjesto može se dodijeliti na temelju javnoga natječaja za dodjelu rezerviranih parkirališnih mjesta (u nastavku teksta: javni natječaj) pravnim osobama i fizičkim osobama obrtnicima za potrebe obavljanje njihove djelatnosti, i to najviše do 5% od ukupnog broja raspoloživih parkirališnih mjesta u pojedinoj ulici ili na trgu na području Grada Požege.</w:t>
      </w:r>
    </w:p>
    <w:p w14:paraId="0EAD714E" w14:textId="77777777" w:rsidR="00863B0F" w:rsidRDefault="00CF7ECA">
      <w:pPr>
        <w:ind w:firstLine="709"/>
        <w:jc w:val="both"/>
        <w:rPr>
          <w:rFonts w:eastAsia="Times New Roman"/>
          <w:sz w:val="22"/>
          <w:szCs w:val="22"/>
        </w:rPr>
      </w:pPr>
      <w:r>
        <w:rPr>
          <w:rFonts w:eastAsia="Times New Roman"/>
          <w:sz w:val="22"/>
          <w:szCs w:val="22"/>
        </w:rPr>
        <w:t>(2) Pravnoj osobi i fizičkoj osobi obrtniku iz stavka 1. ovoga članka može se dodijeliti rezervirano parkirališno mjesto ako ispunjava sljedeće uvjete:</w:t>
      </w:r>
    </w:p>
    <w:p w14:paraId="2EE0772F" w14:textId="77777777" w:rsidR="00863B0F" w:rsidRDefault="00CF7ECA">
      <w:pPr>
        <w:ind w:firstLine="709"/>
        <w:jc w:val="both"/>
        <w:rPr>
          <w:rFonts w:eastAsia="Times New Roman"/>
          <w:sz w:val="22"/>
          <w:szCs w:val="22"/>
        </w:rPr>
      </w:pPr>
      <w:r>
        <w:rPr>
          <w:rFonts w:eastAsia="Times New Roman"/>
          <w:sz w:val="22"/>
          <w:szCs w:val="22"/>
        </w:rPr>
        <w:t>- ima sjedište ili koristi poslovni prostor u neposrednoj blizini parkirališnog mjesta za koje sudjeluje u javnom natječaju što dokazuje izvatkom iz registra ili upisnika što ga vodi nadležno tijelo iz kojega je vidljivo sjedište na kojem se obavlja djelatnost, ne starijim od tri mjeseca od dana izdavanja, te dokazom o pravu vlasništva odnosno korištenja poslovnog prostora</w:t>
      </w:r>
    </w:p>
    <w:p w14:paraId="7449023D" w14:textId="77777777" w:rsidR="00863B0F" w:rsidRDefault="00CF7ECA">
      <w:pPr>
        <w:ind w:firstLine="709"/>
        <w:jc w:val="both"/>
        <w:rPr>
          <w:rFonts w:eastAsia="Times New Roman"/>
          <w:sz w:val="22"/>
          <w:szCs w:val="22"/>
        </w:rPr>
      </w:pPr>
      <w:r>
        <w:rPr>
          <w:rFonts w:eastAsia="Times New Roman"/>
          <w:sz w:val="22"/>
          <w:szCs w:val="22"/>
        </w:rPr>
        <w:t>- nema dugovanja prema Gradu Požegi po bilo kojoj osnovi što dokazuje izjavom o nepostojanju duga ne starijom od trideset dana od dana izdavanja</w:t>
      </w:r>
    </w:p>
    <w:p w14:paraId="2FE7D8E5" w14:textId="77777777" w:rsidR="00863B0F" w:rsidRDefault="00CF7ECA" w:rsidP="00336AB6">
      <w:pPr>
        <w:spacing w:after="240"/>
        <w:ind w:firstLine="709"/>
        <w:jc w:val="both"/>
        <w:rPr>
          <w:rFonts w:eastAsia="Times New Roman"/>
          <w:sz w:val="22"/>
          <w:szCs w:val="22"/>
        </w:rPr>
      </w:pPr>
      <w:r>
        <w:rPr>
          <w:rFonts w:eastAsia="Times New Roman"/>
          <w:sz w:val="22"/>
          <w:szCs w:val="22"/>
        </w:rPr>
        <w:lastRenderedPageBreak/>
        <w:t>- ponudi najviši iznos mjesečne naknade za dodjelu rezerviranoga parkirališnog mjesta.</w:t>
      </w:r>
    </w:p>
    <w:p w14:paraId="68615A9D" w14:textId="77777777" w:rsidR="00863B0F" w:rsidRDefault="00CF7ECA" w:rsidP="00336AB6">
      <w:pPr>
        <w:spacing w:after="240"/>
        <w:jc w:val="center"/>
        <w:rPr>
          <w:rFonts w:eastAsia="Times New Roman"/>
          <w:sz w:val="22"/>
          <w:szCs w:val="22"/>
        </w:rPr>
      </w:pPr>
      <w:r>
        <w:rPr>
          <w:rFonts w:eastAsia="Times New Roman"/>
          <w:sz w:val="22"/>
          <w:szCs w:val="22"/>
        </w:rPr>
        <w:t>Članak 12.</w:t>
      </w:r>
    </w:p>
    <w:p w14:paraId="5BF939D5" w14:textId="77777777" w:rsidR="00863B0F" w:rsidRDefault="00CF7ECA">
      <w:pPr>
        <w:ind w:firstLine="709"/>
        <w:jc w:val="both"/>
        <w:rPr>
          <w:rFonts w:eastAsia="Times New Roman"/>
          <w:sz w:val="22"/>
          <w:szCs w:val="22"/>
        </w:rPr>
      </w:pPr>
      <w:r>
        <w:rPr>
          <w:rFonts w:eastAsia="Times New Roman"/>
          <w:sz w:val="22"/>
          <w:szCs w:val="22"/>
        </w:rPr>
        <w:t>(1) Gradonačelnik za provedbu javnoga natječaja osniva i imenuje Povjerenstvo za dodjelu rezerviranih parkirališnih mjesta (u nastavku teksta: Povjerenstvo).</w:t>
      </w:r>
    </w:p>
    <w:p w14:paraId="032C8B9B" w14:textId="77777777" w:rsidR="00863B0F" w:rsidRDefault="00CF7ECA">
      <w:pPr>
        <w:ind w:firstLine="709"/>
        <w:jc w:val="both"/>
        <w:rPr>
          <w:rFonts w:eastAsia="Times New Roman"/>
          <w:sz w:val="22"/>
          <w:szCs w:val="22"/>
        </w:rPr>
      </w:pPr>
      <w:r>
        <w:rPr>
          <w:rFonts w:eastAsia="Times New Roman"/>
          <w:sz w:val="22"/>
          <w:szCs w:val="22"/>
        </w:rPr>
        <w:t xml:space="preserve">(2) Povjerenstvo ima predsjednika, potpredsjednika i tri člana. </w:t>
      </w:r>
    </w:p>
    <w:p w14:paraId="5EF46A03" w14:textId="77777777" w:rsidR="00863B0F" w:rsidRDefault="00CF7ECA">
      <w:pPr>
        <w:ind w:firstLine="709"/>
        <w:jc w:val="both"/>
        <w:rPr>
          <w:rFonts w:eastAsia="Times New Roman"/>
          <w:sz w:val="22"/>
          <w:szCs w:val="22"/>
        </w:rPr>
      </w:pPr>
      <w:r>
        <w:rPr>
          <w:rFonts w:eastAsia="Times New Roman"/>
          <w:sz w:val="22"/>
          <w:szCs w:val="22"/>
        </w:rPr>
        <w:t>(3) Zadaće Povjerenstva su:</w:t>
      </w:r>
    </w:p>
    <w:p w14:paraId="6193D17A" w14:textId="77777777" w:rsidR="00863B0F" w:rsidRDefault="00CF7ECA">
      <w:pPr>
        <w:ind w:firstLine="709"/>
        <w:jc w:val="both"/>
        <w:rPr>
          <w:rFonts w:eastAsia="Times New Roman"/>
          <w:sz w:val="22"/>
          <w:szCs w:val="22"/>
        </w:rPr>
      </w:pPr>
      <w:r>
        <w:rPr>
          <w:rFonts w:eastAsia="Times New Roman"/>
          <w:sz w:val="22"/>
          <w:szCs w:val="22"/>
        </w:rPr>
        <w:t>- priprema i provedba javnoga natječaja</w:t>
      </w:r>
    </w:p>
    <w:p w14:paraId="7ED824BC" w14:textId="77777777" w:rsidR="00863B0F" w:rsidRDefault="00CF7ECA">
      <w:pPr>
        <w:ind w:firstLine="709"/>
        <w:jc w:val="both"/>
        <w:rPr>
          <w:rFonts w:eastAsia="Times New Roman"/>
          <w:sz w:val="22"/>
          <w:szCs w:val="22"/>
        </w:rPr>
      </w:pPr>
      <w:r>
        <w:rPr>
          <w:rFonts w:eastAsia="Times New Roman"/>
          <w:sz w:val="22"/>
          <w:szCs w:val="22"/>
        </w:rPr>
        <w:t>- pregled i ocjena pristiglih prijava</w:t>
      </w:r>
    </w:p>
    <w:p w14:paraId="45064452" w14:textId="77777777" w:rsidR="00863B0F" w:rsidRDefault="00CF7ECA">
      <w:pPr>
        <w:ind w:firstLine="709"/>
        <w:jc w:val="both"/>
        <w:rPr>
          <w:rFonts w:eastAsia="Times New Roman"/>
          <w:sz w:val="22"/>
          <w:szCs w:val="22"/>
        </w:rPr>
      </w:pPr>
      <w:r>
        <w:rPr>
          <w:rFonts w:eastAsia="Times New Roman"/>
          <w:sz w:val="22"/>
          <w:szCs w:val="22"/>
        </w:rPr>
        <w:t>- utvrđivanje popisa i predlaganje gradonačelniku Grada Požege pravnih osoba i fizičkih osoba obrtnika kojima se dodjeljuje rezervirano parkirališno mjesto;</w:t>
      </w:r>
    </w:p>
    <w:p w14:paraId="1C77D9BB" w14:textId="77777777" w:rsidR="00863B0F" w:rsidRDefault="00CF7ECA">
      <w:pPr>
        <w:ind w:firstLine="709"/>
        <w:jc w:val="both"/>
        <w:rPr>
          <w:rFonts w:eastAsia="Times New Roman"/>
          <w:sz w:val="22"/>
          <w:szCs w:val="22"/>
        </w:rPr>
      </w:pPr>
      <w:r>
        <w:rPr>
          <w:rFonts w:eastAsia="Times New Roman"/>
          <w:sz w:val="22"/>
          <w:szCs w:val="22"/>
        </w:rPr>
        <w:t>- obavljanje ostalih poslova potrebnih za provedbu javnoga natječaja.</w:t>
      </w:r>
    </w:p>
    <w:p w14:paraId="3CE8898A" w14:textId="77777777" w:rsidR="00863B0F" w:rsidRDefault="00CF7ECA">
      <w:pPr>
        <w:ind w:firstLine="709"/>
        <w:jc w:val="both"/>
        <w:rPr>
          <w:rFonts w:eastAsia="Times New Roman"/>
          <w:sz w:val="22"/>
          <w:szCs w:val="22"/>
        </w:rPr>
      </w:pPr>
      <w:r>
        <w:rPr>
          <w:rFonts w:eastAsia="Times New Roman"/>
          <w:sz w:val="22"/>
          <w:szCs w:val="22"/>
        </w:rPr>
        <w:t>(4) Nepravodobne i nepotpune prijave Povjerenstvo će zaključkom odbaciti, a prijave koje ne ispunjavaju uvjete javnog natječaja Povjerenstvo će zaključkom odbiti.</w:t>
      </w:r>
    </w:p>
    <w:p w14:paraId="3FF14C39" w14:textId="77777777" w:rsidR="00863B0F" w:rsidRDefault="00CF7ECA">
      <w:pPr>
        <w:ind w:firstLine="709"/>
        <w:jc w:val="both"/>
        <w:rPr>
          <w:rFonts w:eastAsia="Times New Roman"/>
          <w:sz w:val="22"/>
          <w:szCs w:val="22"/>
        </w:rPr>
      </w:pPr>
      <w:r>
        <w:rPr>
          <w:rFonts w:eastAsia="Times New Roman"/>
          <w:sz w:val="22"/>
          <w:szCs w:val="22"/>
        </w:rPr>
        <w:t>(5) Na prijedlog Povjerenstva Gradonačelnik donosi zaključak o dodjeli rezerviranih parkirališnih mjesta.</w:t>
      </w:r>
    </w:p>
    <w:p w14:paraId="2705FF6D" w14:textId="77777777" w:rsidR="00863B0F" w:rsidRDefault="00CF7ECA" w:rsidP="00336AB6">
      <w:pPr>
        <w:spacing w:after="240"/>
        <w:ind w:firstLine="709"/>
        <w:jc w:val="both"/>
        <w:rPr>
          <w:rFonts w:eastAsia="Times New Roman"/>
          <w:sz w:val="22"/>
          <w:szCs w:val="22"/>
        </w:rPr>
      </w:pPr>
      <w:r>
        <w:rPr>
          <w:rFonts w:eastAsia="Times New Roman"/>
          <w:sz w:val="22"/>
          <w:szCs w:val="22"/>
        </w:rPr>
        <w:t>(6) Na zaključke iz stavaka 4. i 5. ovoga članka može se izjaviti prigovor Gradonačelniku u roku od osam dana od dana dostave zaključka.</w:t>
      </w:r>
    </w:p>
    <w:p w14:paraId="16462270" w14:textId="77777777" w:rsidR="00863B0F" w:rsidRDefault="00CF7ECA" w:rsidP="00336AB6">
      <w:pPr>
        <w:spacing w:after="240"/>
        <w:jc w:val="center"/>
        <w:rPr>
          <w:rFonts w:eastAsia="Times New Roman"/>
          <w:sz w:val="22"/>
          <w:szCs w:val="22"/>
        </w:rPr>
      </w:pPr>
      <w:r>
        <w:rPr>
          <w:rFonts w:eastAsia="Times New Roman"/>
          <w:sz w:val="22"/>
          <w:szCs w:val="22"/>
        </w:rPr>
        <w:t>Članak 13.</w:t>
      </w:r>
    </w:p>
    <w:p w14:paraId="7A867675" w14:textId="77777777" w:rsidR="00863B0F" w:rsidRDefault="00CF7ECA">
      <w:pPr>
        <w:ind w:firstLine="709"/>
        <w:jc w:val="both"/>
        <w:rPr>
          <w:rFonts w:eastAsia="Times New Roman"/>
          <w:sz w:val="22"/>
          <w:szCs w:val="22"/>
        </w:rPr>
      </w:pPr>
      <w:r>
        <w:rPr>
          <w:rFonts w:eastAsia="Times New Roman"/>
          <w:sz w:val="22"/>
          <w:szCs w:val="22"/>
        </w:rPr>
        <w:t>(1) Gradonačelnik će objaviti javni natječaj na prijedlog nadležnog Upravnog odjela.</w:t>
      </w:r>
    </w:p>
    <w:p w14:paraId="137B5B05" w14:textId="77777777" w:rsidR="00863B0F" w:rsidRDefault="00CF7ECA">
      <w:pPr>
        <w:ind w:firstLine="709"/>
        <w:jc w:val="both"/>
        <w:rPr>
          <w:rFonts w:eastAsia="Times New Roman"/>
          <w:sz w:val="22"/>
          <w:szCs w:val="22"/>
        </w:rPr>
      </w:pPr>
      <w:r>
        <w:rPr>
          <w:rFonts w:eastAsia="Times New Roman"/>
          <w:sz w:val="22"/>
          <w:szCs w:val="22"/>
        </w:rPr>
        <w:t>(2) Javni natječaj objavljuje se na internetskoj stranici Grada Požege i u lokalnom tisku.</w:t>
      </w:r>
    </w:p>
    <w:p w14:paraId="7E5F93AC" w14:textId="77777777" w:rsidR="00863B0F" w:rsidRDefault="00CF7ECA">
      <w:pPr>
        <w:ind w:firstLine="709"/>
        <w:jc w:val="both"/>
        <w:rPr>
          <w:rFonts w:eastAsia="Times New Roman"/>
          <w:sz w:val="22"/>
          <w:szCs w:val="22"/>
        </w:rPr>
      </w:pPr>
      <w:r>
        <w:rPr>
          <w:rFonts w:eastAsia="Times New Roman"/>
          <w:sz w:val="22"/>
          <w:szCs w:val="22"/>
        </w:rPr>
        <w:t>(3) Rok za podnošenje prijava iznosi trideset dana od dana objave javnoga natječaja na internetskoj stranici Grada Požege i  u lokalnom tisku.</w:t>
      </w:r>
    </w:p>
    <w:p w14:paraId="33B12AEA" w14:textId="77777777" w:rsidR="00863B0F" w:rsidRDefault="00CF7ECA">
      <w:pPr>
        <w:ind w:firstLine="709"/>
        <w:jc w:val="both"/>
        <w:rPr>
          <w:rFonts w:eastAsia="Times New Roman"/>
          <w:sz w:val="22"/>
          <w:szCs w:val="22"/>
        </w:rPr>
      </w:pPr>
      <w:r>
        <w:rPr>
          <w:rFonts w:eastAsia="Times New Roman"/>
          <w:sz w:val="22"/>
          <w:szCs w:val="22"/>
        </w:rPr>
        <w:t>(4) Javni natječaj osobito sadrži:</w:t>
      </w:r>
    </w:p>
    <w:p w14:paraId="2EC82F8C" w14:textId="77777777" w:rsidR="00863B0F" w:rsidRDefault="00CF7ECA">
      <w:pPr>
        <w:ind w:firstLine="709"/>
        <w:jc w:val="both"/>
        <w:rPr>
          <w:rFonts w:eastAsia="Times New Roman"/>
          <w:sz w:val="22"/>
          <w:szCs w:val="22"/>
        </w:rPr>
      </w:pPr>
      <w:r>
        <w:rPr>
          <w:rFonts w:eastAsia="Times New Roman"/>
          <w:sz w:val="22"/>
          <w:szCs w:val="22"/>
        </w:rPr>
        <w:t>- naznaku - javni natječaj za dodjelu rezerviranih parkirališnih mjesta</w:t>
      </w:r>
    </w:p>
    <w:p w14:paraId="50D4CDD9" w14:textId="77777777" w:rsidR="00863B0F" w:rsidRDefault="00CF7ECA">
      <w:pPr>
        <w:ind w:firstLine="709"/>
        <w:jc w:val="both"/>
        <w:rPr>
          <w:rFonts w:eastAsia="Times New Roman"/>
          <w:sz w:val="22"/>
          <w:szCs w:val="22"/>
        </w:rPr>
      </w:pPr>
      <w:r>
        <w:rPr>
          <w:rFonts w:eastAsia="Times New Roman"/>
          <w:sz w:val="22"/>
          <w:szCs w:val="22"/>
        </w:rPr>
        <w:t>- naznaku što prijava na javni natječaj mora sadržavati</w:t>
      </w:r>
    </w:p>
    <w:p w14:paraId="0EE9DC52" w14:textId="77777777" w:rsidR="00863B0F" w:rsidRDefault="00CF7ECA">
      <w:pPr>
        <w:ind w:firstLine="709"/>
        <w:jc w:val="both"/>
        <w:rPr>
          <w:rFonts w:eastAsia="Times New Roman"/>
          <w:sz w:val="22"/>
          <w:szCs w:val="22"/>
        </w:rPr>
      </w:pPr>
      <w:r>
        <w:rPr>
          <w:rFonts w:eastAsia="Times New Roman"/>
          <w:sz w:val="22"/>
          <w:szCs w:val="22"/>
        </w:rPr>
        <w:t>- uvjete i dokaze o ispunjavanju uvjeta iz članka 11. stavka 2. ove odluke</w:t>
      </w:r>
    </w:p>
    <w:p w14:paraId="3CB5EB23" w14:textId="77777777" w:rsidR="00863B0F" w:rsidRDefault="00CF7ECA">
      <w:pPr>
        <w:ind w:firstLine="709"/>
        <w:jc w:val="both"/>
        <w:rPr>
          <w:rFonts w:eastAsia="Times New Roman"/>
          <w:sz w:val="22"/>
          <w:szCs w:val="22"/>
        </w:rPr>
      </w:pPr>
      <w:r>
        <w:rPr>
          <w:rFonts w:eastAsia="Times New Roman"/>
          <w:sz w:val="22"/>
          <w:szCs w:val="22"/>
        </w:rPr>
        <w:t>- početne iznose mjesečne naknade za pojedine zone za dodjelu rezerviranih parkirališnih mjesta</w:t>
      </w:r>
    </w:p>
    <w:p w14:paraId="2A0A8425" w14:textId="77777777" w:rsidR="00863B0F" w:rsidRDefault="00CF7ECA">
      <w:pPr>
        <w:ind w:firstLine="709"/>
        <w:jc w:val="both"/>
        <w:rPr>
          <w:rFonts w:eastAsia="Times New Roman"/>
          <w:sz w:val="22"/>
          <w:szCs w:val="22"/>
        </w:rPr>
      </w:pPr>
      <w:r>
        <w:rPr>
          <w:rFonts w:eastAsia="Times New Roman"/>
          <w:sz w:val="22"/>
          <w:szCs w:val="22"/>
        </w:rPr>
        <w:t>- naznaku da je podnositelj prijave obvezan navesti rok na koji zahtijeva rezervirano parkirališno mjesto koji ne može biti duži od 1 godine</w:t>
      </w:r>
    </w:p>
    <w:p w14:paraId="707C3E87" w14:textId="77777777" w:rsidR="00863B0F" w:rsidRDefault="00CF7ECA">
      <w:pPr>
        <w:ind w:firstLine="709"/>
        <w:jc w:val="both"/>
        <w:rPr>
          <w:rFonts w:eastAsia="Times New Roman"/>
          <w:sz w:val="22"/>
          <w:szCs w:val="22"/>
        </w:rPr>
      </w:pPr>
      <w:r>
        <w:rPr>
          <w:rFonts w:eastAsia="Times New Roman"/>
          <w:sz w:val="22"/>
          <w:szCs w:val="22"/>
        </w:rPr>
        <w:t>- naznaku da je podnositelj prijave obvezan navesti ulicu u kojoj ili trg na kojem zahtijeva rezervirano parkirališno mjesto i broj parkirališnih mjesta koje zahtijeva</w:t>
      </w:r>
    </w:p>
    <w:p w14:paraId="6977BEFF" w14:textId="77777777" w:rsidR="00863B0F" w:rsidRDefault="00CF7ECA">
      <w:pPr>
        <w:ind w:firstLine="709"/>
        <w:jc w:val="both"/>
        <w:rPr>
          <w:rFonts w:eastAsia="Times New Roman"/>
          <w:sz w:val="22"/>
          <w:szCs w:val="22"/>
        </w:rPr>
      </w:pPr>
      <w:r>
        <w:rPr>
          <w:rFonts w:eastAsia="Times New Roman"/>
          <w:sz w:val="22"/>
          <w:szCs w:val="22"/>
        </w:rPr>
        <w:t>- naznaku da će, ako je podneseno prijava za veći broj rezerviranih parkirališnih mjesta od onih koja se dodjeljuju, prednost imati ona prijava u kojoj je iskazan viši iznos naknade</w:t>
      </w:r>
    </w:p>
    <w:p w14:paraId="31E72384" w14:textId="77777777" w:rsidR="00863B0F" w:rsidRDefault="00CF7ECA">
      <w:pPr>
        <w:ind w:firstLine="709"/>
        <w:jc w:val="both"/>
        <w:rPr>
          <w:rFonts w:eastAsia="Times New Roman"/>
          <w:sz w:val="22"/>
          <w:szCs w:val="22"/>
        </w:rPr>
      </w:pPr>
      <w:r>
        <w:rPr>
          <w:rFonts w:eastAsia="Times New Roman"/>
          <w:sz w:val="22"/>
          <w:szCs w:val="22"/>
        </w:rPr>
        <w:t>- naznaku da će se nepravodobne i nepotpune prijave odbaciti, odnosno da će se prijava koja ne ispunjava uvjete odbiti</w:t>
      </w:r>
    </w:p>
    <w:p w14:paraId="0B4A417E" w14:textId="77777777" w:rsidR="00863B0F" w:rsidRDefault="00CF7ECA">
      <w:pPr>
        <w:ind w:firstLine="709"/>
        <w:jc w:val="both"/>
        <w:rPr>
          <w:rFonts w:eastAsia="Times New Roman"/>
          <w:sz w:val="22"/>
          <w:szCs w:val="22"/>
        </w:rPr>
      </w:pPr>
      <w:r>
        <w:rPr>
          <w:rFonts w:eastAsia="Times New Roman"/>
          <w:sz w:val="22"/>
          <w:szCs w:val="22"/>
        </w:rPr>
        <w:t>- naznaku o pravu na prigovor</w:t>
      </w:r>
    </w:p>
    <w:p w14:paraId="3ABF3DA4" w14:textId="77777777" w:rsidR="00863B0F" w:rsidRDefault="00CF7ECA">
      <w:pPr>
        <w:ind w:firstLine="709"/>
        <w:jc w:val="both"/>
        <w:rPr>
          <w:rFonts w:eastAsia="Times New Roman"/>
          <w:sz w:val="22"/>
          <w:szCs w:val="22"/>
        </w:rPr>
      </w:pPr>
      <w:r>
        <w:rPr>
          <w:rFonts w:eastAsia="Times New Roman"/>
          <w:sz w:val="22"/>
          <w:szCs w:val="22"/>
        </w:rPr>
        <w:t>- te druge obavijesti.</w:t>
      </w:r>
    </w:p>
    <w:p w14:paraId="55AC7F43" w14:textId="77777777" w:rsidR="00863B0F" w:rsidRDefault="00CF7ECA">
      <w:pPr>
        <w:ind w:firstLine="709"/>
        <w:jc w:val="both"/>
        <w:rPr>
          <w:rFonts w:eastAsia="Times New Roman"/>
          <w:sz w:val="22"/>
          <w:szCs w:val="22"/>
        </w:rPr>
      </w:pPr>
      <w:r>
        <w:rPr>
          <w:rFonts w:eastAsia="Times New Roman"/>
          <w:sz w:val="22"/>
          <w:szCs w:val="22"/>
        </w:rPr>
        <w:t>(5) Prijava se podnosi u pisanome obliku nadležnom Upravnom odjelu,  u zatvorenoj omotnici, s naznakom "Ne otvaraj - javni natječaj za dodjelu rezerviranih parkirališnih mjesta", preporučenom pošiljkom ili neposrednom predajom u pisarnicu gradske uprave.</w:t>
      </w:r>
    </w:p>
    <w:p w14:paraId="559B2081" w14:textId="77777777" w:rsidR="00863B0F" w:rsidRDefault="00CF7ECA" w:rsidP="00336AB6">
      <w:pPr>
        <w:spacing w:after="240"/>
        <w:ind w:firstLine="709"/>
        <w:jc w:val="both"/>
        <w:rPr>
          <w:rFonts w:eastAsia="Times New Roman"/>
          <w:sz w:val="22"/>
          <w:szCs w:val="22"/>
        </w:rPr>
      </w:pPr>
      <w:r>
        <w:rPr>
          <w:rFonts w:eastAsia="Times New Roman"/>
          <w:sz w:val="22"/>
          <w:szCs w:val="22"/>
        </w:rPr>
        <w:t>(6) Dokazi o ispunjavanju uvjeta predaju se u izvorniku.</w:t>
      </w:r>
    </w:p>
    <w:p w14:paraId="5B23F509" w14:textId="77777777" w:rsidR="00863B0F" w:rsidRDefault="00CF7ECA" w:rsidP="00336AB6">
      <w:pPr>
        <w:shd w:val="clear" w:color="auto" w:fill="FFFFFF"/>
        <w:spacing w:after="240"/>
        <w:jc w:val="center"/>
        <w:rPr>
          <w:rFonts w:eastAsia="Times New Roman"/>
          <w:sz w:val="22"/>
          <w:szCs w:val="22"/>
        </w:rPr>
      </w:pPr>
      <w:r>
        <w:rPr>
          <w:rFonts w:eastAsia="Times New Roman"/>
          <w:sz w:val="22"/>
          <w:szCs w:val="22"/>
        </w:rPr>
        <w:t>Članak 14.</w:t>
      </w:r>
    </w:p>
    <w:p w14:paraId="70E507F8" w14:textId="77777777" w:rsidR="00863B0F" w:rsidRDefault="00CF7ECA">
      <w:pPr>
        <w:ind w:firstLine="709"/>
        <w:jc w:val="both"/>
        <w:rPr>
          <w:rFonts w:eastAsia="Times New Roman"/>
          <w:sz w:val="22"/>
          <w:szCs w:val="22"/>
        </w:rPr>
      </w:pPr>
      <w:r>
        <w:rPr>
          <w:rFonts w:eastAsia="Times New Roman"/>
          <w:sz w:val="22"/>
          <w:szCs w:val="22"/>
        </w:rPr>
        <w:t xml:space="preserve">(1) Početne iznose mjesečnih naknada za dodjelu rezerviranoga parkirališnog mjesta u pojedinim zonama određuje Gradonačelnik, na prijedlog nadležnog Upravnog odjela. </w:t>
      </w:r>
    </w:p>
    <w:p w14:paraId="1D6FB8F8" w14:textId="77777777" w:rsidR="00863B0F" w:rsidRDefault="00CF7ECA">
      <w:pPr>
        <w:ind w:firstLine="709"/>
        <w:jc w:val="both"/>
        <w:rPr>
          <w:rFonts w:eastAsia="Times New Roman"/>
          <w:sz w:val="22"/>
          <w:szCs w:val="22"/>
        </w:rPr>
      </w:pPr>
      <w:r>
        <w:rPr>
          <w:rFonts w:eastAsia="Times New Roman"/>
          <w:sz w:val="22"/>
          <w:szCs w:val="22"/>
        </w:rPr>
        <w:t>(2) Ako se dvije ili više pravnih osoba odnosno fizičkih osoba obrtnika na javnom natječaju prijave za dodjelu parkirališnog mjesta u istoj ulici ili na istom trgu, a nema dovoljan broj raspoloživih parkirališnih mjesta, najpovoljnija je prijava ona koja ispunjava uvjete javnoga natječaja i sadrži najviši iznos mjesečne naknade za dodjelu rezerviranoga parkirališnog mjesta, koji ne može biti niži od početnog iznosa mjesečne naknade.</w:t>
      </w:r>
    </w:p>
    <w:p w14:paraId="6217CFF1" w14:textId="77777777" w:rsidR="00863B0F" w:rsidRDefault="00CF7ECA" w:rsidP="00336AB6">
      <w:pPr>
        <w:spacing w:after="240"/>
        <w:ind w:firstLine="709"/>
        <w:jc w:val="both"/>
        <w:rPr>
          <w:rFonts w:eastAsia="Times New Roman"/>
          <w:sz w:val="22"/>
          <w:szCs w:val="22"/>
        </w:rPr>
      </w:pPr>
      <w:r>
        <w:rPr>
          <w:rFonts w:eastAsia="Times New Roman"/>
          <w:sz w:val="22"/>
          <w:szCs w:val="22"/>
        </w:rPr>
        <w:lastRenderedPageBreak/>
        <w:t>(3) Ako dvije ili više prijava iz stavka 2. ovoga članka sadrže jednak iznos mjesečne naknade za dodjelu rezerviranoga parkirališnog mjesta, pravo prednosti ostvaruje ona prijava koja je ranije zaprimljena.</w:t>
      </w:r>
    </w:p>
    <w:p w14:paraId="4E3E8005" w14:textId="77777777" w:rsidR="00863B0F" w:rsidRDefault="00CF7ECA" w:rsidP="00336AB6">
      <w:pPr>
        <w:spacing w:after="240"/>
        <w:jc w:val="center"/>
        <w:rPr>
          <w:rFonts w:eastAsia="Times New Roman"/>
          <w:sz w:val="22"/>
          <w:szCs w:val="22"/>
        </w:rPr>
      </w:pPr>
      <w:r>
        <w:rPr>
          <w:rFonts w:eastAsia="Times New Roman"/>
          <w:sz w:val="22"/>
          <w:szCs w:val="22"/>
        </w:rPr>
        <w:t xml:space="preserve">Članak 15. </w:t>
      </w:r>
    </w:p>
    <w:p w14:paraId="08256AC9" w14:textId="77777777" w:rsidR="00863B0F" w:rsidRDefault="00CF7ECA">
      <w:pPr>
        <w:ind w:firstLine="709"/>
        <w:jc w:val="both"/>
        <w:rPr>
          <w:rFonts w:eastAsia="Times New Roman"/>
          <w:sz w:val="22"/>
          <w:szCs w:val="22"/>
        </w:rPr>
      </w:pPr>
      <w:r>
        <w:rPr>
          <w:rFonts w:eastAsia="Times New Roman"/>
          <w:sz w:val="22"/>
          <w:szCs w:val="22"/>
        </w:rPr>
        <w:t>(1) Osobe iz članka 10. stavka 1. i članka 11. stavka 1. ove Odluke sklapaju s Gradom Požega ugovor o dodjeli rezerviranoga parkirališnog mjesta.</w:t>
      </w:r>
    </w:p>
    <w:p w14:paraId="1E7E443D" w14:textId="77777777" w:rsidR="00863B0F" w:rsidRDefault="00CF7ECA">
      <w:pPr>
        <w:ind w:firstLine="709"/>
        <w:jc w:val="both"/>
        <w:rPr>
          <w:rFonts w:eastAsia="Times New Roman"/>
          <w:sz w:val="22"/>
          <w:szCs w:val="22"/>
        </w:rPr>
      </w:pPr>
      <w:r>
        <w:rPr>
          <w:rFonts w:eastAsia="Times New Roman"/>
          <w:sz w:val="22"/>
          <w:szCs w:val="22"/>
        </w:rPr>
        <w:t>(2) Ugovor iz stavka 1. ovoga članka u ime Grada Požege sklapa Gradonačelnik, odnosno osoba koju on ovlasti.</w:t>
      </w:r>
    </w:p>
    <w:p w14:paraId="6D0C99DF" w14:textId="77777777" w:rsidR="00863B0F" w:rsidRDefault="00CF7ECA" w:rsidP="00336AB6">
      <w:pPr>
        <w:spacing w:after="240"/>
        <w:ind w:firstLine="709"/>
        <w:jc w:val="both"/>
        <w:rPr>
          <w:rFonts w:eastAsia="Times New Roman"/>
          <w:sz w:val="22"/>
          <w:szCs w:val="22"/>
        </w:rPr>
      </w:pPr>
      <w:r>
        <w:rPr>
          <w:rFonts w:eastAsia="Times New Roman"/>
          <w:sz w:val="22"/>
          <w:szCs w:val="22"/>
        </w:rPr>
        <w:t>(3) Ako osoba iz stavka 1. ovoga članka ne pristupi potpisivanju ugovora, odnosno svoj izostanak ne opravda u roku od pet dana od dana dostave obavijesti, smatrat će se da je odustala od sklapanja ugovora, a rezervirano parkirališno mjesto za koje se provodio javni natječaj dodijelit će se pravnoj osobi ili fizičkoj osobi obrtniku koja je sudjelovala u istom javnom natječaju i ponudila sljedeći najviši iznos mjesečne naknade.</w:t>
      </w:r>
    </w:p>
    <w:p w14:paraId="6DA51E14" w14:textId="77777777" w:rsidR="00863B0F" w:rsidRDefault="00CF7ECA" w:rsidP="00336AB6">
      <w:pPr>
        <w:spacing w:after="240"/>
        <w:jc w:val="center"/>
        <w:rPr>
          <w:rFonts w:eastAsia="Times New Roman"/>
          <w:sz w:val="22"/>
          <w:szCs w:val="22"/>
        </w:rPr>
      </w:pPr>
      <w:r>
        <w:rPr>
          <w:rFonts w:eastAsia="Times New Roman"/>
          <w:sz w:val="22"/>
          <w:szCs w:val="22"/>
        </w:rPr>
        <w:t>Članak 16.</w:t>
      </w:r>
    </w:p>
    <w:p w14:paraId="2D00BC08" w14:textId="77777777" w:rsidR="00863B0F" w:rsidRDefault="00CF7ECA">
      <w:pPr>
        <w:ind w:firstLine="709"/>
        <w:jc w:val="both"/>
        <w:rPr>
          <w:rFonts w:eastAsia="Times New Roman"/>
          <w:sz w:val="22"/>
          <w:szCs w:val="22"/>
        </w:rPr>
      </w:pPr>
      <w:r>
        <w:rPr>
          <w:rFonts w:eastAsia="Times New Roman"/>
          <w:sz w:val="22"/>
          <w:szCs w:val="22"/>
        </w:rPr>
        <w:t>(1)  Nadležni Upravni odjel za dodjelu rezerviranoga parkirališnog mjesta neposredno, odnosno na temelju javnog natječaja izdaje odobrenje.</w:t>
      </w:r>
    </w:p>
    <w:p w14:paraId="103A56F3" w14:textId="77777777" w:rsidR="00863B0F" w:rsidRDefault="00CF7ECA">
      <w:pPr>
        <w:ind w:firstLine="709"/>
        <w:jc w:val="both"/>
        <w:rPr>
          <w:rFonts w:eastAsia="Times New Roman"/>
          <w:sz w:val="22"/>
          <w:szCs w:val="22"/>
        </w:rPr>
      </w:pPr>
      <w:r>
        <w:rPr>
          <w:rFonts w:eastAsia="Times New Roman"/>
          <w:sz w:val="22"/>
          <w:szCs w:val="22"/>
        </w:rPr>
        <w:t>(2)  Rezervirano parkirališno mjesto dodjeljuje se na rok do jedne godine.</w:t>
      </w:r>
    </w:p>
    <w:p w14:paraId="29266C2A" w14:textId="77777777" w:rsidR="00863B0F" w:rsidRDefault="00CF7ECA">
      <w:pPr>
        <w:ind w:firstLine="709"/>
        <w:jc w:val="both"/>
        <w:rPr>
          <w:rFonts w:eastAsia="Times New Roman"/>
          <w:sz w:val="22"/>
          <w:szCs w:val="22"/>
        </w:rPr>
      </w:pPr>
      <w:r>
        <w:rPr>
          <w:rFonts w:eastAsia="Times New Roman"/>
          <w:sz w:val="22"/>
          <w:szCs w:val="22"/>
        </w:rPr>
        <w:t>(3) Rok iz stavka 2. ovoga članka može se produžiti na zahtjev korisnika rezerviranoga parkirališnog mjesta ako ispunjava uvjete propisane ovom Odlukom.</w:t>
      </w:r>
    </w:p>
    <w:p w14:paraId="42105077" w14:textId="77777777" w:rsidR="00863B0F" w:rsidRDefault="00CF7ECA">
      <w:pPr>
        <w:ind w:firstLine="709"/>
        <w:jc w:val="both"/>
        <w:rPr>
          <w:rFonts w:eastAsia="Times New Roman"/>
          <w:sz w:val="22"/>
          <w:szCs w:val="22"/>
        </w:rPr>
      </w:pPr>
      <w:r>
        <w:rPr>
          <w:rFonts w:eastAsia="Times New Roman"/>
          <w:sz w:val="22"/>
          <w:szCs w:val="22"/>
        </w:rPr>
        <w:t>(4) Ako se prije isteka roka na koji je dodijeljeno rezervirano parkirališno mjesto promijene prometne okolnosti, korisniku rezerviranoga parkirališnog mjesta može se dodijeliti zamjensko rezervirano parkirališno mjesto.</w:t>
      </w:r>
    </w:p>
    <w:p w14:paraId="06EBAA78" w14:textId="77777777" w:rsidR="00863B0F" w:rsidRDefault="00CF7ECA" w:rsidP="00336AB6">
      <w:pPr>
        <w:spacing w:after="240"/>
        <w:ind w:firstLine="709"/>
        <w:jc w:val="both"/>
        <w:rPr>
          <w:rFonts w:eastAsia="Times New Roman"/>
          <w:sz w:val="22"/>
          <w:szCs w:val="22"/>
        </w:rPr>
      </w:pPr>
      <w:r>
        <w:rPr>
          <w:rFonts w:eastAsia="Times New Roman"/>
          <w:sz w:val="22"/>
          <w:szCs w:val="22"/>
        </w:rPr>
        <w:t>(5) Naknada za rezervirana parkirališna mjesta plaća se u korist proračuna Grada Požege.</w:t>
      </w:r>
    </w:p>
    <w:p w14:paraId="43C81C13" w14:textId="77777777" w:rsidR="00863B0F" w:rsidRDefault="00CF7ECA" w:rsidP="00336AB6">
      <w:pPr>
        <w:spacing w:after="240"/>
        <w:jc w:val="center"/>
        <w:rPr>
          <w:rFonts w:eastAsia="Times New Roman"/>
          <w:sz w:val="22"/>
          <w:szCs w:val="22"/>
        </w:rPr>
      </w:pPr>
      <w:r>
        <w:rPr>
          <w:rFonts w:eastAsia="Times New Roman"/>
          <w:sz w:val="22"/>
          <w:szCs w:val="22"/>
        </w:rPr>
        <w:t>Članak 17.</w:t>
      </w:r>
    </w:p>
    <w:p w14:paraId="1D242FEC" w14:textId="77777777" w:rsidR="00863B0F" w:rsidRDefault="00CF7ECA">
      <w:pPr>
        <w:ind w:firstLine="709"/>
        <w:jc w:val="both"/>
        <w:rPr>
          <w:rFonts w:eastAsia="Times New Roman"/>
          <w:sz w:val="22"/>
          <w:szCs w:val="22"/>
        </w:rPr>
      </w:pPr>
      <w:r>
        <w:rPr>
          <w:rFonts w:eastAsia="Times New Roman"/>
          <w:sz w:val="22"/>
          <w:szCs w:val="22"/>
        </w:rPr>
        <w:t>(1) Rezervirano parkirališno mjesto označava se horizontalnom i vertikalnom prometnom signalizacijom sukladno posebnim propisima o trošku fizičke ili pravne osobe kojoj je izdano odobrenje na temelju provedenog javnog natječaja.</w:t>
      </w:r>
    </w:p>
    <w:p w14:paraId="104F3167" w14:textId="77777777" w:rsidR="00863B0F" w:rsidRDefault="00CF7ECA">
      <w:pPr>
        <w:ind w:firstLine="709"/>
        <w:jc w:val="both"/>
        <w:rPr>
          <w:rFonts w:eastAsia="Times New Roman"/>
          <w:sz w:val="22"/>
          <w:szCs w:val="22"/>
        </w:rPr>
      </w:pPr>
      <w:r>
        <w:rPr>
          <w:rFonts w:eastAsia="Times New Roman"/>
          <w:sz w:val="22"/>
          <w:szCs w:val="22"/>
        </w:rPr>
        <w:t>(2) Nadležni Upravni odjel može na temelju zahtjeva korisnika rezerviranoga parkirališnog mjesta odobriti postavljanje čuvara parkirališta ovisno o prometnim tehničkim uvjetima.</w:t>
      </w:r>
    </w:p>
    <w:p w14:paraId="4926E687" w14:textId="77777777" w:rsidR="00863B0F" w:rsidRDefault="00CF7ECA" w:rsidP="00336AB6">
      <w:pPr>
        <w:spacing w:after="240"/>
        <w:ind w:firstLine="709"/>
        <w:jc w:val="both"/>
        <w:rPr>
          <w:rFonts w:eastAsia="Times New Roman"/>
          <w:sz w:val="22"/>
          <w:szCs w:val="22"/>
        </w:rPr>
      </w:pPr>
      <w:r>
        <w:rPr>
          <w:rFonts w:eastAsia="Times New Roman"/>
          <w:sz w:val="22"/>
          <w:szCs w:val="22"/>
        </w:rPr>
        <w:t>(3) Zabranjeno je neovlašteno zaustavljanje i parkiranje na rezerviranim parkirališnim mjestima.</w:t>
      </w:r>
    </w:p>
    <w:p w14:paraId="08D6A9BB" w14:textId="77777777" w:rsidR="00863B0F" w:rsidRDefault="00CF7ECA" w:rsidP="00336AB6">
      <w:pPr>
        <w:spacing w:after="240"/>
        <w:rPr>
          <w:rFonts w:eastAsia="Times New Roman"/>
          <w:sz w:val="22"/>
          <w:szCs w:val="22"/>
        </w:rPr>
      </w:pPr>
      <w:r>
        <w:rPr>
          <w:rFonts w:eastAsia="Times New Roman"/>
          <w:sz w:val="22"/>
          <w:szCs w:val="22"/>
        </w:rPr>
        <w:t>III.</w:t>
      </w:r>
      <w:r>
        <w:rPr>
          <w:rFonts w:eastAsia="Times New Roman"/>
          <w:sz w:val="22"/>
          <w:szCs w:val="22"/>
        </w:rPr>
        <w:tab/>
        <w:t>PARKIRALIŠNE ZONE</w:t>
      </w:r>
    </w:p>
    <w:p w14:paraId="074B8CB5" w14:textId="74F30767" w:rsidR="00863B0F" w:rsidRDefault="00CF7ECA" w:rsidP="00336AB6">
      <w:pPr>
        <w:spacing w:after="240"/>
        <w:jc w:val="center"/>
        <w:rPr>
          <w:rFonts w:eastAsia="Times New Roman"/>
          <w:sz w:val="22"/>
          <w:szCs w:val="22"/>
        </w:rPr>
      </w:pPr>
      <w:r>
        <w:rPr>
          <w:rFonts w:eastAsia="Times New Roman"/>
          <w:sz w:val="22"/>
          <w:szCs w:val="22"/>
        </w:rPr>
        <w:t>Članak 18.</w:t>
      </w:r>
    </w:p>
    <w:p w14:paraId="570216CD" w14:textId="77777777" w:rsidR="00863B0F" w:rsidRDefault="00CF7ECA">
      <w:pPr>
        <w:pStyle w:val="Default"/>
        <w:ind w:firstLine="567"/>
        <w:jc w:val="both"/>
        <w:rPr>
          <w:rFonts w:cs="Times New Roman"/>
          <w:color w:val="auto"/>
          <w:szCs w:val="22"/>
        </w:rPr>
      </w:pPr>
      <w:r>
        <w:rPr>
          <w:rFonts w:cs="Times New Roman"/>
          <w:color w:val="auto"/>
          <w:szCs w:val="22"/>
        </w:rPr>
        <w:t xml:space="preserve">(1) Parkirališne zone za utvrđivanje visine naknade na otvorenim parkiralištima označene su kao zone I., II i III. </w:t>
      </w:r>
    </w:p>
    <w:p w14:paraId="0631A6CB" w14:textId="77777777" w:rsidR="00863B0F" w:rsidRDefault="00CF7ECA">
      <w:pPr>
        <w:pStyle w:val="Default"/>
        <w:ind w:left="567"/>
        <w:jc w:val="both"/>
        <w:rPr>
          <w:rFonts w:cs="Times New Roman"/>
          <w:color w:val="auto"/>
          <w:szCs w:val="22"/>
        </w:rPr>
      </w:pPr>
      <w:r>
        <w:rPr>
          <w:rFonts w:cs="Times New Roman"/>
          <w:color w:val="auto"/>
          <w:szCs w:val="22"/>
        </w:rPr>
        <w:t xml:space="preserve">(2) Parkirališna zona I. obuhvaća područje Trg Sv. Trojstva. </w:t>
      </w:r>
    </w:p>
    <w:p w14:paraId="39D877F0" w14:textId="77777777" w:rsidR="00863B0F" w:rsidRDefault="00CF7ECA">
      <w:pPr>
        <w:pStyle w:val="Default"/>
        <w:ind w:left="993" w:hanging="426"/>
        <w:jc w:val="both"/>
        <w:rPr>
          <w:rFonts w:cs="Times New Roman"/>
          <w:color w:val="auto"/>
          <w:szCs w:val="22"/>
        </w:rPr>
      </w:pPr>
      <w:r>
        <w:rPr>
          <w:rFonts w:cs="Times New Roman"/>
          <w:color w:val="auto"/>
          <w:szCs w:val="22"/>
        </w:rPr>
        <w:t xml:space="preserve">(3) Parkirališna zona II. obuhvaća: </w:t>
      </w:r>
    </w:p>
    <w:p w14:paraId="407E02E3" w14:textId="77777777" w:rsidR="00863B0F" w:rsidRDefault="00CF7ECA">
      <w:pPr>
        <w:pStyle w:val="Default"/>
        <w:ind w:left="993"/>
        <w:jc w:val="both"/>
        <w:rPr>
          <w:rFonts w:cs="Times New Roman"/>
          <w:color w:val="auto"/>
          <w:szCs w:val="22"/>
        </w:rPr>
      </w:pPr>
      <w:r>
        <w:rPr>
          <w:rFonts w:cs="Times New Roman"/>
          <w:color w:val="auto"/>
          <w:szCs w:val="22"/>
        </w:rPr>
        <w:t xml:space="preserve">- parkiralište iza Gradske uprave  </w:t>
      </w:r>
    </w:p>
    <w:p w14:paraId="3D4189FE" w14:textId="77777777" w:rsidR="00863B0F" w:rsidRDefault="00CF7ECA">
      <w:pPr>
        <w:pStyle w:val="Default"/>
        <w:ind w:firstLine="993"/>
        <w:jc w:val="both"/>
        <w:rPr>
          <w:rFonts w:cs="Times New Roman"/>
          <w:color w:val="auto"/>
          <w:szCs w:val="22"/>
        </w:rPr>
      </w:pPr>
      <w:r>
        <w:rPr>
          <w:rFonts w:cs="Times New Roman"/>
          <w:color w:val="auto"/>
          <w:szCs w:val="22"/>
        </w:rPr>
        <w:t xml:space="preserve">- ulice: Sokolovu, Matice Hrvatske, Županijsku, Antuna </w:t>
      </w:r>
      <w:proofErr w:type="spellStart"/>
      <w:r>
        <w:rPr>
          <w:rFonts w:cs="Times New Roman"/>
          <w:color w:val="auto"/>
          <w:szCs w:val="22"/>
        </w:rPr>
        <w:t>Kanižlića</w:t>
      </w:r>
      <w:proofErr w:type="spellEnd"/>
      <w:r>
        <w:rPr>
          <w:rFonts w:cs="Times New Roman"/>
          <w:color w:val="auto"/>
          <w:szCs w:val="22"/>
        </w:rPr>
        <w:t>, Pape Ivana Pavla II</w:t>
      </w:r>
    </w:p>
    <w:p w14:paraId="1657B2B6" w14:textId="77777777" w:rsidR="00863B0F" w:rsidRDefault="00CF7ECA">
      <w:pPr>
        <w:pStyle w:val="Default"/>
        <w:ind w:firstLine="708"/>
        <w:jc w:val="both"/>
        <w:rPr>
          <w:rFonts w:cs="Times New Roman"/>
          <w:color w:val="auto"/>
          <w:szCs w:val="22"/>
        </w:rPr>
      </w:pPr>
      <w:r>
        <w:rPr>
          <w:rFonts w:cs="Times New Roman"/>
          <w:color w:val="auto"/>
          <w:szCs w:val="22"/>
        </w:rPr>
        <w:t>(4) Parkirališna zona III. obuhvaća:</w:t>
      </w:r>
    </w:p>
    <w:p w14:paraId="3D6FB700" w14:textId="63D38D44" w:rsidR="00863B0F" w:rsidRDefault="00CF7ECA" w:rsidP="00336AB6">
      <w:pPr>
        <w:pStyle w:val="Default"/>
        <w:ind w:left="708" w:firstLine="708"/>
        <w:jc w:val="both"/>
        <w:rPr>
          <w:rFonts w:cs="Times New Roman"/>
          <w:color w:val="auto"/>
          <w:szCs w:val="22"/>
        </w:rPr>
      </w:pPr>
      <w:r>
        <w:rPr>
          <w:rFonts w:cs="Times New Roman"/>
          <w:color w:val="auto"/>
          <w:szCs w:val="22"/>
        </w:rPr>
        <w:t xml:space="preserve">- ulice: Sv. Roka, Matije Gupca, Dalmatinsku, Slavonsku, </w:t>
      </w:r>
      <w:proofErr w:type="spellStart"/>
      <w:r>
        <w:rPr>
          <w:rFonts w:cs="Times New Roman"/>
          <w:color w:val="auto"/>
          <w:szCs w:val="22"/>
        </w:rPr>
        <w:t>Orljavsku</w:t>
      </w:r>
      <w:proofErr w:type="spellEnd"/>
      <w:r>
        <w:rPr>
          <w:rFonts w:cs="Times New Roman"/>
          <w:color w:val="auto"/>
          <w:szCs w:val="22"/>
        </w:rPr>
        <w:t xml:space="preserve">, Dr. Filipa Potrebice, Kamenitih vrata, Primorsku, Vjekoslava </w:t>
      </w:r>
      <w:proofErr w:type="spellStart"/>
      <w:r>
        <w:rPr>
          <w:rFonts w:cs="Times New Roman"/>
          <w:color w:val="auto"/>
          <w:szCs w:val="22"/>
        </w:rPr>
        <w:t>Babukića</w:t>
      </w:r>
      <w:proofErr w:type="spellEnd"/>
      <w:r>
        <w:rPr>
          <w:rFonts w:cs="Times New Roman"/>
          <w:color w:val="auto"/>
          <w:szCs w:val="22"/>
        </w:rPr>
        <w:t xml:space="preserve">, Republike Hrvatske, Dr. Franje Tuđmana, Stjepana Radića, Pod Gradom, Vukovarsku, Franje </w:t>
      </w:r>
      <w:proofErr w:type="spellStart"/>
      <w:r>
        <w:rPr>
          <w:rFonts w:cs="Times New Roman"/>
          <w:color w:val="auto"/>
          <w:szCs w:val="22"/>
        </w:rPr>
        <w:t>Cirakija</w:t>
      </w:r>
      <w:proofErr w:type="spellEnd"/>
      <w:r>
        <w:rPr>
          <w:rFonts w:cs="Times New Roman"/>
          <w:color w:val="auto"/>
          <w:szCs w:val="22"/>
        </w:rPr>
        <w:t>, Njemačku, Alojzija Stepinca, Dobriše Cesarića i Josipa Runjanina.</w:t>
      </w:r>
    </w:p>
    <w:p w14:paraId="01CC4E66" w14:textId="77777777" w:rsidR="00863B0F" w:rsidRDefault="00CF7ECA" w:rsidP="00336AB6">
      <w:pPr>
        <w:pStyle w:val="Default"/>
        <w:spacing w:after="240"/>
        <w:ind w:firstLine="708"/>
        <w:jc w:val="both"/>
      </w:pPr>
      <w:r>
        <w:rPr>
          <w:rFonts w:cs="Times New Roman"/>
          <w:color w:val="auto"/>
          <w:szCs w:val="22"/>
        </w:rPr>
        <w:t>(5) Oznaka za parkirališnu zonu I. je narančaste boje, oznaka za parkirališne zonu II. je bijele boje, a oznaka za parkirališnu zonu III. je zelene boje.</w:t>
      </w:r>
    </w:p>
    <w:p w14:paraId="0DA75217" w14:textId="77777777" w:rsidR="00863B0F" w:rsidRDefault="00CF7ECA" w:rsidP="00336AB6">
      <w:pPr>
        <w:spacing w:after="240"/>
        <w:rPr>
          <w:rFonts w:eastAsia="Times New Roman"/>
          <w:sz w:val="22"/>
          <w:szCs w:val="22"/>
        </w:rPr>
      </w:pPr>
      <w:r>
        <w:rPr>
          <w:rFonts w:eastAsia="Times New Roman"/>
          <w:sz w:val="22"/>
          <w:szCs w:val="22"/>
        </w:rPr>
        <w:lastRenderedPageBreak/>
        <w:t>IV.</w:t>
      </w:r>
      <w:r>
        <w:rPr>
          <w:rFonts w:eastAsia="Times New Roman"/>
          <w:sz w:val="22"/>
          <w:szCs w:val="22"/>
        </w:rPr>
        <w:tab/>
        <w:t>VRSTE PARKIRALIŠNIH KARATA I NAČIN NJIHOVA KORIŠTENJA</w:t>
      </w:r>
    </w:p>
    <w:p w14:paraId="461231CA" w14:textId="77777777" w:rsidR="00863B0F" w:rsidRDefault="00CF7ECA" w:rsidP="00336AB6">
      <w:pPr>
        <w:pStyle w:val="Default"/>
        <w:spacing w:after="240"/>
        <w:ind w:left="3540" w:firstLine="708"/>
        <w:jc w:val="both"/>
        <w:rPr>
          <w:rFonts w:cs="Times New Roman"/>
          <w:color w:val="auto"/>
          <w:szCs w:val="22"/>
        </w:rPr>
      </w:pPr>
      <w:r>
        <w:rPr>
          <w:rFonts w:cs="Times New Roman"/>
          <w:color w:val="auto"/>
          <w:szCs w:val="22"/>
        </w:rPr>
        <w:t>Članak 19.</w:t>
      </w:r>
    </w:p>
    <w:p w14:paraId="60F4A235" w14:textId="77777777" w:rsidR="00863B0F" w:rsidRDefault="00CF7ECA">
      <w:pPr>
        <w:pStyle w:val="Default"/>
        <w:ind w:left="708"/>
        <w:jc w:val="both"/>
        <w:rPr>
          <w:rFonts w:cs="Times New Roman"/>
          <w:color w:val="auto"/>
          <w:szCs w:val="22"/>
        </w:rPr>
      </w:pPr>
      <w:r>
        <w:rPr>
          <w:rFonts w:cs="Times New Roman"/>
          <w:color w:val="auto"/>
          <w:szCs w:val="22"/>
        </w:rPr>
        <w:t xml:space="preserve">(1) Za korištenje javnih parkirališta korisnik mora imati valjanu parkirališnu kartu. </w:t>
      </w:r>
    </w:p>
    <w:p w14:paraId="23FFAAF0" w14:textId="77777777" w:rsidR="00863B0F" w:rsidRDefault="00CF7ECA" w:rsidP="00336AB6">
      <w:pPr>
        <w:pStyle w:val="Default"/>
        <w:spacing w:after="240"/>
        <w:ind w:left="709"/>
        <w:jc w:val="both"/>
        <w:rPr>
          <w:rFonts w:cs="Times New Roman"/>
          <w:color w:val="auto"/>
          <w:szCs w:val="22"/>
        </w:rPr>
      </w:pPr>
      <w:r>
        <w:rPr>
          <w:rFonts w:cs="Times New Roman"/>
          <w:color w:val="auto"/>
          <w:szCs w:val="22"/>
        </w:rPr>
        <w:t xml:space="preserve">(2) Valjana parkirališna karta je ona karta koja je plaćena za: </w:t>
      </w:r>
    </w:p>
    <w:p w14:paraId="14CC2831" w14:textId="77777777" w:rsidR="00863B0F" w:rsidRDefault="00CF7ECA">
      <w:pPr>
        <w:pStyle w:val="Default"/>
        <w:widowControl/>
        <w:numPr>
          <w:ilvl w:val="0"/>
          <w:numId w:val="1"/>
        </w:numPr>
        <w:ind w:left="1276" w:hanging="425"/>
        <w:jc w:val="both"/>
        <w:rPr>
          <w:rFonts w:cs="Times New Roman"/>
          <w:color w:val="auto"/>
          <w:szCs w:val="22"/>
        </w:rPr>
      </w:pPr>
      <w:r>
        <w:rPr>
          <w:rFonts w:cs="Times New Roman"/>
          <w:color w:val="auto"/>
          <w:szCs w:val="22"/>
        </w:rPr>
        <w:t xml:space="preserve">parkirališnu zonu u kojoj se koristi usluga parkiranja </w:t>
      </w:r>
    </w:p>
    <w:p w14:paraId="772EA4E2" w14:textId="77777777" w:rsidR="00863B0F" w:rsidRDefault="00CF7ECA">
      <w:pPr>
        <w:pStyle w:val="Default"/>
        <w:widowControl/>
        <w:numPr>
          <w:ilvl w:val="0"/>
          <w:numId w:val="1"/>
        </w:numPr>
        <w:ind w:left="1276" w:hanging="425"/>
        <w:jc w:val="both"/>
        <w:rPr>
          <w:rFonts w:cs="Times New Roman"/>
          <w:color w:val="auto"/>
          <w:szCs w:val="22"/>
        </w:rPr>
      </w:pPr>
      <w:r>
        <w:rPr>
          <w:rFonts w:cs="Times New Roman"/>
          <w:color w:val="auto"/>
          <w:szCs w:val="22"/>
        </w:rPr>
        <w:t xml:space="preserve">vrijeme korištenja parkiranja, odnosno za razdoblje na koje je sklopljen ugovor o korištenju javne parkirališne površine </w:t>
      </w:r>
    </w:p>
    <w:p w14:paraId="53785E13" w14:textId="77777777" w:rsidR="00863B0F" w:rsidRDefault="00CF7ECA" w:rsidP="00336AB6">
      <w:pPr>
        <w:pStyle w:val="Default"/>
        <w:widowControl/>
        <w:numPr>
          <w:ilvl w:val="0"/>
          <w:numId w:val="1"/>
        </w:numPr>
        <w:spacing w:after="240"/>
        <w:ind w:left="1276" w:hanging="425"/>
        <w:jc w:val="both"/>
        <w:rPr>
          <w:rFonts w:cs="Times New Roman"/>
          <w:color w:val="auto"/>
          <w:szCs w:val="22"/>
        </w:rPr>
      </w:pPr>
      <w:r>
        <w:rPr>
          <w:rFonts w:cs="Times New Roman"/>
          <w:color w:val="auto"/>
          <w:szCs w:val="22"/>
        </w:rPr>
        <w:t xml:space="preserve">vozilo registarske oznake koje je ispisano na parkirališnoj karti, kada se parkirališna karta kupuje za određeno vozilo. </w:t>
      </w:r>
    </w:p>
    <w:p w14:paraId="4BBB1382" w14:textId="77777777" w:rsidR="00863B0F" w:rsidRDefault="00CF7ECA" w:rsidP="00336AB6">
      <w:pPr>
        <w:pStyle w:val="Default"/>
        <w:spacing w:after="240"/>
        <w:ind w:left="3540" w:firstLine="708"/>
        <w:jc w:val="both"/>
        <w:rPr>
          <w:rFonts w:cs="Times New Roman"/>
          <w:color w:val="auto"/>
          <w:szCs w:val="22"/>
        </w:rPr>
      </w:pPr>
      <w:r>
        <w:rPr>
          <w:rFonts w:cs="Times New Roman"/>
          <w:color w:val="auto"/>
          <w:szCs w:val="22"/>
        </w:rPr>
        <w:t xml:space="preserve">Članak 20. </w:t>
      </w:r>
    </w:p>
    <w:p w14:paraId="02102CF5" w14:textId="77777777" w:rsidR="00863B0F" w:rsidRDefault="00CF7ECA">
      <w:pPr>
        <w:ind w:right="1" w:firstLine="708"/>
        <w:jc w:val="both"/>
        <w:rPr>
          <w:sz w:val="22"/>
          <w:szCs w:val="22"/>
        </w:rPr>
      </w:pPr>
      <w:r>
        <w:rPr>
          <w:sz w:val="22"/>
          <w:szCs w:val="22"/>
        </w:rPr>
        <w:t>(1) Za parkiranje se plaća naknada radnim danom u I., II. I III. zoni od 7,00 do 20,00 sati te subotom od 7,00 do 13,00 sati.</w:t>
      </w:r>
    </w:p>
    <w:p w14:paraId="419955D9" w14:textId="77777777" w:rsidR="00863B0F" w:rsidRDefault="00CF7ECA">
      <w:pPr>
        <w:ind w:left="708" w:right="1"/>
        <w:jc w:val="both"/>
        <w:rPr>
          <w:sz w:val="22"/>
          <w:szCs w:val="22"/>
        </w:rPr>
      </w:pPr>
      <w:r>
        <w:rPr>
          <w:sz w:val="22"/>
          <w:szCs w:val="22"/>
        </w:rPr>
        <w:t>(2) Nedjeljom i državnim praznikom naknada se ne naplaćuje.</w:t>
      </w:r>
    </w:p>
    <w:p w14:paraId="327F2B12" w14:textId="77777777" w:rsidR="00863B0F" w:rsidRDefault="00CF7ECA" w:rsidP="00336AB6">
      <w:pPr>
        <w:pStyle w:val="Tijeloteksta"/>
        <w:ind w:right="1" w:firstLine="708"/>
        <w:jc w:val="both"/>
      </w:pPr>
      <w:r>
        <w:rPr>
          <w:sz w:val="22"/>
          <w:szCs w:val="22"/>
        </w:rPr>
        <w:t>(3) Tijekom razdoblja u kojem se parkiranje plaća, vrijeme korištenja parkiranja ograničava se na dva sata u I. zoni, a na tri sata u II. I III. zoni.</w:t>
      </w:r>
    </w:p>
    <w:p w14:paraId="58E23F49" w14:textId="77777777" w:rsidR="00863B0F" w:rsidRDefault="00CF7ECA" w:rsidP="00336AB6">
      <w:pPr>
        <w:pStyle w:val="Tijeloteksta"/>
        <w:ind w:left="3540" w:right="1" w:firstLine="708"/>
        <w:rPr>
          <w:sz w:val="22"/>
          <w:szCs w:val="22"/>
        </w:rPr>
      </w:pPr>
      <w:r>
        <w:rPr>
          <w:sz w:val="22"/>
          <w:szCs w:val="22"/>
        </w:rPr>
        <w:t>Članak 21.</w:t>
      </w:r>
    </w:p>
    <w:p w14:paraId="4E1251E5" w14:textId="77777777" w:rsidR="00863B0F" w:rsidRDefault="00CF7ECA">
      <w:pPr>
        <w:ind w:right="1" w:firstLine="708"/>
        <w:jc w:val="both"/>
      </w:pPr>
      <w:r>
        <w:rPr>
          <w:sz w:val="22"/>
          <w:szCs w:val="22"/>
        </w:rPr>
        <w:t xml:space="preserve">(1) Za naplatu parkiranja koristi se parkirališna karta koja se plaća putem parkirališnih automata, mobilnim telefonom, dnevna parkirališna karta i povlaštena parkirališna karta kupnjom na blagajni </w:t>
      </w:r>
      <w:r>
        <w:rPr>
          <w:rFonts w:eastAsia="Times New Roman"/>
          <w:sz w:val="22"/>
          <w:szCs w:val="22"/>
        </w:rPr>
        <w:t>organizator parkiranja.</w:t>
      </w:r>
    </w:p>
    <w:p w14:paraId="2FDC9E53" w14:textId="77777777" w:rsidR="00863B0F" w:rsidRDefault="00CF7ECA">
      <w:pPr>
        <w:ind w:right="1" w:firstLine="708"/>
        <w:jc w:val="both"/>
      </w:pPr>
      <w:r>
        <w:rPr>
          <w:sz w:val="22"/>
          <w:szCs w:val="22"/>
        </w:rPr>
        <w:t>(2) Korisnik parkirališta dužan je najkasnije 10 minuta nakon dolaska na parkirališno mjesto platiti parkiranje. Dozvoljenih 10 minuta podrazumijeva vrijeme tolerancije koje služi za nabavu parkirališne karte.</w:t>
      </w:r>
    </w:p>
    <w:p w14:paraId="3DB2B1B7" w14:textId="77777777" w:rsidR="00863B0F" w:rsidRDefault="00CF7ECA">
      <w:pPr>
        <w:pStyle w:val="Default"/>
        <w:ind w:firstLine="708"/>
        <w:jc w:val="both"/>
        <w:rPr>
          <w:rFonts w:cs="Times New Roman"/>
          <w:color w:val="auto"/>
          <w:szCs w:val="22"/>
        </w:rPr>
      </w:pPr>
      <w:r>
        <w:rPr>
          <w:rFonts w:cs="Times New Roman"/>
          <w:color w:val="auto"/>
          <w:szCs w:val="22"/>
        </w:rPr>
        <w:t xml:space="preserve">(3) Parkirališna karta se može izdati u materijaliziranom i nematerijaliziranom obliku. </w:t>
      </w:r>
    </w:p>
    <w:p w14:paraId="0B5891F9" w14:textId="77777777" w:rsidR="00863B0F" w:rsidRDefault="00CF7ECA">
      <w:pPr>
        <w:pStyle w:val="Default"/>
        <w:ind w:firstLine="708"/>
        <w:jc w:val="both"/>
        <w:rPr>
          <w:rFonts w:cs="Times New Roman"/>
          <w:color w:val="auto"/>
          <w:szCs w:val="22"/>
        </w:rPr>
      </w:pPr>
      <w:r>
        <w:rPr>
          <w:rFonts w:cs="Times New Roman"/>
          <w:color w:val="auto"/>
          <w:szCs w:val="22"/>
        </w:rPr>
        <w:t>(4) Materijalizirana parkirališna karta izdaje se na papiru ili drugom odgovarajućem mediju.</w:t>
      </w:r>
    </w:p>
    <w:p w14:paraId="5FE4C4CA" w14:textId="77777777" w:rsidR="00863B0F" w:rsidRDefault="00CF7ECA" w:rsidP="00336AB6">
      <w:pPr>
        <w:pStyle w:val="Default"/>
        <w:spacing w:after="240"/>
        <w:ind w:firstLine="708"/>
        <w:jc w:val="both"/>
        <w:rPr>
          <w:rFonts w:cs="Times New Roman"/>
          <w:color w:val="auto"/>
          <w:szCs w:val="22"/>
        </w:rPr>
      </w:pPr>
      <w:r>
        <w:rPr>
          <w:rFonts w:cs="Times New Roman"/>
          <w:color w:val="auto"/>
          <w:szCs w:val="22"/>
        </w:rPr>
        <w:t>(5) Nematerijalizirana parkirališna karta izdaje se kao potvrda u elektroničkom obliku.</w:t>
      </w:r>
    </w:p>
    <w:p w14:paraId="4B38888D" w14:textId="77777777" w:rsidR="00863B0F" w:rsidRDefault="00CF7ECA" w:rsidP="00336AB6">
      <w:pPr>
        <w:pStyle w:val="Default"/>
        <w:spacing w:after="240"/>
        <w:jc w:val="center"/>
        <w:rPr>
          <w:rFonts w:cs="Times New Roman"/>
          <w:color w:val="auto"/>
          <w:szCs w:val="22"/>
        </w:rPr>
      </w:pPr>
      <w:r>
        <w:rPr>
          <w:rFonts w:cs="Times New Roman"/>
          <w:color w:val="auto"/>
          <w:szCs w:val="22"/>
        </w:rPr>
        <w:t>Članak 22.</w:t>
      </w:r>
    </w:p>
    <w:p w14:paraId="4717DB9A" w14:textId="77777777" w:rsidR="00863B0F" w:rsidRDefault="00CF7ECA">
      <w:pPr>
        <w:pStyle w:val="Default"/>
        <w:ind w:firstLine="708"/>
        <w:jc w:val="both"/>
        <w:rPr>
          <w:rFonts w:cs="Times New Roman"/>
          <w:color w:val="auto"/>
          <w:szCs w:val="22"/>
        </w:rPr>
      </w:pPr>
      <w:r>
        <w:rPr>
          <w:rFonts w:cs="Times New Roman"/>
          <w:color w:val="auto"/>
          <w:szCs w:val="22"/>
        </w:rPr>
        <w:t>(1) Parkirališna karta izdaje se kao satna i višesatna za određenu parkirališnu zonu ili kao dnevna parkirališna karta koja vrijedi za određene zone. Dnevna parkirališna karta prve parkirne zone vrijedi i za drugu parkirnu zonu.</w:t>
      </w:r>
    </w:p>
    <w:p w14:paraId="79508878" w14:textId="77777777" w:rsidR="00863B0F" w:rsidRDefault="00CF7ECA">
      <w:pPr>
        <w:pStyle w:val="Default"/>
        <w:ind w:firstLine="708"/>
        <w:jc w:val="both"/>
        <w:rPr>
          <w:rFonts w:cs="Times New Roman"/>
          <w:color w:val="auto"/>
          <w:szCs w:val="22"/>
        </w:rPr>
      </w:pPr>
      <w:r>
        <w:rPr>
          <w:rFonts w:cs="Times New Roman"/>
          <w:color w:val="auto"/>
          <w:szCs w:val="22"/>
        </w:rPr>
        <w:t xml:space="preserve">(2) Dnevna parkirališna karta vrijedi od trenutka izdavanja naloga za plaćanje dnevne parkirališne karte, od strane službenog kontrolora naplate parkiranja, do istog tog vremena u prvom slijedećem danu u kojem se vrši naplata parkiranja. </w:t>
      </w:r>
    </w:p>
    <w:p w14:paraId="21906885" w14:textId="77777777" w:rsidR="00863B0F" w:rsidRDefault="00CF7ECA" w:rsidP="00336AB6">
      <w:pPr>
        <w:pStyle w:val="Default"/>
        <w:spacing w:after="240"/>
        <w:ind w:firstLine="708"/>
        <w:jc w:val="both"/>
        <w:rPr>
          <w:rFonts w:cs="Times New Roman"/>
          <w:color w:val="auto"/>
          <w:szCs w:val="22"/>
        </w:rPr>
      </w:pPr>
      <w:r>
        <w:rPr>
          <w:rFonts w:cs="Times New Roman"/>
          <w:color w:val="auto"/>
          <w:szCs w:val="22"/>
        </w:rPr>
        <w:t>(3) Izgled i sadržaj parkirališnih karata za parkiranje na javnim parkiralištima određuje organizator parkiranja, uz prethodnu suglasnost nadležnog Upravnog odjela.</w:t>
      </w:r>
    </w:p>
    <w:p w14:paraId="5E6E52E6" w14:textId="77777777" w:rsidR="00863B0F" w:rsidRDefault="00CF7ECA" w:rsidP="00336AB6">
      <w:pPr>
        <w:pStyle w:val="Default"/>
        <w:spacing w:after="240"/>
        <w:jc w:val="center"/>
        <w:rPr>
          <w:rFonts w:cs="Times New Roman"/>
          <w:color w:val="auto"/>
          <w:szCs w:val="22"/>
        </w:rPr>
      </w:pPr>
      <w:r>
        <w:rPr>
          <w:rFonts w:cs="Times New Roman"/>
          <w:color w:val="auto"/>
          <w:szCs w:val="22"/>
        </w:rPr>
        <w:t>Članak 23.</w:t>
      </w:r>
    </w:p>
    <w:p w14:paraId="470A7CE6" w14:textId="77777777" w:rsidR="00863B0F" w:rsidRDefault="00CF7ECA" w:rsidP="00336AB6">
      <w:pPr>
        <w:pStyle w:val="Tijeloteksta"/>
        <w:ind w:right="100" w:firstLine="708"/>
        <w:jc w:val="both"/>
        <w:rPr>
          <w:sz w:val="22"/>
          <w:szCs w:val="22"/>
        </w:rPr>
      </w:pPr>
      <w:r>
        <w:rPr>
          <w:sz w:val="22"/>
          <w:szCs w:val="22"/>
        </w:rPr>
        <w:t>Naplata naknade za parkiranje vrši se putem parkirališne karte koja se kupuje na uličnom parkirališnom automatu, putem SMS poruke, putem dostupnih mobilnih aplikacija, odnosno na blagajni isporučitelja usluge.</w:t>
      </w:r>
    </w:p>
    <w:p w14:paraId="07E656B7" w14:textId="4FA5FB0A" w:rsidR="00863B0F" w:rsidRDefault="00CF7ECA" w:rsidP="00336AB6">
      <w:pPr>
        <w:pStyle w:val="Default"/>
        <w:spacing w:after="120"/>
        <w:jc w:val="center"/>
        <w:rPr>
          <w:rFonts w:cs="Times New Roman"/>
          <w:color w:val="auto"/>
          <w:szCs w:val="22"/>
        </w:rPr>
      </w:pPr>
      <w:r>
        <w:rPr>
          <w:rFonts w:cs="Times New Roman"/>
          <w:color w:val="auto"/>
          <w:szCs w:val="22"/>
        </w:rPr>
        <w:t>Članak 24.</w:t>
      </w:r>
    </w:p>
    <w:p w14:paraId="58FB4E92" w14:textId="77777777" w:rsidR="00863B0F" w:rsidRDefault="00CF7ECA">
      <w:pPr>
        <w:ind w:right="1" w:firstLine="708"/>
        <w:jc w:val="both"/>
      </w:pPr>
      <w:r>
        <w:rPr>
          <w:sz w:val="22"/>
          <w:szCs w:val="22"/>
        </w:rPr>
        <w:t>(1) Korisnik javnog parkirališta s naplatom koji koristi javno parkiralište uz korištenje parkirališne karte i vremenskog ograničenja trajanja parkiranja, dužan je istaknuti valjanu parkirališnu kartu s unutarnje strane vjetrobranskog stakla vozila ili zaprimiti SMS potvrdu za plaćeno parkiranje u vremenskom roku od 10 minuta od dolaska korisnika na javno parkirališno mjesto s naplatom.</w:t>
      </w:r>
    </w:p>
    <w:p w14:paraId="3C02209D" w14:textId="77777777" w:rsidR="00863B0F" w:rsidRDefault="00CF7ECA">
      <w:pPr>
        <w:ind w:right="1" w:firstLine="708"/>
        <w:jc w:val="both"/>
      </w:pPr>
      <w:r>
        <w:rPr>
          <w:sz w:val="22"/>
          <w:szCs w:val="22"/>
        </w:rPr>
        <w:t>(2) Valjana parkirališna karta je ona parkirališna karta iz koje je vidljivo da je plaćena:</w:t>
      </w:r>
    </w:p>
    <w:p w14:paraId="38A9FE41" w14:textId="77777777" w:rsidR="00863B0F" w:rsidRDefault="00CF7ECA">
      <w:pPr>
        <w:ind w:left="1134" w:right="1" w:hanging="141"/>
        <w:jc w:val="both"/>
        <w:rPr>
          <w:sz w:val="22"/>
          <w:szCs w:val="22"/>
        </w:rPr>
      </w:pPr>
      <w:r>
        <w:rPr>
          <w:sz w:val="22"/>
          <w:szCs w:val="22"/>
        </w:rPr>
        <w:lastRenderedPageBreak/>
        <w:t xml:space="preserve"> - za vremensko razdoblje u kojem se koristi parkirališno mjesto s naplatom</w:t>
      </w:r>
    </w:p>
    <w:p w14:paraId="6C8BC792" w14:textId="77777777" w:rsidR="00863B0F" w:rsidRDefault="00CF7ECA">
      <w:pPr>
        <w:ind w:left="1134" w:right="1" w:hanging="141"/>
        <w:jc w:val="both"/>
        <w:rPr>
          <w:sz w:val="22"/>
          <w:szCs w:val="22"/>
        </w:rPr>
      </w:pPr>
      <w:r>
        <w:rPr>
          <w:sz w:val="22"/>
          <w:szCs w:val="22"/>
        </w:rPr>
        <w:t xml:space="preserve"> - za parkirališnu zonu u kojoj se koristi javno parkirališno mjesto s naplatom i</w:t>
      </w:r>
    </w:p>
    <w:p w14:paraId="49742293" w14:textId="77777777" w:rsidR="00863B0F" w:rsidRDefault="00CF7ECA">
      <w:pPr>
        <w:ind w:left="1134" w:right="1" w:hanging="141"/>
        <w:jc w:val="both"/>
        <w:rPr>
          <w:sz w:val="22"/>
          <w:szCs w:val="22"/>
        </w:rPr>
      </w:pPr>
      <w:r>
        <w:rPr>
          <w:sz w:val="22"/>
          <w:szCs w:val="22"/>
        </w:rPr>
        <w:t xml:space="preserve"> - u okviru vremenskog ograničenja trajanja parkiranja.</w:t>
      </w:r>
    </w:p>
    <w:p w14:paraId="075F4908" w14:textId="77777777" w:rsidR="00863B0F" w:rsidRDefault="00CF7ECA">
      <w:pPr>
        <w:ind w:right="1" w:firstLine="708"/>
        <w:jc w:val="both"/>
      </w:pPr>
      <w:r>
        <w:rPr>
          <w:sz w:val="22"/>
          <w:szCs w:val="22"/>
        </w:rPr>
        <w:t>(3) Korisniku parkiranja koji ne postupi sukladno odredbama stavka 1. ovoga članka ili čija parkirališna karta nije valjana, izdaje se dnevna parkirališna karta za korištenje javnog parkirališta.</w:t>
      </w:r>
    </w:p>
    <w:p w14:paraId="6D817366" w14:textId="77777777" w:rsidR="00863B0F" w:rsidRDefault="00CF7ECA">
      <w:pPr>
        <w:ind w:right="1" w:firstLine="708"/>
        <w:jc w:val="both"/>
      </w:pPr>
      <w:r>
        <w:rPr>
          <w:sz w:val="22"/>
          <w:szCs w:val="22"/>
        </w:rPr>
        <w:t xml:space="preserve">(4) Izgled dnevne parkirališne karte određuje </w:t>
      </w:r>
      <w:r>
        <w:rPr>
          <w:rFonts w:eastAsia="Times New Roman"/>
          <w:sz w:val="22"/>
          <w:szCs w:val="22"/>
        </w:rPr>
        <w:t xml:space="preserve">organizator parkiranja </w:t>
      </w:r>
      <w:r>
        <w:rPr>
          <w:sz w:val="22"/>
          <w:szCs w:val="22"/>
        </w:rPr>
        <w:t>uz suglasnost nadležnog Upravnog odjela.</w:t>
      </w:r>
    </w:p>
    <w:p w14:paraId="1A34F270" w14:textId="77777777" w:rsidR="00863B0F" w:rsidRDefault="00CF7ECA" w:rsidP="00336AB6">
      <w:pPr>
        <w:spacing w:after="240"/>
        <w:ind w:right="1" w:firstLine="708"/>
        <w:jc w:val="both"/>
      </w:pPr>
      <w:r>
        <w:rPr>
          <w:sz w:val="22"/>
          <w:szCs w:val="22"/>
        </w:rPr>
        <w:t>(5) Dnevna parkirališna karta vrijedi od trenutka izdavanja do istog vremena u slijedećem danu u kojem se naplaćuje parkiranje.</w:t>
      </w:r>
    </w:p>
    <w:p w14:paraId="10474A16" w14:textId="77777777" w:rsidR="00863B0F" w:rsidRDefault="00CF7ECA" w:rsidP="00336AB6">
      <w:pPr>
        <w:spacing w:after="240"/>
        <w:ind w:right="1"/>
        <w:jc w:val="both"/>
      </w:pPr>
      <w:r>
        <w:rPr>
          <w:sz w:val="22"/>
          <w:szCs w:val="22"/>
        </w:rPr>
        <w:t>V.</w:t>
      </w:r>
      <w:r>
        <w:rPr>
          <w:sz w:val="22"/>
          <w:szCs w:val="22"/>
        </w:rPr>
        <w:tab/>
        <w:t>CIJENA PARKIRALIŠNIH KARATA</w:t>
      </w:r>
    </w:p>
    <w:p w14:paraId="6DAE9DEC" w14:textId="2762C5B8" w:rsidR="00863B0F" w:rsidRDefault="00CF7ECA" w:rsidP="00336AB6">
      <w:pPr>
        <w:spacing w:after="240"/>
        <w:ind w:right="1"/>
        <w:jc w:val="center"/>
        <w:rPr>
          <w:sz w:val="22"/>
          <w:szCs w:val="22"/>
        </w:rPr>
      </w:pPr>
      <w:r>
        <w:rPr>
          <w:sz w:val="22"/>
          <w:szCs w:val="22"/>
        </w:rPr>
        <w:t>Članak 25.</w:t>
      </w:r>
    </w:p>
    <w:p w14:paraId="50A4C433" w14:textId="77777777" w:rsidR="00863B0F" w:rsidRDefault="00CF7ECA" w:rsidP="00336AB6">
      <w:pPr>
        <w:spacing w:after="240"/>
        <w:ind w:firstLine="708"/>
        <w:jc w:val="both"/>
      </w:pPr>
      <w:r>
        <w:rPr>
          <w:sz w:val="22"/>
          <w:szCs w:val="22"/>
        </w:rPr>
        <w:t xml:space="preserve">Cijenu parkirališnih karata na javnim parkiralištima Grada Požege određuje Gradonačelnik, na prijedlog </w:t>
      </w:r>
      <w:r>
        <w:rPr>
          <w:rFonts w:eastAsia="Times New Roman"/>
          <w:sz w:val="22"/>
          <w:szCs w:val="22"/>
        </w:rPr>
        <w:t>organizatora parkiranja.</w:t>
      </w:r>
    </w:p>
    <w:p w14:paraId="2CFC8136" w14:textId="77777777" w:rsidR="00863B0F" w:rsidRDefault="00CF7ECA" w:rsidP="00336AB6">
      <w:pPr>
        <w:spacing w:after="240"/>
        <w:rPr>
          <w:rFonts w:eastAsia="Times New Roman"/>
          <w:sz w:val="22"/>
          <w:szCs w:val="22"/>
        </w:rPr>
      </w:pPr>
      <w:r>
        <w:rPr>
          <w:rFonts w:eastAsia="Times New Roman"/>
          <w:sz w:val="22"/>
          <w:szCs w:val="22"/>
        </w:rPr>
        <w:t>VI.</w:t>
      </w:r>
      <w:r>
        <w:rPr>
          <w:rFonts w:eastAsia="Times New Roman"/>
          <w:sz w:val="22"/>
          <w:szCs w:val="22"/>
        </w:rPr>
        <w:tab/>
        <w:t>POVLAŠTENA PARKIRALIŠNA KARTA</w:t>
      </w:r>
    </w:p>
    <w:p w14:paraId="08ADDF50" w14:textId="77777777" w:rsidR="00863B0F" w:rsidRDefault="00CF7ECA" w:rsidP="00336AB6">
      <w:pPr>
        <w:spacing w:after="240"/>
        <w:jc w:val="center"/>
        <w:rPr>
          <w:rFonts w:eastAsia="Times New Roman"/>
          <w:sz w:val="22"/>
          <w:szCs w:val="22"/>
        </w:rPr>
      </w:pPr>
      <w:r>
        <w:rPr>
          <w:rFonts w:eastAsia="Times New Roman"/>
          <w:sz w:val="22"/>
          <w:szCs w:val="22"/>
        </w:rPr>
        <w:t>Članak 26.</w:t>
      </w:r>
    </w:p>
    <w:p w14:paraId="29D6E409" w14:textId="77777777" w:rsidR="00863B0F" w:rsidRDefault="00CF7ECA">
      <w:pPr>
        <w:ind w:firstLine="708"/>
        <w:jc w:val="both"/>
        <w:rPr>
          <w:rFonts w:eastAsia="Times New Roman"/>
          <w:sz w:val="22"/>
          <w:szCs w:val="22"/>
        </w:rPr>
      </w:pPr>
      <w:r>
        <w:rPr>
          <w:rFonts w:eastAsia="Times New Roman"/>
          <w:sz w:val="22"/>
          <w:szCs w:val="22"/>
        </w:rPr>
        <w:t>(1) Fizička osoba (stanar) koja ima prebivalište ili boravište na području na kojem se naplaćuje parkiranje te pravna osoba, fizička osoba obrtnik odnosno osoba koja obavlja drugu samostalnu djelatnost koja ima sjedište ili koristi poslovni prostor unutar parkirališne zone u kojoj se naplaćuje parkiranje mogu koristiti povlaštene uvjete parkiranja u pogledu cijene i korištenja javnih parkirališta (povlaštena parkirališna karta).</w:t>
      </w:r>
    </w:p>
    <w:p w14:paraId="33F6EAF0" w14:textId="77777777" w:rsidR="00863B0F" w:rsidRDefault="00CF7ECA">
      <w:pPr>
        <w:widowControl/>
        <w:suppressAutoHyphens w:val="0"/>
        <w:ind w:firstLine="708"/>
        <w:textAlignment w:val="auto"/>
        <w:rPr>
          <w:rFonts w:eastAsia="Calibri"/>
          <w:kern w:val="0"/>
          <w:sz w:val="22"/>
          <w:szCs w:val="22"/>
          <w:lang w:eastAsia="en-US"/>
        </w:rPr>
      </w:pPr>
      <w:r>
        <w:rPr>
          <w:rFonts w:eastAsia="Calibri"/>
          <w:kern w:val="0"/>
          <w:sz w:val="22"/>
          <w:szCs w:val="22"/>
          <w:lang w:eastAsia="en-US"/>
        </w:rPr>
        <w:t>(2) Povlaštena parkirališna karta izdaje se i vrijedi za parkirališnu zonu u kojoj osoba koja ostvaruje pravo na povlaštenu parkirališnu kartu ima prebivalište ili boravište, odnosno sjedište ili koristi poslovni prostor na tom području</w:t>
      </w:r>
    </w:p>
    <w:p w14:paraId="229FBF79" w14:textId="77777777" w:rsidR="00863B0F" w:rsidRDefault="00CF7ECA">
      <w:pPr>
        <w:shd w:val="clear" w:color="auto" w:fill="FFFFFF"/>
        <w:ind w:firstLine="709"/>
        <w:jc w:val="both"/>
        <w:rPr>
          <w:rFonts w:eastAsia="Times New Roman"/>
          <w:sz w:val="22"/>
          <w:szCs w:val="22"/>
        </w:rPr>
      </w:pPr>
      <w:r>
        <w:rPr>
          <w:rFonts w:eastAsia="Times New Roman"/>
          <w:sz w:val="22"/>
          <w:szCs w:val="22"/>
        </w:rPr>
        <w:t>(3) Osobi koja ostvaruje pravo na povlaštenu parkirališnu kartu za parkirališnu zonu za koju se plaća veća naknada za korištenje parkirališnog mjesta može se izdati povlaštena parkirališna karta za parkirališnu zonu za koju se plaća manja naknada. Povlaštena parkirališna karta plaćena za parkirališnu zonu za koju se plaća veća naknada za korištenje parkirališnog mjesta vrijedi i u zoni u kojoj se plaća manja naknada.</w:t>
      </w:r>
    </w:p>
    <w:p w14:paraId="658146F8" w14:textId="77777777" w:rsidR="00863B0F" w:rsidRDefault="00CF7ECA">
      <w:pPr>
        <w:shd w:val="clear" w:color="auto" w:fill="FFFFFF"/>
        <w:ind w:firstLine="709"/>
        <w:jc w:val="both"/>
        <w:rPr>
          <w:rFonts w:eastAsia="Times New Roman"/>
          <w:sz w:val="22"/>
          <w:szCs w:val="22"/>
        </w:rPr>
      </w:pPr>
      <w:r>
        <w:rPr>
          <w:rFonts w:eastAsia="Times New Roman"/>
          <w:sz w:val="22"/>
          <w:szCs w:val="22"/>
        </w:rPr>
        <w:t xml:space="preserve">(4) Izgled i sadržaj povlaštene parkirališne karte za korištenje javnih parkirališta određuje organizator parkiranja, uz suglasnost  nadležnog Upravnog odjela. </w:t>
      </w:r>
    </w:p>
    <w:p w14:paraId="2B8C72E9" w14:textId="77777777" w:rsidR="00863B0F" w:rsidRDefault="00CF7ECA" w:rsidP="00336AB6">
      <w:pPr>
        <w:shd w:val="clear" w:color="auto" w:fill="FFFFFF"/>
        <w:spacing w:after="240"/>
        <w:ind w:firstLine="709"/>
        <w:jc w:val="both"/>
        <w:rPr>
          <w:rFonts w:eastAsia="Times New Roman"/>
          <w:sz w:val="22"/>
          <w:szCs w:val="22"/>
        </w:rPr>
      </w:pPr>
      <w:r>
        <w:rPr>
          <w:rFonts w:eastAsia="Times New Roman"/>
          <w:sz w:val="22"/>
          <w:szCs w:val="22"/>
        </w:rPr>
        <w:t>(5) Povlaštena parkirališna karta vrijedi od trenutka njezina izdavanja do isteka onoga dana u sljedećem mjesecu koji po danu odgovara danu od kada je rok otpočeo, odnosno do isteka posljednjeg dana u sljedećem mjesecu.</w:t>
      </w:r>
    </w:p>
    <w:p w14:paraId="7D1BD51A" w14:textId="77777777" w:rsidR="00863B0F" w:rsidRDefault="00CF7ECA" w:rsidP="00336AB6">
      <w:pPr>
        <w:spacing w:after="240"/>
        <w:jc w:val="center"/>
        <w:rPr>
          <w:rFonts w:eastAsia="Times New Roman"/>
          <w:sz w:val="22"/>
          <w:szCs w:val="22"/>
        </w:rPr>
      </w:pPr>
      <w:r>
        <w:rPr>
          <w:rFonts w:eastAsia="Times New Roman"/>
          <w:sz w:val="22"/>
          <w:szCs w:val="22"/>
        </w:rPr>
        <w:t>Članak 27.</w:t>
      </w:r>
    </w:p>
    <w:p w14:paraId="235F6BB1" w14:textId="77777777" w:rsidR="00863B0F" w:rsidRDefault="00CF7ECA">
      <w:pPr>
        <w:ind w:firstLine="709"/>
        <w:jc w:val="both"/>
        <w:rPr>
          <w:rFonts w:eastAsia="Times New Roman"/>
          <w:sz w:val="22"/>
          <w:szCs w:val="22"/>
        </w:rPr>
      </w:pPr>
      <w:r>
        <w:rPr>
          <w:rFonts w:eastAsia="Times New Roman"/>
          <w:sz w:val="22"/>
          <w:szCs w:val="22"/>
        </w:rPr>
        <w:t>(1) Pravo na povlaštenu parkirališnu kartu ima fizička osoba (stanar) ako:</w:t>
      </w:r>
    </w:p>
    <w:p w14:paraId="1EB338EC" w14:textId="77777777" w:rsidR="00863B0F" w:rsidRDefault="00CF7ECA">
      <w:pPr>
        <w:ind w:firstLine="709"/>
        <w:jc w:val="both"/>
        <w:rPr>
          <w:rFonts w:eastAsia="Times New Roman"/>
          <w:sz w:val="22"/>
          <w:szCs w:val="22"/>
        </w:rPr>
      </w:pPr>
      <w:r>
        <w:rPr>
          <w:rFonts w:eastAsia="Times New Roman"/>
          <w:sz w:val="22"/>
          <w:szCs w:val="22"/>
        </w:rPr>
        <w:t>- ima prebivalište ili boravište na području na kojem se naplaćuje parkiranje, što dokazuje osobnom iskaznicom ili potvrdom Ministarstva unutarnjih poslova i</w:t>
      </w:r>
    </w:p>
    <w:p w14:paraId="5C9B847C" w14:textId="77777777" w:rsidR="00863B0F" w:rsidRDefault="00CF7ECA">
      <w:pPr>
        <w:ind w:firstLine="709"/>
        <w:jc w:val="both"/>
        <w:rPr>
          <w:rFonts w:eastAsia="Times New Roman"/>
          <w:sz w:val="22"/>
          <w:szCs w:val="22"/>
        </w:rPr>
      </w:pPr>
      <w:r>
        <w:rPr>
          <w:rFonts w:eastAsia="Times New Roman"/>
          <w:sz w:val="22"/>
          <w:szCs w:val="22"/>
        </w:rPr>
        <w:t>- ima vozilo u vlasništvu ili leasingu, što dokazuje važećom prometnom dozvolom.</w:t>
      </w:r>
    </w:p>
    <w:p w14:paraId="55365F37" w14:textId="77777777" w:rsidR="00863B0F" w:rsidRDefault="00CF7ECA">
      <w:pPr>
        <w:ind w:firstLine="709"/>
        <w:jc w:val="both"/>
        <w:rPr>
          <w:rFonts w:eastAsia="Times New Roman"/>
          <w:sz w:val="22"/>
          <w:szCs w:val="22"/>
        </w:rPr>
      </w:pPr>
      <w:r>
        <w:rPr>
          <w:rFonts w:eastAsia="Times New Roman"/>
          <w:sz w:val="22"/>
          <w:szCs w:val="22"/>
        </w:rPr>
        <w:t>(2) Pravo na povlaštenu parkirališnu kartu ima pravna osoba, fizička osoba obrtnik odnosno osoba koja obavlja drugu samostalnu djelatnost ako:</w:t>
      </w:r>
    </w:p>
    <w:p w14:paraId="21EF967A" w14:textId="77777777" w:rsidR="00863B0F" w:rsidRDefault="00CF7ECA">
      <w:pPr>
        <w:ind w:firstLine="709"/>
        <w:jc w:val="both"/>
        <w:rPr>
          <w:rFonts w:eastAsia="Times New Roman"/>
          <w:sz w:val="22"/>
          <w:szCs w:val="22"/>
        </w:rPr>
      </w:pPr>
      <w:r>
        <w:rPr>
          <w:rFonts w:eastAsia="Times New Roman"/>
          <w:sz w:val="22"/>
          <w:szCs w:val="22"/>
        </w:rPr>
        <w:t>- ima sjedište ili koristi poslovni prostor na području na kojem se naplaćuje parkiranje, što dokazuje ugovorom o zakupu ili vlasništvu poslovnog prostora, odnosno izvatkom iz registra ili upisnika što ga vodi nadležno tijelo iz kojeg je vidljiva poslovna adresa na kojoj se obavlja djelatnost</w:t>
      </w:r>
    </w:p>
    <w:p w14:paraId="7F6C8375" w14:textId="77777777" w:rsidR="00863B0F" w:rsidRDefault="00CF7ECA">
      <w:pPr>
        <w:ind w:firstLine="709"/>
        <w:jc w:val="both"/>
        <w:rPr>
          <w:rFonts w:eastAsia="Times New Roman"/>
          <w:sz w:val="22"/>
          <w:szCs w:val="22"/>
        </w:rPr>
      </w:pPr>
      <w:r>
        <w:rPr>
          <w:rFonts w:eastAsia="Times New Roman"/>
          <w:sz w:val="22"/>
          <w:szCs w:val="22"/>
        </w:rPr>
        <w:t xml:space="preserve">- ima vozilo u vlasništvu ili leasingu, što dokazuje važećom prometnom dozvolom.    </w:t>
      </w:r>
    </w:p>
    <w:p w14:paraId="00FC281A" w14:textId="77777777" w:rsidR="00863B0F" w:rsidRDefault="00CF7ECA">
      <w:pPr>
        <w:ind w:firstLine="709"/>
        <w:jc w:val="both"/>
        <w:rPr>
          <w:rFonts w:eastAsia="Times New Roman"/>
          <w:sz w:val="22"/>
          <w:szCs w:val="22"/>
        </w:rPr>
      </w:pPr>
      <w:r>
        <w:rPr>
          <w:rFonts w:eastAsia="Times New Roman"/>
          <w:sz w:val="22"/>
          <w:szCs w:val="22"/>
        </w:rPr>
        <w:t xml:space="preserve">(3) Iznimno od stavka 2. ovoga članka, pravna osoba, fizička osoba obrtnik odnosno osoba koja obavlja drugu samostalnu djelatnost, može podnijeti zahtjev za povlaštenu parkirališnu kartu u korist svojeg zaposlenika (stanara) koji ima prebivalište ili boravište na području na kojem se naplaćuje </w:t>
      </w:r>
      <w:r>
        <w:rPr>
          <w:rFonts w:eastAsia="Times New Roman"/>
          <w:sz w:val="22"/>
          <w:szCs w:val="22"/>
        </w:rPr>
        <w:lastRenderedPageBreak/>
        <w:t>parkiranje, ako taj zaposlenik koristi vozilo u njezinom vlasništvu ili leasingu 24 sata dnevno, što dokazuje:</w:t>
      </w:r>
    </w:p>
    <w:p w14:paraId="649B2604" w14:textId="77777777" w:rsidR="00863B0F" w:rsidRDefault="00CF7ECA">
      <w:pPr>
        <w:ind w:firstLine="709"/>
        <w:jc w:val="both"/>
        <w:rPr>
          <w:rFonts w:eastAsia="Times New Roman"/>
          <w:sz w:val="22"/>
          <w:szCs w:val="22"/>
        </w:rPr>
      </w:pPr>
      <w:r>
        <w:rPr>
          <w:rFonts w:eastAsia="Times New Roman"/>
          <w:sz w:val="22"/>
          <w:szCs w:val="22"/>
        </w:rPr>
        <w:t>- važećom prometnom dozvolom</w:t>
      </w:r>
    </w:p>
    <w:p w14:paraId="2F0E469D" w14:textId="77777777" w:rsidR="00863B0F" w:rsidRDefault="00CF7ECA">
      <w:pPr>
        <w:ind w:firstLine="709"/>
        <w:jc w:val="both"/>
        <w:rPr>
          <w:rFonts w:eastAsia="Times New Roman"/>
          <w:sz w:val="22"/>
          <w:szCs w:val="22"/>
        </w:rPr>
      </w:pPr>
      <w:r>
        <w:rPr>
          <w:rFonts w:eastAsia="Times New Roman"/>
          <w:sz w:val="22"/>
          <w:szCs w:val="22"/>
        </w:rPr>
        <w:t>- osobnom iskaznicom ili potvrdom Ministarstva unutarnjih poslova o prebivalištu ili boravištu zaposlenika.</w:t>
      </w:r>
    </w:p>
    <w:p w14:paraId="51B7CE33" w14:textId="77777777" w:rsidR="00863B0F" w:rsidRDefault="00CF7ECA" w:rsidP="00336AB6">
      <w:pPr>
        <w:spacing w:after="240"/>
        <w:ind w:firstLine="709"/>
        <w:jc w:val="both"/>
        <w:rPr>
          <w:rFonts w:eastAsia="Times New Roman"/>
          <w:sz w:val="22"/>
          <w:szCs w:val="22"/>
        </w:rPr>
      </w:pPr>
      <w:r>
        <w:rPr>
          <w:rFonts w:eastAsia="Times New Roman"/>
          <w:sz w:val="22"/>
          <w:szCs w:val="22"/>
        </w:rPr>
        <w:t>(4) Povlaštena parkirališna karta izdana prema stavku 4. ovoga članka plaća se po cijeni koju za povlaštenu parkirališnu kartu plaća osoba iz stavka 1. ovoga članka.</w:t>
      </w:r>
    </w:p>
    <w:p w14:paraId="0B87A1BD" w14:textId="77777777" w:rsidR="00863B0F" w:rsidRDefault="00CF7ECA" w:rsidP="00336AB6">
      <w:pPr>
        <w:spacing w:after="240"/>
        <w:jc w:val="center"/>
        <w:rPr>
          <w:rFonts w:eastAsia="Times New Roman"/>
          <w:sz w:val="22"/>
          <w:szCs w:val="22"/>
        </w:rPr>
      </w:pPr>
      <w:r>
        <w:rPr>
          <w:rFonts w:eastAsia="Times New Roman"/>
          <w:sz w:val="22"/>
          <w:szCs w:val="22"/>
        </w:rPr>
        <w:t>Članak 28.</w:t>
      </w:r>
    </w:p>
    <w:p w14:paraId="5BF8C140" w14:textId="77777777" w:rsidR="00863B0F" w:rsidRDefault="00CF7ECA">
      <w:pPr>
        <w:ind w:firstLine="708"/>
        <w:jc w:val="both"/>
        <w:rPr>
          <w:rFonts w:eastAsia="Times New Roman"/>
          <w:sz w:val="22"/>
          <w:szCs w:val="22"/>
        </w:rPr>
      </w:pPr>
      <w:r>
        <w:rPr>
          <w:rFonts w:eastAsia="Times New Roman"/>
          <w:sz w:val="22"/>
          <w:szCs w:val="22"/>
        </w:rPr>
        <w:t>(1) Pravo na povlaštenu mjesečnu parkirališnu kartu ima:</w:t>
      </w:r>
    </w:p>
    <w:p w14:paraId="711AA05E" w14:textId="77777777" w:rsidR="00863B0F" w:rsidRDefault="00CF7ECA">
      <w:pPr>
        <w:ind w:firstLine="709"/>
        <w:jc w:val="both"/>
      </w:pPr>
      <w:r>
        <w:rPr>
          <w:sz w:val="22"/>
          <w:szCs w:val="22"/>
        </w:rPr>
        <w:t xml:space="preserve">- osoba s invaliditetom na koju se ne odnosi odredba članka 9. ove Odluke, </w:t>
      </w:r>
      <w:r>
        <w:rPr>
          <w:rFonts w:eastAsia="Times New Roman"/>
          <w:sz w:val="22"/>
          <w:szCs w:val="22"/>
        </w:rPr>
        <w:t>što dokazuju  odgovarajućim dokumentom o invaliditetu i važećom prometnom dozvolom</w:t>
      </w:r>
    </w:p>
    <w:p w14:paraId="25873A79" w14:textId="77777777" w:rsidR="00863B0F" w:rsidRDefault="00CF7ECA">
      <w:pPr>
        <w:ind w:firstLine="709"/>
        <w:jc w:val="both"/>
      </w:pPr>
      <w:r>
        <w:rPr>
          <w:rFonts w:eastAsia="Times New Roman"/>
          <w:sz w:val="22"/>
          <w:szCs w:val="22"/>
        </w:rPr>
        <w:t>(2) Pravo na povlaštenu mjesečnu parkirališnu kartu u II. i III. zoni imaju:</w:t>
      </w:r>
    </w:p>
    <w:p w14:paraId="4FDB0567" w14:textId="77777777" w:rsidR="00863B0F" w:rsidRDefault="00CF7ECA">
      <w:pPr>
        <w:ind w:firstLine="708"/>
        <w:jc w:val="both"/>
        <w:rPr>
          <w:sz w:val="22"/>
          <w:szCs w:val="22"/>
        </w:rPr>
      </w:pPr>
      <w:r>
        <w:rPr>
          <w:sz w:val="22"/>
          <w:szCs w:val="22"/>
        </w:rPr>
        <w:t>- članovi Gradskog vijeća Grada Požege i gradonačelnik te zamjenik  gradonačelnika Grada Požege, što se dokazuje dokumentom o konačnim rezultatima izbora</w:t>
      </w:r>
    </w:p>
    <w:p w14:paraId="206B2B45" w14:textId="77777777" w:rsidR="00863B0F" w:rsidRDefault="00CF7ECA">
      <w:pPr>
        <w:ind w:firstLine="708"/>
        <w:jc w:val="both"/>
      </w:pPr>
      <w:r>
        <w:rPr>
          <w:sz w:val="22"/>
          <w:szCs w:val="22"/>
        </w:rPr>
        <w:t xml:space="preserve">- radnici koji rade u ulicama u kojima se naplaćuje parkiranje, što dokazuju potvrdom poslodavca o radnom odnosu </w:t>
      </w:r>
      <w:r>
        <w:rPr>
          <w:rFonts w:eastAsia="Times New Roman"/>
          <w:sz w:val="22"/>
          <w:szCs w:val="22"/>
        </w:rPr>
        <w:t>i važećom prometnom dozvolom</w:t>
      </w:r>
    </w:p>
    <w:p w14:paraId="4A67AA4B" w14:textId="77777777" w:rsidR="00863B0F" w:rsidRDefault="00CF7ECA">
      <w:pPr>
        <w:ind w:firstLine="708"/>
        <w:jc w:val="both"/>
      </w:pPr>
      <w:r>
        <w:rPr>
          <w:rFonts w:eastAsia="Times New Roman"/>
          <w:sz w:val="22"/>
          <w:szCs w:val="22"/>
        </w:rPr>
        <w:t xml:space="preserve">- </w:t>
      </w:r>
      <w:r>
        <w:rPr>
          <w:sz w:val="22"/>
          <w:szCs w:val="22"/>
        </w:rPr>
        <w:t xml:space="preserve">roditelji, udovice i djeca poginulih branitelja iz Domovinskog rata, što dokazuju odgovarajućim dokumentom o svom statusu </w:t>
      </w:r>
      <w:r>
        <w:rPr>
          <w:rFonts w:eastAsia="Times New Roman"/>
          <w:sz w:val="22"/>
          <w:szCs w:val="22"/>
        </w:rPr>
        <w:t>i važećom prometnom dozvolom.</w:t>
      </w:r>
    </w:p>
    <w:p w14:paraId="05FCC9E1" w14:textId="77777777" w:rsidR="00863B0F" w:rsidRDefault="00CF7ECA" w:rsidP="00336AB6">
      <w:pPr>
        <w:spacing w:after="240"/>
        <w:ind w:firstLine="708"/>
        <w:jc w:val="both"/>
        <w:rPr>
          <w:sz w:val="22"/>
          <w:szCs w:val="22"/>
        </w:rPr>
      </w:pPr>
      <w:r>
        <w:rPr>
          <w:sz w:val="22"/>
          <w:szCs w:val="22"/>
        </w:rPr>
        <w:t xml:space="preserve">(3) Pod terminom osobe s invaliditetom iz stavka 1. podstavka 1. ovoga članka podrazumijevaju se sve osobe s invaliditetom koje imaju prebivalište ili boravište na području Grada Požege, odnosno područja </w:t>
      </w:r>
      <w:proofErr w:type="spellStart"/>
      <w:r>
        <w:rPr>
          <w:sz w:val="22"/>
          <w:szCs w:val="22"/>
        </w:rPr>
        <w:t>Požeštine</w:t>
      </w:r>
      <w:proofErr w:type="spellEnd"/>
      <w:r>
        <w:rPr>
          <w:sz w:val="22"/>
          <w:szCs w:val="22"/>
        </w:rPr>
        <w:t xml:space="preserve"> što dokazuju osobnom iskaznicom ili uvjerenjem Ministarstva unutarnjih poslova RH o adresi stanovanja.</w:t>
      </w:r>
    </w:p>
    <w:p w14:paraId="4DD96CEB" w14:textId="77777777" w:rsidR="00863B0F" w:rsidRDefault="00CF7ECA" w:rsidP="00336AB6">
      <w:pPr>
        <w:spacing w:after="240"/>
        <w:jc w:val="center"/>
        <w:rPr>
          <w:rFonts w:eastAsia="Times New Roman"/>
          <w:sz w:val="22"/>
          <w:szCs w:val="22"/>
        </w:rPr>
      </w:pPr>
      <w:r>
        <w:rPr>
          <w:rFonts w:eastAsia="Times New Roman"/>
          <w:sz w:val="22"/>
          <w:szCs w:val="22"/>
        </w:rPr>
        <w:t>Članak 29.</w:t>
      </w:r>
    </w:p>
    <w:p w14:paraId="55550FDE" w14:textId="77777777" w:rsidR="00863B0F" w:rsidRDefault="00CF7ECA">
      <w:pPr>
        <w:ind w:firstLine="709"/>
        <w:jc w:val="both"/>
        <w:rPr>
          <w:rFonts w:eastAsia="Times New Roman"/>
          <w:sz w:val="22"/>
          <w:szCs w:val="22"/>
        </w:rPr>
      </w:pPr>
      <w:r>
        <w:rPr>
          <w:rFonts w:eastAsia="Times New Roman"/>
          <w:sz w:val="22"/>
          <w:szCs w:val="22"/>
        </w:rPr>
        <w:t>(1) Osoba koja ima pravo na povlaštenu parkirališnu kartu obvezna je organizatoru parkiranja dati na uvid isprave iz članka 27. i 28. ove Odluke kojima dokazuje ispunjavanje uvjeta za izdavanje povlaštene parkirališne karte.</w:t>
      </w:r>
    </w:p>
    <w:p w14:paraId="3B4E9BC1" w14:textId="77777777" w:rsidR="00863B0F" w:rsidRDefault="00CF7ECA">
      <w:pPr>
        <w:ind w:firstLine="709"/>
        <w:jc w:val="both"/>
        <w:rPr>
          <w:rFonts w:eastAsia="Times New Roman"/>
          <w:sz w:val="22"/>
          <w:szCs w:val="22"/>
        </w:rPr>
      </w:pPr>
      <w:r>
        <w:rPr>
          <w:rFonts w:eastAsia="Times New Roman"/>
          <w:sz w:val="22"/>
          <w:szCs w:val="22"/>
        </w:rPr>
        <w:t>(2) Uz zahtjev kojim se traži izdavanje povlaštene parkirališne karte obvezatno se predaju preslike isprava iz stavka 1. ovoga članka.</w:t>
      </w:r>
    </w:p>
    <w:p w14:paraId="51BA085D" w14:textId="77777777" w:rsidR="00863B0F" w:rsidRDefault="00CF7ECA">
      <w:pPr>
        <w:shd w:val="clear" w:color="auto" w:fill="FFFFFF"/>
        <w:ind w:firstLine="709"/>
        <w:jc w:val="both"/>
        <w:rPr>
          <w:rFonts w:eastAsia="Times New Roman"/>
          <w:sz w:val="22"/>
          <w:szCs w:val="22"/>
        </w:rPr>
      </w:pPr>
      <w:r>
        <w:rPr>
          <w:rFonts w:eastAsia="Times New Roman"/>
          <w:sz w:val="22"/>
          <w:szCs w:val="22"/>
        </w:rPr>
        <w:t>(3) Ako iz priloženih isprava ne proizlazi drugačije, smatra se da korisnik za kupnju povlaštene parkirališne mjesečne, odnosno godišnje karte ispunjava uvjete od dana kada mu je odobrena kupnja karte.</w:t>
      </w:r>
    </w:p>
    <w:p w14:paraId="68DFBC09" w14:textId="77777777" w:rsidR="00863B0F" w:rsidRDefault="00CF7ECA">
      <w:pPr>
        <w:shd w:val="clear" w:color="auto" w:fill="FFFFFF"/>
        <w:ind w:firstLine="709"/>
        <w:jc w:val="both"/>
        <w:rPr>
          <w:rFonts w:eastAsia="Times New Roman"/>
          <w:sz w:val="22"/>
          <w:szCs w:val="22"/>
        </w:rPr>
      </w:pPr>
      <w:bookmarkStart w:id="14" w:name="_Hlk129005223"/>
      <w:r>
        <w:rPr>
          <w:rFonts w:eastAsia="Times New Roman"/>
          <w:sz w:val="22"/>
          <w:szCs w:val="22"/>
        </w:rPr>
        <w:t>(4) Povlaštena karta izdaje se na period od jedne godine. Prije isteka valjanosti povlaštene karte treba donijeti potrebne dokumente iz članka 27. i 28. kako bi se rok valjanosti povlaštene karte produžio. U protivnom povlaštena karta će se smatrati nevažećom.</w:t>
      </w:r>
    </w:p>
    <w:bookmarkEnd w:id="14"/>
    <w:p w14:paraId="6A3DA6D1" w14:textId="77777777" w:rsidR="00863B0F" w:rsidRDefault="00CF7ECA" w:rsidP="00336AB6">
      <w:pPr>
        <w:spacing w:after="240"/>
        <w:ind w:firstLine="709"/>
        <w:jc w:val="both"/>
        <w:rPr>
          <w:rFonts w:eastAsia="Times New Roman"/>
          <w:sz w:val="22"/>
          <w:szCs w:val="22"/>
        </w:rPr>
      </w:pPr>
      <w:r>
        <w:rPr>
          <w:rFonts w:eastAsia="Times New Roman"/>
          <w:sz w:val="22"/>
          <w:szCs w:val="22"/>
        </w:rPr>
        <w:t>(5) Organizator parkiranja obvezan je čuvati na siguran način preslike isprava koje mu dostavi korisnik, a po proteku jedne godine od njihova zaprimanja dužan ih je uništiti.</w:t>
      </w:r>
    </w:p>
    <w:p w14:paraId="56A03FE9" w14:textId="77777777" w:rsidR="00863B0F" w:rsidRDefault="00CF7ECA" w:rsidP="00336AB6">
      <w:pPr>
        <w:spacing w:after="240"/>
        <w:jc w:val="center"/>
        <w:rPr>
          <w:rFonts w:eastAsia="Times New Roman"/>
          <w:sz w:val="22"/>
          <w:szCs w:val="22"/>
        </w:rPr>
      </w:pPr>
      <w:r>
        <w:rPr>
          <w:rFonts w:eastAsia="Times New Roman"/>
          <w:sz w:val="22"/>
          <w:szCs w:val="22"/>
        </w:rPr>
        <w:t xml:space="preserve">Članak 30. </w:t>
      </w:r>
    </w:p>
    <w:p w14:paraId="652B3A1F" w14:textId="77777777" w:rsidR="00863B0F" w:rsidRDefault="00CF7ECA">
      <w:pPr>
        <w:ind w:firstLine="709"/>
        <w:jc w:val="both"/>
        <w:rPr>
          <w:rFonts w:eastAsia="Times New Roman"/>
          <w:sz w:val="22"/>
          <w:szCs w:val="22"/>
        </w:rPr>
      </w:pPr>
      <w:r>
        <w:rPr>
          <w:rFonts w:eastAsia="Times New Roman"/>
          <w:sz w:val="22"/>
          <w:szCs w:val="22"/>
        </w:rPr>
        <w:t>(1) Za povlaštenu parkirališnu kartu uplaćuje se naknada na račun organizatora parkiranja ili se istodobno kupuje i preuzima na blagajni organizatora parkiranja.</w:t>
      </w:r>
    </w:p>
    <w:p w14:paraId="4661B657" w14:textId="77777777" w:rsidR="00863B0F" w:rsidRDefault="00CF7ECA">
      <w:pPr>
        <w:ind w:firstLine="709"/>
        <w:jc w:val="both"/>
        <w:rPr>
          <w:rFonts w:eastAsia="Times New Roman"/>
          <w:sz w:val="22"/>
          <w:szCs w:val="22"/>
        </w:rPr>
      </w:pPr>
      <w:r>
        <w:rPr>
          <w:rFonts w:eastAsia="Times New Roman"/>
          <w:sz w:val="22"/>
          <w:szCs w:val="22"/>
        </w:rPr>
        <w:t>(2) Ako korisnik povlaštene parkirališne karte za vrijeme njenog važenja promijeni vozilo za koje je karta izdana, organizator parkiranja zamijenit će povlaštenu parkirališnu kartu, na zahtjev korisnika, novom povlaštenom parkirališnom kartom. Nova povlaštena parkirališna karta vrijedi do isteka roka na koji je izdana zamijenjena karta.</w:t>
      </w:r>
    </w:p>
    <w:p w14:paraId="2D9D03D8" w14:textId="77777777" w:rsidR="00863B0F" w:rsidRDefault="00CF7ECA" w:rsidP="00336AB6">
      <w:pPr>
        <w:spacing w:after="240"/>
        <w:ind w:firstLine="709"/>
        <w:jc w:val="both"/>
        <w:rPr>
          <w:rFonts w:eastAsia="Times New Roman"/>
          <w:sz w:val="22"/>
          <w:szCs w:val="22"/>
        </w:rPr>
      </w:pPr>
      <w:r>
        <w:rPr>
          <w:rFonts w:eastAsia="Times New Roman"/>
          <w:sz w:val="22"/>
          <w:szCs w:val="22"/>
        </w:rPr>
        <w:t>(3) Ako korisnik parkirališta koristi povlaštenu parkirališnu kartu suprotno odredbama ove odluke, smatra se da nema povlaštenu parkirališnu kartu.</w:t>
      </w:r>
    </w:p>
    <w:p w14:paraId="270715E2" w14:textId="77777777" w:rsidR="00863B0F" w:rsidRDefault="00CF7ECA" w:rsidP="00336AB6">
      <w:pPr>
        <w:spacing w:after="240"/>
        <w:jc w:val="center"/>
        <w:rPr>
          <w:sz w:val="22"/>
          <w:szCs w:val="22"/>
        </w:rPr>
      </w:pPr>
      <w:r>
        <w:rPr>
          <w:sz w:val="22"/>
          <w:szCs w:val="22"/>
        </w:rPr>
        <w:t>Članak 31.</w:t>
      </w:r>
    </w:p>
    <w:p w14:paraId="74752672" w14:textId="77777777" w:rsidR="00863B0F" w:rsidRDefault="00CF7ECA">
      <w:pPr>
        <w:ind w:firstLine="708"/>
        <w:jc w:val="both"/>
        <w:rPr>
          <w:sz w:val="22"/>
          <w:szCs w:val="22"/>
        </w:rPr>
      </w:pPr>
      <w:r>
        <w:rPr>
          <w:sz w:val="22"/>
          <w:szCs w:val="22"/>
        </w:rPr>
        <w:t xml:space="preserve">(1) Korištenje javnih parkirališta bez naplate dozvoljeno je službenim vozilima Grada Požege </w:t>
      </w:r>
      <w:r>
        <w:rPr>
          <w:sz w:val="22"/>
          <w:szCs w:val="22"/>
        </w:rPr>
        <w:lastRenderedPageBreak/>
        <w:t>te pravnih osoba u vlasništvu ili većinskom vlasništvu Grada Požege, vozilima Hrvatske vojske te  tvrtki u intervenciji na parkiralištu ili u njegovoj neposrednoj blizini (kao što su primjerice vozila hitne pomoći, vatrogasaca, komunalnih službi i sl.).</w:t>
      </w:r>
    </w:p>
    <w:p w14:paraId="4D50CA71" w14:textId="77777777" w:rsidR="00863B0F" w:rsidRDefault="00CF7ECA">
      <w:pPr>
        <w:ind w:firstLine="709"/>
        <w:jc w:val="both"/>
      </w:pPr>
      <w:r>
        <w:rPr>
          <w:sz w:val="22"/>
          <w:szCs w:val="22"/>
        </w:rPr>
        <w:t xml:space="preserve">(2) Korištenje javnih parkirališta bez naplate </w:t>
      </w:r>
      <w:bookmarkStart w:id="15" w:name="_Hlk89847153"/>
      <w:r>
        <w:rPr>
          <w:sz w:val="22"/>
          <w:szCs w:val="22"/>
        </w:rPr>
        <w:t xml:space="preserve">može se dozvoliti i za </w:t>
      </w:r>
      <w:bookmarkEnd w:id="15"/>
      <w:r>
        <w:rPr>
          <w:sz w:val="22"/>
          <w:szCs w:val="22"/>
        </w:rPr>
        <w:t>vozila novinara medija čije tvrtke imaju sjedište ili predstavništvo na području Grada Požege.</w:t>
      </w:r>
    </w:p>
    <w:p w14:paraId="2F73219A" w14:textId="77777777" w:rsidR="00863B0F" w:rsidRDefault="00CF7ECA">
      <w:pPr>
        <w:ind w:firstLine="709"/>
        <w:jc w:val="both"/>
      </w:pPr>
      <w:r>
        <w:rPr>
          <w:sz w:val="22"/>
          <w:szCs w:val="22"/>
        </w:rPr>
        <w:t>(3) Gradonačelnik može iznimno, svojom odlukom, u opravdanim slučajevima privremeno osloboditi plaćanja naknade za parkiranje i druge korisnike.</w:t>
      </w:r>
    </w:p>
    <w:p w14:paraId="2E83399C" w14:textId="2D3BAC3B" w:rsidR="00DB16FB" w:rsidRPr="00DB16FB" w:rsidRDefault="00DB16FB" w:rsidP="00DB16FB">
      <w:pPr>
        <w:jc w:val="both"/>
        <w:rPr>
          <w:rFonts w:eastAsia="Times New Roman"/>
          <w:sz w:val="22"/>
          <w:szCs w:val="22"/>
        </w:rPr>
      </w:pPr>
      <w:r>
        <w:rPr>
          <w:rFonts w:eastAsia="Times New Roman"/>
          <w:sz w:val="22"/>
          <w:szCs w:val="22"/>
        </w:rPr>
        <w:tab/>
        <w:t xml:space="preserve">(4) </w:t>
      </w:r>
      <w:r w:rsidRPr="00DB16FB">
        <w:rPr>
          <w:rFonts w:eastAsia="Times New Roman"/>
          <w:sz w:val="22"/>
          <w:szCs w:val="22"/>
        </w:rPr>
        <w:t xml:space="preserve">) Korisnik koja ima pravo na korištenje javnih parkirališta bez naplate iz stavka 2. </w:t>
      </w:r>
      <w:r>
        <w:rPr>
          <w:rFonts w:eastAsia="Times New Roman"/>
          <w:sz w:val="22"/>
          <w:szCs w:val="22"/>
        </w:rPr>
        <w:t>ovoga članka</w:t>
      </w:r>
      <w:r w:rsidRPr="00DB16FB">
        <w:rPr>
          <w:rFonts w:eastAsia="Times New Roman"/>
          <w:sz w:val="22"/>
          <w:szCs w:val="22"/>
        </w:rPr>
        <w:t xml:space="preserve"> obvezan je nadležnom Upravnom odjelu podnijeti zahtjev kojem se prilaže preslika izvatka iz registra ili upisnika što ga vodi nadležno tijelo iz kojeg je vidljiva poslovna adresa sjedišta na kojoj se obavlja djelatnost, odnosno adresa predstavništva i prometn</w:t>
      </w:r>
      <w:r>
        <w:rPr>
          <w:rFonts w:eastAsia="Times New Roman"/>
          <w:sz w:val="22"/>
          <w:szCs w:val="22"/>
        </w:rPr>
        <w:t>u</w:t>
      </w:r>
      <w:r w:rsidRPr="00DB16FB">
        <w:rPr>
          <w:rFonts w:eastAsia="Times New Roman"/>
          <w:sz w:val="22"/>
          <w:szCs w:val="22"/>
        </w:rPr>
        <w:t xml:space="preserve"> dozvolu za vozilo, na osnovu čega nadležni Upravni odjel izdaje odobrenje za besplatno parkiranje na rok od jedne godine računajući od dana kada je odobren zahtjev.</w:t>
      </w:r>
    </w:p>
    <w:p w14:paraId="6EDCCE89" w14:textId="3E353499" w:rsidR="00863B0F" w:rsidRDefault="00DB16FB" w:rsidP="00336AB6">
      <w:pPr>
        <w:spacing w:after="240"/>
        <w:ind w:firstLine="708"/>
        <w:jc w:val="both"/>
        <w:rPr>
          <w:rFonts w:eastAsia="Times New Roman"/>
          <w:sz w:val="22"/>
          <w:szCs w:val="22"/>
        </w:rPr>
      </w:pPr>
      <w:r w:rsidRPr="00DB16FB">
        <w:rPr>
          <w:rFonts w:eastAsia="Times New Roman"/>
          <w:sz w:val="22"/>
          <w:szCs w:val="22"/>
        </w:rPr>
        <w:t>(</w:t>
      </w:r>
      <w:r>
        <w:rPr>
          <w:rFonts w:eastAsia="Times New Roman"/>
          <w:sz w:val="22"/>
          <w:szCs w:val="22"/>
        </w:rPr>
        <w:t>5</w:t>
      </w:r>
      <w:r w:rsidRPr="00DB16FB">
        <w:rPr>
          <w:rFonts w:eastAsia="Times New Roman"/>
          <w:sz w:val="22"/>
          <w:szCs w:val="22"/>
        </w:rPr>
        <w:t xml:space="preserve">) Rok iz stavka </w:t>
      </w:r>
      <w:r>
        <w:rPr>
          <w:rFonts w:eastAsia="Times New Roman"/>
          <w:sz w:val="22"/>
          <w:szCs w:val="22"/>
        </w:rPr>
        <w:t>4</w:t>
      </w:r>
      <w:r w:rsidRPr="00DB16FB">
        <w:rPr>
          <w:rFonts w:eastAsia="Times New Roman"/>
          <w:sz w:val="22"/>
          <w:szCs w:val="22"/>
        </w:rPr>
        <w:t>. ovog</w:t>
      </w:r>
      <w:r w:rsidR="00C54455">
        <w:rPr>
          <w:rFonts w:eastAsia="Times New Roman"/>
          <w:sz w:val="22"/>
          <w:szCs w:val="22"/>
        </w:rPr>
        <w:t>a</w:t>
      </w:r>
      <w:r w:rsidRPr="00DB16FB">
        <w:rPr>
          <w:rFonts w:eastAsia="Times New Roman"/>
          <w:sz w:val="22"/>
          <w:szCs w:val="22"/>
        </w:rPr>
        <w:t xml:space="preserve"> članka može se produžiti na zahtjev korisnika koji ima pravo na  korištenje javnih parkirališta bez naplate ako ispunjava uvjete propisane ovom Odlukom.</w:t>
      </w:r>
    </w:p>
    <w:p w14:paraId="27EC4373" w14:textId="77777777" w:rsidR="00863B0F" w:rsidRDefault="00CF7ECA" w:rsidP="00336AB6">
      <w:pPr>
        <w:pStyle w:val="Default"/>
        <w:spacing w:after="240"/>
        <w:jc w:val="both"/>
        <w:rPr>
          <w:rFonts w:cs="Times New Roman"/>
          <w:color w:val="auto"/>
          <w:szCs w:val="22"/>
        </w:rPr>
      </w:pPr>
      <w:r>
        <w:rPr>
          <w:rFonts w:cs="Times New Roman"/>
          <w:color w:val="auto"/>
          <w:szCs w:val="22"/>
        </w:rPr>
        <w:t>VII.</w:t>
      </w:r>
      <w:r>
        <w:rPr>
          <w:rFonts w:cs="Times New Roman"/>
          <w:color w:val="auto"/>
          <w:szCs w:val="22"/>
        </w:rPr>
        <w:tab/>
        <w:t xml:space="preserve">NADZOR NAD PARKIRANJEM, UPRAVNI I INSPEKCIJSKI NADZOR </w:t>
      </w:r>
    </w:p>
    <w:p w14:paraId="2C369CF5" w14:textId="77777777" w:rsidR="00863B0F" w:rsidRDefault="00CF7ECA" w:rsidP="00336AB6">
      <w:pPr>
        <w:pStyle w:val="Default"/>
        <w:spacing w:after="240"/>
        <w:jc w:val="center"/>
        <w:rPr>
          <w:rFonts w:cs="Times New Roman"/>
          <w:color w:val="auto"/>
          <w:szCs w:val="22"/>
        </w:rPr>
      </w:pPr>
      <w:r>
        <w:rPr>
          <w:rFonts w:cs="Times New Roman"/>
          <w:color w:val="auto"/>
          <w:szCs w:val="22"/>
        </w:rPr>
        <w:t>Članak 32.</w:t>
      </w:r>
    </w:p>
    <w:p w14:paraId="3E9EB590" w14:textId="77777777" w:rsidR="00863B0F" w:rsidRDefault="00CF7ECA">
      <w:pPr>
        <w:pStyle w:val="Default"/>
        <w:ind w:firstLine="708"/>
        <w:jc w:val="both"/>
      </w:pPr>
      <w:r>
        <w:rPr>
          <w:rFonts w:cs="Times New Roman"/>
          <w:color w:val="auto"/>
          <w:szCs w:val="22"/>
        </w:rPr>
        <w:t>Nadzor nad parkiranjem vozila na javnim parkiralištima obavlja ovlaštena osoba isporučitelja usluge.</w:t>
      </w:r>
    </w:p>
    <w:p w14:paraId="69A82303" w14:textId="77777777" w:rsidR="00863B0F" w:rsidRDefault="00CF7ECA">
      <w:pPr>
        <w:pStyle w:val="Default"/>
        <w:jc w:val="center"/>
        <w:rPr>
          <w:rFonts w:cs="Times New Roman"/>
          <w:color w:val="auto"/>
          <w:szCs w:val="22"/>
        </w:rPr>
      </w:pPr>
      <w:r>
        <w:rPr>
          <w:rFonts w:cs="Times New Roman"/>
          <w:color w:val="auto"/>
          <w:szCs w:val="22"/>
        </w:rPr>
        <w:t>Članak 33.</w:t>
      </w:r>
    </w:p>
    <w:p w14:paraId="725411CA" w14:textId="77777777" w:rsidR="00863B0F" w:rsidRDefault="00863B0F">
      <w:pPr>
        <w:pStyle w:val="Default"/>
        <w:jc w:val="both"/>
        <w:rPr>
          <w:rFonts w:cs="Times New Roman"/>
          <w:color w:val="auto"/>
          <w:szCs w:val="22"/>
        </w:rPr>
      </w:pPr>
    </w:p>
    <w:p w14:paraId="1E3B5B36" w14:textId="77777777" w:rsidR="00863B0F" w:rsidRDefault="00CF7ECA">
      <w:pPr>
        <w:pStyle w:val="Default"/>
        <w:ind w:firstLine="708"/>
        <w:jc w:val="both"/>
        <w:rPr>
          <w:rFonts w:cs="Times New Roman"/>
          <w:color w:val="auto"/>
          <w:szCs w:val="22"/>
        </w:rPr>
      </w:pPr>
      <w:r>
        <w:rPr>
          <w:rFonts w:cs="Times New Roman"/>
          <w:color w:val="auto"/>
          <w:szCs w:val="22"/>
        </w:rPr>
        <w:t>Upravni i inspekcijski nadzor u provedbi ove Odluke, u okviru svoga djelokruga utvrđenog Zakonom o sigurnosti prometa na cestama, vrši Ministarstvo unutarnjih poslova RH.</w:t>
      </w:r>
    </w:p>
    <w:p w14:paraId="6626DE96" w14:textId="77777777" w:rsidR="00863B0F" w:rsidRDefault="00863B0F">
      <w:pPr>
        <w:rPr>
          <w:rFonts w:eastAsia="Times New Roman"/>
          <w:sz w:val="22"/>
          <w:szCs w:val="22"/>
        </w:rPr>
      </w:pPr>
    </w:p>
    <w:p w14:paraId="7C3614A1" w14:textId="77777777" w:rsidR="00863B0F" w:rsidRDefault="00CF7ECA">
      <w:pPr>
        <w:jc w:val="both"/>
        <w:rPr>
          <w:rFonts w:eastAsia="Times New Roman"/>
          <w:sz w:val="22"/>
          <w:szCs w:val="22"/>
        </w:rPr>
      </w:pPr>
      <w:r>
        <w:rPr>
          <w:rFonts w:eastAsia="Times New Roman"/>
          <w:sz w:val="22"/>
          <w:szCs w:val="22"/>
        </w:rPr>
        <w:t>VIII.</w:t>
      </w:r>
      <w:r>
        <w:rPr>
          <w:rFonts w:eastAsia="Times New Roman"/>
          <w:sz w:val="22"/>
          <w:szCs w:val="22"/>
        </w:rPr>
        <w:tab/>
        <w:t>PRIJELAZNE I ZAVRŠNE ODREDBE</w:t>
      </w:r>
    </w:p>
    <w:p w14:paraId="41C25328" w14:textId="77777777" w:rsidR="00863B0F" w:rsidRDefault="00863B0F">
      <w:pPr>
        <w:jc w:val="both"/>
        <w:rPr>
          <w:rFonts w:eastAsia="Times New Roman"/>
          <w:sz w:val="22"/>
          <w:szCs w:val="22"/>
        </w:rPr>
      </w:pPr>
    </w:p>
    <w:p w14:paraId="56FD0A4F" w14:textId="77777777" w:rsidR="00863B0F" w:rsidRDefault="00CF7ECA">
      <w:pPr>
        <w:jc w:val="center"/>
        <w:rPr>
          <w:rFonts w:eastAsia="Times New Roman"/>
          <w:sz w:val="22"/>
          <w:szCs w:val="22"/>
        </w:rPr>
      </w:pPr>
      <w:r>
        <w:rPr>
          <w:rFonts w:eastAsia="Times New Roman"/>
          <w:sz w:val="22"/>
          <w:szCs w:val="22"/>
        </w:rPr>
        <w:t>Članak 34.</w:t>
      </w:r>
    </w:p>
    <w:p w14:paraId="44815E4D" w14:textId="77777777" w:rsidR="00863B0F" w:rsidRDefault="00863B0F">
      <w:pPr>
        <w:jc w:val="both"/>
        <w:rPr>
          <w:rFonts w:eastAsia="Times New Roman"/>
          <w:sz w:val="22"/>
          <w:szCs w:val="22"/>
        </w:rPr>
      </w:pPr>
    </w:p>
    <w:p w14:paraId="320B9580" w14:textId="77777777" w:rsidR="00863B0F" w:rsidRDefault="00CF7ECA" w:rsidP="00336AB6">
      <w:pPr>
        <w:spacing w:after="240"/>
        <w:ind w:firstLine="709"/>
        <w:jc w:val="both"/>
        <w:rPr>
          <w:rFonts w:eastAsia="Times New Roman"/>
          <w:sz w:val="22"/>
          <w:szCs w:val="22"/>
        </w:rPr>
      </w:pPr>
      <w:r>
        <w:rPr>
          <w:rFonts w:eastAsia="Times New Roman"/>
          <w:sz w:val="22"/>
          <w:szCs w:val="22"/>
        </w:rPr>
        <w:t>Na vozila policije bez obzira na to imaju li ugrađene posebne uređaje za utvrđivanje prekršaja i davanje zvučnih i svjetlosnih signala u obavljanju službenih zadaća, prilikom korištenja parkirališnih mjesta na javnim parkiralištima s naplatom, na rezerviranim parkirališnim mjestima ne primjenjuju se odredbe ove odluke.</w:t>
      </w:r>
    </w:p>
    <w:p w14:paraId="3ABAD821" w14:textId="77777777" w:rsidR="00863B0F" w:rsidRDefault="00CF7ECA" w:rsidP="00336AB6">
      <w:pPr>
        <w:spacing w:after="240"/>
        <w:jc w:val="center"/>
        <w:rPr>
          <w:rFonts w:eastAsia="Times New Roman"/>
          <w:sz w:val="22"/>
          <w:szCs w:val="22"/>
        </w:rPr>
      </w:pPr>
      <w:r>
        <w:rPr>
          <w:rFonts w:eastAsia="Times New Roman"/>
          <w:sz w:val="22"/>
          <w:szCs w:val="22"/>
        </w:rPr>
        <w:t>Članak 35.</w:t>
      </w:r>
    </w:p>
    <w:p w14:paraId="4C35CA8A" w14:textId="77777777" w:rsidR="00863B0F" w:rsidRDefault="00CF7ECA" w:rsidP="00336AB6">
      <w:pPr>
        <w:spacing w:after="240"/>
        <w:ind w:firstLine="708"/>
        <w:jc w:val="both"/>
        <w:rPr>
          <w:rFonts w:eastAsia="Times New Roman"/>
          <w:sz w:val="22"/>
          <w:szCs w:val="22"/>
        </w:rPr>
      </w:pPr>
      <w:r>
        <w:rPr>
          <w:rFonts w:eastAsia="Times New Roman"/>
          <w:sz w:val="22"/>
          <w:szCs w:val="22"/>
        </w:rPr>
        <w:t>Gradonačelnik Grada Požege dužan je predložiti provedbene propise iz članka 10. stavka 3., članka 14. i članka 25. ove Odluke u roku od 90 dana od dana stupanja na snagu ove Odluke.</w:t>
      </w:r>
    </w:p>
    <w:p w14:paraId="30B6DEED" w14:textId="77777777" w:rsidR="00863B0F" w:rsidRDefault="00CF7ECA" w:rsidP="00336AB6">
      <w:pPr>
        <w:spacing w:after="240"/>
        <w:jc w:val="center"/>
        <w:rPr>
          <w:rFonts w:eastAsia="Times New Roman"/>
          <w:sz w:val="22"/>
          <w:szCs w:val="22"/>
        </w:rPr>
      </w:pPr>
      <w:r>
        <w:rPr>
          <w:rFonts w:eastAsia="Times New Roman"/>
          <w:sz w:val="22"/>
          <w:szCs w:val="22"/>
        </w:rPr>
        <w:t>Članak 36.</w:t>
      </w:r>
    </w:p>
    <w:p w14:paraId="0BA0B028" w14:textId="2AC08753" w:rsidR="00863B0F" w:rsidRDefault="00CF7ECA" w:rsidP="00336AB6">
      <w:pPr>
        <w:spacing w:after="240"/>
        <w:ind w:firstLine="709"/>
        <w:jc w:val="both"/>
      </w:pPr>
      <w:r>
        <w:rPr>
          <w:rFonts w:eastAsia="Times New Roman"/>
          <w:sz w:val="22"/>
          <w:szCs w:val="22"/>
        </w:rPr>
        <w:t>Danom stupanja na snagu ove odluke prestaje važiti Odluka o parkiranju (Službene novine Grada Požege, broj 24/21</w:t>
      </w:r>
      <w:r>
        <w:rPr>
          <w:sz w:val="22"/>
          <w:szCs w:val="22"/>
        </w:rPr>
        <w:t>.</w:t>
      </w:r>
      <w:r w:rsidR="00DB16FB">
        <w:rPr>
          <w:sz w:val="22"/>
          <w:szCs w:val="22"/>
        </w:rPr>
        <w:t xml:space="preserve"> i 19/22.</w:t>
      </w:r>
      <w:r>
        <w:rPr>
          <w:sz w:val="22"/>
          <w:szCs w:val="22"/>
        </w:rPr>
        <w:t>)</w:t>
      </w:r>
    </w:p>
    <w:p w14:paraId="4D6055BD" w14:textId="36D71C89" w:rsidR="00863B0F" w:rsidRDefault="00CF7ECA" w:rsidP="00336AB6">
      <w:pPr>
        <w:spacing w:after="240"/>
        <w:jc w:val="center"/>
        <w:rPr>
          <w:rFonts w:eastAsia="Times New Roman"/>
          <w:sz w:val="22"/>
          <w:szCs w:val="22"/>
        </w:rPr>
      </w:pPr>
      <w:r>
        <w:rPr>
          <w:rFonts w:eastAsia="Times New Roman"/>
          <w:sz w:val="22"/>
          <w:szCs w:val="22"/>
        </w:rPr>
        <w:t>Članak 37.</w:t>
      </w:r>
    </w:p>
    <w:p w14:paraId="147F73C9" w14:textId="3A0F1024" w:rsidR="00863B0F" w:rsidRDefault="00CF7ECA" w:rsidP="00336AB6">
      <w:pPr>
        <w:spacing w:after="240"/>
        <w:ind w:firstLine="709"/>
        <w:jc w:val="both"/>
        <w:rPr>
          <w:rFonts w:eastAsia="Times New Roman"/>
          <w:sz w:val="22"/>
          <w:szCs w:val="22"/>
        </w:rPr>
      </w:pPr>
      <w:r>
        <w:rPr>
          <w:rFonts w:eastAsia="Times New Roman"/>
          <w:sz w:val="22"/>
          <w:szCs w:val="22"/>
        </w:rPr>
        <w:t>Ova odluka stupa na snagu osmog dana nakon objave u Služben</w:t>
      </w:r>
      <w:r w:rsidR="00DB16FB">
        <w:rPr>
          <w:rFonts w:eastAsia="Times New Roman"/>
          <w:sz w:val="22"/>
          <w:szCs w:val="22"/>
        </w:rPr>
        <w:t>im</w:t>
      </w:r>
      <w:r>
        <w:rPr>
          <w:rFonts w:eastAsia="Times New Roman"/>
          <w:sz w:val="22"/>
          <w:szCs w:val="22"/>
        </w:rPr>
        <w:t xml:space="preserve"> novinama Grada Požege.</w:t>
      </w:r>
    </w:p>
    <w:p w14:paraId="4CF5F5EF" w14:textId="77777777" w:rsidR="008C18CB" w:rsidRDefault="008C18CB" w:rsidP="00336AB6">
      <w:pPr>
        <w:rPr>
          <w:bCs/>
        </w:rPr>
      </w:pPr>
    </w:p>
    <w:p w14:paraId="20DD8476" w14:textId="1362B63D" w:rsidR="00596B95" w:rsidRPr="007C3066" w:rsidRDefault="00596B95" w:rsidP="00596B95">
      <w:pPr>
        <w:ind w:left="6804" w:hanging="708"/>
        <w:jc w:val="center"/>
        <w:rPr>
          <w:bCs/>
        </w:rPr>
      </w:pPr>
      <w:r w:rsidRPr="007C3066">
        <w:rPr>
          <w:bCs/>
        </w:rPr>
        <w:t>PREDSJEDNIK</w:t>
      </w:r>
    </w:p>
    <w:p w14:paraId="6D2F57FD" w14:textId="5D2337CE" w:rsidR="00336AB6" w:rsidRDefault="00596B95" w:rsidP="00596B95">
      <w:pPr>
        <w:ind w:left="6804" w:hanging="567"/>
        <w:jc w:val="center"/>
        <w:rPr>
          <w:bCs/>
        </w:rPr>
      </w:pPr>
      <w:r w:rsidRPr="007C3066">
        <w:rPr>
          <w:bCs/>
        </w:rPr>
        <w:t xml:space="preserve">Matej Begić, </w:t>
      </w:r>
      <w:proofErr w:type="spellStart"/>
      <w:r w:rsidRPr="007C3066">
        <w:rPr>
          <w:bCs/>
        </w:rPr>
        <w:t>dipl.ing.šum</w:t>
      </w:r>
      <w:proofErr w:type="spellEnd"/>
      <w:r w:rsidRPr="007C3066">
        <w:rPr>
          <w:bCs/>
        </w:rPr>
        <w:t>.</w:t>
      </w:r>
    </w:p>
    <w:p w14:paraId="2B20B374" w14:textId="77777777" w:rsidR="00336AB6" w:rsidRDefault="00336AB6">
      <w:pPr>
        <w:widowControl/>
        <w:suppressAutoHyphens w:val="0"/>
        <w:spacing w:after="160" w:line="247" w:lineRule="auto"/>
        <w:rPr>
          <w:bCs/>
        </w:rPr>
      </w:pPr>
      <w:r>
        <w:rPr>
          <w:bCs/>
        </w:rPr>
        <w:br w:type="page"/>
      </w:r>
    </w:p>
    <w:p w14:paraId="59A43581" w14:textId="77777777" w:rsidR="00596B95" w:rsidRPr="00596B95" w:rsidRDefault="00596B95" w:rsidP="00596B95">
      <w:pPr>
        <w:widowControl/>
        <w:suppressAutoHyphens w:val="0"/>
        <w:autoSpaceDN/>
        <w:jc w:val="center"/>
        <w:textAlignment w:val="auto"/>
        <w:rPr>
          <w:rFonts w:eastAsia="Times New Roman"/>
          <w:bCs/>
          <w:kern w:val="0"/>
          <w:sz w:val="22"/>
          <w:szCs w:val="22"/>
        </w:rPr>
      </w:pPr>
      <w:bookmarkStart w:id="16" w:name="_Hlk137810320"/>
      <w:bookmarkEnd w:id="13"/>
      <w:r w:rsidRPr="00596B95">
        <w:rPr>
          <w:rFonts w:eastAsia="Times New Roman"/>
          <w:bCs/>
          <w:kern w:val="0"/>
          <w:sz w:val="22"/>
          <w:szCs w:val="22"/>
        </w:rPr>
        <w:lastRenderedPageBreak/>
        <w:t xml:space="preserve">O b r a z l o ž e n j e </w:t>
      </w:r>
    </w:p>
    <w:p w14:paraId="0BA568AA" w14:textId="6E8F13E7" w:rsidR="00596B95" w:rsidRPr="00596B95" w:rsidRDefault="00596B95" w:rsidP="00336AB6">
      <w:pPr>
        <w:widowControl/>
        <w:suppressAutoHyphens w:val="0"/>
        <w:autoSpaceDN/>
        <w:spacing w:after="240"/>
        <w:jc w:val="center"/>
        <w:textAlignment w:val="auto"/>
        <w:rPr>
          <w:rFonts w:eastAsia="Times New Roman"/>
          <w:bCs/>
          <w:kern w:val="0"/>
          <w:sz w:val="22"/>
          <w:szCs w:val="22"/>
        </w:rPr>
      </w:pPr>
      <w:r w:rsidRPr="00596B95">
        <w:rPr>
          <w:rFonts w:eastAsia="Times New Roman"/>
          <w:bCs/>
          <w:kern w:val="0"/>
          <w:sz w:val="22"/>
          <w:szCs w:val="22"/>
        </w:rPr>
        <w:t xml:space="preserve">uz Prijedlog Odluke o </w:t>
      </w:r>
      <w:r w:rsidRPr="00596B95">
        <w:rPr>
          <w:rFonts w:eastAsia="Times New Roman"/>
          <w:kern w:val="0"/>
          <w:sz w:val="22"/>
          <w:szCs w:val="22"/>
          <w:lang w:eastAsia="zh-CN"/>
        </w:rPr>
        <w:t>parkiranju</w:t>
      </w:r>
    </w:p>
    <w:p w14:paraId="33F28E18" w14:textId="77777777" w:rsidR="00414E0D" w:rsidRPr="00596B95" w:rsidRDefault="00414E0D" w:rsidP="00596B95">
      <w:pPr>
        <w:widowControl/>
        <w:suppressAutoHyphens w:val="0"/>
        <w:autoSpaceDN/>
        <w:jc w:val="both"/>
        <w:textAlignment w:val="auto"/>
        <w:rPr>
          <w:rFonts w:eastAsia="Times New Roman"/>
          <w:bCs/>
          <w:kern w:val="0"/>
          <w:sz w:val="22"/>
          <w:szCs w:val="22"/>
        </w:rPr>
      </w:pPr>
    </w:p>
    <w:p w14:paraId="1B03970F" w14:textId="77777777" w:rsidR="00596B95" w:rsidRPr="00596B95" w:rsidRDefault="00596B95" w:rsidP="00336AB6">
      <w:pPr>
        <w:widowControl/>
        <w:numPr>
          <w:ilvl w:val="0"/>
          <w:numId w:val="4"/>
        </w:numPr>
        <w:suppressAutoHyphens w:val="0"/>
        <w:autoSpaceDN/>
        <w:spacing w:after="240" w:line="259" w:lineRule="auto"/>
        <w:ind w:left="709" w:hanging="709"/>
        <w:textAlignment w:val="auto"/>
        <w:rPr>
          <w:rFonts w:eastAsia="Times New Roman"/>
          <w:bCs/>
          <w:kern w:val="0"/>
          <w:sz w:val="22"/>
          <w:szCs w:val="22"/>
        </w:rPr>
      </w:pPr>
      <w:r w:rsidRPr="00596B95">
        <w:rPr>
          <w:rFonts w:eastAsia="Times New Roman"/>
          <w:bCs/>
          <w:kern w:val="0"/>
          <w:sz w:val="22"/>
          <w:szCs w:val="22"/>
        </w:rPr>
        <w:t>UVOD I PRAVNA OSNOVA</w:t>
      </w:r>
    </w:p>
    <w:p w14:paraId="2E5DBD2F" w14:textId="77777777" w:rsidR="00596B95" w:rsidRPr="00596B95" w:rsidRDefault="00596B95" w:rsidP="00596B95">
      <w:pPr>
        <w:widowControl/>
        <w:suppressAutoHyphens w:val="0"/>
        <w:autoSpaceDN/>
        <w:ind w:right="1" w:firstLine="720"/>
        <w:jc w:val="both"/>
        <w:textAlignment w:val="auto"/>
        <w:rPr>
          <w:rFonts w:eastAsia="Times New Roman"/>
          <w:kern w:val="0"/>
          <w:sz w:val="22"/>
          <w:szCs w:val="22"/>
        </w:rPr>
      </w:pPr>
      <w:r w:rsidRPr="00596B95">
        <w:rPr>
          <w:rFonts w:eastAsia="Times New Roman"/>
          <w:kern w:val="0"/>
          <w:sz w:val="22"/>
          <w:szCs w:val="22"/>
        </w:rPr>
        <w:t>U Zakonu o komunalnom gospodarstvu (Narodne novine,  broj:  68/18., 110/18. i 32/20.) određeno je da je jedna od uslužnih komunalnih djelatnosti usluge parkiranja na uređenim javnim površinama i u javnim garažama. Pod uslugama parkiranja na uređenim javnim površinama i u javnim garažama podrazumijeva se upravljanje tim površinama i garažama, njihovo održavanje, naplata i kontrola naplate parkiranja i drugi poslovi s tim u vezi te obavljanje nadzora i premještanje parkiranih vozila na površinama javne namjene sukladno posebnim propisima.</w:t>
      </w:r>
    </w:p>
    <w:p w14:paraId="5D2F763C" w14:textId="77777777" w:rsidR="00596B95" w:rsidRPr="00596B95" w:rsidRDefault="00596B95" w:rsidP="00596B95">
      <w:pPr>
        <w:widowControl/>
        <w:suppressAutoHyphens w:val="0"/>
        <w:autoSpaceDN/>
        <w:ind w:right="1" w:firstLine="720"/>
        <w:jc w:val="both"/>
        <w:textAlignment w:val="auto"/>
        <w:rPr>
          <w:rFonts w:eastAsia="Times New Roman"/>
          <w:kern w:val="0"/>
          <w:sz w:val="22"/>
          <w:szCs w:val="22"/>
        </w:rPr>
      </w:pPr>
      <w:r w:rsidRPr="00596B95">
        <w:rPr>
          <w:rFonts w:eastAsia="Times New Roman"/>
          <w:kern w:val="0"/>
          <w:sz w:val="22"/>
          <w:szCs w:val="22"/>
        </w:rPr>
        <w:t xml:space="preserve">U Odluci o komunalnim djelatnostima na području Grada Požege (Službene novine Grada Požege, broj: 19/18. i 4/22.). određeno je da se među ostalim komunalnim djelatnostima, trgovačkom društvu Komunalac Požega d.o.o., iz Požege, koje je u većinskom vlasništvu grada Požege, povjerava obavljanje usluge parkiranja na uređenim javnim površinama. </w:t>
      </w:r>
    </w:p>
    <w:p w14:paraId="49F683AC" w14:textId="77777777" w:rsidR="00596B95" w:rsidRPr="00596B95" w:rsidRDefault="00596B95" w:rsidP="00596B95">
      <w:pPr>
        <w:widowControl/>
        <w:suppressAutoHyphens w:val="0"/>
        <w:autoSpaceDN/>
        <w:ind w:firstLine="708"/>
        <w:jc w:val="both"/>
        <w:textAlignment w:val="auto"/>
        <w:rPr>
          <w:rFonts w:eastAsia="Times New Roman"/>
          <w:bCs/>
          <w:kern w:val="0"/>
          <w:sz w:val="22"/>
          <w:szCs w:val="22"/>
        </w:rPr>
      </w:pPr>
      <w:r w:rsidRPr="00596B95">
        <w:rPr>
          <w:rFonts w:eastAsia="Times New Roman"/>
          <w:bCs/>
          <w:kern w:val="0"/>
          <w:sz w:val="22"/>
          <w:szCs w:val="22"/>
        </w:rPr>
        <w:t xml:space="preserve">Pravna osnova za ovaj Prijedlog Odluke je u odredbi: </w:t>
      </w:r>
    </w:p>
    <w:p w14:paraId="1126444A" w14:textId="77777777" w:rsidR="00596B95" w:rsidRPr="00596B95" w:rsidRDefault="00596B95" w:rsidP="00596B95">
      <w:pPr>
        <w:widowControl/>
        <w:suppressAutoHyphens w:val="0"/>
        <w:autoSpaceDN/>
        <w:ind w:firstLine="708"/>
        <w:jc w:val="both"/>
        <w:textAlignment w:val="auto"/>
        <w:rPr>
          <w:rFonts w:eastAsia="Times New Roman"/>
          <w:bCs/>
          <w:kern w:val="0"/>
          <w:sz w:val="22"/>
          <w:szCs w:val="22"/>
        </w:rPr>
      </w:pPr>
      <w:r w:rsidRPr="00596B95">
        <w:rPr>
          <w:rFonts w:eastAsia="Times New Roman"/>
          <w:bCs/>
          <w:kern w:val="0"/>
          <w:sz w:val="22"/>
          <w:szCs w:val="22"/>
        </w:rPr>
        <w:t xml:space="preserve">- članka 35. stavka 1. točke 2. Zakona o lokalnoj i područnoj (regionalnoj) samoupravi </w:t>
      </w:r>
      <w:bookmarkStart w:id="17" w:name="_Hlk84315807"/>
      <w:r w:rsidRPr="00596B95">
        <w:rPr>
          <w:rFonts w:eastAsia="Times New Roman"/>
          <w:bCs/>
          <w:kern w:val="0"/>
          <w:sz w:val="22"/>
          <w:szCs w:val="22"/>
        </w:rPr>
        <w:t>(Narodne novine, broj: 33/01., 60/01.- vjerodostojno tumačenje, 129/05., 109/07., 125/08., 36/09., 150/11., 144/12., 19/13.- pročišćeni tekst, 137/15. - ispravak, 123/17., 98/19. i 144/20.)</w:t>
      </w:r>
      <w:bookmarkEnd w:id="17"/>
    </w:p>
    <w:p w14:paraId="04168674" w14:textId="05EA236F" w:rsidR="00596B95" w:rsidRPr="00596B95" w:rsidRDefault="00596B95" w:rsidP="00596B95">
      <w:pPr>
        <w:widowControl/>
        <w:suppressAutoHyphens w:val="0"/>
        <w:autoSpaceDN/>
        <w:ind w:firstLine="708"/>
        <w:jc w:val="both"/>
        <w:textAlignment w:val="auto"/>
        <w:rPr>
          <w:rFonts w:eastAsia="Times New Roman"/>
          <w:bCs/>
          <w:kern w:val="0"/>
          <w:sz w:val="22"/>
          <w:szCs w:val="22"/>
        </w:rPr>
      </w:pPr>
      <w:r w:rsidRPr="00596B95">
        <w:rPr>
          <w:rFonts w:eastAsia="Times New Roman"/>
          <w:bCs/>
          <w:kern w:val="0"/>
          <w:sz w:val="22"/>
          <w:szCs w:val="22"/>
        </w:rPr>
        <w:t>- članka 24. stavka 1. točke 1. Zakona o komunalnom gospodarstvu (Narodne novine, broj:  68/18., 110/18. i 32/20.)</w:t>
      </w:r>
    </w:p>
    <w:p w14:paraId="6F30D320" w14:textId="6E6E1406" w:rsidR="00596B95" w:rsidRPr="00596B95" w:rsidRDefault="00596B95" w:rsidP="00596B95">
      <w:pPr>
        <w:widowControl/>
        <w:suppressAutoHyphens w:val="0"/>
        <w:autoSpaceDN/>
        <w:ind w:firstLine="708"/>
        <w:jc w:val="both"/>
        <w:textAlignment w:val="auto"/>
        <w:rPr>
          <w:rFonts w:eastAsia="Times New Roman"/>
          <w:bCs/>
          <w:i/>
          <w:iCs/>
          <w:noProof/>
          <w:kern w:val="0"/>
          <w:sz w:val="22"/>
          <w:szCs w:val="22"/>
        </w:rPr>
      </w:pPr>
      <w:r w:rsidRPr="00596B95">
        <w:rPr>
          <w:rFonts w:eastAsia="Times New Roman"/>
          <w:bCs/>
          <w:kern w:val="0"/>
          <w:sz w:val="22"/>
          <w:szCs w:val="22"/>
        </w:rPr>
        <w:t xml:space="preserve">- </w:t>
      </w:r>
      <w:r w:rsidRPr="00596B95">
        <w:rPr>
          <w:rFonts w:eastAsia="Times New Roman"/>
          <w:bCs/>
          <w:i/>
          <w:iCs/>
          <w:kern w:val="0"/>
          <w:sz w:val="22"/>
          <w:szCs w:val="22"/>
        </w:rPr>
        <w:t xml:space="preserve"> </w:t>
      </w:r>
      <w:r w:rsidRPr="00596B95">
        <w:rPr>
          <w:rFonts w:eastAsia="Times New Roman"/>
          <w:bCs/>
          <w:kern w:val="0"/>
          <w:sz w:val="22"/>
          <w:szCs w:val="22"/>
        </w:rPr>
        <w:t xml:space="preserve">članka </w:t>
      </w:r>
      <w:r w:rsidRPr="00596B95">
        <w:rPr>
          <w:rFonts w:eastAsia="Times New Roman"/>
          <w:bCs/>
          <w:noProof/>
          <w:kern w:val="0"/>
          <w:sz w:val="22"/>
          <w:szCs w:val="22"/>
        </w:rPr>
        <w:t>5. stavka 1. točke 6. i stavka 11. Zakona o sigurnosti prometa na cestama (Narodne novine, broj: 67/08., 48/10., 74/11., 80/13., 158/13., 92/14., 64/15., 108/17., 70/19., 42/20.</w:t>
      </w:r>
      <w:r w:rsidR="00A23282">
        <w:rPr>
          <w:rFonts w:eastAsia="Times New Roman"/>
          <w:bCs/>
          <w:noProof/>
          <w:kern w:val="0"/>
          <w:sz w:val="22"/>
          <w:szCs w:val="22"/>
        </w:rPr>
        <w:t xml:space="preserve">, </w:t>
      </w:r>
      <w:r w:rsidRPr="00596B95">
        <w:rPr>
          <w:rFonts w:eastAsia="Times New Roman"/>
          <w:bCs/>
          <w:noProof/>
          <w:kern w:val="0"/>
          <w:sz w:val="22"/>
          <w:szCs w:val="22"/>
        </w:rPr>
        <w:t>85/22.</w:t>
      </w:r>
      <w:r w:rsidR="00A23282">
        <w:rPr>
          <w:rFonts w:eastAsia="Times New Roman"/>
          <w:bCs/>
          <w:noProof/>
          <w:kern w:val="0"/>
          <w:sz w:val="22"/>
          <w:szCs w:val="22"/>
        </w:rPr>
        <w:t xml:space="preserve"> i 114/22.</w:t>
      </w:r>
      <w:r w:rsidRPr="00596B95">
        <w:rPr>
          <w:rFonts w:eastAsia="Times New Roman"/>
          <w:bCs/>
          <w:noProof/>
          <w:kern w:val="0"/>
          <w:sz w:val="22"/>
          <w:szCs w:val="22"/>
        </w:rPr>
        <w:t>)</w:t>
      </w:r>
      <w:r w:rsidR="00A23282">
        <w:rPr>
          <w:rFonts w:eastAsia="Times New Roman"/>
          <w:bCs/>
          <w:noProof/>
          <w:kern w:val="0"/>
          <w:sz w:val="22"/>
          <w:szCs w:val="22"/>
        </w:rPr>
        <w:t>.</w:t>
      </w:r>
      <w:r w:rsidRPr="00596B95">
        <w:rPr>
          <w:rFonts w:eastAsia="Times New Roman"/>
          <w:bCs/>
          <w:i/>
          <w:iCs/>
          <w:noProof/>
          <w:kern w:val="0"/>
          <w:sz w:val="22"/>
          <w:szCs w:val="22"/>
        </w:rPr>
        <w:t xml:space="preserve"> </w:t>
      </w:r>
    </w:p>
    <w:p w14:paraId="3F205B4D" w14:textId="77777777" w:rsidR="00596B95" w:rsidRPr="00596B95" w:rsidRDefault="00596B95" w:rsidP="00596B95">
      <w:pPr>
        <w:widowControl/>
        <w:suppressAutoHyphens w:val="0"/>
        <w:autoSpaceDN/>
        <w:ind w:firstLine="708"/>
        <w:jc w:val="both"/>
        <w:textAlignment w:val="auto"/>
        <w:rPr>
          <w:rFonts w:eastAsia="Times New Roman"/>
          <w:bCs/>
          <w:kern w:val="0"/>
          <w:sz w:val="22"/>
          <w:szCs w:val="22"/>
        </w:rPr>
      </w:pPr>
      <w:r w:rsidRPr="00596B95">
        <w:rPr>
          <w:rFonts w:eastAsia="Times New Roman"/>
          <w:bCs/>
          <w:noProof/>
          <w:kern w:val="0"/>
          <w:sz w:val="22"/>
          <w:szCs w:val="22"/>
        </w:rPr>
        <w:t>- članka 39. stavka 1. podstavka 3. Statuta Grada Požege (Službene novine Grada Požege, broj: 2/21. i 11/22.</w:t>
      </w:r>
      <w:r w:rsidRPr="00596B95">
        <w:rPr>
          <w:rFonts w:eastAsia="Times New Roman"/>
          <w:bCs/>
          <w:kern w:val="0"/>
          <w:sz w:val="22"/>
          <w:szCs w:val="22"/>
        </w:rPr>
        <w:t>)</w:t>
      </w:r>
      <w:r w:rsidRPr="00596B95">
        <w:rPr>
          <w:rFonts w:eastAsia="Times New Roman"/>
          <w:bCs/>
          <w:i/>
          <w:iCs/>
          <w:kern w:val="0"/>
          <w:sz w:val="22"/>
          <w:szCs w:val="22"/>
        </w:rPr>
        <w:t xml:space="preserve"> </w:t>
      </w:r>
      <w:r w:rsidRPr="00596B95">
        <w:rPr>
          <w:rFonts w:eastAsia="Times New Roman"/>
          <w:bCs/>
          <w:kern w:val="0"/>
          <w:sz w:val="22"/>
          <w:szCs w:val="22"/>
        </w:rPr>
        <w:t>i</w:t>
      </w:r>
    </w:p>
    <w:p w14:paraId="575B695F" w14:textId="77777777" w:rsidR="00596B95" w:rsidRPr="00596B95" w:rsidRDefault="00596B95" w:rsidP="00336AB6">
      <w:pPr>
        <w:widowControl/>
        <w:suppressAutoHyphens w:val="0"/>
        <w:autoSpaceDN/>
        <w:spacing w:after="240"/>
        <w:ind w:firstLine="708"/>
        <w:jc w:val="both"/>
        <w:textAlignment w:val="auto"/>
        <w:rPr>
          <w:rFonts w:eastAsia="Times New Roman"/>
          <w:bCs/>
          <w:kern w:val="0"/>
          <w:sz w:val="22"/>
          <w:szCs w:val="22"/>
        </w:rPr>
      </w:pPr>
      <w:r w:rsidRPr="00596B95">
        <w:rPr>
          <w:rFonts w:eastAsia="Times New Roman"/>
          <w:bCs/>
          <w:kern w:val="0"/>
          <w:sz w:val="22"/>
          <w:szCs w:val="22"/>
        </w:rPr>
        <w:t xml:space="preserve">- članka 6. stavka 1. točke 8. Odluke o komunalnim djelatnostima na području Grada Požege </w:t>
      </w:r>
      <w:r w:rsidRPr="00596B95">
        <w:rPr>
          <w:rFonts w:eastAsia="Times New Roman"/>
          <w:bCs/>
          <w:noProof/>
          <w:kern w:val="0"/>
          <w:sz w:val="22"/>
          <w:szCs w:val="22"/>
        </w:rPr>
        <w:t>(Službene novine Grada Požege, broj: 19/18. i 4/22.).</w:t>
      </w:r>
    </w:p>
    <w:p w14:paraId="62ED23F6" w14:textId="5A1023AA" w:rsidR="00596B95" w:rsidRPr="00596B95" w:rsidRDefault="00596B95" w:rsidP="00336AB6">
      <w:pPr>
        <w:widowControl/>
        <w:suppressAutoHyphens w:val="0"/>
        <w:autoSpaceDN/>
        <w:spacing w:after="240"/>
        <w:jc w:val="both"/>
        <w:textAlignment w:val="auto"/>
        <w:rPr>
          <w:rFonts w:eastAsia="Times New Roman"/>
          <w:kern w:val="0"/>
          <w:sz w:val="22"/>
          <w:szCs w:val="22"/>
        </w:rPr>
      </w:pPr>
      <w:r w:rsidRPr="00596B95">
        <w:rPr>
          <w:rFonts w:eastAsia="Times New Roman"/>
          <w:kern w:val="0"/>
          <w:sz w:val="22"/>
          <w:szCs w:val="22"/>
        </w:rPr>
        <w:t>II.</w:t>
      </w:r>
      <w:r w:rsidRPr="00596B95">
        <w:rPr>
          <w:rFonts w:eastAsia="Times New Roman"/>
          <w:kern w:val="0"/>
          <w:sz w:val="22"/>
          <w:szCs w:val="22"/>
        </w:rPr>
        <w:tab/>
        <w:t>SADRŽAJ PREDLOŽ</w:t>
      </w:r>
      <w:r w:rsidR="00A23282">
        <w:rPr>
          <w:rFonts w:eastAsia="Times New Roman"/>
          <w:kern w:val="0"/>
          <w:sz w:val="22"/>
          <w:szCs w:val="22"/>
        </w:rPr>
        <w:t>E</w:t>
      </w:r>
      <w:r w:rsidRPr="00596B95">
        <w:rPr>
          <w:rFonts w:eastAsia="Times New Roman"/>
          <w:kern w:val="0"/>
          <w:sz w:val="22"/>
          <w:szCs w:val="22"/>
        </w:rPr>
        <w:t>NE ODLUKE</w:t>
      </w:r>
    </w:p>
    <w:p w14:paraId="6FB35077" w14:textId="77777777" w:rsidR="00A23282" w:rsidRPr="008C18CB" w:rsidRDefault="00A23282" w:rsidP="00A23282">
      <w:pPr>
        <w:widowControl/>
        <w:suppressAutoHyphens w:val="0"/>
        <w:autoSpaceDN/>
        <w:ind w:firstLine="708"/>
        <w:jc w:val="both"/>
        <w:textAlignment w:val="auto"/>
        <w:rPr>
          <w:rFonts w:eastAsia="Times New Roman"/>
          <w:bCs/>
          <w:kern w:val="0"/>
          <w:sz w:val="22"/>
          <w:szCs w:val="22"/>
        </w:rPr>
      </w:pPr>
      <w:r w:rsidRPr="008C18CB">
        <w:rPr>
          <w:rFonts w:eastAsia="Times New Roman"/>
          <w:bCs/>
          <w:kern w:val="0"/>
          <w:sz w:val="22"/>
          <w:szCs w:val="22"/>
        </w:rPr>
        <w:t>Predmetnom Odlukom određene su javne parkirališne površine na kojima se vrši naplata, organizacija i način naplate parkiranja, parkirališne zone i područja parkirališnih zona, vrste parkirališnih karata i način njihova korištenja, vremensko ograničenje trajanja parkiranja i cijene parkirališnih karata, uvjeti za stjecanje i korištenje povlaštene parkirališne karte te nadzor nad parkiranjem vozila na području Grada Požege.</w:t>
      </w:r>
    </w:p>
    <w:p w14:paraId="60CDD84D" w14:textId="29A06D8C" w:rsidR="00596B95" w:rsidRPr="00336AB6" w:rsidRDefault="00A23282" w:rsidP="00336AB6">
      <w:pPr>
        <w:widowControl/>
        <w:suppressAutoHyphens w:val="0"/>
        <w:autoSpaceDN/>
        <w:ind w:firstLine="708"/>
        <w:jc w:val="both"/>
        <w:textAlignment w:val="auto"/>
        <w:rPr>
          <w:rFonts w:eastAsia="Times New Roman"/>
          <w:bCs/>
          <w:kern w:val="0"/>
          <w:sz w:val="22"/>
          <w:szCs w:val="22"/>
        </w:rPr>
      </w:pPr>
      <w:r w:rsidRPr="008C18CB">
        <w:rPr>
          <w:rFonts w:cs="Calibri"/>
          <w:color w:val="000000"/>
          <w:sz w:val="22"/>
          <w:szCs w:val="22"/>
        </w:rPr>
        <w:t>S obzirom na to da se prema provedenim analizama samo prosječno 25% parkiranja plaća parkirnom kartom (PK) s punom cijenom sata, a sve ostalo se odnosi na plaćanje povlaštenim parkirnim kartama (PPK), postojeće stanje nije održivo te ne može riješiti probleme parkiranja u Gradu Požegi. Nepovoljnoj situaciji doprinosi i vrijeme tolerancije nabave parkirne karte u trajanju od 15 minuta zbog kojeg naplata parkiranja u velikoj mjeri nije realizirana. Zbog navedenih problema na prijedlog trgovačkog društva Komunalac Požega d.o.o., pripremljen je Prijedlog nove</w:t>
      </w:r>
      <w:r w:rsidRPr="008C18CB">
        <w:rPr>
          <w:rFonts w:cs="Calibri"/>
          <w:b/>
          <w:bCs/>
          <w:color w:val="000000"/>
          <w:sz w:val="22"/>
          <w:szCs w:val="22"/>
        </w:rPr>
        <w:t xml:space="preserve"> </w:t>
      </w:r>
      <w:r w:rsidRPr="008C18CB">
        <w:rPr>
          <w:rFonts w:cs="Calibri"/>
          <w:color w:val="000000"/>
          <w:sz w:val="22"/>
          <w:szCs w:val="22"/>
        </w:rPr>
        <w:t>Odluke o parkiranju u kojoj će biti definirani novi uvjeti (promjena zona parkiranja, promjena cijena parkiranja, izmjene u korištenju povlaštenih karata, izmjene vremena tolerancije za nabavu karte i dr.) kako bi se poboljšao promet u kretanju i mirovanju u Gradu Požegi te rad Službe naplate parkiranja.</w:t>
      </w:r>
      <w:bookmarkEnd w:id="16"/>
    </w:p>
    <w:sectPr w:rsidR="00596B95" w:rsidRPr="00336AB6" w:rsidSect="00336AB6">
      <w:headerReference w:type="default" r:id="rId10"/>
      <w:footerReference w:type="default" r:id="rId11"/>
      <w:pgSz w:w="11906" w:h="16838" w:code="9"/>
      <w:pgMar w:top="1417" w:right="1417" w:bottom="1417" w:left="1417"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E91EA" w14:textId="77777777" w:rsidR="00FB0BB0" w:rsidRDefault="00FB0BB0">
      <w:r>
        <w:separator/>
      </w:r>
    </w:p>
  </w:endnote>
  <w:endnote w:type="continuationSeparator" w:id="0">
    <w:p w14:paraId="6B22EE15" w14:textId="77777777" w:rsidR="00FB0BB0" w:rsidRDefault="00FB0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notTrueType/>
    <w:pitch w:val="variable"/>
    <w:sig w:usb0="00000003" w:usb1="00000000" w:usb2="00000000" w:usb3="00000000" w:csb0="00000001" w:csb1="00000000"/>
  </w:font>
  <w:font w:name="FutursansExtra_PP">
    <w:charset w:val="00"/>
    <w:family w:val="auto"/>
    <w:pitch w:val="variable"/>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8776351"/>
      <w:docPartObj>
        <w:docPartGallery w:val="Page Numbers (Bottom of Page)"/>
        <w:docPartUnique/>
      </w:docPartObj>
    </w:sdtPr>
    <w:sdtContent>
      <w:p w14:paraId="3817C9E5" w14:textId="2D86E2AD" w:rsidR="007F0EDE" w:rsidRDefault="007F0EDE">
        <w:pPr>
          <w:pStyle w:val="Podnoje"/>
        </w:pPr>
        <w:r>
          <w:rPr>
            <w:noProof/>
          </w:rPr>
          <mc:AlternateContent>
            <mc:Choice Requires="wpg">
              <w:drawing>
                <wp:anchor distT="0" distB="0" distL="114300" distR="114300" simplePos="0" relativeHeight="251659264" behindDoc="0" locked="0" layoutInCell="1" allowOverlap="1" wp14:anchorId="1EFE2D7C" wp14:editId="77B20820">
                  <wp:simplePos x="0" y="0"/>
                  <wp:positionH relativeFrom="page">
                    <wp:align>center</wp:align>
                  </wp:positionH>
                  <wp:positionV relativeFrom="bottomMargin">
                    <wp:align>center</wp:align>
                  </wp:positionV>
                  <wp:extent cx="7753350" cy="190500"/>
                  <wp:effectExtent l="9525" t="9525" r="9525" b="0"/>
                  <wp:wrapNone/>
                  <wp:docPr id="729098680"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1524848413"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23AE0A" w14:textId="77777777" w:rsidR="007F0EDE" w:rsidRPr="00336AB6" w:rsidRDefault="007F0EDE">
                                <w:pPr>
                                  <w:jc w:val="center"/>
                                  <w:rPr>
                                    <w:rFonts w:asciiTheme="minorHAnsi" w:hAnsiTheme="minorHAnsi" w:cstheme="minorHAnsi"/>
                                    <w:sz w:val="20"/>
                                    <w:szCs w:val="20"/>
                                  </w:rPr>
                                </w:pPr>
                                <w:r w:rsidRPr="00336AB6">
                                  <w:rPr>
                                    <w:rFonts w:asciiTheme="minorHAnsi" w:hAnsiTheme="minorHAnsi" w:cstheme="minorHAnsi"/>
                                    <w:sz w:val="20"/>
                                    <w:szCs w:val="20"/>
                                  </w:rPr>
                                  <w:fldChar w:fldCharType="begin"/>
                                </w:r>
                                <w:r w:rsidRPr="00336AB6">
                                  <w:rPr>
                                    <w:rFonts w:asciiTheme="minorHAnsi" w:hAnsiTheme="minorHAnsi" w:cstheme="minorHAnsi"/>
                                    <w:sz w:val="20"/>
                                    <w:szCs w:val="20"/>
                                  </w:rPr>
                                  <w:instrText>PAGE    \* MERGEFORMAT</w:instrText>
                                </w:r>
                                <w:r w:rsidRPr="00336AB6">
                                  <w:rPr>
                                    <w:rFonts w:asciiTheme="minorHAnsi" w:hAnsiTheme="minorHAnsi" w:cstheme="minorHAnsi"/>
                                    <w:sz w:val="20"/>
                                    <w:szCs w:val="20"/>
                                  </w:rPr>
                                  <w:fldChar w:fldCharType="separate"/>
                                </w:r>
                                <w:r w:rsidRPr="00336AB6">
                                  <w:rPr>
                                    <w:rFonts w:asciiTheme="minorHAnsi" w:hAnsiTheme="minorHAnsi" w:cstheme="minorHAnsi"/>
                                    <w:color w:val="8C8C8C" w:themeColor="background1" w:themeShade="8C"/>
                                    <w:sz w:val="20"/>
                                    <w:szCs w:val="20"/>
                                  </w:rPr>
                                  <w:t>2</w:t>
                                </w:r>
                                <w:r w:rsidRPr="00336AB6">
                                  <w:rPr>
                                    <w:rFonts w:asciiTheme="minorHAnsi" w:hAnsiTheme="minorHAnsi" w:cstheme="minorHAnsi"/>
                                    <w:color w:val="8C8C8C" w:themeColor="background1" w:themeShade="8C"/>
                                    <w:sz w:val="20"/>
                                    <w:szCs w:val="20"/>
                                  </w:rPr>
                                  <w:fldChar w:fldCharType="end"/>
                                </w:r>
                              </w:p>
                            </w:txbxContent>
                          </wps:txbx>
                          <wps:bodyPr rot="0" vert="horz" wrap="square" lIns="0" tIns="0" rIns="0" bIns="0" anchor="t" anchorCtr="0" upright="1">
                            <a:noAutofit/>
                          </wps:bodyPr>
                        </wps:wsp>
                        <wpg:grpSp>
                          <wpg:cNvPr id="2127634682" name="Group 31"/>
                          <wpg:cNvGrpSpPr>
                            <a:grpSpLocks/>
                          </wpg:cNvGrpSpPr>
                          <wpg:grpSpPr bwMode="auto">
                            <a:xfrm flipH="1">
                              <a:off x="0" y="14970"/>
                              <a:ext cx="12255" cy="230"/>
                              <a:chOff x="-8" y="14978"/>
                              <a:chExt cx="12255" cy="230"/>
                            </a:xfrm>
                          </wpg:grpSpPr>
                          <wps:wsp>
                            <wps:cNvPr id="548467722"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840700364"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1EFE2D7C" id="Grupa 1" o:spid="_x0000_s1026"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" filled="f" stroked="f">
                    <v:textbox inset="0,0,0,0">
                      <w:txbxContent>
                        <w:p w14:paraId="1823AE0A" w14:textId="77777777" w:rsidR="007F0EDE" w:rsidRPr="00336AB6" w:rsidRDefault="007F0EDE">
                          <w:pPr>
                            <w:jc w:val="center"/>
                            <w:rPr>
                              <w:rFonts w:asciiTheme="minorHAnsi" w:hAnsiTheme="minorHAnsi" w:cstheme="minorHAnsi"/>
                              <w:sz w:val="20"/>
                              <w:szCs w:val="20"/>
                            </w:rPr>
                          </w:pPr>
                          <w:r w:rsidRPr="00336AB6">
                            <w:rPr>
                              <w:rFonts w:asciiTheme="minorHAnsi" w:hAnsiTheme="minorHAnsi" w:cstheme="minorHAnsi"/>
                              <w:sz w:val="20"/>
                              <w:szCs w:val="20"/>
                            </w:rPr>
                            <w:fldChar w:fldCharType="begin"/>
                          </w:r>
                          <w:r w:rsidRPr="00336AB6">
                            <w:rPr>
                              <w:rFonts w:asciiTheme="minorHAnsi" w:hAnsiTheme="minorHAnsi" w:cstheme="minorHAnsi"/>
                              <w:sz w:val="20"/>
                              <w:szCs w:val="20"/>
                            </w:rPr>
                            <w:instrText>PAGE    \* MERGEFORMAT</w:instrText>
                          </w:r>
                          <w:r w:rsidRPr="00336AB6">
                            <w:rPr>
                              <w:rFonts w:asciiTheme="minorHAnsi" w:hAnsiTheme="minorHAnsi" w:cstheme="minorHAnsi"/>
                              <w:sz w:val="20"/>
                              <w:szCs w:val="20"/>
                            </w:rPr>
                            <w:fldChar w:fldCharType="separate"/>
                          </w:r>
                          <w:r w:rsidRPr="00336AB6">
                            <w:rPr>
                              <w:rFonts w:asciiTheme="minorHAnsi" w:hAnsiTheme="minorHAnsi" w:cstheme="minorHAnsi"/>
                              <w:color w:val="8C8C8C" w:themeColor="background1" w:themeShade="8C"/>
                              <w:sz w:val="20"/>
                              <w:szCs w:val="20"/>
                            </w:rPr>
                            <w:t>2</w:t>
                          </w:r>
                          <w:r w:rsidRPr="00336AB6">
                            <w:rPr>
                              <w:rFonts w:asciiTheme="minorHAnsi" w:hAnsiTheme="minorHAnsi" w:cstheme="minorHAnsi"/>
                              <w:color w:val="8C8C8C" w:themeColor="background1" w:themeShade="8C"/>
                              <w:sz w:val="20"/>
                              <w:szCs w:val="20"/>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E08D2" w14:textId="77777777" w:rsidR="00FB0BB0" w:rsidRDefault="00FB0BB0">
      <w:r>
        <w:rPr>
          <w:color w:val="000000"/>
        </w:rPr>
        <w:separator/>
      </w:r>
    </w:p>
  </w:footnote>
  <w:footnote w:type="continuationSeparator" w:id="0">
    <w:p w14:paraId="723B213D" w14:textId="77777777" w:rsidR="00FB0BB0" w:rsidRDefault="00FB0B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3C7A3" w14:textId="4A5C0441" w:rsidR="007F0EDE" w:rsidRPr="00336AB6" w:rsidRDefault="00336AB6" w:rsidP="00336AB6">
    <w:pPr>
      <w:widowControl/>
      <w:tabs>
        <w:tab w:val="center" w:pos="4536"/>
        <w:tab w:val="right" w:pos="9072"/>
      </w:tabs>
      <w:suppressAutoHyphens w:val="0"/>
      <w:autoSpaceDN/>
      <w:textAlignment w:val="auto"/>
      <w:rPr>
        <w:rFonts w:ascii="Calibri" w:eastAsia="Times New Roman" w:hAnsi="Calibri" w:cs="Calibri"/>
        <w:kern w:val="0"/>
        <w:sz w:val="20"/>
        <w:szCs w:val="20"/>
        <w:u w:val="single"/>
        <w:lang w:val="en-US"/>
      </w:rPr>
    </w:pPr>
    <w:bookmarkStart w:id="18" w:name="_Hlk89882160"/>
    <w:bookmarkStart w:id="19" w:name="_Hlk89882161"/>
    <w:bookmarkStart w:id="20" w:name="_Hlk89882626"/>
    <w:bookmarkStart w:id="21" w:name="_Hlk89882627"/>
    <w:bookmarkStart w:id="22" w:name="_Hlk94016777"/>
    <w:bookmarkStart w:id="23" w:name="_Hlk94016778"/>
    <w:bookmarkStart w:id="24" w:name="_Hlk94016973"/>
    <w:bookmarkStart w:id="25" w:name="_Hlk94016974"/>
    <w:bookmarkStart w:id="26" w:name="_Hlk94018860"/>
    <w:bookmarkStart w:id="27" w:name="_Hlk94018861"/>
    <w:bookmarkStart w:id="28" w:name="_Hlk121331501"/>
    <w:bookmarkStart w:id="29" w:name="_Hlk121331502"/>
    <w:bookmarkStart w:id="30" w:name="_Hlk121331503"/>
    <w:bookmarkStart w:id="31" w:name="_Hlk121331504"/>
    <w:bookmarkStart w:id="32" w:name="_Hlk121331505"/>
    <w:bookmarkStart w:id="33" w:name="_Hlk121331506"/>
    <w:bookmarkStart w:id="34" w:name="_Hlk121333277"/>
    <w:bookmarkStart w:id="35" w:name="_Hlk121333278"/>
    <w:bookmarkStart w:id="36" w:name="_Hlk121333725"/>
    <w:bookmarkStart w:id="37" w:name="_Hlk121333726"/>
    <w:bookmarkStart w:id="38" w:name="_Hlk121333968"/>
    <w:bookmarkStart w:id="39" w:name="_Hlk121333969"/>
    <w:bookmarkStart w:id="40" w:name="_Hlk121334532"/>
    <w:bookmarkStart w:id="41" w:name="_Hlk121334533"/>
    <w:bookmarkStart w:id="42" w:name="_Hlk121334727"/>
    <w:bookmarkStart w:id="43" w:name="_Hlk121334728"/>
    <w:bookmarkStart w:id="44" w:name="_Hlk121335916"/>
    <w:bookmarkStart w:id="45" w:name="_Hlk121335917"/>
    <w:bookmarkStart w:id="46" w:name="_Hlk121335918"/>
    <w:bookmarkStart w:id="47" w:name="_Hlk121335919"/>
    <w:bookmarkStart w:id="48" w:name="_Hlk121336101"/>
    <w:bookmarkStart w:id="49" w:name="_Hlk121336102"/>
    <w:bookmarkStart w:id="50" w:name="_Hlk121336536"/>
    <w:bookmarkStart w:id="51" w:name="_Hlk121336537"/>
    <w:bookmarkStart w:id="52" w:name="_Hlk121336829"/>
    <w:bookmarkStart w:id="53" w:name="_Hlk121336830"/>
    <w:bookmarkStart w:id="54" w:name="_Hlk121336831"/>
    <w:bookmarkStart w:id="55" w:name="_Hlk121336832"/>
    <w:bookmarkStart w:id="56" w:name="_Hlk121337177"/>
    <w:bookmarkStart w:id="57" w:name="_Hlk121337178"/>
    <w:bookmarkStart w:id="58" w:name="_Hlk121337932"/>
    <w:bookmarkStart w:id="59" w:name="_Hlk121337933"/>
    <w:bookmarkStart w:id="60" w:name="_Hlk121340025"/>
    <w:bookmarkStart w:id="61" w:name="_Hlk121340026"/>
    <w:bookmarkStart w:id="62" w:name="_Hlk121340870"/>
    <w:bookmarkStart w:id="63" w:name="_Hlk121340871"/>
    <w:bookmarkStart w:id="64" w:name="_Hlk121344250"/>
    <w:bookmarkStart w:id="65" w:name="_Hlk121344251"/>
    <w:bookmarkStart w:id="66" w:name="_Hlk121344488"/>
    <w:bookmarkStart w:id="67" w:name="_Hlk121344489"/>
    <w:bookmarkStart w:id="68" w:name="_Hlk121344490"/>
    <w:bookmarkStart w:id="69" w:name="_Hlk121344491"/>
    <w:bookmarkStart w:id="70" w:name="_Hlk121344749"/>
    <w:bookmarkStart w:id="71" w:name="_Hlk121344750"/>
    <w:bookmarkStart w:id="72" w:name="_Hlk121344784"/>
    <w:bookmarkStart w:id="73" w:name="_Hlk121344785"/>
    <w:r w:rsidRPr="00336AB6">
      <w:rPr>
        <w:rFonts w:ascii="Calibri" w:eastAsia="Times New Roman" w:hAnsi="Calibri" w:cs="Calibri"/>
        <w:kern w:val="0"/>
        <w:sz w:val="20"/>
        <w:szCs w:val="20"/>
        <w:u w:val="single"/>
        <w:lang w:val="en-US"/>
      </w:rPr>
      <w:t xml:space="preserve">21. </w:t>
    </w:r>
    <w:proofErr w:type="spellStart"/>
    <w:r w:rsidRPr="00336AB6">
      <w:rPr>
        <w:rFonts w:ascii="Calibri" w:eastAsia="Times New Roman" w:hAnsi="Calibri" w:cs="Calibri"/>
        <w:kern w:val="0"/>
        <w:sz w:val="20"/>
        <w:szCs w:val="20"/>
        <w:u w:val="single"/>
        <w:lang w:val="en-US"/>
      </w:rPr>
      <w:t>sjednica</w:t>
    </w:r>
    <w:proofErr w:type="spellEnd"/>
    <w:r w:rsidRPr="00336AB6">
      <w:rPr>
        <w:rFonts w:ascii="Calibri" w:eastAsia="Times New Roman" w:hAnsi="Calibri" w:cs="Calibri"/>
        <w:kern w:val="0"/>
        <w:sz w:val="20"/>
        <w:szCs w:val="20"/>
        <w:u w:val="single"/>
        <w:lang w:val="en-US"/>
      </w:rPr>
      <w:t xml:space="preserve"> </w:t>
    </w:r>
    <w:proofErr w:type="spellStart"/>
    <w:r w:rsidRPr="00336AB6">
      <w:rPr>
        <w:rFonts w:ascii="Calibri" w:eastAsia="Times New Roman" w:hAnsi="Calibri" w:cs="Calibri"/>
        <w:kern w:val="0"/>
        <w:sz w:val="20"/>
        <w:szCs w:val="20"/>
        <w:u w:val="single"/>
        <w:lang w:val="en-US"/>
      </w:rPr>
      <w:t>Gradskog</w:t>
    </w:r>
    <w:proofErr w:type="spellEnd"/>
    <w:r w:rsidRPr="00336AB6">
      <w:rPr>
        <w:rFonts w:ascii="Calibri" w:eastAsia="Times New Roman" w:hAnsi="Calibri" w:cs="Calibri"/>
        <w:kern w:val="0"/>
        <w:sz w:val="20"/>
        <w:szCs w:val="20"/>
        <w:u w:val="single"/>
        <w:lang w:val="en-US"/>
      </w:rPr>
      <w:t xml:space="preserve"> </w:t>
    </w:r>
    <w:proofErr w:type="spellStart"/>
    <w:r w:rsidRPr="00336AB6">
      <w:rPr>
        <w:rFonts w:ascii="Calibri" w:eastAsia="Times New Roman" w:hAnsi="Calibri" w:cs="Calibri"/>
        <w:kern w:val="0"/>
        <w:sz w:val="20"/>
        <w:szCs w:val="20"/>
        <w:u w:val="single"/>
        <w:lang w:val="en-US"/>
      </w:rPr>
      <w:t>vijeća</w:t>
    </w:r>
    <w:proofErr w:type="spellEnd"/>
    <w:r w:rsidRPr="00336AB6">
      <w:rPr>
        <w:rFonts w:ascii="Calibri" w:eastAsia="Times New Roman" w:hAnsi="Calibri" w:cs="Calibri"/>
        <w:kern w:val="0"/>
        <w:sz w:val="20"/>
        <w:szCs w:val="20"/>
        <w:u w:val="single"/>
        <w:lang w:val="en-US"/>
      </w:rPr>
      <w:tab/>
    </w:r>
    <w:r w:rsidRPr="00336AB6">
      <w:rPr>
        <w:rFonts w:ascii="Calibri" w:eastAsia="Times New Roman" w:hAnsi="Calibri" w:cs="Calibri"/>
        <w:kern w:val="0"/>
        <w:sz w:val="20"/>
        <w:szCs w:val="20"/>
        <w:u w:val="single"/>
        <w:lang w:val="en-US"/>
      </w:rPr>
      <w:tab/>
    </w:r>
    <w:proofErr w:type="spellStart"/>
    <w:r w:rsidRPr="00336AB6">
      <w:rPr>
        <w:rFonts w:ascii="Calibri" w:eastAsia="Times New Roman" w:hAnsi="Calibri" w:cs="Calibri"/>
        <w:kern w:val="0"/>
        <w:sz w:val="20"/>
        <w:szCs w:val="20"/>
        <w:u w:val="single"/>
        <w:lang w:val="en-US"/>
      </w:rPr>
      <w:t>lipanj</w:t>
    </w:r>
    <w:proofErr w:type="spellEnd"/>
    <w:r w:rsidRPr="00336AB6">
      <w:rPr>
        <w:rFonts w:ascii="Calibri" w:eastAsia="Times New Roman" w:hAnsi="Calibri" w:cs="Calibri"/>
        <w:kern w:val="0"/>
        <w:sz w:val="20"/>
        <w:szCs w:val="20"/>
        <w:u w:val="single"/>
        <w:lang w:val="en-US"/>
      </w:rPr>
      <w:t>, 2023.</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51357"/>
    <w:multiLevelType w:val="hybridMultilevel"/>
    <w:tmpl w:val="1B62ED84"/>
    <w:lvl w:ilvl="0" w:tplc="FFFFFFFF">
      <w:start w:val="1"/>
      <w:numFmt w:val="upperRoman"/>
      <w:lvlText w:val="%1."/>
      <w:lvlJc w:val="left"/>
      <w:pPr>
        <w:ind w:left="1080" w:hanging="72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 w15:restartNumberingAfterBreak="0">
    <w:nsid w:val="0CA37D85"/>
    <w:multiLevelType w:val="hybridMultilevel"/>
    <w:tmpl w:val="68E6A22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1BB35378"/>
    <w:multiLevelType w:val="hybridMultilevel"/>
    <w:tmpl w:val="1B62ED84"/>
    <w:lvl w:ilvl="0" w:tplc="FFFFFFFF">
      <w:start w:val="1"/>
      <w:numFmt w:val="upperRoman"/>
      <w:lvlText w:val="%1."/>
      <w:lvlJc w:val="left"/>
      <w:pPr>
        <w:ind w:left="1080" w:hanging="72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 w15:restartNumberingAfterBreak="0">
    <w:nsid w:val="1C257CED"/>
    <w:multiLevelType w:val="multilevel"/>
    <w:tmpl w:val="C98A4216"/>
    <w:lvl w:ilvl="0">
      <w:numFmt w:val="bullet"/>
      <w:lvlText w:val="-"/>
      <w:lvlJc w:val="left"/>
      <w:pPr>
        <w:ind w:left="1068" w:hanging="360"/>
      </w:pPr>
      <w:rPr>
        <w:rFonts w:ascii="Times New Roman" w:eastAsia="Calibri" w:hAnsi="Times New Roman" w:cs="Times New Roman"/>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4" w15:restartNumberingAfterBreak="0">
    <w:nsid w:val="1E2A58C2"/>
    <w:multiLevelType w:val="hybridMultilevel"/>
    <w:tmpl w:val="1B62ED84"/>
    <w:lvl w:ilvl="0" w:tplc="234C81E8">
      <w:start w:val="1"/>
      <w:numFmt w:val="upperRoman"/>
      <w:lvlText w:val="%1."/>
      <w:lvlJc w:val="left"/>
      <w:pPr>
        <w:ind w:left="1080" w:hanging="72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5" w15:restartNumberingAfterBreak="0">
    <w:nsid w:val="41E10FBF"/>
    <w:multiLevelType w:val="hybridMultilevel"/>
    <w:tmpl w:val="8E3AAA30"/>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6" w15:restartNumberingAfterBreak="0">
    <w:nsid w:val="4B56763F"/>
    <w:multiLevelType w:val="hybridMultilevel"/>
    <w:tmpl w:val="EC2ABCEA"/>
    <w:lvl w:ilvl="0" w:tplc="63844FBA">
      <w:start w:val="5"/>
      <w:numFmt w:val="bullet"/>
      <w:lvlText w:val="-"/>
      <w:lvlJc w:val="left"/>
      <w:pPr>
        <w:ind w:left="1512" w:hanging="360"/>
      </w:pPr>
      <w:rPr>
        <w:rFonts w:ascii="Times New Roman" w:eastAsiaTheme="minorEastAsia" w:hAnsi="Times New Roman" w:hint="default"/>
      </w:rPr>
    </w:lvl>
    <w:lvl w:ilvl="1" w:tplc="041A0003" w:tentative="1">
      <w:start w:val="1"/>
      <w:numFmt w:val="bullet"/>
      <w:lvlText w:val="o"/>
      <w:lvlJc w:val="left"/>
      <w:pPr>
        <w:ind w:left="2232" w:hanging="360"/>
      </w:pPr>
      <w:rPr>
        <w:rFonts w:ascii="Courier New" w:hAnsi="Courier New" w:hint="default"/>
      </w:rPr>
    </w:lvl>
    <w:lvl w:ilvl="2" w:tplc="041A0005" w:tentative="1">
      <w:start w:val="1"/>
      <w:numFmt w:val="bullet"/>
      <w:lvlText w:val=""/>
      <w:lvlJc w:val="left"/>
      <w:pPr>
        <w:ind w:left="2952" w:hanging="360"/>
      </w:pPr>
      <w:rPr>
        <w:rFonts w:ascii="Wingdings" w:hAnsi="Wingdings" w:hint="default"/>
      </w:rPr>
    </w:lvl>
    <w:lvl w:ilvl="3" w:tplc="041A0001" w:tentative="1">
      <w:start w:val="1"/>
      <w:numFmt w:val="bullet"/>
      <w:lvlText w:val=""/>
      <w:lvlJc w:val="left"/>
      <w:pPr>
        <w:ind w:left="3672" w:hanging="360"/>
      </w:pPr>
      <w:rPr>
        <w:rFonts w:ascii="Symbol" w:hAnsi="Symbol" w:hint="default"/>
      </w:rPr>
    </w:lvl>
    <w:lvl w:ilvl="4" w:tplc="041A0003" w:tentative="1">
      <w:start w:val="1"/>
      <w:numFmt w:val="bullet"/>
      <w:lvlText w:val="o"/>
      <w:lvlJc w:val="left"/>
      <w:pPr>
        <w:ind w:left="4392" w:hanging="360"/>
      </w:pPr>
      <w:rPr>
        <w:rFonts w:ascii="Courier New" w:hAnsi="Courier New" w:hint="default"/>
      </w:rPr>
    </w:lvl>
    <w:lvl w:ilvl="5" w:tplc="041A0005" w:tentative="1">
      <w:start w:val="1"/>
      <w:numFmt w:val="bullet"/>
      <w:lvlText w:val=""/>
      <w:lvlJc w:val="left"/>
      <w:pPr>
        <w:ind w:left="5112" w:hanging="360"/>
      </w:pPr>
      <w:rPr>
        <w:rFonts w:ascii="Wingdings" w:hAnsi="Wingdings" w:hint="default"/>
      </w:rPr>
    </w:lvl>
    <w:lvl w:ilvl="6" w:tplc="041A0001" w:tentative="1">
      <w:start w:val="1"/>
      <w:numFmt w:val="bullet"/>
      <w:lvlText w:val=""/>
      <w:lvlJc w:val="left"/>
      <w:pPr>
        <w:ind w:left="5832" w:hanging="360"/>
      </w:pPr>
      <w:rPr>
        <w:rFonts w:ascii="Symbol" w:hAnsi="Symbol" w:hint="default"/>
      </w:rPr>
    </w:lvl>
    <w:lvl w:ilvl="7" w:tplc="041A0003" w:tentative="1">
      <w:start w:val="1"/>
      <w:numFmt w:val="bullet"/>
      <w:lvlText w:val="o"/>
      <w:lvlJc w:val="left"/>
      <w:pPr>
        <w:ind w:left="6552" w:hanging="360"/>
      </w:pPr>
      <w:rPr>
        <w:rFonts w:ascii="Courier New" w:hAnsi="Courier New" w:hint="default"/>
      </w:rPr>
    </w:lvl>
    <w:lvl w:ilvl="8" w:tplc="041A0005" w:tentative="1">
      <w:start w:val="1"/>
      <w:numFmt w:val="bullet"/>
      <w:lvlText w:val=""/>
      <w:lvlJc w:val="left"/>
      <w:pPr>
        <w:ind w:left="7272" w:hanging="360"/>
      </w:pPr>
      <w:rPr>
        <w:rFonts w:ascii="Wingdings" w:hAnsi="Wingdings" w:hint="default"/>
      </w:rPr>
    </w:lvl>
  </w:abstractNum>
  <w:num w:numId="1" w16cid:durableId="1817987110">
    <w:abstractNumId w:val="3"/>
  </w:num>
  <w:num w:numId="2" w16cid:durableId="1223829912">
    <w:abstractNumId w:val="6"/>
  </w:num>
  <w:num w:numId="3" w16cid:durableId="1756585418">
    <w:abstractNumId w:val="5"/>
  </w:num>
  <w:num w:numId="4" w16cid:durableId="1229337963">
    <w:abstractNumId w:val="4"/>
  </w:num>
  <w:num w:numId="5" w16cid:durableId="12957946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69122241">
    <w:abstractNumId w:val="0"/>
  </w:num>
  <w:num w:numId="7" w16cid:durableId="1220088721">
    <w:abstractNumId w:val="1"/>
  </w:num>
  <w:num w:numId="8" w16cid:durableId="17740132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B0F"/>
    <w:rsid w:val="00011B93"/>
    <w:rsid w:val="0007274C"/>
    <w:rsid w:val="00244749"/>
    <w:rsid w:val="00275E19"/>
    <w:rsid w:val="00311D56"/>
    <w:rsid w:val="00336AB6"/>
    <w:rsid w:val="003963EB"/>
    <w:rsid w:val="00414E0D"/>
    <w:rsid w:val="004417D6"/>
    <w:rsid w:val="005108F2"/>
    <w:rsid w:val="00580439"/>
    <w:rsid w:val="00596B95"/>
    <w:rsid w:val="005A7440"/>
    <w:rsid w:val="007115C6"/>
    <w:rsid w:val="007132A9"/>
    <w:rsid w:val="007C20AC"/>
    <w:rsid w:val="007D1CBE"/>
    <w:rsid w:val="007F0EDE"/>
    <w:rsid w:val="00863B0F"/>
    <w:rsid w:val="008C18CB"/>
    <w:rsid w:val="00A23282"/>
    <w:rsid w:val="00B24CED"/>
    <w:rsid w:val="00B51B28"/>
    <w:rsid w:val="00B825B6"/>
    <w:rsid w:val="00C54455"/>
    <w:rsid w:val="00CF7ECA"/>
    <w:rsid w:val="00D2725F"/>
    <w:rsid w:val="00D8360E"/>
    <w:rsid w:val="00DB16FB"/>
    <w:rsid w:val="00FB0BB0"/>
    <w:rsid w:val="00FD40E9"/>
    <w:rsid w:val="00FF49F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01269C"/>
  <w15:docId w15:val="{DF97F2EA-5955-4F0F-A3A8-CABA9F4D7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hr-HR"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CBE"/>
    <w:pPr>
      <w:widowControl w:val="0"/>
      <w:suppressAutoHyphens/>
      <w:spacing w:after="0" w:line="240" w:lineRule="auto"/>
    </w:pPr>
    <w:rPr>
      <w:rFonts w:ascii="Times New Roman" w:eastAsia="Arial Unicode MS" w:hAnsi="Times New Roman"/>
      <w:kern w:val="3"/>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pPr>
      <w:widowControl/>
      <w:spacing w:after="120"/>
    </w:pPr>
    <w:rPr>
      <w:rFonts w:eastAsia="Times New Roman"/>
      <w:kern w:val="0"/>
      <w:lang w:eastAsia="zh-CN"/>
    </w:rPr>
  </w:style>
  <w:style w:type="character" w:customStyle="1" w:styleId="TijelotekstaChar">
    <w:name w:val="Tijelo teksta Char"/>
    <w:basedOn w:val="Zadanifontodlomka"/>
    <w:rPr>
      <w:rFonts w:ascii="Times New Roman" w:eastAsia="Times New Roman" w:hAnsi="Times New Roman" w:cs="Times New Roman"/>
      <w:sz w:val="24"/>
      <w:szCs w:val="24"/>
      <w:lang w:eastAsia="zh-CN"/>
    </w:rPr>
  </w:style>
  <w:style w:type="paragraph" w:customStyle="1" w:styleId="Default">
    <w:name w:val="Default"/>
    <w:pPr>
      <w:widowControl w:val="0"/>
      <w:suppressAutoHyphens/>
      <w:autoSpaceDE w:val="0"/>
      <w:spacing w:after="0" w:line="240" w:lineRule="auto"/>
    </w:pPr>
    <w:rPr>
      <w:rFonts w:ascii="Times New Roman" w:eastAsia="Times New Roman" w:hAnsi="Times New Roman" w:cs="FutursansExtra_PP"/>
      <w:color w:val="000000"/>
      <w:szCs w:val="24"/>
      <w:lang w:eastAsia="hr-HR"/>
    </w:rPr>
  </w:style>
  <w:style w:type="character" w:styleId="Referencakomentara">
    <w:name w:val="annotation reference"/>
    <w:basedOn w:val="Zadanifontodlomka"/>
    <w:rPr>
      <w:sz w:val="16"/>
      <w:szCs w:val="16"/>
    </w:rPr>
  </w:style>
  <w:style w:type="paragraph" w:styleId="Tekstkomentara">
    <w:name w:val="annotation text"/>
    <w:basedOn w:val="Normal"/>
    <w:rPr>
      <w:sz w:val="20"/>
      <w:szCs w:val="20"/>
    </w:rPr>
  </w:style>
  <w:style w:type="character" w:customStyle="1" w:styleId="TekstkomentaraChar">
    <w:name w:val="Tekst komentara Char"/>
    <w:basedOn w:val="Zadanifontodlomka"/>
    <w:rPr>
      <w:rFonts w:ascii="Times New Roman" w:eastAsia="Arial Unicode MS" w:hAnsi="Times New Roman" w:cs="Times New Roman"/>
      <w:kern w:val="3"/>
      <w:sz w:val="20"/>
      <w:szCs w:val="20"/>
      <w:lang w:eastAsia="hr-HR"/>
    </w:rPr>
  </w:style>
  <w:style w:type="paragraph" w:styleId="Predmetkomentara">
    <w:name w:val="annotation subject"/>
    <w:basedOn w:val="Tekstkomentara"/>
    <w:next w:val="Tekstkomentara"/>
    <w:rPr>
      <w:b/>
      <w:bCs/>
    </w:rPr>
  </w:style>
  <w:style w:type="character" w:customStyle="1" w:styleId="PredmetkomentaraChar">
    <w:name w:val="Predmet komentara Char"/>
    <w:basedOn w:val="TekstkomentaraChar"/>
    <w:rPr>
      <w:rFonts w:ascii="Times New Roman" w:eastAsia="Arial Unicode MS" w:hAnsi="Times New Roman" w:cs="Times New Roman"/>
      <w:b/>
      <w:bCs/>
      <w:kern w:val="3"/>
      <w:sz w:val="20"/>
      <w:szCs w:val="20"/>
      <w:lang w:eastAsia="hr-HR"/>
    </w:rPr>
  </w:style>
  <w:style w:type="paragraph" w:styleId="Zaglavlje">
    <w:name w:val="header"/>
    <w:basedOn w:val="Normal"/>
    <w:pPr>
      <w:tabs>
        <w:tab w:val="center" w:pos="4536"/>
        <w:tab w:val="right" w:pos="9072"/>
      </w:tabs>
    </w:pPr>
  </w:style>
  <w:style w:type="character" w:customStyle="1" w:styleId="ZaglavljeChar">
    <w:name w:val="Zaglavlje Char"/>
    <w:basedOn w:val="Zadanifontodlomka"/>
    <w:rPr>
      <w:rFonts w:ascii="Times New Roman" w:eastAsia="Arial Unicode MS" w:hAnsi="Times New Roman"/>
      <w:kern w:val="3"/>
      <w:sz w:val="24"/>
      <w:szCs w:val="24"/>
      <w:lang w:eastAsia="hr-HR"/>
    </w:rPr>
  </w:style>
  <w:style w:type="paragraph" w:styleId="Podnoje">
    <w:name w:val="footer"/>
    <w:basedOn w:val="Normal"/>
    <w:pPr>
      <w:tabs>
        <w:tab w:val="center" w:pos="4536"/>
        <w:tab w:val="right" w:pos="9072"/>
      </w:tabs>
    </w:pPr>
  </w:style>
  <w:style w:type="character" w:customStyle="1" w:styleId="PodnojeChar">
    <w:name w:val="Podnožje Char"/>
    <w:basedOn w:val="Zadanifontodlomka"/>
    <w:rPr>
      <w:rFonts w:ascii="Times New Roman" w:eastAsia="Arial Unicode MS" w:hAnsi="Times New Roman"/>
      <w:kern w:val="3"/>
      <w:sz w:val="24"/>
      <w:szCs w:val="24"/>
      <w:lang w:eastAsia="hr-HR"/>
    </w:rPr>
  </w:style>
  <w:style w:type="paragraph" w:styleId="Odlomakpopisa">
    <w:name w:val="List Paragraph"/>
    <w:aliases w:val="Bulleted"/>
    <w:basedOn w:val="Normal"/>
    <w:link w:val="OdlomakpopisaChar"/>
    <w:uiPriority w:val="34"/>
    <w:qFormat/>
    <w:pPr>
      <w:ind w:left="720"/>
    </w:pPr>
  </w:style>
  <w:style w:type="character" w:customStyle="1" w:styleId="OdlomakpopisaChar">
    <w:name w:val="Odlomak popisa Char"/>
    <w:aliases w:val="Bulleted Char"/>
    <w:link w:val="Odlomakpopisa"/>
    <w:uiPriority w:val="34"/>
    <w:locked/>
    <w:rsid w:val="00596B95"/>
    <w:rPr>
      <w:rFonts w:ascii="Times New Roman" w:eastAsia="Arial Unicode MS" w:hAnsi="Times New Roman"/>
      <w:kern w:val="3"/>
      <w:sz w:val="24"/>
      <w:szCs w:val="24"/>
      <w:lang w:eastAsia="hr-HR"/>
    </w:rPr>
  </w:style>
  <w:style w:type="paragraph" w:styleId="Tijeloteksta2">
    <w:name w:val="Body Text 2"/>
    <w:basedOn w:val="Normal"/>
    <w:link w:val="Tijeloteksta2Char"/>
    <w:uiPriority w:val="99"/>
    <w:semiHidden/>
    <w:unhideWhenUsed/>
    <w:rsid w:val="00596B95"/>
    <w:pPr>
      <w:spacing w:after="120" w:line="480" w:lineRule="auto"/>
    </w:pPr>
  </w:style>
  <w:style w:type="character" w:customStyle="1" w:styleId="Tijeloteksta2Char">
    <w:name w:val="Tijelo teksta 2 Char"/>
    <w:basedOn w:val="Zadanifontodlomka"/>
    <w:link w:val="Tijeloteksta2"/>
    <w:uiPriority w:val="99"/>
    <w:semiHidden/>
    <w:rsid w:val="00596B95"/>
    <w:rPr>
      <w:rFonts w:ascii="Times New Roman" w:eastAsia="Arial Unicode MS" w:hAnsi="Times New Roman"/>
      <w:kern w:val="3"/>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09350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ECE5CE-9B2D-4C7E-80F2-D70386F36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13</Pages>
  <Words>5073</Words>
  <Characters>28917</Characters>
  <Application>Microsoft Office Word</Application>
  <DocSecurity>0</DocSecurity>
  <Lines>240</Lines>
  <Paragraphs>67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Domagoj Lovrić</dc:creator>
  <dc:description/>
  <cp:lastModifiedBy>Matija Peric</cp:lastModifiedBy>
  <cp:revision>2</cp:revision>
  <cp:lastPrinted>2023-06-19T08:03:00Z</cp:lastPrinted>
  <dcterms:created xsi:type="dcterms:W3CDTF">2023-06-19T11:25:00Z</dcterms:created>
  <dcterms:modified xsi:type="dcterms:W3CDTF">2023-06-19T11:25:00Z</dcterms:modified>
</cp:coreProperties>
</file>