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D04FFF" w:rsidRPr="006F2898" w14:paraId="0BAAA111" w14:textId="77777777" w:rsidTr="00850070">
        <w:trPr>
          <w:trHeight w:val="14175"/>
          <w:jc w:val="center"/>
        </w:trPr>
        <w:tc>
          <w:tcPr>
            <w:tcW w:w="9634" w:type="dxa"/>
          </w:tcPr>
          <w:p w14:paraId="012D66C0" w14:textId="64A343AA" w:rsidR="00D04FFF" w:rsidRPr="006F2898" w:rsidRDefault="00B3545A" w:rsidP="00850070">
            <w:pPr>
              <w:pStyle w:val="Odlomakpopisa"/>
              <w:widowControl w:val="0"/>
              <w:ind w:left="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F2898">
              <w:rPr>
                <w:rFonts w:asciiTheme="minorHAnsi" w:hAnsiTheme="minorHAnsi" w:cstheme="minorHAnsi"/>
                <w:bCs/>
                <w:sz w:val="28"/>
                <w:szCs w:val="28"/>
              </w:rPr>
              <w:t>22</w:t>
            </w:r>
            <w:r w:rsidR="00D04FFF" w:rsidRPr="006F2898">
              <w:rPr>
                <w:rFonts w:asciiTheme="minorHAnsi" w:hAnsiTheme="minorHAnsi" w:cstheme="minorHAnsi"/>
                <w:bCs/>
                <w:sz w:val="28"/>
                <w:szCs w:val="28"/>
              </w:rPr>
              <w:t>. SJEDNICA GRADSKOG VIJEĆA GRADA POŽEGE</w:t>
            </w:r>
          </w:p>
          <w:p w14:paraId="2472D783" w14:textId="14A51315" w:rsidR="00850070" w:rsidRDefault="00850070" w:rsidP="0085007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A3E8DE9" w14:textId="77777777" w:rsidR="00850070" w:rsidRPr="00850070" w:rsidRDefault="00850070" w:rsidP="0085007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5C5D104" w14:textId="5297CBD0" w:rsidR="00D04FFF" w:rsidRPr="006F2898" w:rsidRDefault="00D04FFF" w:rsidP="00850070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F2898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5E02BB" w:rsidRPr="006F2898">
              <w:rPr>
                <w:rFonts w:cstheme="minorHAnsi"/>
                <w:bCs/>
                <w:sz w:val="28"/>
                <w:szCs w:val="28"/>
              </w:rPr>
              <w:t xml:space="preserve">7. </w:t>
            </w:r>
            <w:r w:rsidRPr="006F2898">
              <w:rPr>
                <w:rFonts w:cstheme="minorHAnsi"/>
                <w:bCs/>
                <w:sz w:val="28"/>
                <w:szCs w:val="28"/>
              </w:rPr>
              <w:t>DNEVNOG REDA</w:t>
            </w:r>
          </w:p>
          <w:p w14:paraId="00F05C8D" w14:textId="77777777" w:rsidR="00D04FFF" w:rsidRDefault="00D04FFF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6E84A60" w14:textId="77777777" w:rsidR="00850070" w:rsidRDefault="00850070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1A570E3" w14:textId="77777777" w:rsidR="00850070" w:rsidRDefault="00850070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8CE7B62" w14:textId="77777777" w:rsidR="00850070" w:rsidRDefault="00850070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FDFB97C" w14:textId="77777777" w:rsidR="00850070" w:rsidRPr="006F2898" w:rsidRDefault="00850070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4EDBD83A" w14:textId="64DB8F21" w:rsidR="006853E2" w:rsidRPr="006F2898" w:rsidRDefault="00D04FFF" w:rsidP="008500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F2898">
              <w:rPr>
                <w:rFonts w:cstheme="minorHAnsi"/>
                <w:sz w:val="28"/>
                <w:szCs w:val="28"/>
              </w:rPr>
              <w:t>PRIJEDLOG</w:t>
            </w:r>
            <w:r w:rsidR="006853E2" w:rsidRPr="006F2898">
              <w:rPr>
                <w:rFonts w:cstheme="minorHAnsi"/>
                <w:sz w:val="28"/>
                <w:szCs w:val="28"/>
              </w:rPr>
              <w:t xml:space="preserve"> ODLUKE</w:t>
            </w:r>
          </w:p>
          <w:p w14:paraId="1D35FF13" w14:textId="11733D65" w:rsidR="00DB6ED7" w:rsidRPr="006F2898" w:rsidRDefault="00DB6ED7" w:rsidP="00850070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F2898">
              <w:rPr>
                <w:rFonts w:cstheme="minorHAnsi"/>
                <w:bCs/>
                <w:sz w:val="28"/>
                <w:szCs w:val="28"/>
              </w:rPr>
              <w:t xml:space="preserve">o izmjenama i dopuni </w:t>
            </w:r>
            <w:r w:rsidR="006853E2" w:rsidRPr="006F2898">
              <w:rPr>
                <w:rFonts w:cstheme="minorHAnsi"/>
                <w:bCs/>
                <w:sz w:val="28"/>
                <w:szCs w:val="28"/>
              </w:rPr>
              <w:t>O</w:t>
            </w:r>
            <w:r w:rsidRPr="006F2898">
              <w:rPr>
                <w:rFonts w:cstheme="minorHAnsi"/>
                <w:bCs/>
                <w:sz w:val="28"/>
                <w:szCs w:val="28"/>
              </w:rPr>
              <w:t>dluke o raspodjeli rezultata poslovanja</w:t>
            </w:r>
          </w:p>
          <w:p w14:paraId="08804498" w14:textId="79F3E8C6" w:rsidR="006853E2" w:rsidRPr="006F2898" w:rsidRDefault="006853E2" w:rsidP="00850070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F2898">
              <w:rPr>
                <w:rFonts w:cstheme="minorHAnsi"/>
                <w:bCs/>
                <w:sz w:val="28"/>
                <w:szCs w:val="28"/>
              </w:rPr>
              <w:t>G</w:t>
            </w:r>
            <w:r w:rsidR="00DB6ED7" w:rsidRPr="006F2898">
              <w:rPr>
                <w:rFonts w:cstheme="minorHAnsi"/>
                <w:bCs/>
                <w:sz w:val="28"/>
                <w:szCs w:val="28"/>
              </w:rPr>
              <w:t>rada</w:t>
            </w:r>
            <w:r w:rsidRPr="006F2898">
              <w:rPr>
                <w:rFonts w:cstheme="minorHAnsi"/>
                <w:bCs/>
                <w:sz w:val="28"/>
                <w:szCs w:val="28"/>
              </w:rPr>
              <w:t xml:space="preserve"> P</w:t>
            </w:r>
            <w:r w:rsidR="00DB6ED7" w:rsidRPr="006F2898">
              <w:rPr>
                <w:rFonts w:cstheme="minorHAnsi"/>
                <w:bCs/>
                <w:sz w:val="28"/>
                <w:szCs w:val="28"/>
              </w:rPr>
              <w:t>ožege</w:t>
            </w:r>
            <w:r w:rsidRPr="006F2898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DB6ED7" w:rsidRPr="006F2898">
              <w:rPr>
                <w:rFonts w:cstheme="minorHAnsi"/>
                <w:bCs/>
                <w:sz w:val="28"/>
                <w:szCs w:val="28"/>
              </w:rPr>
              <w:t>za</w:t>
            </w:r>
            <w:r w:rsidRPr="006F2898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DB6ED7" w:rsidRPr="006F2898">
              <w:rPr>
                <w:rFonts w:cstheme="minorHAnsi"/>
                <w:bCs/>
                <w:sz w:val="28"/>
                <w:szCs w:val="28"/>
              </w:rPr>
              <w:t>2022. godinu</w:t>
            </w:r>
          </w:p>
          <w:p w14:paraId="3BD42B66" w14:textId="77777777" w:rsidR="00D04FFF" w:rsidRPr="006F2898" w:rsidRDefault="00D04FFF" w:rsidP="0085007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591BA06" w14:textId="77777777" w:rsidR="00D04FFF" w:rsidRDefault="00D04FFF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06C66CF" w14:textId="77777777" w:rsidR="00850070" w:rsidRDefault="00850070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5E98EA1" w14:textId="77777777" w:rsidR="00850070" w:rsidRPr="006F2898" w:rsidRDefault="00850070" w:rsidP="00850070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29A6D71" w14:textId="77777777" w:rsidR="00D04FFF" w:rsidRPr="006F2898" w:rsidRDefault="00D04FFF" w:rsidP="0085007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sz w:val="28"/>
                <w:szCs w:val="28"/>
              </w:rPr>
            </w:pPr>
          </w:p>
          <w:p w14:paraId="12F307C9" w14:textId="4E1521D0" w:rsidR="00D04FFF" w:rsidRPr="006F2898" w:rsidRDefault="00D04FFF" w:rsidP="00850070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6F2898">
              <w:rPr>
                <w:rFonts w:cstheme="minorHAnsi"/>
                <w:bCs/>
                <w:sz w:val="28"/>
                <w:szCs w:val="28"/>
              </w:rPr>
              <w:t>PREDLAGATELJ:</w:t>
            </w:r>
            <w:r w:rsidR="00850070">
              <w:rPr>
                <w:rFonts w:cstheme="minorHAnsi"/>
                <w:bCs/>
                <w:sz w:val="28"/>
                <w:szCs w:val="28"/>
              </w:rPr>
              <w:tab/>
            </w:r>
            <w:r w:rsidRPr="006F2898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107E67EA" w14:textId="77777777" w:rsidR="00D04FFF" w:rsidRPr="006F2898" w:rsidRDefault="00D04FFF" w:rsidP="00850070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FCCD344" w14:textId="40AA1DB3" w:rsidR="00D04FFF" w:rsidRPr="006F2898" w:rsidRDefault="00D04FFF" w:rsidP="00850070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6F2898">
              <w:rPr>
                <w:rFonts w:eastAsia="Arial Unicode MS" w:cstheme="minorHAnsi"/>
                <w:bCs/>
                <w:sz w:val="28"/>
                <w:szCs w:val="28"/>
              </w:rPr>
              <w:t>IZVJESTITELJ</w:t>
            </w:r>
            <w:r w:rsidRPr="006F2898">
              <w:rPr>
                <w:rFonts w:cstheme="minorHAnsi"/>
                <w:bCs/>
                <w:sz w:val="28"/>
                <w:szCs w:val="28"/>
              </w:rPr>
              <w:t>:</w:t>
            </w:r>
            <w:r w:rsidR="00850070">
              <w:rPr>
                <w:rFonts w:cstheme="minorHAnsi"/>
                <w:bCs/>
                <w:sz w:val="28"/>
                <w:szCs w:val="28"/>
              </w:rPr>
              <w:tab/>
            </w:r>
            <w:r w:rsidRPr="006F2898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5FD1ACAC" w14:textId="77777777" w:rsidR="00D04FFF" w:rsidRPr="00850070" w:rsidRDefault="00D04FFF" w:rsidP="0085007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9DA1B94" w14:textId="77777777" w:rsidR="00D04FFF" w:rsidRDefault="00D04FFF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425418B" w14:textId="77777777" w:rsidR="00850070" w:rsidRPr="00850070" w:rsidRDefault="00850070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F60AF1F" w14:textId="77777777" w:rsidR="00D04FFF" w:rsidRPr="00850070" w:rsidRDefault="00D04FFF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B2AEE24" w14:textId="77777777" w:rsidR="00D04FFF" w:rsidRPr="00850070" w:rsidRDefault="00D04FFF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8FE7F32" w14:textId="77777777" w:rsidR="00D04FFF" w:rsidRPr="00850070" w:rsidRDefault="00D04FFF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266269C5" w14:textId="77777777" w:rsidR="00D04FFF" w:rsidRPr="00850070" w:rsidRDefault="00D04FFF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288084C8" w14:textId="77777777" w:rsidR="00D04FFF" w:rsidRPr="00850070" w:rsidRDefault="00D04FFF" w:rsidP="00850070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E4517B1" w14:textId="5B41C105" w:rsidR="00D04FFF" w:rsidRPr="00850070" w:rsidRDefault="00B3545A" w:rsidP="00850070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F2898">
              <w:rPr>
                <w:rFonts w:cstheme="minorHAnsi"/>
                <w:bCs/>
                <w:sz w:val="28"/>
                <w:szCs w:val="28"/>
              </w:rPr>
              <w:t>Rujan</w:t>
            </w:r>
            <w:r w:rsidR="00D04FFF" w:rsidRPr="006F2898">
              <w:rPr>
                <w:rFonts w:cstheme="minorHAnsi"/>
                <w:bCs/>
                <w:sz w:val="28"/>
                <w:szCs w:val="28"/>
              </w:rPr>
              <w:t xml:space="preserve"> 20</w:t>
            </w:r>
            <w:r w:rsidR="007248E5" w:rsidRPr="006F2898">
              <w:rPr>
                <w:rFonts w:cstheme="minorHAnsi"/>
                <w:bCs/>
                <w:sz w:val="28"/>
                <w:szCs w:val="28"/>
              </w:rPr>
              <w:t>2</w:t>
            </w:r>
            <w:r w:rsidR="009466BD" w:rsidRPr="006F2898">
              <w:rPr>
                <w:rFonts w:cstheme="minorHAnsi"/>
                <w:bCs/>
                <w:sz w:val="28"/>
                <w:szCs w:val="28"/>
              </w:rPr>
              <w:t>3</w:t>
            </w:r>
            <w:r w:rsidR="00D04FFF" w:rsidRPr="006F2898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30F6CD82" w14:textId="7CFBF5DB" w:rsidR="00850070" w:rsidRPr="00850070" w:rsidRDefault="00850070" w:rsidP="00850070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/>
        </w:rPr>
      </w:pPr>
      <w:r w:rsidRPr="00850070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03500C5C" wp14:editId="2113504A">
            <wp:extent cx="317500" cy="431800"/>
            <wp:effectExtent l="0" t="0" r="6350" b="6350"/>
            <wp:docPr id="2103075869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75869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D4E4" w14:textId="4ED3BFA5" w:rsidR="00850070" w:rsidRPr="00850070" w:rsidRDefault="00850070" w:rsidP="00850070">
      <w:pPr>
        <w:pStyle w:val="Bezproreda"/>
        <w:ind w:right="5295"/>
        <w:jc w:val="center"/>
        <w:rPr>
          <w:spacing w:val="28"/>
          <w:position w:val="2"/>
        </w:rPr>
      </w:pPr>
      <w:r w:rsidRPr="00850070">
        <w:rPr>
          <w:spacing w:val="28"/>
          <w:position w:val="2"/>
        </w:rPr>
        <w:t>R E P U B L I K A  H R V A T S K A</w:t>
      </w:r>
    </w:p>
    <w:p w14:paraId="5D91DF15" w14:textId="76493EBE" w:rsidR="00850070" w:rsidRPr="00850070" w:rsidRDefault="00850070" w:rsidP="00850070">
      <w:pPr>
        <w:spacing w:after="0" w:line="240" w:lineRule="auto"/>
        <w:ind w:right="5295"/>
        <w:jc w:val="center"/>
        <w:rPr>
          <w:rFonts w:ascii="Calibri" w:eastAsia="Times New Roman" w:hAnsi="Calibri" w:cs="Calibri"/>
        </w:rPr>
      </w:pPr>
      <w:r w:rsidRPr="00850070">
        <w:rPr>
          <w:rFonts w:ascii="Calibri" w:eastAsia="Times New Roman" w:hAnsi="Calibri" w:cs="Calibri"/>
        </w:rPr>
        <w:t>POŽEŠKO-SLAVONSKA ŽUPANIJA</w:t>
      </w:r>
    </w:p>
    <w:p w14:paraId="40280192" w14:textId="1B4EE70C" w:rsidR="00850070" w:rsidRPr="00850070" w:rsidRDefault="00850070" w:rsidP="0085007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850070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 wp14:anchorId="71B9E340" wp14:editId="0727C22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35754820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54820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070">
        <w:rPr>
          <w:rFonts w:ascii="Calibri" w:eastAsia="Times New Roman" w:hAnsi="Calibri" w:cs="Calibri"/>
          <w:lang w:val="en-US"/>
        </w:rPr>
        <w:t>GRAD POŽEGA</w:t>
      </w:r>
    </w:p>
    <w:p w14:paraId="59D108D1" w14:textId="77777777" w:rsidR="00850070" w:rsidRPr="00850070" w:rsidRDefault="00850070" w:rsidP="00850070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proofErr w:type="spellStart"/>
      <w:r w:rsidRPr="00850070">
        <w:rPr>
          <w:rFonts w:ascii="Calibri" w:eastAsia="Times New Roman" w:hAnsi="Calibri" w:cs="Calibri"/>
          <w:lang w:val="en-US"/>
        </w:rPr>
        <w:t>Gradonačelnik</w:t>
      </w:r>
      <w:proofErr w:type="spellEnd"/>
    </w:p>
    <w:p w14:paraId="2FDD4CFD" w14:textId="48E0E00B" w:rsidR="00850070" w:rsidRDefault="00C7694B" w:rsidP="00850070">
      <w:pPr>
        <w:suppressAutoHyphens/>
        <w:spacing w:after="0" w:line="240" w:lineRule="auto"/>
        <w:ind w:right="3797"/>
        <w:rPr>
          <w:rFonts w:cstheme="minorHAnsi"/>
          <w:bCs/>
        </w:rPr>
      </w:pPr>
      <w:r w:rsidRPr="006F2898">
        <w:rPr>
          <w:rFonts w:cstheme="minorHAnsi"/>
          <w:bCs/>
        </w:rPr>
        <w:t>KLASA: 400-01/2</w:t>
      </w:r>
      <w:r w:rsidR="009466BD" w:rsidRPr="006F2898">
        <w:rPr>
          <w:rFonts w:cstheme="minorHAnsi"/>
          <w:bCs/>
        </w:rPr>
        <w:t>3</w:t>
      </w:r>
      <w:r w:rsidRPr="006F2898">
        <w:rPr>
          <w:rFonts w:cstheme="minorHAnsi"/>
          <w:bCs/>
        </w:rPr>
        <w:t>-01/</w:t>
      </w:r>
      <w:r w:rsidR="009466BD" w:rsidRPr="006F2898">
        <w:rPr>
          <w:rFonts w:cstheme="minorHAnsi"/>
          <w:bCs/>
        </w:rPr>
        <w:t>3</w:t>
      </w:r>
    </w:p>
    <w:p w14:paraId="54F1715D" w14:textId="77777777" w:rsidR="00850070" w:rsidRDefault="00C7694B" w:rsidP="00850070">
      <w:pPr>
        <w:suppressAutoHyphens/>
        <w:spacing w:after="0" w:line="240" w:lineRule="auto"/>
        <w:ind w:right="3797"/>
        <w:rPr>
          <w:rFonts w:cstheme="minorHAnsi"/>
          <w:bCs/>
        </w:rPr>
      </w:pPr>
      <w:r w:rsidRPr="006F2898">
        <w:rPr>
          <w:rFonts w:cstheme="minorHAnsi"/>
          <w:bCs/>
          <w:lang w:eastAsia="zh-CN"/>
        </w:rPr>
        <w:t>URBROJ: 2177</w:t>
      </w:r>
      <w:r w:rsidR="009466BD" w:rsidRPr="006F2898">
        <w:rPr>
          <w:rFonts w:cstheme="minorHAnsi"/>
          <w:bCs/>
          <w:lang w:eastAsia="zh-CN"/>
        </w:rPr>
        <w:t>-1-</w:t>
      </w:r>
      <w:r w:rsidRPr="006F2898">
        <w:rPr>
          <w:rFonts w:cstheme="minorHAnsi"/>
          <w:bCs/>
          <w:lang w:eastAsia="zh-CN"/>
        </w:rPr>
        <w:t>02/01-2</w:t>
      </w:r>
      <w:r w:rsidR="009466BD" w:rsidRPr="006F2898">
        <w:rPr>
          <w:rFonts w:cstheme="minorHAnsi"/>
          <w:bCs/>
          <w:lang w:eastAsia="zh-CN"/>
        </w:rPr>
        <w:t>3</w:t>
      </w:r>
      <w:r w:rsidRPr="006F2898">
        <w:rPr>
          <w:rFonts w:cstheme="minorHAnsi"/>
          <w:bCs/>
          <w:lang w:eastAsia="zh-CN"/>
        </w:rPr>
        <w:t>-</w:t>
      </w:r>
      <w:r w:rsidR="00B3545A" w:rsidRPr="006F2898">
        <w:rPr>
          <w:rFonts w:cstheme="minorHAnsi"/>
          <w:bCs/>
          <w:lang w:eastAsia="zh-CN"/>
        </w:rPr>
        <w:t>7</w:t>
      </w:r>
    </w:p>
    <w:p w14:paraId="7DA6980C" w14:textId="2D133553" w:rsidR="000A0CB9" w:rsidRPr="00850070" w:rsidRDefault="000A0CB9" w:rsidP="00850070">
      <w:pPr>
        <w:suppressAutoHyphens/>
        <w:spacing w:line="240" w:lineRule="auto"/>
        <w:ind w:right="3797"/>
        <w:rPr>
          <w:rFonts w:cstheme="minorHAnsi"/>
          <w:bCs/>
        </w:rPr>
      </w:pPr>
      <w:r w:rsidRPr="006F2898">
        <w:rPr>
          <w:rFonts w:cstheme="minorHAnsi"/>
          <w:bCs/>
          <w:lang w:eastAsia="zh-CN"/>
        </w:rPr>
        <w:t xml:space="preserve">Požega, </w:t>
      </w:r>
      <w:r w:rsidR="00B3545A" w:rsidRPr="006F2898">
        <w:rPr>
          <w:rFonts w:cstheme="minorHAnsi"/>
          <w:bCs/>
          <w:lang w:eastAsia="zh-CN"/>
        </w:rPr>
        <w:t>15. rujna</w:t>
      </w:r>
      <w:r w:rsidRPr="006F2898">
        <w:rPr>
          <w:rFonts w:cstheme="minorHAnsi"/>
          <w:bCs/>
          <w:lang w:eastAsia="zh-CN"/>
        </w:rPr>
        <w:t xml:space="preserve"> 20</w:t>
      </w:r>
      <w:r w:rsidR="007248E5" w:rsidRPr="006F2898">
        <w:rPr>
          <w:rFonts w:cstheme="minorHAnsi"/>
          <w:bCs/>
          <w:lang w:eastAsia="zh-CN"/>
        </w:rPr>
        <w:t>2</w:t>
      </w:r>
      <w:r w:rsidR="00B3545A" w:rsidRPr="006F2898">
        <w:rPr>
          <w:rFonts w:cstheme="minorHAnsi"/>
          <w:bCs/>
          <w:lang w:eastAsia="zh-CN"/>
        </w:rPr>
        <w:t>3</w:t>
      </w:r>
      <w:r w:rsidRPr="006F2898">
        <w:rPr>
          <w:rFonts w:cstheme="minorHAnsi"/>
          <w:bCs/>
          <w:lang w:eastAsia="zh-CN"/>
        </w:rPr>
        <w:t>.</w:t>
      </w:r>
    </w:p>
    <w:p w14:paraId="638D4FD0" w14:textId="77777777" w:rsidR="000A0CB9" w:rsidRPr="006F2898" w:rsidRDefault="000A0CB9" w:rsidP="000A0CB9">
      <w:pPr>
        <w:suppressAutoHyphens/>
        <w:autoSpaceDE w:val="0"/>
        <w:spacing w:after="0" w:line="240" w:lineRule="exact"/>
        <w:ind w:left="1183" w:right="3226" w:hanging="1183"/>
        <w:rPr>
          <w:rFonts w:cstheme="minorHAnsi"/>
          <w:lang w:eastAsia="zh-CN"/>
        </w:rPr>
      </w:pPr>
    </w:p>
    <w:p w14:paraId="3F3BDA6B" w14:textId="77777777" w:rsidR="000A0CB9" w:rsidRPr="006F2898" w:rsidRDefault="000A0CB9" w:rsidP="00850070">
      <w:pPr>
        <w:suppressAutoHyphens/>
        <w:autoSpaceDE w:val="0"/>
        <w:spacing w:before="43" w:line="240" w:lineRule="auto"/>
        <w:jc w:val="right"/>
        <w:rPr>
          <w:rFonts w:cstheme="minorHAnsi"/>
          <w:lang w:eastAsia="zh-CN"/>
        </w:rPr>
      </w:pPr>
      <w:r w:rsidRPr="006F2898">
        <w:rPr>
          <w:rFonts w:cstheme="minorHAnsi"/>
          <w:bCs/>
          <w:lang w:eastAsia="zh-CN"/>
        </w:rPr>
        <w:t>GRADSKOM VIJEĆU GRADA POŽEGE</w:t>
      </w:r>
    </w:p>
    <w:p w14:paraId="3B952B1B" w14:textId="77777777" w:rsidR="000A0CB9" w:rsidRPr="006F2898" w:rsidRDefault="000A0CB9" w:rsidP="006F2898">
      <w:pPr>
        <w:suppressAutoHyphens/>
        <w:autoSpaceDE w:val="0"/>
        <w:spacing w:after="0" w:line="240" w:lineRule="exact"/>
        <w:ind w:left="1183" w:right="3226" w:hanging="1183"/>
        <w:jc w:val="both"/>
        <w:rPr>
          <w:rFonts w:cstheme="minorHAnsi"/>
          <w:lang w:eastAsia="zh-CN"/>
        </w:rPr>
      </w:pPr>
    </w:p>
    <w:p w14:paraId="64A389BE" w14:textId="77777777" w:rsidR="000A0CB9" w:rsidRPr="006F2898" w:rsidRDefault="000A0CB9" w:rsidP="006F2898">
      <w:pPr>
        <w:suppressAutoHyphens/>
        <w:autoSpaceDE w:val="0"/>
        <w:spacing w:after="0" w:line="240" w:lineRule="exact"/>
        <w:ind w:left="1183" w:right="89" w:hanging="1183"/>
        <w:jc w:val="both"/>
        <w:rPr>
          <w:rFonts w:cstheme="minorHAnsi"/>
          <w:lang w:eastAsia="zh-CN"/>
        </w:rPr>
      </w:pPr>
    </w:p>
    <w:p w14:paraId="3E7E29F3" w14:textId="77777777" w:rsidR="00850070" w:rsidRDefault="000A0CB9" w:rsidP="00850070">
      <w:pPr>
        <w:spacing w:after="0" w:line="240" w:lineRule="auto"/>
        <w:ind w:left="993" w:hanging="993"/>
        <w:jc w:val="both"/>
        <w:rPr>
          <w:rFonts w:cstheme="minorHAnsi"/>
          <w:lang w:eastAsia="zh-CN"/>
        </w:rPr>
      </w:pPr>
      <w:r w:rsidRPr="006F2898">
        <w:rPr>
          <w:rFonts w:cstheme="minorHAnsi"/>
          <w:lang w:eastAsia="zh-CN"/>
        </w:rPr>
        <w:t>PREDMET:</w:t>
      </w:r>
      <w:r w:rsidR="006F2898">
        <w:rPr>
          <w:rFonts w:cstheme="minorHAnsi"/>
          <w:lang w:eastAsia="zh-CN"/>
        </w:rPr>
        <w:t xml:space="preserve"> </w:t>
      </w:r>
      <w:r w:rsidRPr="006F2898">
        <w:rPr>
          <w:rFonts w:cstheme="minorHAnsi"/>
          <w:lang w:eastAsia="zh-CN"/>
        </w:rPr>
        <w:t xml:space="preserve">Prijedlog Odluke </w:t>
      </w:r>
      <w:r w:rsidR="0000335E" w:rsidRPr="006F2898">
        <w:rPr>
          <w:rFonts w:cstheme="minorHAnsi"/>
          <w:lang w:eastAsia="zh-CN"/>
        </w:rPr>
        <w:t xml:space="preserve">o </w:t>
      </w:r>
      <w:r w:rsidRPr="006F2898">
        <w:rPr>
          <w:rFonts w:cstheme="minorHAnsi"/>
          <w:lang w:eastAsia="zh-CN"/>
        </w:rPr>
        <w:t>izmjenama i dopuni Odluke o raspodjeli rezultata</w:t>
      </w:r>
      <w:r w:rsidR="0000335E" w:rsidRPr="006F2898">
        <w:rPr>
          <w:rFonts w:cstheme="minorHAnsi"/>
          <w:lang w:eastAsia="zh-CN"/>
        </w:rPr>
        <w:t xml:space="preserve"> poslovanja</w:t>
      </w:r>
      <w:r w:rsidRPr="006F2898">
        <w:rPr>
          <w:rFonts w:cstheme="minorHAnsi"/>
          <w:lang w:eastAsia="zh-CN"/>
        </w:rPr>
        <w:t xml:space="preserve"> Grada Požege za 20</w:t>
      </w:r>
      <w:r w:rsidR="00C7694B" w:rsidRPr="006F2898">
        <w:rPr>
          <w:rFonts w:cstheme="minorHAnsi"/>
          <w:lang w:eastAsia="zh-CN"/>
        </w:rPr>
        <w:t>2</w:t>
      </w:r>
      <w:r w:rsidR="009466BD" w:rsidRPr="006F2898">
        <w:rPr>
          <w:rFonts w:cstheme="minorHAnsi"/>
          <w:lang w:eastAsia="zh-CN"/>
        </w:rPr>
        <w:t>2</w:t>
      </w:r>
      <w:r w:rsidRPr="006F2898">
        <w:rPr>
          <w:rFonts w:cstheme="minorHAnsi"/>
          <w:lang w:eastAsia="zh-CN"/>
        </w:rPr>
        <w:t>. godinu</w:t>
      </w:r>
    </w:p>
    <w:p w14:paraId="13B461C7" w14:textId="57ADB824" w:rsidR="000A0CB9" w:rsidRPr="006F2898" w:rsidRDefault="000A0CB9" w:rsidP="00850070">
      <w:pPr>
        <w:spacing w:line="240" w:lineRule="auto"/>
        <w:ind w:firstLine="1134"/>
        <w:jc w:val="both"/>
        <w:rPr>
          <w:rFonts w:cstheme="minorHAnsi"/>
          <w:lang w:eastAsia="zh-CN"/>
        </w:rPr>
      </w:pPr>
      <w:r w:rsidRPr="006F2898">
        <w:rPr>
          <w:rFonts w:cstheme="minorHAnsi"/>
          <w:lang w:eastAsia="zh-CN"/>
        </w:rPr>
        <w:t>- dostavlja se</w:t>
      </w:r>
    </w:p>
    <w:p w14:paraId="4EAE792F" w14:textId="26900D2A" w:rsidR="000A0CB9" w:rsidRPr="006F2898" w:rsidRDefault="00C7694B" w:rsidP="00850070">
      <w:pPr>
        <w:suppressAutoHyphens/>
        <w:autoSpaceDE w:val="0"/>
        <w:spacing w:after="0" w:line="240" w:lineRule="exact"/>
        <w:ind w:firstLine="720"/>
        <w:jc w:val="both"/>
        <w:rPr>
          <w:rFonts w:cstheme="minorHAnsi"/>
          <w:lang w:eastAsia="zh-CN"/>
        </w:rPr>
      </w:pPr>
      <w:r w:rsidRPr="006F2898">
        <w:rPr>
          <w:rFonts w:cstheme="minorHAnsi"/>
          <w:lang w:eastAsia="zh-CN"/>
        </w:rPr>
        <w:t xml:space="preserve">Na </w:t>
      </w:r>
      <w:r w:rsidR="00B874B6" w:rsidRPr="006F2898">
        <w:rPr>
          <w:rFonts w:cstheme="minorHAnsi"/>
          <w:lang w:eastAsia="zh-CN"/>
        </w:rPr>
        <w:t xml:space="preserve">osnovi </w:t>
      </w:r>
      <w:r w:rsidRPr="006F2898">
        <w:rPr>
          <w:rFonts w:cstheme="minorHAnsi"/>
          <w:lang w:eastAsia="zh-CN"/>
        </w:rPr>
        <w:t xml:space="preserve">članka 62. stavka 1. podstavka </w:t>
      </w:r>
      <w:r w:rsidR="00B874B6" w:rsidRPr="006F2898">
        <w:rPr>
          <w:rFonts w:cstheme="minorHAnsi"/>
          <w:lang w:eastAsia="zh-CN"/>
        </w:rPr>
        <w:t>1</w:t>
      </w:r>
      <w:r w:rsidRPr="006F2898">
        <w:rPr>
          <w:rFonts w:cstheme="minorHAnsi"/>
          <w:lang w:eastAsia="zh-CN"/>
        </w:rPr>
        <w:t>. Statuta Grada Požege (</w:t>
      </w:r>
      <w:r w:rsidR="009466BD" w:rsidRPr="006F2898">
        <w:rPr>
          <w:rFonts w:eastAsia="Times New Roman" w:cstheme="minorHAnsi"/>
          <w:bCs/>
        </w:rPr>
        <w:t>Službene novine Grada Požege, broj: 2/21. i 11/22.</w:t>
      </w:r>
      <w:r w:rsidRPr="006F2898">
        <w:rPr>
          <w:rFonts w:cstheme="minorHAnsi"/>
          <w:lang w:eastAsia="zh-CN"/>
        </w:rPr>
        <w:t xml:space="preserve">), te članka 59. stavka 1. i članka 61. stavka 1. i 2. Poslovnika o radu Gradskog vijeća Grada Požege (Službene novine Grada Požege, broj: </w:t>
      </w:r>
      <w:r w:rsidRPr="006F2898">
        <w:rPr>
          <w:rFonts w:cstheme="minorHAnsi"/>
          <w:bCs/>
        </w:rPr>
        <w:t xml:space="preserve">9/13., </w:t>
      </w:r>
      <w:r w:rsidRPr="006F2898">
        <w:rPr>
          <w:rFonts w:cstheme="minorHAnsi"/>
        </w:rPr>
        <w:t>19/13., 5/14. i 19/14., 4/18., 7/18.- pročišćeni tekst, 2/20., 2/21. i 4/21.- pročišćeni tekst</w:t>
      </w:r>
      <w:r w:rsidRPr="006F2898">
        <w:rPr>
          <w:rFonts w:cstheme="minorHAnsi"/>
          <w:bCs/>
        </w:rPr>
        <w:t>)</w:t>
      </w:r>
      <w:r w:rsidR="000A0CB9" w:rsidRPr="006F2898">
        <w:rPr>
          <w:rFonts w:cstheme="minorHAnsi"/>
          <w:lang w:eastAsia="zh-CN"/>
        </w:rPr>
        <w:t>, dostavlja se Naslovu na razmatranje i usvajanje Prijedlog Odluke o izmjenama i dopuni Odluke o raspodjeli rezultata</w:t>
      </w:r>
      <w:r w:rsidR="0000335E" w:rsidRPr="006F2898">
        <w:rPr>
          <w:rFonts w:cstheme="minorHAnsi"/>
          <w:lang w:eastAsia="zh-CN"/>
        </w:rPr>
        <w:t xml:space="preserve"> poslovanja</w:t>
      </w:r>
      <w:r w:rsidR="000A0CB9" w:rsidRPr="006F2898">
        <w:rPr>
          <w:rFonts w:cstheme="minorHAnsi"/>
          <w:lang w:eastAsia="zh-CN"/>
        </w:rPr>
        <w:t xml:space="preserve"> Grada Požege za 20</w:t>
      </w:r>
      <w:r w:rsidRPr="006F2898">
        <w:rPr>
          <w:rFonts w:cstheme="minorHAnsi"/>
          <w:lang w:eastAsia="zh-CN"/>
        </w:rPr>
        <w:t>2</w:t>
      </w:r>
      <w:r w:rsidR="00975EE4" w:rsidRPr="006F2898">
        <w:rPr>
          <w:rFonts w:cstheme="minorHAnsi"/>
          <w:lang w:eastAsia="zh-CN"/>
        </w:rPr>
        <w:t>2</w:t>
      </w:r>
      <w:r w:rsidR="000A0CB9" w:rsidRPr="006F2898">
        <w:rPr>
          <w:rFonts w:cstheme="minorHAnsi"/>
          <w:lang w:eastAsia="zh-CN"/>
        </w:rPr>
        <w:t>. godinu.</w:t>
      </w:r>
    </w:p>
    <w:p w14:paraId="05F3C5EB" w14:textId="409BF058" w:rsidR="00F722C0" w:rsidRPr="006F2898" w:rsidRDefault="00F722C0" w:rsidP="00850070">
      <w:pPr>
        <w:suppressAutoHyphens/>
        <w:autoSpaceDE w:val="0"/>
        <w:spacing w:line="240" w:lineRule="exact"/>
        <w:ind w:firstLine="720"/>
        <w:jc w:val="both"/>
        <w:rPr>
          <w:rFonts w:cstheme="minorHAnsi"/>
          <w:lang w:eastAsia="zh-CN"/>
        </w:rPr>
      </w:pPr>
      <w:r w:rsidRPr="006F2898">
        <w:rPr>
          <w:rFonts w:cstheme="minorHAnsi"/>
          <w:lang w:eastAsia="zh-CN"/>
        </w:rPr>
        <w:t>Pravn</w:t>
      </w:r>
      <w:r w:rsidR="00B874B6" w:rsidRPr="006F2898">
        <w:rPr>
          <w:rFonts w:cstheme="minorHAnsi"/>
          <w:lang w:eastAsia="zh-CN"/>
        </w:rPr>
        <w:t xml:space="preserve">a osnova </w:t>
      </w:r>
      <w:r w:rsidRPr="006F2898">
        <w:rPr>
          <w:rFonts w:cstheme="minorHAnsi"/>
          <w:lang w:eastAsia="zh-CN"/>
        </w:rPr>
        <w:t xml:space="preserve">za donošenje predmetne Odluke je u članku </w:t>
      </w:r>
      <w:r w:rsidRPr="006F2898">
        <w:rPr>
          <w:rFonts w:cstheme="minorHAnsi"/>
        </w:rPr>
        <w:t>35. stavku 1. točki 2. Zakona o lokalnoj i područnoj (regionalnoj) samoupravi (Narodne novine, broj: 33/01., 60/01.-vjerodostojno tumačenje, 129/05., 109/07., 125/08., 36/09., 150/11., 144/12., 19/13.- pročišćeni tekst, 137/15. - ispravak, 123/17., 98/19. i 144/20.), članku 82. Pravilnika o proračunskom računovodstvu i računskom planu (Narodne novine, broj: 124/14., 115/15., 87/16., 3/18., 126/19. i 108/20.) i članku 39. stavku 1. podstavku 3. Statuta Grada Požege (</w:t>
      </w:r>
      <w:r w:rsidR="00975EE4" w:rsidRPr="006F2898">
        <w:rPr>
          <w:rFonts w:eastAsia="Times New Roman" w:cstheme="minorHAnsi"/>
          <w:bCs/>
        </w:rPr>
        <w:t>Službene novine Grada Požege, broj: 2/21. i 11/22.</w:t>
      </w:r>
      <w:r w:rsidRPr="006F2898">
        <w:rPr>
          <w:rFonts w:cstheme="minorHAnsi"/>
        </w:rPr>
        <w:t>).</w:t>
      </w:r>
    </w:p>
    <w:p w14:paraId="395E778A" w14:textId="77777777" w:rsidR="00F722C0" w:rsidRPr="006F2898" w:rsidRDefault="00F722C0" w:rsidP="00F722C0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cstheme="minorHAnsi"/>
          <w:lang w:val="en-US" w:eastAsia="zh-CN"/>
        </w:rPr>
      </w:pPr>
    </w:p>
    <w:p w14:paraId="781CAB97" w14:textId="77777777" w:rsidR="00F722C0" w:rsidRPr="006F2898" w:rsidRDefault="00F722C0" w:rsidP="00F722C0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GRADONAČELNIK</w:t>
      </w:r>
    </w:p>
    <w:p w14:paraId="7EEFC47A" w14:textId="7A3F8FA8" w:rsidR="00F722C0" w:rsidRPr="006F2898" w:rsidRDefault="00F722C0" w:rsidP="00F722C0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dr.sc. Željko Glavić</w:t>
      </w:r>
      <w:r w:rsidR="006F2898" w:rsidRPr="006F2898">
        <w:rPr>
          <w:rFonts w:cstheme="minorHAnsi"/>
          <w:bCs/>
          <w:lang w:eastAsia="zh-CN"/>
        </w:rPr>
        <w:t>, v.r.</w:t>
      </w:r>
    </w:p>
    <w:p w14:paraId="4F5169A4" w14:textId="77777777" w:rsidR="00F722C0" w:rsidRPr="006F2898" w:rsidRDefault="00F722C0" w:rsidP="00F722C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14E9305" w14:textId="77777777" w:rsidR="00F722C0" w:rsidRPr="006F2898" w:rsidRDefault="00F722C0" w:rsidP="00F722C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1446F75F" w14:textId="77777777" w:rsidR="000A0CB9" w:rsidRPr="006F2898" w:rsidRDefault="000A0CB9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18CB7A8" w14:textId="77777777" w:rsidR="000A0CB9" w:rsidRDefault="000A0CB9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143E6D72" w14:textId="77777777" w:rsidR="00592884" w:rsidRDefault="00592884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2E7541C7" w14:textId="77777777" w:rsidR="00592884" w:rsidRDefault="00592884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0864B13" w14:textId="77777777" w:rsidR="00592884" w:rsidRPr="006F2898" w:rsidRDefault="00592884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E6E47BB" w14:textId="77777777" w:rsidR="00EB4BF8" w:rsidRPr="006F2898" w:rsidRDefault="00EB4BF8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37C27E0B" w14:textId="0027382C" w:rsidR="000A0CB9" w:rsidRPr="006F2898" w:rsidRDefault="000A0CB9" w:rsidP="00850070">
      <w:pPr>
        <w:suppressAutoHyphens/>
        <w:spacing w:after="0" w:line="240" w:lineRule="auto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PRIVITAK</w:t>
      </w:r>
    </w:p>
    <w:p w14:paraId="3B6A3850" w14:textId="77777777" w:rsidR="000A0CB9" w:rsidRPr="006F2898" w:rsidRDefault="000A0CB9" w:rsidP="000A0CB9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Zaključak Gradonačelnika</w:t>
      </w:r>
    </w:p>
    <w:p w14:paraId="74FF1BCB" w14:textId="77777777" w:rsidR="000A0CB9" w:rsidRPr="006F2898" w:rsidRDefault="000A0CB9" w:rsidP="000A0CB9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Prijedlog Odluke o izmjenama i dopuni Odluke o</w:t>
      </w:r>
    </w:p>
    <w:p w14:paraId="79DA2691" w14:textId="0CDA7E42" w:rsidR="000A0CB9" w:rsidRPr="006F2898" w:rsidRDefault="000A0CB9" w:rsidP="000A0CB9">
      <w:pPr>
        <w:suppressAutoHyphens/>
        <w:spacing w:after="0" w:line="240" w:lineRule="auto"/>
        <w:ind w:left="502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raspodjeli rezultata</w:t>
      </w:r>
      <w:r w:rsidR="0000335E" w:rsidRPr="006F2898">
        <w:rPr>
          <w:rFonts w:cstheme="minorHAnsi"/>
          <w:bCs/>
          <w:lang w:eastAsia="zh-CN"/>
        </w:rPr>
        <w:t xml:space="preserve"> poslovanja</w:t>
      </w:r>
      <w:r w:rsidRPr="006F2898">
        <w:rPr>
          <w:rFonts w:cstheme="minorHAnsi"/>
          <w:bCs/>
          <w:lang w:eastAsia="zh-CN"/>
        </w:rPr>
        <w:t xml:space="preserve"> Grada Požege za 20</w:t>
      </w:r>
      <w:r w:rsidR="007407A6" w:rsidRPr="006F2898">
        <w:rPr>
          <w:rFonts w:cstheme="minorHAnsi"/>
          <w:bCs/>
          <w:lang w:eastAsia="zh-CN"/>
        </w:rPr>
        <w:t>2</w:t>
      </w:r>
      <w:r w:rsidR="008941A2" w:rsidRPr="006F2898">
        <w:rPr>
          <w:rFonts w:cstheme="minorHAnsi"/>
          <w:bCs/>
          <w:lang w:eastAsia="zh-CN"/>
        </w:rPr>
        <w:t>2</w:t>
      </w:r>
      <w:r w:rsidRPr="006F2898">
        <w:rPr>
          <w:rFonts w:cstheme="minorHAnsi"/>
          <w:bCs/>
          <w:lang w:eastAsia="zh-CN"/>
        </w:rPr>
        <w:t>. godinu</w:t>
      </w:r>
    </w:p>
    <w:p w14:paraId="2F319A5A" w14:textId="1A273706" w:rsidR="00592884" w:rsidRDefault="000A0CB9" w:rsidP="00420671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</w:rPr>
      </w:pPr>
      <w:r w:rsidRPr="00592884">
        <w:rPr>
          <w:rFonts w:cstheme="minorHAnsi"/>
          <w:bCs/>
        </w:rPr>
        <w:t>Odluka o raspodjeli rezultata poslovanja Grada Požege za 20</w:t>
      </w:r>
      <w:r w:rsidR="00F722C0" w:rsidRPr="00592884">
        <w:rPr>
          <w:rFonts w:cstheme="minorHAnsi"/>
          <w:bCs/>
        </w:rPr>
        <w:t>2</w:t>
      </w:r>
      <w:r w:rsidR="008941A2" w:rsidRPr="00592884">
        <w:rPr>
          <w:rFonts w:cstheme="minorHAnsi"/>
          <w:bCs/>
        </w:rPr>
        <w:t>2</w:t>
      </w:r>
      <w:r w:rsidRPr="00592884">
        <w:rPr>
          <w:rFonts w:cstheme="minorHAnsi"/>
          <w:bCs/>
        </w:rPr>
        <w:t xml:space="preserve">. godinu (Službene novine Grada Požege, broj: </w:t>
      </w:r>
      <w:r w:rsidR="008941A2" w:rsidRPr="00592884">
        <w:rPr>
          <w:rFonts w:cstheme="minorHAnsi"/>
          <w:bCs/>
        </w:rPr>
        <w:t>5/23</w:t>
      </w:r>
      <w:r w:rsidRPr="00592884">
        <w:rPr>
          <w:rFonts w:cstheme="minorHAnsi"/>
          <w:bCs/>
        </w:rPr>
        <w:t>.</w:t>
      </w:r>
      <w:r w:rsidR="00EB4BF8" w:rsidRPr="00592884">
        <w:rPr>
          <w:rFonts w:cstheme="minorHAnsi"/>
          <w:bCs/>
        </w:rPr>
        <w:t>)</w:t>
      </w:r>
    </w:p>
    <w:p w14:paraId="6D76AA3B" w14:textId="77777777" w:rsidR="00592884" w:rsidRDefault="0059288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C2F0D0E" w14:textId="77777777" w:rsidR="00592884" w:rsidRPr="00850070" w:rsidRDefault="00592884" w:rsidP="00592884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/>
        </w:rPr>
      </w:pPr>
      <w:r w:rsidRPr="00850070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2343234D" wp14:editId="61ADF87E">
            <wp:extent cx="317500" cy="431800"/>
            <wp:effectExtent l="0" t="0" r="6350" b="6350"/>
            <wp:docPr id="1653450308" name="Slika 165345030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75869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B417" w14:textId="77777777" w:rsidR="00592884" w:rsidRPr="00850070" w:rsidRDefault="00592884" w:rsidP="00592884">
      <w:pPr>
        <w:pStyle w:val="Bezproreda"/>
        <w:ind w:right="5295"/>
        <w:jc w:val="center"/>
        <w:rPr>
          <w:spacing w:val="28"/>
          <w:position w:val="2"/>
        </w:rPr>
      </w:pPr>
      <w:r w:rsidRPr="00850070">
        <w:rPr>
          <w:spacing w:val="28"/>
          <w:position w:val="2"/>
        </w:rPr>
        <w:t>R E P U B L I K A  H R V A T S K A</w:t>
      </w:r>
    </w:p>
    <w:p w14:paraId="594DC6AC" w14:textId="77777777" w:rsidR="00592884" w:rsidRPr="00850070" w:rsidRDefault="00592884" w:rsidP="00592884">
      <w:pPr>
        <w:spacing w:after="0" w:line="240" w:lineRule="auto"/>
        <w:ind w:right="5295"/>
        <w:jc w:val="center"/>
        <w:rPr>
          <w:rFonts w:ascii="Calibri" w:eastAsia="Times New Roman" w:hAnsi="Calibri" w:cs="Calibri"/>
        </w:rPr>
      </w:pPr>
      <w:r w:rsidRPr="00850070">
        <w:rPr>
          <w:rFonts w:ascii="Calibri" w:eastAsia="Times New Roman" w:hAnsi="Calibri" w:cs="Calibri"/>
        </w:rPr>
        <w:t>POŽEŠKO-SLAVONSKA ŽUPANIJA</w:t>
      </w:r>
    </w:p>
    <w:p w14:paraId="17CB991E" w14:textId="77777777" w:rsidR="00592884" w:rsidRPr="00850070" w:rsidRDefault="00592884" w:rsidP="00592884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850070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6A22EA77" wp14:editId="5889B84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2092560" name="Slika 9209256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54820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070">
        <w:rPr>
          <w:rFonts w:ascii="Calibri" w:eastAsia="Times New Roman" w:hAnsi="Calibri" w:cs="Calibri"/>
          <w:lang w:val="en-US"/>
        </w:rPr>
        <w:t>GRAD POŽEGA</w:t>
      </w:r>
    </w:p>
    <w:p w14:paraId="78BDC533" w14:textId="77777777" w:rsidR="00592884" w:rsidRPr="00850070" w:rsidRDefault="00592884" w:rsidP="00592884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proofErr w:type="spellStart"/>
      <w:r w:rsidRPr="00850070">
        <w:rPr>
          <w:rFonts w:ascii="Calibri" w:eastAsia="Times New Roman" w:hAnsi="Calibri" w:cs="Calibri"/>
          <w:lang w:val="en-US"/>
        </w:rPr>
        <w:t>Gradonačelnik</w:t>
      </w:r>
      <w:proofErr w:type="spellEnd"/>
    </w:p>
    <w:p w14:paraId="1D0514DE" w14:textId="141493AE" w:rsidR="00F722C0" w:rsidRPr="006F2898" w:rsidRDefault="00F722C0" w:rsidP="00F722C0">
      <w:pPr>
        <w:suppressAutoHyphens/>
        <w:spacing w:after="0" w:line="240" w:lineRule="auto"/>
        <w:rPr>
          <w:rFonts w:cstheme="minorHAnsi"/>
          <w:bCs/>
        </w:rPr>
      </w:pPr>
      <w:r w:rsidRPr="006F2898">
        <w:rPr>
          <w:rFonts w:cstheme="minorHAnsi"/>
          <w:bCs/>
        </w:rPr>
        <w:t>KLASA: 400-01/2</w:t>
      </w:r>
      <w:r w:rsidR="00921463" w:rsidRPr="006F2898">
        <w:rPr>
          <w:rFonts w:cstheme="minorHAnsi"/>
          <w:bCs/>
        </w:rPr>
        <w:t>3</w:t>
      </w:r>
      <w:r w:rsidRPr="006F2898">
        <w:rPr>
          <w:rFonts w:cstheme="minorHAnsi"/>
          <w:bCs/>
        </w:rPr>
        <w:t>-01/</w:t>
      </w:r>
      <w:r w:rsidR="00921463" w:rsidRPr="006F2898">
        <w:rPr>
          <w:rFonts w:cstheme="minorHAnsi"/>
          <w:bCs/>
        </w:rPr>
        <w:t>3</w:t>
      </w:r>
    </w:p>
    <w:p w14:paraId="66FE3946" w14:textId="1DB2C847" w:rsidR="00F722C0" w:rsidRPr="006F2898" w:rsidRDefault="00F722C0" w:rsidP="00F722C0">
      <w:pPr>
        <w:suppressAutoHyphens/>
        <w:spacing w:after="0" w:line="240" w:lineRule="auto"/>
        <w:rPr>
          <w:rFonts w:cstheme="minorHAnsi"/>
          <w:bCs/>
        </w:rPr>
      </w:pPr>
      <w:r w:rsidRPr="006F2898">
        <w:rPr>
          <w:rFonts w:cstheme="minorHAnsi"/>
          <w:bCs/>
          <w:lang w:eastAsia="zh-CN"/>
        </w:rPr>
        <w:t>URBROJ: 2177</w:t>
      </w:r>
      <w:r w:rsidR="00921463" w:rsidRPr="006F2898">
        <w:rPr>
          <w:rFonts w:cstheme="minorHAnsi"/>
          <w:bCs/>
          <w:lang w:eastAsia="zh-CN"/>
        </w:rPr>
        <w:t>-1</w:t>
      </w:r>
      <w:r w:rsidRPr="006F2898">
        <w:rPr>
          <w:rFonts w:cstheme="minorHAnsi"/>
          <w:bCs/>
          <w:lang w:eastAsia="zh-CN"/>
        </w:rPr>
        <w:t>-02/01-2</w:t>
      </w:r>
      <w:r w:rsidR="00921463" w:rsidRPr="006F2898">
        <w:rPr>
          <w:rFonts w:cstheme="minorHAnsi"/>
          <w:bCs/>
          <w:lang w:eastAsia="zh-CN"/>
        </w:rPr>
        <w:t>3</w:t>
      </w:r>
      <w:r w:rsidRPr="006F2898">
        <w:rPr>
          <w:rFonts w:cstheme="minorHAnsi"/>
          <w:bCs/>
          <w:lang w:eastAsia="zh-CN"/>
        </w:rPr>
        <w:t>-</w:t>
      </w:r>
      <w:r w:rsidR="00B3545A" w:rsidRPr="006F2898">
        <w:rPr>
          <w:rFonts w:cstheme="minorHAnsi"/>
          <w:bCs/>
          <w:lang w:eastAsia="zh-CN"/>
        </w:rPr>
        <w:t>6</w:t>
      </w:r>
    </w:p>
    <w:p w14:paraId="03D65F72" w14:textId="74A1A9FA" w:rsidR="000A0CB9" w:rsidRPr="006F2898" w:rsidRDefault="000A0CB9" w:rsidP="00592884">
      <w:pPr>
        <w:suppressAutoHyphens/>
        <w:spacing w:line="240" w:lineRule="auto"/>
        <w:ind w:right="50"/>
        <w:jc w:val="both"/>
        <w:rPr>
          <w:rFonts w:cstheme="minorHAnsi"/>
          <w:lang w:eastAsia="zh-CN"/>
        </w:rPr>
      </w:pPr>
      <w:r w:rsidRPr="006F2898">
        <w:rPr>
          <w:rFonts w:cstheme="minorHAnsi"/>
          <w:bCs/>
          <w:lang w:eastAsia="zh-CN"/>
        </w:rPr>
        <w:t xml:space="preserve">Požega, </w:t>
      </w:r>
      <w:r w:rsidR="00B3545A" w:rsidRPr="006F2898">
        <w:rPr>
          <w:rFonts w:cstheme="minorHAnsi"/>
          <w:bCs/>
          <w:lang w:eastAsia="zh-CN"/>
        </w:rPr>
        <w:t>15. rujna</w:t>
      </w:r>
      <w:r w:rsidRPr="006F2898">
        <w:rPr>
          <w:rFonts w:cstheme="minorHAnsi"/>
          <w:bCs/>
          <w:lang w:eastAsia="zh-CN"/>
        </w:rPr>
        <w:t xml:space="preserve"> 20</w:t>
      </w:r>
      <w:r w:rsidR="007248E5" w:rsidRPr="006F2898">
        <w:rPr>
          <w:rFonts w:cstheme="minorHAnsi"/>
          <w:bCs/>
          <w:lang w:eastAsia="zh-CN"/>
        </w:rPr>
        <w:t>2</w:t>
      </w:r>
      <w:r w:rsidR="00921463" w:rsidRPr="006F2898">
        <w:rPr>
          <w:rFonts w:cstheme="minorHAnsi"/>
          <w:bCs/>
          <w:lang w:eastAsia="zh-CN"/>
        </w:rPr>
        <w:t>3</w:t>
      </w:r>
      <w:r w:rsidRPr="006F2898">
        <w:rPr>
          <w:rFonts w:cstheme="minorHAnsi"/>
          <w:bCs/>
          <w:lang w:eastAsia="zh-CN"/>
        </w:rPr>
        <w:t>.</w:t>
      </w:r>
    </w:p>
    <w:p w14:paraId="67D0652B" w14:textId="3AFB52DB" w:rsidR="004A5F08" w:rsidRPr="006F2898" w:rsidRDefault="004A5F08" w:rsidP="00592884">
      <w:pPr>
        <w:spacing w:line="240" w:lineRule="auto"/>
        <w:ind w:right="-1" w:firstLine="708"/>
        <w:jc w:val="both"/>
        <w:rPr>
          <w:rFonts w:eastAsia="Arial Unicode MS" w:cstheme="minorHAnsi"/>
          <w:bCs/>
        </w:rPr>
      </w:pPr>
      <w:r w:rsidRPr="006F2898">
        <w:rPr>
          <w:rFonts w:eastAsia="Arial Unicode MS" w:cstheme="minorHAnsi"/>
          <w:bCs/>
        </w:rPr>
        <w:t xml:space="preserve">Na temelju članka 44. stavka 1. i  članka 48. stavka 1. točke </w:t>
      </w:r>
      <w:r w:rsidR="00B874B6" w:rsidRPr="006F2898">
        <w:rPr>
          <w:rFonts w:eastAsia="Arial Unicode MS" w:cstheme="minorHAnsi"/>
          <w:bCs/>
        </w:rPr>
        <w:t>1</w:t>
      </w:r>
      <w:r w:rsidRPr="006F2898">
        <w:rPr>
          <w:rFonts w:eastAsia="Arial Unicode MS" w:cstheme="minorHAnsi"/>
          <w:bCs/>
        </w:rPr>
        <w:t xml:space="preserve">. Zakona o lokalnoj i područnoj (regionalnoj) samoupravi </w:t>
      </w:r>
      <w:r w:rsidRPr="006F2898">
        <w:rPr>
          <w:rFonts w:cstheme="minorHAnsi"/>
        </w:rPr>
        <w:t xml:space="preserve">(Narodne novine, broj: 33/01, 60/01.- vjerodostojno tumačenje, 129/05., 109/07., 125/08., 36/09., 150/11., 144/12., 19/13.- pročišćeni tekst, 137/15.- ispravak, 123/17., 98/19. i 144/20) i članka 62. stavka </w:t>
      </w:r>
      <w:r w:rsidR="00B874B6" w:rsidRPr="006F2898">
        <w:rPr>
          <w:rFonts w:cstheme="minorHAnsi"/>
        </w:rPr>
        <w:t>1</w:t>
      </w:r>
      <w:r w:rsidRPr="006F2898">
        <w:rPr>
          <w:rFonts w:cstheme="minorHAnsi"/>
        </w:rPr>
        <w:t>. podstavka 1. i članka 120.</w:t>
      </w:r>
      <w:r w:rsidRPr="006F2898">
        <w:rPr>
          <w:rFonts w:eastAsia="Arial Unicode MS" w:cstheme="minorHAnsi"/>
          <w:bCs/>
        </w:rPr>
        <w:t xml:space="preserve">Statuta Grada Požege </w:t>
      </w:r>
      <w:r w:rsidRPr="006F2898">
        <w:rPr>
          <w:rFonts w:cstheme="minorHAnsi"/>
        </w:rPr>
        <w:t xml:space="preserve">(Službene novine Grada Požege, broj: 2/21. i 11/22.), </w:t>
      </w:r>
      <w:r w:rsidRPr="006F2898">
        <w:rPr>
          <w:rFonts w:eastAsia="Arial Unicode MS" w:cstheme="minorHAnsi"/>
          <w:bCs/>
        </w:rPr>
        <w:t xml:space="preserve">Gradonačelnik Grada Požege, dana, 15. rujna 2023. godine, donosi sljedeći   </w:t>
      </w:r>
    </w:p>
    <w:p w14:paraId="1919CCE8" w14:textId="77777777" w:rsidR="000A0CB9" w:rsidRPr="006F2898" w:rsidRDefault="000A0CB9" w:rsidP="00592884">
      <w:pPr>
        <w:suppressAutoHyphens/>
        <w:autoSpaceDE w:val="0"/>
        <w:spacing w:line="240" w:lineRule="auto"/>
        <w:ind w:left="1183" w:right="89" w:hanging="1183"/>
        <w:jc w:val="center"/>
        <w:rPr>
          <w:rFonts w:cstheme="minorHAnsi"/>
          <w:lang w:eastAsia="zh-CN"/>
        </w:rPr>
      </w:pPr>
      <w:r w:rsidRPr="006F2898">
        <w:rPr>
          <w:rFonts w:cstheme="minorHAnsi"/>
          <w:lang w:eastAsia="zh-CN"/>
        </w:rPr>
        <w:t>Z A K L J U Č A K</w:t>
      </w:r>
    </w:p>
    <w:p w14:paraId="597A70F8" w14:textId="3A0560B2" w:rsidR="000A0CB9" w:rsidRPr="006F2898" w:rsidRDefault="000A0CB9" w:rsidP="00592884">
      <w:pPr>
        <w:widowControl w:val="0"/>
        <w:suppressAutoHyphens/>
        <w:autoSpaceDE w:val="0"/>
        <w:spacing w:line="240" w:lineRule="auto"/>
        <w:ind w:firstLine="720"/>
        <w:jc w:val="both"/>
        <w:rPr>
          <w:rFonts w:cstheme="minorHAnsi"/>
        </w:rPr>
      </w:pPr>
      <w:r w:rsidRPr="006F2898">
        <w:rPr>
          <w:rFonts w:cstheme="minorHAnsi"/>
        </w:rPr>
        <w:t xml:space="preserve">I. Utvrđuje se Prijedlog </w:t>
      </w:r>
      <w:r w:rsidRPr="006F2898">
        <w:rPr>
          <w:rFonts w:cstheme="minorHAnsi"/>
          <w:lang w:eastAsia="zh-CN"/>
        </w:rPr>
        <w:t>Odluke o izmjenama i dopuni Odluke o raspodjeli rezultata</w:t>
      </w:r>
      <w:r w:rsidR="0000335E" w:rsidRPr="006F2898">
        <w:rPr>
          <w:rFonts w:cstheme="minorHAnsi"/>
          <w:lang w:eastAsia="zh-CN"/>
        </w:rPr>
        <w:t xml:space="preserve"> poslovanja</w:t>
      </w:r>
      <w:r w:rsidRPr="006F2898">
        <w:rPr>
          <w:rFonts w:cstheme="minorHAnsi"/>
          <w:lang w:eastAsia="zh-CN"/>
        </w:rPr>
        <w:t xml:space="preserve"> Grada Požege za 20</w:t>
      </w:r>
      <w:r w:rsidR="0038763B" w:rsidRPr="006F2898">
        <w:rPr>
          <w:rFonts w:cstheme="minorHAnsi"/>
          <w:lang w:eastAsia="zh-CN"/>
        </w:rPr>
        <w:t>2</w:t>
      </w:r>
      <w:r w:rsidR="00921463" w:rsidRPr="006F2898">
        <w:rPr>
          <w:rFonts w:cstheme="minorHAnsi"/>
          <w:lang w:eastAsia="zh-CN"/>
        </w:rPr>
        <w:t>2</w:t>
      </w:r>
      <w:r w:rsidRPr="006F2898">
        <w:rPr>
          <w:rFonts w:cstheme="minorHAnsi"/>
          <w:lang w:eastAsia="zh-CN"/>
        </w:rPr>
        <w:t xml:space="preserve">. godinu, </w:t>
      </w:r>
      <w:r w:rsidRPr="006F2898">
        <w:rPr>
          <w:rFonts w:cstheme="minorHAnsi"/>
        </w:rPr>
        <w:t>u predloženom tekstu.</w:t>
      </w:r>
    </w:p>
    <w:p w14:paraId="22B03AAF" w14:textId="77777777" w:rsidR="000A0CB9" w:rsidRPr="006F2898" w:rsidRDefault="000A0CB9" w:rsidP="00592884">
      <w:pPr>
        <w:widowControl w:val="0"/>
        <w:suppressAutoHyphens/>
        <w:autoSpaceDE w:val="0"/>
        <w:spacing w:line="240" w:lineRule="auto"/>
        <w:ind w:firstLine="720"/>
        <w:jc w:val="both"/>
        <w:rPr>
          <w:rFonts w:cstheme="minorHAnsi"/>
        </w:rPr>
      </w:pPr>
      <w:r w:rsidRPr="006F2898">
        <w:rPr>
          <w:rFonts w:cstheme="minorHAnsi"/>
        </w:rPr>
        <w:t>II. Prijedlog Odluke iz točke I. ovoga Zaključka upućuje se Gradskom vijeću Grada Požege na razmatranje i usvajanje.</w:t>
      </w:r>
    </w:p>
    <w:p w14:paraId="5D25E0AB" w14:textId="77777777" w:rsidR="000A0CB9" w:rsidRPr="006F2898" w:rsidRDefault="000A0CB9" w:rsidP="000A0CB9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cstheme="minorHAnsi"/>
          <w:lang w:eastAsia="zh-CN"/>
        </w:rPr>
      </w:pPr>
    </w:p>
    <w:p w14:paraId="245AA387" w14:textId="77777777" w:rsidR="0038763B" w:rsidRPr="006F2898" w:rsidRDefault="0038763B" w:rsidP="0038763B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GRADONAČELNIK</w:t>
      </w:r>
    </w:p>
    <w:p w14:paraId="44403D6C" w14:textId="76E9F03E" w:rsidR="0038763B" w:rsidRPr="006F2898" w:rsidRDefault="0038763B" w:rsidP="0038763B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6F2898">
        <w:rPr>
          <w:rFonts w:cstheme="minorHAnsi"/>
          <w:bCs/>
          <w:lang w:eastAsia="zh-CN"/>
        </w:rPr>
        <w:t>dr.sc. Željko Glavić</w:t>
      </w:r>
      <w:r w:rsidR="006F2898" w:rsidRPr="006F2898">
        <w:rPr>
          <w:rFonts w:cstheme="minorHAnsi"/>
          <w:bCs/>
          <w:lang w:eastAsia="zh-CN"/>
        </w:rPr>
        <w:t>, v.r.</w:t>
      </w:r>
    </w:p>
    <w:p w14:paraId="6F8127BB" w14:textId="77777777" w:rsidR="0038763B" w:rsidRDefault="0038763B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4BAEE272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D57B743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1A19FD35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777B1F33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5849C5C8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1C83BF47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16CC62BE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12A6EC0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6FF93D5F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6C87080E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5E62B1DC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4EBCD37C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4999F8BF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1D9FA0B0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40EE572C" w14:textId="77777777" w:rsidR="00592884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596C0BB7" w14:textId="77777777" w:rsidR="00592884" w:rsidRPr="006F2898" w:rsidRDefault="00592884" w:rsidP="0038763B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451114E8" w14:textId="77777777" w:rsidR="000A0CB9" w:rsidRPr="006F2898" w:rsidRDefault="000A0CB9" w:rsidP="000A0CB9">
      <w:pPr>
        <w:spacing w:after="0" w:line="240" w:lineRule="auto"/>
        <w:rPr>
          <w:rFonts w:cstheme="minorHAnsi"/>
        </w:rPr>
      </w:pPr>
      <w:r w:rsidRPr="006F2898">
        <w:rPr>
          <w:rFonts w:cstheme="minorHAnsi"/>
        </w:rPr>
        <w:t>DOSTAVITI:</w:t>
      </w:r>
    </w:p>
    <w:p w14:paraId="3B5BE56B" w14:textId="77777777" w:rsidR="000A0CB9" w:rsidRPr="006F2898" w:rsidRDefault="000A0CB9" w:rsidP="000A0CB9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F2898">
        <w:rPr>
          <w:rFonts w:cstheme="minorHAnsi"/>
        </w:rPr>
        <w:t>Gradskom vijeću Grada Požege</w:t>
      </w:r>
    </w:p>
    <w:p w14:paraId="2C4BA721" w14:textId="4E34BC13" w:rsidR="000A0CB9" w:rsidRPr="00592884" w:rsidRDefault="000A0CB9" w:rsidP="0059288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F2898">
        <w:rPr>
          <w:rFonts w:cstheme="minorHAnsi"/>
        </w:rPr>
        <w:t>Pismohrani.</w:t>
      </w:r>
    </w:p>
    <w:p w14:paraId="3505CBA6" w14:textId="77777777" w:rsidR="00955FDA" w:rsidRPr="006F2898" w:rsidRDefault="000A0CB9" w:rsidP="00592884">
      <w:pPr>
        <w:spacing w:after="0" w:line="240" w:lineRule="auto"/>
        <w:ind w:right="5578"/>
        <w:rPr>
          <w:rFonts w:cstheme="minorHAnsi"/>
          <w:lang w:eastAsia="zh-CN"/>
        </w:rPr>
      </w:pPr>
      <w:r w:rsidRPr="006F2898">
        <w:rPr>
          <w:rFonts w:cstheme="minorHAnsi"/>
          <w:lang w:eastAsia="zh-CN"/>
        </w:rPr>
        <w:br w:type="page"/>
      </w:r>
      <w:bookmarkStart w:id="0" w:name="_Hlk116761167"/>
    </w:p>
    <w:p w14:paraId="02ED407B" w14:textId="77777777" w:rsidR="00592884" w:rsidRPr="00592884" w:rsidRDefault="00592884" w:rsidP="00592884">
      <w:pPr>
        <w:spacing w:after="0" w:line="240" w:lineRule="auto"/>
        <w:jc w:val="right"/>
        <w:rPr>
          <w:rFonts w:ascii="Calibri" w:eastAsia="Times New Roman" w:hAnsi="Calibri" w:cs="Calibri"/>
          <w:u w:val="single"/>
        </w:rPr>
      </w:pPr>
      <w:bookmarkStart w:id="1" w:name="_Hlk145929523"/>
      <w:bookmarkEnd w:id="0"/>
      <w:r w:rsidRPr="00592884">
        <w:rPr>
          <w:rFonts w:ascii="Calibri" w:eastAsia="Times New Roman" w:hAnsi="Calibri" w:cs="Calibri"/>
          <w:u w:val="single"/>
        </w:rPr>
        <w:lastRenderedPageBreak/>
        <w:t>PRIJEDLOG</w:t>
      </w:r>
    </w:p>
    <w:p w14:paraId="127D5B76" w14:textId="77777777" w:rsidR="00592884" w:rsidRPr="00850070" w:rsidRDefault="00592884" w:rsidP="00592884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/>
        </w:rPr>
      </w:pPr>
      <w:r w:rsidRPr="00850070">
        <w:rPr>
          <w:rFonts w:ascii="Calibri" w:eastAsia="Times New Roman" w:hAnsi="Calibri" w:cs="Calibri"/>
          <w:noProof/>
        </w:rPr>
        <w:drawing>
          <wp:inline distT="0" distB="0" distL="0" distR="0" wp14:anchorId="774B4B3E" wp14:editId="1E9280BD">
            <wp:extent cx="317500" cy="431800"/>
            <wp:effectExtent l="0" t="0" r="6350" b="6350"/>
            <wp:docPr id="753980487" name="Slika 753980487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75869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76BC" w14:textId="77777777" w:rsidR="00592884" w:rsidRPr="00850070" w:rsidRDefault="00592884" w:rsidP="00592884">
      <w:pPr>
        <w:pStyle w:val="Bezproreda"/>
        <w:ind w:right="5295"/>
        <w:jc w:val="center"/>
        <w:rPr>
          <w:spacing w:val="28"/>
          <w:position w:val="2"/>
        </w:rPr>
      </w:pPr>
      <w:r w:rsidRPr="00850070">
        <w:rPr>
          <w:spacing w:val="28"/>
          <w:position w:val="2"/>
        </w:rPr>
        <w:t>R E P U B L I K A  H R V A T S K A</w:t>
      </w:r>
    </w:p>
    <w:p w14:paraId="6E1A0554" w14:textId="77777777" w:rsidR="00592884" w:rsidRPr="00850070" w:rsidRDefault="00592884" w:rsidP="00592884">
      <w:pPr>
        <w:spacing w:after="0" w:line="240" w:lineRule="auto"/>
        <w:ind w:right="5295"/>
        <w:jc w:val="center"/>
        <w:rPr>
          <w:rFonts w:ascii="Calibri" w:eastAsia="Times New Roman" w:hAnsi="Calibri" w:cs="Calibri"/>
        </w:rPr>
      </w:pPr>
      <w:r w:rsidRPr="00850070">
        <w:rPr>
          <w:rFonts w:ascii="Calibri" w:eastAsia="Times New Roman" w:hAnsi="Calibri" w:cs="Calibri"/>
        </w:rPr>
        <w:t>POŽEŠKO-SLAVONSKA ŽUPANIJA</w:t>
      </w:r>
    </w:p>
    <w:p w14:paraId="7B14C3E5" w14:textId="0A8E6F03" w:rsidR="00592884" w:rsidRPr="00592884" w:rsidRDefault="00592884" w:rsidP="00592884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/>
        </w:rPr>
      </w:pPr>
      <w:r w:rsidRPr="00592884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062914E3" wp14:editId="2E68EE6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4367892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7892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884">
        <w:rPr>
          <w:rFonts w:ascii="Calibri" w:eastAsia="Times New Roman" w:hAnsi="Calibri" w:cs="Calibri"/>
          <w:lang w:val="en-US"/>
        </w:rPr>
        <w:t>GRAD POŽEGA</w:t>
      </w:r>
    </w:p>
    <w:p w14:paraId="66AC12BD" w14:textId="77777777" w:rsidR="00592884" w:rsidRPr="00592884" w:rsidRDefault="00592884" w:rsidP="00592884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/>
        </w:rPr>
      </w:pPr>
      <w:proofErr w:type="spellStart"/>
      <w:r w:rsidRPr="00592884">
        <w:rPr>
          <w:rFonts w:ascii="Calibri" w:eastAsia="Times New Roman" w:hAnsi="Calibri" w:cs="Calibri"/>
          <w:lang w:val="en-US"/>
        </w:rPr>
        <w:t>Gradsko</w:t>
      </w:r>
      <w:proofErr w:type="spellEnd"/>
      <w:r w:rsidRPr="0059288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592884">
        <w:rPr>
          <w:rFonts w:ascii="Calibri" w:eastAsia="Times New Roman" w:hAnsi="Calibri" w:cs="Calibri"/>
          <w:lang w:val="en-US"/>
        </w:rPr>
        <w:t>vijeće</w:t>
      </w:r>
      <w:proofErr w:type="spellEnd"/>
    </w:p>
    <w:bookmarkEnd w:id="1"/>
    <w:p w14:paraId="3AB2D770" w14:textId="6F49E73A" w:rsidR="0038763B" w:rsidRPr="006F2898" w:rsidRDefault="0038763B" w:rsidP="0038763B">
      <w:pPr>
        <w:spacing w:after="0" w:line="240" w:lineRule="auto"/>
        <w:ind w:right="4677"/>
        <w:rPr>
          <w:rFonts w:cstheme="minorHAnsi"/>
          <w:bCs/>
        </w:rPr>
      </w:pPr>
      <w:r w:rsidRPr="006F2898">
        <w:rPr>
          <w:rFonts w:cstheme="minorHAnsi"/>
          <w:bCs/>
        </w:rPr>
        <w:t>KLASA: 400-01/2</w:t>
      </w:r>
      <w:r w:rsidR="00921463" w:rsidRPr="006F2898">
        <w:rPr>
          <w:rFonts w:cstheme="minorHAnsi"/>
          <w:bCs/>
        </w:rPr>
        <w:t>3</w:t>
      </w:r>
      <w:r w:rsidRPr="006F2898">
        <w:rPr>
          <w:rFonts w:cstheme="minorHAnsi"/>
          <w:bCs/>
        </w:rPr>
        <w:t>-01/</w:t>
      </w:r>
      <w:r w:rsidR="00921463" w:rsidRPr="006F2898">
        <w:rPr>
          <w:rFonts w:cstheme="minorHAnsi"/>
          <w:bCs/>
        </w:rPr>
        <w:t>3</w:t>
      </w:r>
    </w:p>
    <w:p w14:paraId="79FFCA1C" w14:textId="375CD616" w:rsidR="0038763B" w:rsidRPr="006F2898" w:rsidRDefault="0038763B" w:rsidP="0038763B">
      <w:pPr>
        <w:spacing w:after="0" w:line="240" w:lineRule="auto"/>
        <w:ind w:right="4677"/>
        <w:rPr>
          <w:rFonts w:cstheme="minorHAnsi"/>
          <w:bCs/>
        </w:rPr>
      </w:pPr>
      <w:r w:rsidRPr="006F2898">
        <w:rPr>
          <w:rFonts w:cstheme="minorHAnsi"/>
          <w:bCs/>
        </w:rPr>
        <w:t>URBROJ: 2177</w:t>
      </w:r>
      <w:r w:rsidR="00921463" w:rsidRPr="006F2898">
        <w:rPr>
          <w:rFonts w:cstheme="minorHAnsi"/>
          <w:bCs/>
        </w:rPr>
        <w:t>-1</w:t>
      </w:r>
      <w:r w:rsidRPr="006F2898">
        <w:rPr>
          <w:rFonts w:cstheme="minorHAnsi"/>
          <w:bCs/>
        </w:rPr>
        <w:t>-02/01-2</w:t>
      </w:r>
      <w:r w:rsidR="00921463" w:rsidRPr="006F2898">
        <w:rPr>
          <w:rFonts w:cstheme="minorHAnsi"/>
          <w:bCs/>
        </w:rPr>
        <w:t>3</w:t>
      </w:r>
      <w:r w:rsidRPr="006F2898">
        <w:rPr>
          <w:rFonts w:cstheme="minorHAnsi"/>
          <w:bCs/>
        </w:rPr>
        <w:t>-</w:t>
      </w:r>
      <w:r w:rsidR="00B3545A" w:rsidRPr="006F2898">
        <w:rPr>
          <w:rFonts w:cstheme="minorHAnsi"/>
          <w:bCs/>
        </w:rPr>
        <w:t>8</w:t>
      </w:r>
    </w:p>
    <w:p w14:paraId="64F99FFC" w14:textId="3A6D349D" w:rsidR="0038763B" w:rsidRPr="006F2898" w:rsidRDefault="0038763B" w:rsidP="00592884">
      <w:pPr>
        <w:spacing w:line="240" w:lineRule="auto"/>
        <w:ind w:right="4677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Požega, </w:t>
      </w:r>
      <w:r w:rsidR="00955FDA" w:rsidRPr="006F2898">
        <w:rPr>
          <w:rFonts w:cstheme="minorHAnsi"/>
          <w:bCs/>
        </w:rPr>
        <w:t>__</w:t>
      </w:r>
      <w:r w:rsidRPr="006F2898">
        <w:rPr>
          <w:rFonts w:cstheme="minorHAnsi"/>
          <w:bCs/>
        </w:rPr>
        <w:t xml:space="preserve">. </w:t>
      </w:r>
      <w:r w:rsidR="00B874B6" w:rsidRPr="006F2898">
        <w:rPr>
          <w:rFonts w:cstheme="minorHAnsi"/>
          <w:bCs/>
        </w:rPr>
        <w:t>rujna 2023.</w:t>
      </w:r>
    </w:p>
    <w:p w14:paraId="212212BC" w14:textId="304B6D12" w:rsidR="0038763B" w:rsidRPr="006F2898" w:rsidRDefault="0038763B" w:rsidP="00592884">
      <w:pPr>
        <w:spacing w:line="240" w:lineRule="auto"/>
        <w:ind w:firstLine="708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Na temelju članka 35. stavka 1. točke 2. Zakona o lokalnoj i područnoj (regionalnoj) samoupravi </w:t>
      </w:r>
      <w:r w:rsidRPr="006F2898">
        <w:rPr>
          <w:rFonts w:cstheme="minorHAnsi"/>
        </w:rPr>
        <w:t>(Narodne novine, broj: 33/01., 60/01.-vjerodostojno tumačenje, 129/05., 109/07., 125/08., 36/09., 150/11., 144/12., 19/13.- pročišćeni tekst, 137/15. - ispravak, 123/17., 98/19. i 144/20.)</w:t>
      </w:r>
      <w:r w:rsidRPr="006F2898">
        <w:rPr>
          <w:rFonts w:cstheme="minorHAnsi"/>
          <w:bCs/>
        </w:rPr>
        <w:t xml:space="preserve">, članka 82. Pravilnika o proračunskom računovodstvu i računskom planu </w:t>
      </w:r>
      <w:bookmarkStart w:id="2" w:name="_Hlk84315530"/>
      <w:r w:rsidRPr="006F2898">
        <w:rPr>
          <w:rFonts w:cstheme="minorHAnsi"/>
          <w:bCs/>
        </w:rPr>
        <w:t>(Narodne novine, broj: 124/14., 115/15., 87/16., 3/18., 126/19. i 108/20.)</w:t>
      </w:r>
      <w:bookmarkEnd w:id="2"/>
      <w:r w:rsidRPr="006F2898">
        <w:rPr>
          <w:rFonts w:cstheme="minorHAnsi"/>
          <w:bCs/>
        </w:rPr>
        <w:t>, te članka 39. stavka 1. podstavka 3. i članka 119. stavka 1. Statuta Grada Požege (</w:t>
      </w:r>
      <w:r w:rsidR="00921463" w:rsidRPr="006F2898">
        <w:rPr>
          <w:rFonts w:eastAsia="Times New Roman" w:cstheme="minorHAnsi"/>
          <w:bCs/>
        </w:rPr>
        <w:t>Službene novine Grada Požege, broj: 2/21. i 11/22.</w:t>
      </w:r>
      <w:r w:rsidRPr="006F2898">
        <w:rPr>
          <w:rFonts w:cstheme="minorHAnsi"/>
          <w:bCs/>
        </w:rPr>
        <w:t xml:space="preserve">), Gradsko vijeće Grada Požege, na </w:t>
      </w:r>
      <w:r w:rsidR="00955FDA" w:rsidRPr="006F2898">
        <w:rPr>
          <w:rFonts w:cstheme="minorHAnsi"/>
          <w:bCs/>
        </w:rPr>
        <w:t>22</w:t>
      </w:r>
      <w:r w:rsidRPr="006F2898">
        <w:rPr>
          <w:rFonts w:cstheme="minorHAnsi"/>
          <w:bCs/>
        </w:rPr>
        <w:t>. sjednici održanoj, __.</w:t>
      </w:r>
      <w:r w:rsidR="00955FDA" w:rsidRPr="006F2898">
        <w:rPr>
          <w:rFonts w:cstheme="minorHAnsi"/>
          <w:bCs/>
        </w:rPr>
        <w:t xml:space="preserve"> rujna </w:t>
      </w:r>
      <w:r w:rsidRPr="006F2898">
        <w:rPr>
          <w:rFonts w:cstheme="minorHAnsi"/>
          <w:bCs/>
        </w:rPr>
        <w:t>202</w:t>
      </w:r>
      <w:r w:rsidR="00921463" w:rsidRPr="006F2898">
        <w:rPr>
          <w:rFonts w:cstheme="minorHAnsi"/>
          <w:bCs/>
        </w:rPr>
        <w:t>3</w:t>
      </w:r>
      <w:r w:rsidRPr="006F2898">
        <w:rPr>
          <w:rFonts w:cstheme="minorHAnsi"/>
          <w:bCs/>
        </w:rPr>
        <w:t>. godine, donosi</w:t>
      </w:r>
    </w:p>
    <w:p w14:paraId="143A9CF2" w14:textId="5DE714F1" w:rsidR="006853E2" w:rsidRPr="006F2898" w:rsidRDefault="006C3128" w:rsidP="006C3128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6F2898">
        <w:rPr>
          <w:rFonts w:cstheme="minorHAnsi"/>
          <w:bCs/>
          <w:sz w:val="24"/>
          <w:szCs w:val="24"/>
        </w:rPr>
        <w:t>O</w:t>
      </w:r>
      <w:r w:rsidR="006853E2" w:rsidRPr="006F2898">
        <w:rPr>
          <w:rFonts w:cstheme="minorHAnsi"/>
          <w:bCs/>
          <w:sz w:val="24"/>
          <w:szCs w:val="24"/>
        </w:rPr>
        <w:t xml:space="preserve"> </w:t>
      </w:r>
      <w:r w:rsidRPr="006F2898">
        <w:rPr>
          <w:rFonts w:cstheme="minorHAnsi"/>
          <w:bCs/>
          <w:sz w:val="24"/>
          <w:szCs w:val="24"/>
        </w:rPr>
        <w:t>D</w:t>
      </w:r>
      <w:r w:rsidR="006853E2" w:rsidRPr="006F2898">
        <w:rPr>
          <w:rFonts w:cstheme="minorHAnsi"/>
          <w:bCs/>
          <w:sz w:val="24"/>
          <w:szCs w:val="24"/>
        </w:rPr>
        <w:t xml:space="preserve"> </w:t>
      </w:r>
      <w:r w:rsidRPr="006F2898">
        <w:rPr>
          <w:rFonts w:cstheme="minorHAnsi"/>
          <w:bCs/>
          <w:sz w:val="24"/>
          <w:szCs w:val="24"/>
        </w:rPr>
        <w:t>L</w:t>
      </w:r>
      <w:r w:rsidR="006853E2" w:rsidRPr="006F2898">
        <w:rPr>
          <w:rFonts w:cstheme="minorHAnsi"/>
          <w:bCs/>
          <w:sz w:val="24"/>
          <w:szCs w:val="24"/>
        </w:rPr>
        <w:t xml:space="preserve"> </w:t>
      </w:r>
      <w:r w:rsidRPr="006F2898">
        <w:rPr>
          <w:rFonts w:cstheme="minorHAnsi"/>
          <w:bCs/>
          <w:sz w:val="24"/>
          <w:szCs w:val="24"/>
        </w:rPr>
        <w:t>U</w:t>
      </w:r>
      <w:r w:rsidR="006853E2" w:rsidRPr="006F2898">
        <w:rPr>
          <w:rFonts w:cstheme="minorHAnsi"/>
          <w:bCs/>
          <w:sz w:val="24"/>
          <w:szCs w:val="24"/>
        </w:rPr>
        <w:t xml:space="preserve"> </w:t>
      </w:r>
      <w:r w:rsidRPr="006F2898">
        <w:rPr>
          <w:rFonts w:cstheme="minorHAnsi"/>
          <w:bCs/>
          <w:sz w:val="24"/>
          <w:szCs w:val="24"/>
        </w:rPr>
        <w:t>K</w:t>
      </w:r>
      <w:r w:rsidR="006853E2" w:rsidRPr="006F2898">
        <w:rPr>
          <w:rFonts w:cstheme="minorHAnsi"/>
          <w:bCs/>
          <w:sz w:val="24"/>
          <w:szCs w:val="24"/>
        </w:rPr>
        <w:t xml:space="preserve"> </w:t>
      </w:r>
      <w:r w:rsidRPr="006F2898">
        <w:rPr>
          <w:rFonts w:cstheme="minorHAnsi"/>
          <w:bCs/>
          <w:sz w:val="24"/>
          <w:szCs w:val="24"/>
        </w:rPr>
        <w:t>U</w:t>
      </w:r>
    </w:p>
    <w:p w14:paraId="4B612944" w14:textId="068A1BC8" w:rsidR="00D809E4" w:rsidRPr="006F2898" w:rsidRDefault="005E02BB" w:rsidP="00592884">
      <w:pPr>
        <w:spacing w:line="240" w:lineRule="auto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o </w:t>
      </w:r>
      <w:r w:rsidR="00C62D89" w:rsidRPr="006F2898">
        <w:rPr>
          <w:rFonts w:cstheme="minorHAnsi"/>
          <w:bCs/>
        </w:rPr>
        <w:t xml:space="preserve">izmjenama i dopuni </w:t>
      </w:r>
      <w:r w:rsidR="00A23BDD" w:rsidRPr="006F2898">
        <w:rPr>
          <w:rFonts w:cstheme="minorHAnsi"/>
          <w:bCs/>
        </w:rPr>
        <w:t>O</w:t>
      </w:r>
      <w:r w:rsidRPr="006F2898">
        <w:rPr>
          <w:rFonts w:cstheme="minorHAnsi"/>
          <w:bCs/>
        </w:rPr>
        <w:t xml:space="preserve">dluke o raspodjeli rezultata poslovanja </w:t>
      </w:r>
      <w:r w:rsidR="006C3128" w:rsidRPr="006F2898">
        <w:rPr>
          <w:rFonts w:cstheme="minorHAnsi"/>
          <w:bCs/>
        </w:rPr>
        <w:t>G</w:t>
      </w:r>
      <w:r w:rsidRPr="006F2898">
        <w:rPr>
          <w:rFonts w:cstheme="minorHAnsi"/>
          <w:bCs/>
        </w:rPr>
        <w:t>rada</w:t>
      </w:r>
      <w:r w:rsidR="006C3128" w:rsidRPr="006F2898">
        <w:rPr>
          <w:rFonts w:cstheme="minorHAnsi"/>
          <w:bCs/>
        </w:rPr>
        <w:t xml:space="preserve"> P</w:t>
      </w:r>
      <w:r w:rsidRPr="006F2898">
        <w:rPr>
          <w:rFonts w:cstheme="minorHAnsi"/>
          <w:bCs/>
        </w:rPr>
        <w:t>ožege za 2022. godinu</w:t>
      </w:r>
    </w:p>
    <w:p w14:paraId="776E2C29" w14:textId="77777777" w:rsidR="006C3128" w:rsidRPr="006F2898" w:rsidRDefault="006C3128" w:rsidP="00592884">
      <w:pPr>
        <w:spacing w:line="240" w:lineRule="auto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>Članak 1.</w:t>
      </w:r>
    </w:p>
    <w:p w14:paraId="34D677FD" w14:textId="1A5F1D2A" w:rsidR="00D809E4" w:rsidRPr="006F2898" w:rsidRDefault="006C3128" w:rsidP="00592884">
      <w:pPr>
        <w:spacing w:line="240" w:lineRule="auto"/>
        <w:ind w:firstLine="720"/>
        <w:jc w:val="both"/>
        <w:rPr>
          <w:rFonts w:cstheme="minorHAnsi"/>
          <w:bCs/>
        </w:rPr>
      </w:pPr>
      <w:bookmarkStart w:id="3" w:name="_Hlk25150251"/>
      <w:r w:rsidRPr="006F2898">
        <w:rPr>
          <w:rFonts w:cstheme="minorHAnsi"/>
          <w:bCs/>
        </w:rPr>
        <w:t xml:space="preserve">Ovom Odlukom </w:t>
      </w:r>
      <w:r w:rsidR="00A23BDD" w:rsidRPr="006F2898">
        <w:rPr>
          <w:rFonts w:cstheme="minorHAnsi"/>
          <w:bCs/>
        </w:rPr>
        <w:t>o izmjen</w:t>
      </w:r>
      <w:r w:rsidR="00C62D89" w:rsidRPr="006F2898">
        <w:rPr>
          <w:rFonts w:cstheme="minorHAnsi"/>
          <w:bCs/>
        </w:rPr>
        <w:t xml:space="preserve">ama i dopuni </w:t>
      </w:r>
      <w:r w:rsidR="00A23BDD" w:rsidRPr="006F2898">
        <w:rPr>
          <w:rFonts w:cstheme="minorHAnsi"/>
          <w:bCs/>
        </w:rPr>
        <w:t>Odluke o raspodjeli rezultata poslovanja Grada Požege za 20</w:t>
      </w:r>
      <w:r w:rsidR="0038763B" w:rsidRPr="006F2898">
        <w:rPr>
          <w:rFonts w:cstheme="minorHAnsi"/>
          <w:bCs/>
        </w:rPr>
        <w:t>2</w:t>
      </w:r>
      <w:r w:rsidR="004B033E" w:rsidRPr="006F2898">
        <w:rPr>
          <w:rFonts w:cstheme="minorHAnsi"/>
          <w:bCs/>
        </w:rPr>
        <w:t>2</w:t>
      </w:r>
      <w:r w:rsidR="00A23BDD" w:rsidRPr="006F2898">
        <w:rPr>
          <w:rFonts w:cstheme="minorHAnsi"/>
          <w:bCs/>
        </w:rPr>
        <w:t>. godinu mijenja se i dopunjuje Odluka o raspodjeli rezultata poslovanja Grada Požege za 20</w:t>
      </w:r>
      <w:r w:rsidR="0038763B" w:rsidRPr="006F2898">
        <w:rPr>
          <w:rFonts w:cstheme="minorHAnsi"/>
          <w:bCs/>
        </w:rPr>
        <w:t>2</w:t>
      </w:r>
      <w:r w:rsidR="004B033E" w:rsidRPr="006F2898">
        <w:rPr>
          <w:rFonts w:cstheme="minorHAnsi"/>
          <w:bCs/>
        </w:rPr>
        <w:t>2</w:t>
      </w:r>
      <w:r w:rsidR="00A23BDD" w:rsidRPr="006F2898">
        <w:rPr>
          <w:rFonts w:cstheme="minorHAnsi"/>
          <w:bCs/>
        </w:rPr>
        <w:t xml:space="preserve">. godinu (Službene novine Grada Požege, broj: </w:t>
      </w:r>
      <w:r w:rsidR="004B033E" w:rsidRPr="006F2898">
        <w:rPr>
          <w:rFonts w:cstheme="minorHAnsi"/>
          <w:bCs/>
        </w:rPr>
        <w:t>5/23</w:t>
      </w:r>
      <w:r w:rsidR="00A23BDD" w:rsidRPr="006F2898">
        <w:rPr>
          <w:rFonts w:cstheme="minorHAnsi"/>
          <w:bCs/>
        </w:rPr>
        <w:t>.</w:t>
      </w:r>
      <w:r w:rsidR="005E02BB" w:rsidRPr="006F2898">
        <w:rPr>
          <w:rFonts w:cstheme="minorHAnsi"/>
          <w:bCs/>
        </w:rPr>
        <w:t>) (</w:t>
      </w:r>
      <w:r w:rsidR="00A23BDD" w:rsidRPr="006F2898">
        <w:rPr>
          <w:rFonts w:cstheme="minorHAnsi"/>
          <w:bCs/>
        </w:rPr>
        <w:t>u nastavku teksta: Odluka).</w:t>
      </w:r>
    </w:p>
    <w:p w14:paraId="50428D5E" w14:textId="7F0211C1" w:rsidR="004E6081" w:rsidRPr="006F2898" w:rsidRDefault="008E1838" w:rsidP="00592884">
      <w:pPr>
        <w:spacing w:line="240" w:lineRule="auto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>Članak 2.</w:t>
      </w:r>
    </w:p>
    <w:p w14:paraId="7EDBB0B9" w14:textId="39FC8D64" w:rsidR="00B92FDA" w:rsidRPr="006F2898" w:rsidRDefault="005E02BB" w:rsidP="00DB473F">
      <w:pPr>
        <w:spacing w:after="0" w:line="240" w:lineRule="auto"/>
        <w:ind w:firstLine="360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U članku 3. </w:t>
      </w:r>
      <w:r w:rsidR="0000335E" w:rsidRPr="006F2898">
        <w:rPr>
          <w:rFonts w:cstheme="minorHAnsi"/>
          <w:bCs/>
        </w:rPr>
        <w:t xml:space="preserve">Odluke </w:t>
      </w:r>
      <w:r w:rsidR="00212D6C" w:rsidRPr="006F2898">
        <w:rPr>
          <w:rFonts w:cstheme="minorHAnsi"/>
          <w:bCs/>
        </w:rPr>
        <w:t xml:space="preserve">iza stavka 3. </w:t>
      </w:r>
      <w:r w:rsidR="0000335E" w:rsidRPr="006F2898">
        <w:rPr>
          <w:rFonts w:cstheme="minorHAnsi"/>
          <w:bCs/>
        </w:rPr>
        <w:t>d</w:t>
      </w:r>
      <w:r w:rsidRPr="006F2898">
        <w:rPr>
          <w:rFonts w:cstheme="minorHAnsi"/>
          <w:bCs/>
        </w:rPr>
        <w:t xml:space="preserve">odaje se </w:t>
      </w:r>
      <w:r w:rsidR="00212D6C" w:rsidRPr="006F2898">
        <w:rPr>
          <w:rFonts w:cstheme="minorHAnsi"/>
          <w:bCs/>
        </w:rPr>
        <w:t xml:space="preserve">novi </w:t>
      </w:r>
      <w:r w:rsidRPr="006F2898">
        <w:rPr>
          <w:rFonts w:cstheme="minorHAnsi"/>
          <w:bCs/>
        </w:rPr>
        <w:t xml:space="preserve">stavak 4. </w:t>
      </w:r>
      <w:r w:rsidR="0000335E" w:rsidRPr="006F2898">
        <w:rPr>
          <w:rFonts w:cstheme="minorHAnsi"/>
          <w:bCs/>
        </w:rPr>
        <w:t>koji glasi:</w:t>
      </w:r>
    </w:p>
    <w:p w14:paraId="648DAEBD" w14:textId="2ECC61F0" w:rsidR="00B92FDA" w:rsidRPr="006F2898" w:rsidRDefault="0000335E" w:rsidP="00DB473F">
      <w:pPr>
        <w:spacing w:after="0" w:line="240" w:lineRule="auto"/>
        <w:ind w:firstLine="360"/>
        <w:jc w:val="both"/>
        <w:rPr>
          <w:rFonts w:cstheme="minorHAnsi"/>
          <w:bCs/>
        </w:rPr>
      </w:pPr>
      <w:bookmarkStart w:id="4" w:name="_Hlk145677877"/>
      <w:r w:rsidRPr="006F2898">
        <w:rPr>
          <w:rFonts w:cstheme="minorHAnsi"/>
          <w:bCs/>
        </w:rPr>
        <w:t>„</w:t>
      </w:r>
      <w:r w:rsidR="00B92FDA" w:rsidRPr="006F2898">
        <w:rPr>
          <w:rFonts w:cstheme="minorHAnsi"/>
          <w:bCs/>
        </w:rPr>
        <w:t xml:space="preserve">Korekcija rezultata iz članka </w:t>
      </w:r>
      <w:r w:rsidR="004B033E" w:rsidRPr="006F2898">
        <w:rPr>
          <w:rFonts w:cstheme="minorHAnsi"/>
          <w:bCs/>
        </w:rPr>
        <w:t>4</w:t>
      </w:r>
      <w:r w:rsidR="00B92FDA" w:rsidRPr="006F2898">
        <w:rPr>
          <w:rFonts w:cstheme="minorHAnsi"/>
          <w:bCs/>
        </w:rPr>
        <w:t>. ove Odluke izvršit će se na sljedeći način:</w:t>
      </w:r>
    </w:p>
    <w:p w14:paraId="2A757E86" w14:textId="3E39A256" w:rsidR="00B92FDA" w:rsidRPr="006F2898" w:rsidRDefault="00212D6C" w:rsidP="00B92FDA">
      <w:pPr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>u</w:t>
      </w:r>
      <w:r w:rsidR="00B92FDA" w:rsidRPr="006F2898">
        <w:rPr>
          <w:rFonts w:cstheme="minorHAnsi"/>
          <w:bCs/>
        </w:rPr>
        <w:t>manjit</w:t>
      </w:r>
      <w:r w:rsidRPr="006F2898">
        <w:rPr>
          <w:rFonts w:cstheme="minorHAnsi"/>
          <w:bCs/>
        </w:rPr>
        <w:t xml:space="preserve"> </w:t>
      </w:r>
      <w:r w:rsidR="00B92FDA" w:rsidRPr="006F2898">
        <w:rPr>
          <w:rFonts w:cstheme="minorHAnsi"/>
          <w:bCs/>
        </w:rPr>
        <w:t>će se višak prihoda poslovanja iz izvora pomoći u iznosu 2.259,91 eur</w:t>
      </w:r>
      <w:r w:rsidR="00C62D89" w:rsidRPr="006F2898">
        <w:rPr>
          <w:rFonts w:cstheme="minorHAnsi"/>
          <w:bCs/>
        </w:rPr>
        <w:t>a</w:t>
      </w:r>
      <w:r w:rsidR="00B92FDA" w:rsidRPr="006F2898">
        <w:rPr>
          <w:rFonts w:cstheme="minorHAnsi"/>
          <w:bCs/>
        </w:rPr>
        <w:t xml:space="preserve"> za povrat neutrošenih sredstava za projekt Javni radovi – revitalizacija javnih površina, </w:t>
      </w:r>
    </w:p>
    <w:p w14:paraId="4BF1C886" w14:textId="6E14EB87" w:rsidR="0051108D" w:rsidRPr="006F2898" w:rsidRDefault="0051108D" w:rsidP="00592884">
      <w:pPr>
        <w:numPr>
          <w:ilvl w:val="0"/>
          <w:numId w:val="1"/>
        </w:numPr>
        <w:spacing w:line="240" w:lineRule="auto"/>
        <w:ind w:left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>povećat</w:t>
      </w:r>
      <w:r w:rsidR="00212D6C" w:rsidRPr="006F2898">
        <w:rPr>
          <w:rFonts w:cstheme="minorHAnsi"/>
          <w:bCs/>
        </w:rPr>
        <w:t xml:space="preserve"> </w:t>
      </w:r>
      <w:r w:rsidRPr="006F2898">
        <w:rPr>
          <w:rFonts w:cstheme="minorHAnsi"/>
          <w:bCs/>
        </w:rPr>
        <w:t>će se višak prihoda poslovanja iz izvora opći prihodi i primici u iznosu 0,02 eur</w:t>
      </w:r>
      <w:r w:rsidR="00C62D89" w:rsidRPr="006F2898">
        <w:rPr>
          <w:rFonts w:cstheme="minorHAnsi"/>
          <w:bCs/>
        </w:rPr>
        <w:t>a</w:t>
      </w:r>
      <w:r w:rsidRPr="006F2898">
        <w:rPr>
          <w:rFonts w:cstheme="minorHAnsi"/>
          <w:bCs/>
        </w:rPr>
        <w:t xml:space="preserve"> zbog usklađenja konverzije kune u euro</w:t>
      </w:r>
      <w:r w:rsidR="00C62D89" w:rsidRPr="006F2898">
        <w:rPr>
          <w:rFonts w:cstheme="minorHAnsi"/>
          <w:bCs/>
        </w:rPr>
        <w:t>.</w:t>
      </w:r>
      <w:r w:rsidR="0000335E" w:rsidRPr="006F2898">
        <w:rPr>
          <w:rFonts w:cstheme="minorHAnsi"/>
          <w:bCs/>
        </w:rPr>
        <w:t>“</w:t>
      </w:r>
    </w:p>
    <w:p w14:paraId="40C0A19F" w14:textId="3A52E0F9" w:rsidR="0000335E" w:rsidRPr="006F2898" w:rsidRDefault="0000335E" w:rsidP="00592884">
      <w:pPr>
        <w:spacing w:line="240" w:lineRule="auto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>Članak 3.</w:t>
      </w:r>
    </w:p>
    <w:p w14:paraId="25B90A74" w14:textId="4C62A845" w:rsidR="005E02BB" w:rsidRPr="006F2898" w:rsidRDefault="00DB473F" w:rsidP="005E02BB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U članku 4. stavku 1. </w:t>
      </w:r>
      <w:r w:rsidR="005E02BB" w:rsidRPr="006F2898">
        <w:rPr>
          <w:rFonts w:cstheme="minorHAnsi"/>
          <w:bCs/>
        </w:rPr>
        <w:t xml:space="preserve">Odluke </w:t>
      </w:r>
      <w:r w:rsidRPr="006F2898">
        <w:rPr>
          <w:rFonts w:cstheme="minorHAnsi"/>
          <w:bCs/>
        </w:rPr>
        <w:t xml:space="preserve">iznos </w:t>
      </w:r>
      <w:r w:rsidR="005E02BB" w:rsidRPr="006F2898">
        <w:rPr>
          <w:rFonts w:cstheme="minorHAnsi"/>
          <w:bCs/>
        </w:rPr>
        <w:t xml:space="preserve">od </w:t>
      </w:r>
      <w:r w:rsidRPr="006F2898">
        <w:rPr>
          <w:rFonts w:cstheme="minorHAnsi"/>
          <w:bCs/>
        </w:rPr>
        <w:t>„3.232.654,29</w:t>
      </w:r>
      <w:r w:rsidR="00C62D89" w:rsidRPr="006F2898">
        <w:rPr>
          <w:rFonts w:cstheme="minorHAnsi"/>
          <w:bCs/>
        </w:rPr>
        <w:t xml:space="preserve"> eura</w:t>
      </w:r>
      <w:r w:rsidRPr="006F2898">
        <w:rPr>
          <w:rFonts w:cstheme="minorHAnsi"/>
          <w:bCs/>
        </w:rPr>
        <w:t>“ zamjenjuje se iznosom „3.230.394,40</w:t>
      </w:r>
      <w:r w:rsidR="00C62D89" w:rsidRPr="006F2898">
        <w:rPr>
          <w:rFonts w:cstheme="minorHAnsi"/>
          <w:bCs/>
        </w:rPr>
        <w:t xml:space="preserve"> eura</w:t>
      </w:r>
      <w:r w:rsidRPr="006F2898">
        <w:rPr>
          <w:rFonts w:cstheme="minorHAnsi"/>
          <w:bCs/>
        </w:rPr>
        <w:t>“</w:t>
      </w:r>
      <w:r w:rsidR="005E02BB" w:rsidRPr="006F2898">
        <w:rPr>
          <w:rFonts w:cstheme="minorHAnsi"/>
          <w:bCs/>
        </w:rPr>
        <w:t>.</w:t>
      </w:r>
    </w:p>
    <w:p w14:paraId="2F646388" w14:textId="1D3CA987" w:rsidR="005E02BB" w:rsidRPr="006F2898" w:rsidRDefault="005E02BB" w:rsidP="005E02BB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>U istom članku i stavku Odluke</w:t>
      </w:r>
      <w:r w:rsidR="00C62D89" w:rsidRPr="006F2898">
        <w:rPr>
          <w:rFonts w:cstheme="minorHAnsi"/>
          <w:bCs/>
        </w:rPr>
        <w:t>:</w:t>
      </w:r>
    </w:p>
    <w:p w14:paraId="53CC88B9" w14:textId="338DB7FD" w:rsidR="00DB473F" w:rsidRPr="006F2898" w:rsidRDefault="005E02BB" w:rsidP="005E02BB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1) </w:t>
      </w:r>
      <w:r w:rsidR="00DB473F" w:rsidRPr="006F2898">
        <w:rPr>
          <w:rFonts w:cstheme="minorHAnsi"/>
          <w:bCs/>
        </w:rPr>
        <w:t>podstavak 1. mijenja se i glasi:</w:t>
      </w:r>
    </w:p>
    <w:bookmarkEnd w:id="4"/>
    <w:p w14:paraId="574E64C9" w14:textId="4A2C89A0" w:rsidR="00C62D89" w:rsidRPr="006F2898" w:rsidRDefault="005E02BB" w:rsidP="00C62D89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  </w:t>
      </w:r>
      <w:r w:rsidR="00DB473F" w:rsidRPr="006F2898">
        <w:rPr>
          <w:rFonts w:cstheme="minorHAnsi"/>
          <w:bCs/>
        </w:rPr>
        <w:t>„-</w:t>
      </w:r>
      <w:r w:rsidRPr="006F2898">
        <w:rPr>
          <w:rFonts w:cstheme="minorHAnsi"/>
          <w:bCs/>
        </w:rPr>
        <w:t xml:space="preserve"> </w:t>
      </w:r>
      <w:r w:rsidR="0051108D" w:rsidRPr="006F2898">
        <w:rPr>
          <w:rFonts w:cstheme="minorHAnsi"/>
          <w:bCs/>
        </w:rPr>
        <w:t>viška prihoda poslovanja općih prihoda i primitaka koji iznosi 1.891.580,</w:t>
      </w:r>
      <w:r w:rsidR="00C06D42" w:rsidRPr="006F2898">
        <w:rPr>
          <w:rFonts w:cstheme="minorHAnsi"/>
          <w:bCs/>
        </w:rPr>
        <w:t>41</w:t>
      </w:r>
      <w:r w:rsidR="0051108D" w:rsidRPr="006F2898">
        <w:rPr>
          <w:rFonts w:cstheme="minorHAnsi"/>
          <w:bCs/>
        </w:rPr>
        <w:t xml:space="preserve"> eur</w:t>
      </w:r>
      <w:r w:rsidR="00C62D89" w:rsidRPr="006F2898">
        <w:rPr>
          <w:rFonts w:cstheme="minorHAnsi"/>
          <w:bCs/>
        </w:rPr>
        <w:t>a</w:t>
      </w:r>
      <w:r w:rsidR="0051108D" w:rsidRPr="006F2898">
        <w:rPr>
          <w:rFonts w:cstheme="minorHAnsi"/>
          <w:bCs/>
        </w:rPr>
        <w:t xml:space="preserve"> od čega se u iznosu 99.826,81 eur</w:t>
      </w:r>
      <w:r w:rsidR="00C62D89" w:rsidRPr="006F2898">
        <w:rPr>
          <w:rFonts w:cstheme="minorHAnsi"/>
          <w:bCs/>
        </w:rPr>
        <w:t>a</w:t>
      </w:r>
      <w:r w:rsidR="0051108D" w:rsidRPr="006F2898">
        <w:rPr>
          <w:rFonts w:cstheme="minorHAnsi"/>
          <w:bCs/>
        </w:rPr>
        <w:t xml:space="preserve"> pokrivaju otvorene obveze proračunskih korisnika Grada Požege iz 2022. godine (tzv. metodološki manjak). Ostatak viška se sastoji od manjka prihoda u iznosu 1.901,89 eur</w:t>
      </w:r>
      <w:r w:rsidR="00C62D89" w:rsidRPr="006F2898">
        <w:rPr>
          <w:rFonts w:cstheme="minorHAnsi"/>
          <w:bCs/>
        </w:rPr>
        <w:t>a</w:t>
      </w:r>
      <w:r w:rsidR="0051108D" w:rsidRPr="006F2898">
        <w:rPr>
          <w:rFonts w:cstheme="minorHAnsi"/>
          <w:bCs/>
        </w:rPr>
        <w:t xml:space="preserve"> (nedoznačena decentralizirana sredstva za Javnu vatrogasnu postrojbu Grada Požege za 2022. godinu koja će biti podmirena tekućim prihodom) te viška prihoda poslovanja u iznosu 1.793.655,4</w:t>
      </w:r>
      <w:r w:rsidR="00264B8D" w:rsidRPr="006F2898">
        <w:rPr>
          <w:rFonts w:cstheme="minorHAnsi"/>
          <w:bCs/>
        </w:rPr>
        <w:t>9</w:t>
      </w:r>
      <w:r w:rsidR="0051108D" w:rsidRPr="006F2898">
        <w:rPr>
          <w:rFonts w:cstheme="minorHAnsi"/>
          <w:bCs/>
        </w:rPr>
        <w:t xml:space="preserve"> eur</w:t>
      </w:r>
      <w:r w:rsidR="00C62D89" w:rsidRPr="006F2898">
        <w:rPr>
          <w:rFonts w:cstheme="minorHAnsi"/>
          <w:bCs/>
        </w:rPr>
        <w:t>a</w:t>
      </w:r>
      <w:r w:rsidR="0051108D" w:rsidRPr="006F2898">
        <w:rPr>
          <w:rFonts w:cstheme="minorHAnsi"/>
          <w:bCs/>
        </w:rPr>
        <w:t xml:space="preserve"> uvećan za ostatak rezultata iz prethodne godine u iznosu 2,90 eur</w:t>
      </w:r>
      <w:r w:rsidR="00C62D89" w:rsidRPr="006F2898">
        <w:rPr>
          <w:rFonts w:cstheme="minorHAnsi"/>
          <w:bCs/>
        </w:rPr>
        <w:t>a</w:t>
      </w:r>
      <w:r w:rsidR="0051108D" w:rsidRPr="006F2898">
        <w:rPr>
          <w:rFonts w:cstheme="minorHAnsi"/>
          <w:bCs/>
        </w:rPr>
        <w:t xml:space="preserve"> će se trošiti u tekućoj godini na planirane projekte (Održavanje prometnica i mostova, Zajedničke aktivnosti upravljanja i održavanja, Nabava urbane opreme, </w:t>
      </w:r>
      <w:r w:rsidR="0051108D" w:rsidRPr="006F2898">
        <w:rPr>
          <w:rFonts w:cstheme="minorHAnsi"/>
          <w:bCs/>
        </w:rPr>
        <w:lastRenderedPageBreak/>
        <w:t>Izgradnja dječjeg vrtića u Požegi, Ulaganje u objekt u Baškoj, Subvencioniranje uklanjanja azbestnog pokrova, Požeške bolte, Rasvjeta u dvorani T. Pirc, Izgradnja tribine na stadionu Slavonije, Rekonstrukcija Ulice dr. Franje Tuđmana, Izgradnja OŠ u naselju Babin Vir, Ugradnja koso podizne platforme Glazbena škola Požega)“</w:t>
      </w:r>
    </w:p>
    <w:p w14:paraId="2D81268A" w14:textId="757D5A31" w:rsidR="00DB473F" w:rsidRPr="006F2898" w:rsidRDefault="00C62D89" w:rsidP="00C62D89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>2</w:t>
      </w:r>
      <w:r w:rsidR="005E02BB" w:rsidRPr="006F2898">
        <w:rPr>
          <w:rFonts w:eastAsia="Times New Roman" w:cstheme="minorHAnsi"/>
          <w:bCs/>
        </w:rPr>
        <w:t xml:space="preserve">) </w:t>
      </w:r>
      <w:r w:rsidR="00DB473F" w:rsidRPr="006F2898">
        <w:rPr>
          <w:rFonts w:cstheme="minorHAnsi"/>
          <w:bCs/>
        </w:rPr>
        <w:t xml:space="preserve">podstavak </w:t>
      </w:r>
      <w:r w:rsidR="00795112" w:rsidRPr="006F2898">
        <w:rPr>
          <w:rFonts w:cstheme="minorHAnsi"/>
          <w:bCs/>
        </w:rPr>
        <w:t>5</w:t>
      </w:r>
      <w:r w:rsidR="00DB473F" w:rsidRPr="006F2898">
        <w:rPr>
          <w:rFonts w:cstheme="minorHAnsi"/>
          <w:bCs/>
        </w:rPr>
        <w:t>. mijenja se i glasi:</w:t>
      </w:r>
    </w:p>
    <w:p w14:paraId="3F541D3E" w14:textId="215700DD" w:rsidR="00C06D42" w:rsidRPr="006F2898" w:rsidRDefault="005E02BB" w:rsidP="00795112">
      <w:pPr>
        <w:spacing w:after="0" w:line="240" w:lineRule="auto"/>
        <w:ind w:firstLine="360"/>
        <w:jc w:val="both"/>
        <w:rPr>
          <w:rFonts w:eastAsia="Times New Roman" w:cstheme="minorHAnsi"/>
          <w:bCs/>
        </w:rPr>
      </w:pPr>
      <w:r w:rsidRPr="006F2898">
        <w:rPr>
          <w:rFonts w:eastAsia="Times New Roman" w:cstheme="minorHAnsi"/>
          <w:bCs/>
        </w:rPr>
        <w:t xml:space="preserve">     </w:t>
      </w:r>
      <w:r w:rsidR="00795112" w:rsidRPr="006F2898">
        <w:rPr>
          <w:rFonts w:eastAsia="Times New Roman" w:cstheme="minorHAnsi"/>
          <w:bCs/>
        </w:rPr>
        <w:t>„-</w:t>
      </w:r>
      <w:r w:rsidRPr="006F2898">
        <w:rPr>
          <w:rFonts w:eastAsia="Times New Roman" w:cstheme="minorHAnsi"/>
          <w:bCs/>
        </w:rPr>
        <w:t xml:space="preserve"> </w:t>
      </w:r>
      <w:r w:rsidR="00C06D42" w:rsidRPr="006F2898">
        <w:rPr>
          <w:rFonts w:eastAsia="Times New Roman" w:cstheme="minorHAnsi"/>
          <w:bCs/>
        </w:rPr>
        <w:t>viška prihoda poslovanja iz izvora prihodi za posebne namjene u iznosu 584.701,43 eur</w:t>
      </w:r>
      <w:r w:rsidR="00C62D89" w:rsidRPr="006F2898">
        <w:rPr>
          <w:rFonts w:eastAsia="Times New Roman" w:cstheme="minorHAnsi"/>
          <w:bCs/>
        </w:rPr>
        <w:t>a</w:t>
      </w:r>
      <w:r w:rsidR="00C06D42" w:rsidRPr="006F2898">
        <w:rPr>
          <w:rFonts w:eastAsia="Times New Roman" w:cstheme="minorHAnsi"/>
          <w:bCs/>
        </w:rPr>
        <w:t xml:space="preserve"> koji će se trošiti u tekućoj godini na planirane projekte (Održavanje prometnica i mostova, Zajedničke aktivnosti upravljanja i održavanja, Izgradnja i dodatna ulaganja u prometnice i mostove, Uređenje groblja, Energetski ekološki učinkovita javna rasvjeta, Geodetsko - katastarske usluge, Izgradnja zgrade povijesnog arhiva, Izgradnja strategije izgradnje sustava oborinske odvodnje na području grada Požege,</w:t>
      </w:r>
      <w:r w:rsidR="00360326" w:rsidRPr="006F2898">
        <w:rPr>
          <w:rFonts w:eastAsia="Times New Roman" w:cstheme="minorHAnsi"/>
          <w:bCs/>
        </w:rPr>
        <w:t xml:space="preserve"> Subvencija za </w:t>
      </w:r>
      <w:r w:rsidR="00C62D89" w:rsidRPr="006F2898">
        <w:rPr>
          <w:rFonts w:eastAsia="Times New Roman" w:cstheme="minorHAnsi"/>
          <w:bCs/>
        </w:rPr>
        <w:t xml:space="preserve">reciklažno </w:t>
      </w:r>
      <w:r w:rsidR="00360326" w:rsidRPr="006F2898">
        <w:rPr>
          <w:rFonts w:eastAsia="Times New Roman" w:cstheme="minorHAnsi"/>
          <w:bCs/>
        </w:rPr>
        <w:t>dvorište,</w:t>
      </w:r>
      <w:r w:rsidR="00C06D42" w:rsidRPr="006F2898">
        <w:rPr>
          <w:rFonts w:eastAsia="Times New Roman" w:cstheme="minorHAnsi"/>
          <w:bCs/>
        </w:rPr>
        <w:t xml:space="preserve"> Rekonstrukcija i dogradnja DRC Vidovci)</w:t>
      </w:r>
      <w:r w:rsidR="00795112" w:rsidRPr="006F2898">
        <w:rPr>
          <w:rFonts w:eastAsia="Times New Roman" w:cstheme="minorHAnsi"/>
          <w:bCs/>
        </w:rPr>
        <w:t>“</w:t>
      </w:r>
    </w:p>
    <w:p w14:paraId="0D01FBB2" w14:textId="21C8E279" w:rsidR="00795112" w:rsidRPr="006F2898" w:rsidRDefault="005E02BB" w:rsidP="00795112">
      <w:pPr>
        <w:spacing w:after="0" w:line="240" w:lineRule="auto"/>
        <w:ind w:firstLine="36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   </w:t>
      </w:r>
      <w:r w:rsidRPr="006F2898">
        <w:rPr>
          <w:rFonts w:cstheme="minorHAnsi"/>
          <w:bCs/>
        </w:rPr>
        <w:tab/>
        <w:t>3)</w:t>
      </w:r>
      <w:r w:rsidR="00795112" w:rsidRPr="006F2898">
        <w:rPr>
          <w:rFonts w:cstheme="minorHAnsi"/>
          <w:bCs/>
        </w:rPr>
        <w:t xml:space="preserve"> podstavak 7. mijenja se i glasi:</w:t>
      </w:r>
    </w:p>
    <w:p w14:paraId="693A5662" w14:textId="7E317398" w:rsidR="00C06D42" w:rsidRPr="006F2898" w:rsidRDefault="005E02BB" w:rsidP="00592884">
      <w:pPr>
        <w:spacing w:line="240" w:lineRule="auto"/>
        <w:ind w:firstLine="360"/>
        <w:jc w:val="both"/>
        <w:rPr>
          <w:rFonts w:eastAsia="Times New Roman" w:cstheme="minorHAnsi"/>
          <w:bCs/>
        </w:rPr>
      </w:pPr>
      <w:r w:rsidRPr="006F2898">
        <w:rPr>
          <w:rFonts w:eastAsia="Times New Roman" w:cstheme="minorHAnsi"/>
          <w:bCs/>
        </w:rPr>
        <w:t xml:space="preserve">     </w:t>
      </w:r>
      <w:r w:rsidR="00795112" w:rsidRPr="006F2898">
        <w:rPr>
          <w:rFonts w:eastAsia="Times New Roman" w:cstheme="minorHAnsi"/>
          <w:bCs/>
        </w:rPr>
        <w:t>„-</w:t>
      </w:r>
      <w:r w:rsidRPr="006F2898">
        <w:rPr>
          <w:rFonts w:eastAsia="Times New Roman" w:cstheme="minorHAnsi"/>
          <w:bCs/>
        </w:rPr>
        <w:t xml:space="preserve"> </w:t>
      </w:r>
      <w:r w:rsidR="00C06D42" w:rsidRPr="006F2898">
        <w:rPr>
          <w:rFonts w:eastAsia="Times New Roman" w:cstheme="minorHAnsi"/>
          <w:bCs/>
        </w:rPr>
        <w:t>viška prihoda poslovanja iz izvora pomoći u iznosu 623.494,59 eur</w:t>
      </w:r>
      <w:r w:rsidR="00C62D89" w:rsidRPr="006F2898">
        <w:rPr>
          <w:rFonts w:eastAsia="Times New Roman" w:cstheme="minorHAnsi"/>
          <w:bCs/>
        </w:rPr>
        <w:t xml:space="preserve">a </w:t>
      </w:r>
      <w:r w:rsidR="00C06D42" w:rsidRPr="006F2898">
        <w:rPr>
          <w:rFonts w:eastAsia="Times New Roman" w:cstheme="minorHAnsi"/>
          <w:bCs/>
        </w:rPr>
        <w:t>(projekti Požeške bolte, javni rad, PUK III, podizna platforma, Naša školska užina III, Naša školska užina IV, ŽUC)</w:t>
      </w:r>
      <w:r w:rsidR="00795112" w:rsidRPr="006F2898">
        <w:rPr>
          <w:rFonts w:eastAsia="Times New Roman" w:cstheme="minorHAnsi"/>
          <w:bCs/>
        </w:rPr>
        <w:t>“.</w:t>
      </w:r>
    </w:p>
    <w:bookmarkEnd w:id="3"/>
    <w:p w14:paraId="0CE31616" w14:textId="22013F62" w:rsidR="00632E49" w:rsidRPr="006F2898" w:rsidRDefault="005713A3" w:rsidP="00592884">
      <w:pPr>
        <w:spacing w:line="240" w:lineRule="auto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Članak </w:t>
      </w:r>
      <w:r w:rsidR="00795112" w:rsidRPr="006F2898">
        <w:rPr>
          <w:rFonts w:cstheme="minorHAnsi"/>
          <w:bCs/>
        </w:rPr>
        <w:t>4</w:t>
      </w:r>
      <w:r w:rsidRPr="006F2898">
        <w:rPr>
          <w:rFonts w:cstheme="minorHAnsi"/>
          <w:bCs/>
        </w:rPr>
        <w:t>.</w:t>
      </w:r>
    </w:p>
    <w:p w14:paraId="7D6A0C3F" w14:textId="05ED2403" w:rsidR="005713A3" w:rsidRPr="006F2898" w:rsidRDefault="005713A3" w:rsidP="00592884">
      <w:pPr>
        <w:spacing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Ova Odluka stupa na snagu </w:t>
      </w:r>
      <w:r w:rsidR="005E02BB" w:rsidRPr="006F2898">
        <w:rPr>
          <w:rFonts w:cstheme="minorHAnsi"/>
          <w:bCs/>
        </w:rPr>
        <w:t xml:space="preserve">osmog dana od dana </w:t>
      </w:r>
      <w:r w:rsidR="00EB4BF8" w:rsidRPr="006F2898">
        <w:rPr>
          <w:rFonts w:cstheme="minorHAnsi"/>
          <w:bCs/>
        </w:rPr>
        <w:t xml:space="preserve">objave u </w:t>
      </w:r>
      <w:r w:rsidRPr="006F2898">
        <w:rPr>
          <w:rFonts w:cstheme="minorHAnsi"/>
          <w:bCs/>
        </w:rPr>
        <w:t>Službenim novinama Grada Požege.</w:t>
      </w:r>
    </w:p>
    <w:p w14:paraId="52C460CF" w14:textId="77777777" w:rsidR="00282F3F" w:rsidRPr="00592884" w:rsidRDefault="00282F3F" w:rsidP="000C5FA3">
      <w:pPr>
        <w:spacing w:after="0" w:line="240" w:lineRule="auto"/>
        <w:jc w:val="both"/>
        <w:rPr>
          <w:rFonts w:cstheme="minorHAnsi"/>
          <w:bCs/>
        </w:rPr>
      </w:pPr>
    </w:p>
    <w:p w14:paraId="20FFC5C3" w14:textId="77777777" w:rsidR="000E5FEF" w:rsidRPr="006F2898" w:rsidRDefault="000E5FEF" w:rsidP="000E5FEF">
      <w:pPr>
        <w:spacing w:after="0" w:line="240" w:lineRule="auto"/>
        <w:ind w:left="6804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>PREDSJEDNIK</w:t>
      </w:r>
    </w:p>
    <w:p w14:paraId="0F527AD9" w14:textId="77777777" w:rsidR="000E5FEF" w:rsidRPr="006F2898" w:rsidRDefault="000E5FEF" w:rsidP="000E5FEF">
      <w:pPr>
        <w:spacing w:after="0" w:line="240" w:lineRule="auto"/>
        <w:ind w:left="6804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>Matej Begić, dipl.ing.šum.</w:t>
      </w:r>
    </w:p>
    <w:p w14:paraId="5C3BD679" w14:textId="1D762ED6" w:rsidR="006853E2" w:rsidRPr="006F2898" w:rsidRDefault="000E5FEF" w:rsidP="000E5FEF">
      <w:pPr>
        <w:spacing w:after="0" w:line="240" w:lineRule="auto"/>
        <w:jc w:val="center"/>
        <w:rPr>
          <w:rFonts w:cstheme="minorHAnsi"/>
          <w:bCs/>
        </w:rPr>
      </w:pPr>
      <w:r w:rsidRPr="006F2898">
        <w:rPr>
          <w:rFonts w:cstheme="minorHAnsi"/>
        </w:rPr>
        <w:br w:type="page"/>
      </w:r>
      <w:r w:rsidR="00C1554A" w:rsidRPr="006F2898">
        <w:rPr>
          <w:rFonts w:cstheme="minorHAnsi"/>
          <w:bCs/>
        </w:rPr>
        <w:lastRenderedPageBreak/>
        <w:t>O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b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r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a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z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l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o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ž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e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n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j</w:t>
      </w:r>
      <w:r w:rsidR="006853E2" w:rsidRPr="006F2898">
        <w:rPr>
          <w:rFonts w:cstheme="minorHAnsi"/>
          <w:bCs/>
        </w:rPr>
        <w:t xml:space="preserve"> </w:t>
      </w:r>
      <w:r w:rsidR="00C1554A" w:rsidRPr="006F2898">
        <w:rPr>
          <w:rFonts w:cstheme="minorHAnsi"/>
          <w:bCs/>
        </w:rPr>
        <w:t>e</w:t>
      </w:r>
    </w:p>
    <w:p w14:paraId="7E9FB692" w14:textId="3104BA92" w:rsidR="00CA7879" w:rsidRPr="006F2898" w:rsidRDefault="00C1554A" w:rsidP="00592884">
      <w:pPr>
        <w:spacing w:line="240" w:lineRule="auto"/>
        <w:jc w:val="center"/>
        <w:rPr>
          <w:rFonts w:cstheme="minorHAnsi"/>
          <w:bCs/>
        </w:rPr>
      </w:pPr>
      <w:r w:rsidRPr="006F2898">
        <w:rPr>
          <w:rFonts w:cstheme="minorHAnsi"/>
          <w:bCs/>
        </w:rPr>
        <w:t>uz Odluku o izmjenama i dopuni Odluke o raspodjeli rezultata</w:t>
      </w:r>
      <w:r w:rsidR="00264B8D" w:rsidRPr="006F2898">
        <w:rPr>
          <w:rFonts w:cstheme="minorHAnsi"/>
          <w:bCs/>
        </w:rPr>
        <w:t xml:space="preserve"> poslovanja</w:t>
      </w:r>
      <w:r w:rsidRPr="006F2898">
        <w:rPr>
          <w:rFonts w:cstheme="minorHAnsi"/>
          <w:bCs/>
        </w:rPr>
        <w:t xml:space="preserve"> Grada Požege</w:t>
      </w:r>
      <w:r w:rsidR="006853E2" w:rsidRPr="006F2898">
        <w:rPr>
          <w:rFonts w:cstheme="minorHAnsi"/>
          <w:bCs/>
        </w:rPr>
        <w:t xml:space="preserve"> </w:t>
      </w:r>
      <w:r w:rsidRPr="006F2898">
        <w:rPr>
          <w:rFonts w:cstheme="minorHAnsi"/>
          <w:bCs/>
        </w:rPr>
        <w:t>za 20</w:t>
      </w:r>
      <w:r w:rsidR="000E5FEF" w:rsidRPr="006F2898">
        <w:rPr>
          <w:rFonts w:cstheme="minorHAnsi"/>
          <w:bCs/>
        </w:rPr>
        <w:t>2</w:t>
      </w:r>
      <w:r w:rsidR="00921463" w:rsidRPr="006F2898">
        <w:rPr>
          <w:rFonts w:cstheme="minorHAnsi"/>
          <w:bCs/>
        </w:rPr>
        <w:t>2</w:t>
      </w:r>
      <w:r w:rsidRPr="006F2898">
        <w:rPr>
          <w:rFonts w:cstheme="minorHAnsi"/>
          <w:bCs/>
        </w:rPr>
        <w:t>. godinu</w:t>
      </w:r>
    </w:p>
    <w:p w14:paraId="3DC8A3BD" w14:textId="4297EF1A" w:rsidR="00CA7879" w:rsidRPr="006F2898" w:rsidRDefault="00C1554A" w:rsidP="00592884">
      <w:pPr>
        <w:rPr>
          <w:rFonts w:cstheme="minorHAnsi"/>
          <w:bCs/>
        </w:rPr>
      </w:pPr>
      <w:r w:rsidRPr="006F2898">
        <w:rPr>
          <w:rFonts w:cstheme="minorHAnsi"/>
          <w:bCs/>
        </w:rPr>
        <w:t>I.</w:t>
      </w:r>
      <w:r w:rsidR="006853E2" w:rsidRPr="006F2898">
        <w:rPr>
          <w:rFonts w:cstheme="minorHAnsi"/>
          <w:bCs/>
        </w:rPr>
        <w:tab/>
      </w:r>
      <w:r w:rsidRPr="006F2898">
        <w:rPr>
          <w:rFonts w:cstheme="minorHAnsi"/>
          <w:bCs/>
        </w:rPr>
        <w:t>UVOD</w:t>
      </w:r>
    </w:p>
    <w:p w14:paraId="5273DA17" w14:textId="25FC4DF5" w:rsidR="003C31B9" w:rsidRPr="006F2898" w:rsidRDefault="003C31B9" w:rsidP="00592884">
      <w:pPr>
        <w:spacing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Ovom Odlukom o izmjenama </w:t>
      </w:r>
      <w:r w:rsidR="00C1554A" w:rsidRPr="006F2898">
        <w:rPr>
          <w:rFonts w:cstheme="minorHAnsi"/>
          <w:bCs/>
        </w:rPr>
        <w:t xml:space="preserve">i dopuni </w:t>
      </w:r>
      <w:r w:rsidRPr="006F2898">
        <w:rPr>
          <w:rFonts w:cstheme="minorHAnsi"/>
          <w:bCs/>
        </w:rPr>
        <w:t>Odluke o raspodjeli rezultata poslovanja Grada Požege za 20</w:t>
      </w:r>
      <w:r w:rsidR="000E5FEF" w:rsidRPr="006F2898">
        <w:rPr>
          <w:rFonts w:cstheme="minorHAnsi"/>
          <w:bCs/>
        </w:rPr>
        <w:t>2</w:t>
      </w:r>
      <w:r w:rsidR="00921463" w:rsidRPr="006F2898">
        <w:rPr>
          <w:rFonts w:cstheme="minorHAnsi"/>
          <w:bCs/>
        </w:rPr>
        <w:t>2</w:t>
      </w:r>
      <w:r w:rsidRPr="006F2898">
        <w:rPr>
          <w:rFonts w:cstheme="minorHAnsi"/>
          <w:bCs/>
        </w:rPr>
        <w:t>. godinu mijenja se i dopunjuje Odluka o raspodjeli rezultata poslovanja Grada Požege za 20</w:t>
      </w:r>
      <w:r w:rsidR="000E5FEF" w:rsidRPr="006F2898">
        <w:rPr>
          <w:rFonts w:cstheme="minorHAnsi"/>
          <w:bCs/>
        </w:rPr>
        <w:t>2</w:t>
      </w:r>
      <w:r w:rsidR="00921463" w:rsidRPr="006F2898">
        <w:rPr>
          <w:rFonts w:cstheme="minorHAnsi"/>
          <w:bCs/>
        </w:rPr>
        <w:t>2</w:t>
      </w:r>
      <w:r w:rsidRPr="006F2898">
        <w:rPr>
          <w:rFonts w:cstheme="minorHAnsi"/>
          <w:bCs/>
        </w:rPr>
        <w:t xml:space="preserve">. godinu (Službene novine Grada Požege, broj: </w:t>
      </w:r>
      <w:r w:rsidR="00921463" w:rsidRPr="006F2898">
        <w:rPr>
          <w:rFonts w:cstheme="minorHAnsi"/>
          <w:bCs/>
        </w:rPr>
        <w:t>5/23</w:t>
      </w:r>
      <w:r w:rsidRPr="006F2898">
        <w:rPr>
          <w:rFonts w:cstheme="minorHAnsi"/>
          <w:bCs/>
        </w:rPr>
        <w:t>.</w:t>
      </w:r>
      <w:r w:rsidR="00DF0EC8" w:rsidRPr="006F2898">
        <w:rPr>
          <w:rFonts w:cstheme="minorHAnsi"/>
          <w:bCs/>
        </w:rPr>
        <w:t>)</w:t>
      </w:r>
      <w:r w:rsidR="00B874B6" w:rsidRPr="006F2898">
        <w:rPr>
          <w:rFonts w:cstheme="minorHAnsi"/>
          <w:bCs/>
        </w:rPr>
        <w:t xml:space="preserve"> </w:t>
      </w:r>
      <w:r w:rsidR="00DF0EC8" w:rsidRPr="006F2898">
        <w:rPr>
          <w:rFonts w:cstheme="minorHAnsi"/>
          <w:bCs/>
        </w:rPr>
        <w:t>(</w:t>
      </w:r>
      <w:r w:rsidRPr="006F2898">
        <w:rPr>
          <w:rFonts w:cstheme="minorHAnsi"/>
          <w:bCs/>
        </w:rPr>
        <w:t>u nastavku teksta: Odluka).</w:t>
      </w:r>
    </w:p>
    <w:p w14:paraId="04A8E493" w14:textId="3636F174" w:rsidR="00C1554A" w:rsidRPr="006F2898" w:rsidRDefault="00C1554A" w:rsidP="00592884">
      <w:pPr>
        <w:pStyle w:val="Tijeloteksta2"/>
        <w:spacing w:after="1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F2898">
        <w:rPr>
          <w:rFonts w:asciiTheme="minorHAnsi" w:hAnsiTheme="minorHAnsi" w:cstheme="minorHAnsi"/>
          <w:b w:val="0"/>
          <w:sz w:val="22"/>
          <w:szCs w:val="22"/>
        </w:rPr>
        <w:t>II.</w:t>
      </w:r>
      <w:r w:rsidR="006853E2" w:rsidRPr="006F2898">
        <w:rPr>
          <w:rFonts w:asciiTheme="minorHAnsi" w:hAnsiTheme="minorHAnsi" w:cstheme="minorHAnsi"/>
          <w:b w:val="0"/>
          <w:sz w:val="22"/>
          <w:szCs w:val="22"/>
        </w:rPr>
        <w:tab/>
      </w:r>
      <w:r w:rsidRPr="006F2898">
        <w:rPr>
          <w:rFonts w:asciiTheme="minorHAnsi" w:hAnsiTheme="minorHAnsi" w:cstheme="minorHAnsi"/>
          <w:b w:val="0"/>
          <w:sz w:val="22"/>
          <w:szCs w:val="22"/>
        </w:rPr>
        <w:t>PRAVNA OSNOVA</w:t>
      </w:r>
    </w:p>
    <w:p w14:paraId="3B62CF28" w14:textId="74D9B738" w:rsidR="000E5FEF" w:rsidRPr="006F2898" w:rsidRDefault="000E5FEF" w:rsidP="000E5FEF">
      <w:pPr>
        <w:pStyle w:val="Tijeloteksta2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F2898">
        <w:rPr>
          <w:rFonts w:asciiTheme="minorHAnsi" w:hAnsiTheme="minorHAnsi" w:cstheme="minorHAnsi"/>
          <w:b w:val="0"/>
          <w:sz w:val="22"/>
          <w:szCs w:val="22"/>
        </w:rPr>
        <w:t xml:space="preserve">Pravna osnova za ovaj Prijedlog Odluke </w:t>
      </w:r>
      <w:r w:rsidR="00DF0EC8" w:rsidRPr="006F2898">
        <w:rPr>
          <w:rFonts w:asciiTheme="minorHAnsi" w:hAnsiTheme="minorHAnsi" w:cstheme="minorHAnsi"/>
          <w:b w:val="0"/>
          <w:sz w:val="22"/>
          <w:szCs w:val="22"/>
        </w:rPr>
        <w:t xml:space="preserve">je </w:t>
      </w:r>
      <w:r w:rsidRPr="006F2898">
        <w:rPr>
          <w:rFonts w:asciiTheme="minorHAnsi" w:hAnsiTheme="minorHAnsi" w:cstheme="minorHAnsi"/>
          <w:b w:val="0"/>
          <w:sz w:val="22"/>
          <w:szCs w:val="22"/>
        </w:rPr>
        <w:t>u odredbi:</w:t>
      </w:r>
    </w:p>
    <w:p w14:paraId="58B2187B" w14:textId="77777777" w:rsidR="000E5FEF" w:rsidRPr="006F2898" w:rsidRDefault="000E5FEF" w:rsidP="000E5FEF">
      <w:pPr>
        <w:pStyle w:val="Tijeloteksta2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F2898">
        <w:rPr>
          <w:rFonts w:asciiTheme="minorHAnsi" w:hAnsiTheme="minorHAnsi" w:cstheme="minorHAnsi"/>
          <w:b w:val="0"/>
          <w:sz w:val="22"/>
          <w:szCs w:val="22"/>
        </w:rPr>
        <w:t>- članka 82. Pravilnika o proračunskom računovodstvu i računskom planu (Narodne novine, broj: 124/14., 115/15., 87/16., 3/18., 126/19. i 108/20.)</w:t>
      </w:r>
    </w:p>
    <w:p w14:paraId="4362168D" w14:textId="77777777" w:rsidR="000E5FEF" w:rsidRPr="006F2898" w:rsidRDefault="000E5FEF" w:rsidP="000E5FEF">
      <w:pPr>
        <w:pStyle w:val="Tijeloteksta2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F2898">
        <w:rPr>
          <w:rFonts w:asciiTheme="minorHAnsi" w:hAnsiTheme="minorHAnsi" w:cstheme="minorHAnsi"/>
          <w:b w:val="0"/>
          <w:sz w:val="22"/>
          <w:szCs w:val="22"/>
        </w:rPr>
        <w:t xml:space="preserve">- članka 35. stavka 1. točke 2. Zakona o lokalnoj i područnoj (regionalnoj) samoupravi </w:t>
      </w:r>
      <w:bookmarkStart w:id="5" w:name="_Hlk84315807"/>
      <w:r w:rsidRPr="006F2898">
        <w:rPr>
          <w:rFonts w:asciiTheme="minorHAnsi" w:hAnsiTheme="minorHAnsi" w:cstheme="minorHAnsi"/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5"/>
    </w:p>
    <w:p w14:paraId="25080055" w14:textId="70EC85A1" w:rsidR="000E5FEF" w:rsidRPr="006F2898" w:rsidRDefault="000E5FEF" w:rsidP="00592884">
      <w:pPr>
        <w:pStyle w:val="Tijeloteksta2"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F2898">
        <w:rPr>
          <w:rFonts w:asciiTheme="minorHAnsi" w:hAnsiTheme="minorHAnsi" w:cstheme="minorHAnsi"/>
          <w:b w:val="0"/>
          <w:sz w:val="22"/>
          <w:szCs w:val="22"/>
        </w:rPr>
        <w:t>- članka 39. stavka 1. podstavka 3. Statuta Grada Požege (</w:t>
      </w:r>
      <w:r w:rsidR="00921463" w:rsidRPr="006F2898">
        <w:rPr>
          <w:rFonts w:asciiTheme="minorHAnsi" w:eastAsia="Times New Roman" w:hAnsiTheme="minorHAnsi" w:cstheme="minorHAnsi"/>
          <w:b w:val="0"/>
          <w:sz w:val="22"/>
          <w:szCs w:val="22"/>
        </w:rPr>
        <w:t>Službene novine Grada Požege, broj: 2/21. i 11/22.</w:t>
      </w:r>
      <w:r w:rsidRPr="006F2898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27D7FF31" w14:textId="6258B80C" w:rsidR="00817AAD" w:rsidRPr="006F2898" w:rsidRDefault="00C1554A" w:rsidP="00592884">
      <w:pPr>
        <w:spacing w:after="240" w:line="240" w:lineRule="auto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>III</w:t>
      </w:r>
      <w:r w:rsidR="006853E2" w:rsidRPr="006F2898">
        <w:rPr>
          <w:rFonts w:cstheme="minorHAnsi"/>
          <w:bCs/>
        </w:rPr>
        <w:t>.</w:t>
      </w:r>
      <w:r w:rsidR="006853E2" w:rsidRPr="006F2898">
        <w:rPr>
          <w:rFonts w:cstheme="minorHAnsi"/>
          <w:bCs/>
        </w:rPr>
        <w:tab/>
      </w:r>
      <w:r w:rsidR="00817AAD" w:rsidRPr="006F2898">
        <w:rPr>
          <w:rFonts w:cstheme="minorHAnsi"/>
          <w:bCs/>
        </w:rPr>
        <w:t>SADRŽAJ ODLUKE</w:t>
      </w:r>
    </w:p>
    <w:p w14:paraId="7031398B" w14:textId="4EAC4124" w:rsidR="005A18B8" w:rsidRPr="006F2898" w:rsidRDefault="00C1554A" w:rsidP="00592884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>Odluku o raspodjeli rezultata</w:t>
      </w:r>
      <w:r w:rsidR="00264B8D" w:rsidRPr="006F2898">
        <w:rPr>
          <w:rFonts w:cstheme="minorHAnsi"/>
          <w:bCs/>
        </w:rPr>
        <w:t xml:space="preserve"> poslovanja</w:t>
      </w:r>
      <w:r w:rsidRPr="006F2898">
        <w:rPr>
          <w:rFonts w:cstheme="minorHAnsi"/>
          <w:bCs/>
        </w:rPr>
        <w:t xml:space="preserve"> Grada Požege za 20</w:t>
      </w:r>
      <w:r w:rsidR="000E5FEF" w:rsidRPr="006F2898">
        <w:rPr>
          <w:rFonts w:cstheme="minorHAnsi"/>
          <w:bCs/>
        </w:rPr>
        <w:t>2</w:t>
      </w:r>
      <w:r w:rsidR="00921463" w:rsidRPr="006F2898">
        <w:rPr>
          <w:rFonts w:cstheme="minorHAnsi"/>
          <w:bCs/>
        </w:rPr>
        <w:t>2</w:t>
      </w:r>
      <w:r w:rsidRPr="006F2898">
        <w:rPr>
          <w:rFonts w:cstheme="minorHAnsi"/>
          <w:bCs/>
        </w:rPr>
        <w:t xml:space="preserve">. godinu usvojilo je Gradsko vijeće Grada Požege na svojoj </w:t>
      </w:r>
      <w:r w:rsidR="007407A6" w:rsidRPr="006F2898">
        <w:rPr>
          <w:rFonts w:cstheme="minorHAnsi"/>
          <w:bCs/>
        </w:rPr>
        <w:t>1</w:t>
      </w:r>
      <w:r w:rsidR="00921463" w:rsidRPr="006F2898">
        <w:rPr>
          <w:rFonts w:cstheme="minorHAnsi"/>
          <w:bCs/>
        </w:rPr>
        <w:t>9</w:t>
      </w:r>
      <w:r w:rsidRPr="006F2898">
        <w:rPr>
          <w:rFonts w:cstheme="minorHAnsi"/>
          <w:bCs/>
        </w:rPr>
        <w:t>. sjednici</w:t>
      </w:r>
      <w:r w:rsidR="00A03FC1" w:rsidRPr="006F2898">
        <w:rPr>
          <w:rFonts w:cstheme="minorHAnsi"/>
          <w:bCs/>
        </w:rPr>
        <w:t>,</w:t>
      </w:r>
      <w:r w:rsidRPr="006F2898">
        <w:rPr>
          <w:rFonts w:cstheme="minorHAnsi"/>
          <w:bCs/>
        </w:rPr>
        <w:t xml:space="preserve"> u </w:t>
      </w:r>
      <w:r w:rsidR="00921463" w:rsidRPr="006F2898">
        <w:rPr>
          <w:rFonts w:cstheme="minorHAnsi"/>
          <w:bCs/>
        </w:rPr>
        <w:t>travnju</w:t>
      </w:r>
      <w:r w:rsidRPr="006F2898">
        <w:rPr>
          <w:rFonts w:cstheme="minorHAnsi"/>
          <w:bCs/>
        </w:rPr>
        <w:t xml:space="preserve"> 20</w:t>
      </w:r>
      <w:r w:rsidR="00B41077" w:rsidRPr="006F2898">
        <w:rPr>
          <w:rFonts w:cstheme="minorHAnsi"/>
          <w:bCs/>
        </w:rPr>
        <w:t>2</w:t>
      </w:r>
      <w:r w:rsidR="00921463" w:rsidRPr="006F2898">
        <w:rPr>
          <w:rFonts w:cstheme="minorHAnsi"/>
          <w:bCs/>
        </w:rPr>
        <w:t>3</w:t>
      </w:r>
      <w:r w:rsidRPr="006F2898">
        <w:rPr>
          <w:rFonts w:cstheme="minorHAnsi"/>
          <w:bCs/>
        </w:rPr>
        <w:t xml:space="preserve">. godine. </w:t>
      </w:r>
      <w:r w:rsidR="00AE7B66" w:rsidRPr="006F2898">
        <w:rPr>
          <w:rFonts w:cstheme="minorHAnsi"/>
          <w:bCs/>
        </w:rPr>
        <w:t>Nakon usvajanja iste, do danas,</w:t>
      </w:r>
      <w:r w:rsidRPr="006F2898">
        <w:rPr>
          <w:rFonts w:cstheme="minorHAnsi"/>
          <w:bCs/>
        </w:rPr>
        <w:t xml:space="preserve"> </w:t>
      </w:r>
      <w:r w:rsidR="00AE7B66" w:rsidRPr="006F2898">
        <w:rPr>
          <w:rFonts w:cstheme="minorHAnsi"/>
          <w:bCs/>
        </w:rPr>
        <w:t>nastupile su nove okolnosti</w:t>
      </w:r>
      <w:r w:rsidR="00DF0EC8" w:rsidRPr="006F2898">
        <w:rPr>
          <w:rFonts w:cstheme="minorHAnsi"/>
          <w:bCs/>
        </w:rPr>
        <w:t xml:space="preserve"> te </w:t>
      </w:r>
      <w:r w:rsidR="00B41077" w:rsidRPr="006F2898">
        <w:rPr>
          <w:rFonts w:cstheme="minorHAnsi"/>
          <w:bCs/>
        </w:rPr>
        <w:t>se</w:t>
      </w:r>
      <w:r w:rsidR="006D37CE" w:rsidRPr="006F2898">
        <w:rPr>
          <w:rFonts w:cstheme="minorHAnsi"/>
          <w:bCs/>
        </w:rPr>
        <w:t xml:space="preserve"> mijenja rezultat</w:t>
      </w:r>
      <w:r w:rsidR="00443B23" w:rsidRPr="006F2898">
        <w:rPr>
          <w:rFonts w:cstheme="minorHAnsi"/>
          <w:bCs/>
        </w:rPr>
        <w:t xml:space="preserve"> u iznosu 2.259,91 eur</w:t>
      </w:r>
      <w:r w:rsidR="00DF0EC8" w:rsidRPr="006F2898">
        <w:rPr>
          <w:rFonts w:cstheme="minorHAnsi"/>
          <w:bCs/>
        </w:rPr>
        <w:t xml:space="preserve">a </w:t>
      </w:r>
      <w:r w:rsidR="00443B23" w:rsidRPr="006F2898">
        <w:rPr>
          <w:rFonts w:cstheme="minorHAnsi"/>
          <w:bCs/>
        </w:rPr>
        <w:t>zbog povrata neutrošenih sredstava za projekt Javni radovi – revitalizacija javnih površina, u iznosu 0,02 eur</w:t>
      </w:r>
      <w:r w:rsidR="00DF0EC8" w:rsidRPr="006F2898">
        <w:rPr>
          <w:rFonts w:cstheme="minorHAnsi"/>
          <w:bCs/>
        </w:rPr>
        <w:t xml:space="preserve">a i </w:t>
      </w:r>
      <w:r w:rsidR="00443B23" w:rsidRPr="006F2898">
        <w:rPr>
          <w:rFonts w:cstheme="minorHAnsi"/>
          <w:bCs/>
        </w:rPr>
        <w:t>usklađenja konverzije kune u euro</w:t>
      </w:r>
      <w:r w:rsidR="00DF0EC8" w:rsidRPr="006F2898">
        <w:rPr>
          <w:rFonts w:cstheme="minorHAnsi"/>
          <w:bCs/>
        </w:rPr>
        <w:t xml:space="preserve"> i </w:t>
      </w:r>
      <w:r w:rsidR="006D37CE" w:rsidRPr="006F2898">
        <w:rPr>
          <w:rFonts w:cstheme="minorHAnsi"/>
          <w:bCs/>
        </w:rPr>
        <w:t xml:space="preserve"> </w:t>
      </w:r>
      <w:r w:rsidR="00B41077" w:rsidRPr="006F2898">
        <w:rPr>
          <w:rFonts w:cstheme="minorHAnsi"/>
          <w:bCs/>
        </w:rPr>
        <w:t>mijenjaju</w:t>
      </w:r>
      <w:r w:rsidR="00DF0EC8" w:rsidRPr="006F2898">
        <w:rPr>
          <w:rFonts w:cstheme="minorHAnsi"/>
          <w:bCs/>
        </w:rPr>
        <w:t xml:space="preserve"> se </w:t>
      </w:r>
      <w:r w:rsidR="00B41077" w:rsidRPr="006F2898">
        <w:rPr>
          <w:rFonts w:cstheme="minorHAnsi"/>
          <w:bCs/>
        </w:rPr>
        <w:t>planirani projekti na koje će se utrošiti višak</w:t>
      </w:r>
      <w:r w:rsidR="00DF0EC8" w:rsidRPr="006F2898">
        <w:rPr>
          <w:rFonts w:cstheme="minorHAnsi"/>
          <w:bCs/>
        </w:rPr>
        <w:t>.</w:t>
      </w:r>
    </w:p>
    <w:p w14:paraId="2B79776B" w14:textId="3D187C98" w:rsidR="00592884" w:rsidRDefault="00AE7B66" w:rsidP="00AD572E">
      <w:pPr>
        <w:spacing w:after="0" w:line="240" w:lineRule="auto"/>
        <w:ind w:firstLine="720"/>
        <w:jc w:val="both"/>
        <w:rPr>
          <w:rFonts w:cstheme="minorHAnsi"/>
          <w:bCs/>
        </w:rPr>
      </w:pPr>
      <w:r w:rsidRPr="006F2898">
        <w:rPr>
          <w:rFonts w:cstheme="minorHAnsi"/>
          <w:bCs/>
        </w:rPr>
        <w:t xml:space="preserve">U svezi prethodno navedenog, ovom Odlukom o izmjenama i dopuni Odluke </w:t>
      </w:r>
      <w:r w:rsidR="00DF0EC8" w:rsidRPr="006F2898">
        <w:rPr>
          <w:rFonts w:cstheme="minorHAnsi"/>
          <w:bCs/>
        </w:rPr>
        <w:t xml:space="preserve">napravljena je </w:t>
      </w:r>
      <w:r w:rsidR="005A18B8" w:rsidRPr="006F2898">
        <w:rPr>
          <w:rFonts w:cstheme="minorHAnsi"/>
          <w:bCs/>
        </w:rPr>
        <w:t>drugačija raspodjela na pojedine projekte</w:t>
      </w:r>
      <w:r w:rsidR="00AD572E" w:rsidRPr="006F2898">
        <w:rPr>
          <w:rFonts w:cstheme="minorHAnsi"/>
          <w:bCs/>
        </w:rPr>
        <w:t xml:space="preserve"> u odnosu na do sada planirano</w:t>
      </w:r>
      <w:r w:rsidR="005A18B8" w:rsidRPr="006F2898">
        <w:rPr>
          <w:rFonts w:cstheme="minorHAnsi"/>
          <w:bCs/>
        </w:rPr>
        <w:t xml:space="preserve">, što je uključeno u II. Izmjene i dopune </w:t>
      </w:r>
      <w:r w:rsidR="00DF0EC8" w:rsidRPr="006F2898">
        <w:rPr>
          <w:rFonts w:cstheme="minorHAnsi"/>
          <w:bCs/>
        </w:rPr>
        <w:t>P</w:t>
      </w:r>
      <w:r w:rsidR="005A18B8" w:rsidRPr="006F2898">
        <w:rPr>
          <w:rFonts w:cstheme="minorHAnsi"/>
          <w:bCs/>
        </w:rPr>
        <w:t>roračuna Grada Požege za 20</w:t>
      </w:r>
      <w:r w:rsidR="00B41077" w:rsidRPr="006F2898">
        <w:rPr>
          <w:rFonts w:cstheme="minorHAnsi"/>
          <w:bCs/>
        </w:rPr>
        <w:t>2</w:t>
      </w:r>
      <w:r w:rsidR="00921463" w:rsidRPr="006F2898">
        <w:rPr>
          <w:rFonts w:cstheme="minorHAnsi"/>
          <w:bCs/>
        </w:rPr>
        <w:t>3</w:t>
      </w:r>
      <w:r w:rsidR="005A18B8" w:rsidRPr="006F2898">
        <w:rPr>
          <w:rFonts w:cstheme="minorHAnsi"/>
          <w:bCs/>
        </w:rPr>
        <w:t>. godinu</w:t>
      </w:r>
      <w:r w:rsidR="00AD572E" w:rsidRPr="006F2898">
        <w:rPr>
          <w:rFonts w:cstheme="minorHAnsi"/>
          <w:bCs/>
        </w:rPr>
        <w:t>.</w:t>
      </w:r>
    </w:p>
    <w:p w14:paraId="6F709FB8" w14:textId="77777777" w:rsidR="00592884" w:rsidRDefault="0059288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B5F32DE" w14:textId="2F3FDA65" w:rsidR="00EE191A" w:rsidRPr="006F2898" w:rsidRDefault="00EE191A" w:rsidP="00EE191A">
      <w:pPr>
        <w:spacing w:line="256" w:lineRule="auto"/>
        <w:jc w:val="right"/>
        <w:rPr>
          <w:rFonts w:cstheme="minorHAnsi"/>
          <w:b/>
          <w:bCs/>
          <w:i/>
          <w:iCs/>
          <w:color w:val="4472C4" w:themeColor="accent1"/>
          <w:u w:val="single"/>
        </w:rPr>
      </w:pPr>
      <w:r w:rsidRPr="006F2898">
        <w:rPr>
          <w:rFonts w:cstheme="minorHAnsi"/>
          <w:b/>
          <w:bCs/>
          <w:i/>
          <w:iCs/>
          <w:color w:val="4472C4" w:themeColor="accent1"/>
          <w:u w:val="single"/>
        </w:rPr>
        <w:lastRenderedPageBreak/>
        <w:t xml:space="preserve">Službene novine Grada Požege, broj: 5/23. </w:t>
      </w:r>
    </w:p>
    <w:p w14:paraId="2AE33532" w14:textId="77777777" w:rsidR="00592884" w:rsidRPr="00850070" w:rsidRDefault="00592884" w:rsidP="00592884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/>
        </w:rPr>
      </w:pPr>
      <w:r w:rsidRPr="00850070">
        <w:rPr>
          <w:rFonts w:ascii="Calibri" w:eastAsia="Times New Roman" w:hAnsi="Calibri" w:cs="Calibri"/>
          <w:noProof/>
        </w:rPr>
        <w:drawing>
          <wp:inline distT="0" distB="0" distL="0" distR="0" wp14:anchorId="71C469AE" wp14:editId="17172BFA">
            <wp:extent cx="317500" cy="431800"/>
            <wp:effectExtent l="0" t="0" r="6350" b="6350"/>
            <wp:docPr id="453908086" name="Slika 45390808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75869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85BF" w14:textId="77777777" w:rsidR="00592884" w:rsidRPr="00850070" w:rsidRDefault="00592884" w:rsidP="00592884">
      <w:pPr>
        <w:pStyle w:val="Bezproreda"/>
        <w:ind w:right="5295"/>
        <w:jc w:val="center"/>
        <w:rPr>
          <w:spacing w:val="28"/>
          <w:position w:val="2"/>
        </w:rPr>
      </w:pPr>
      <w:r w:rsidRPr="00850070">
        <w:rPr>
          <w:spacing w:val="28"/>
          <w:position w:val="2"/>
        </w:rPr>
        <w:t>R E P U B L I K A  H R V A T S K A</w:t>
      </w:r>
    </w:p>
    <w:p w14:paraId="6923CE45" w14:textId="77777777" w:rsidR="00592884" w:rsidRPr="00850070" w:rsidRDefault="00592884" w:rsidP="00592884">
      <w:pPr>
        <w:spacing w:after="0" w:line="240" w:lineRule="auto"/>
        <w:ind w:right="5295"/>
        <w:jc w:val="center"/>
        <w:rPr>
          <w:rFonts w:ascii="Calibri" w:eastAsia="Times New Roman" w:hAnsi="Calibri" w:cs="Calibri"/>
        </w:rPr>
      </w:pPr>
      <w:r w:rsidRPr="00850070">
        <w:rPr>
          <w:rFonts w:ascii="Calibri" w:eastAsia="Times New Roman" w:hAnsi="Calibri" w:cs="Calibri"/>
        </w:rPr>
        <w:t>POŽEŠKO-SLAVONSKA ŽUPANIJA</w:t>
      </w:r>
    </w:p>
    <w:p w14:paraId="1DAD1DC3" w14:textId="77777777" w:rsidR="00592884" w:rsidRPr="00592884" w:rsidRDefault="00592884" w:rsidP="00592884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/>
        </w:rPr>
      </w:pPr>
      <w:r w:rsidRPr="00592884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6EFEE1B8" wp14:editId="4326501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26668971" name="Slika 182666897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7892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884">
        <w:rPr>
          <w:rFonts w:ascii="Calibri" w:eastAsia="Times New Roman" w:hAnsi="Calibri" w:cs="Calibri"/>
          <w:lang w:val="en-US"/>
        </w:rPr>
        <w:t>GRAD POŽEGA</w:t>
      </w:r>
    </w:p>
    <w:p w14:paraId="155B7C83" w14:textId="77777777" w:rsidR="00592884" w:rsidRDefault="00592884" w:rsidP="00592884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/>
        </w:rPr>
      </w:pPr>
      <w:proofErr w:type="spellStart"/>
      <w:r w:rsidRPr="00592884">
        <w:rPr>
          <w:rFonts w:ascii="Calibri" w:eastAsia="Times New Roman" w:hAnsi="Calibri" w:cs="Calibri"/>
          <w:lang w:val="en-US"/>
        </w:rPr>
        <w:t>Gradsko</w:t>
      </w:r>
      <w:proofErr w:type="spellEnd"/>
      <w:r w:rsidRPr="0059288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592884">
        <w:rPr>
          <w:rFonts w:ascii="Calibri" w:eastAsia="Times New Roman" w:hAnsi="Calibri" w:cs="Calibri"/>
          <w:lang w:val="en-US"/>
        </w:rPr>
        <w:t>vijeće</w:t>
      </w:r>
      <w:proofErr w:type="spellEnd"/>
    </w:p>
    <w:p w14:paraId="34A77E75" w14:textId="77777777" w:rsidR="00592884" w:rsidRDefault="00795112" w:rsidP="00592884">
      <w:pPr>
        <w:spacing w:after="0" w:line="240" w:lineRule="auto"/>
        <w:ind w:right="5386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KLASA: 400-01/23-01/3</w:t>
      </w:r>
    </w:p>
    <w:p w14:paraId="32A57FCA" w14:textId="59412EA6" w:rsidR="00592884" w:rsidRDefault="00795112" w:rsidP="00592884">
      <w:pPr>
        <w:spacing w:after="0" w:line="240" w:lineRule="auto"/>
        <w:ind w:right="5386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URBROJ: 2177-1-02/01-23-4</w:t>
      </w:r>
    </w:p>
    <w:p w14:paraId="29BCA9DA" w14:textId="47CA3023" w:rsidR="00795112" w:rsidRPr="006F2898" w:rsidRDefault="00795112" w:rsidP="00592884">
      <w:pPr>
        <w:spacing w:after="240" w:line="240" w:lineRule="auto"/>
        <w:ind w:right="5386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 xml:space="preserve">Požega, 12. travnja 2023. </w:t>
      </w:r>
    </w:p>
    <w:p w14:paraId="5F49E350" w14:textId="77777777" w:rsidR="00795112" w:rsidRPr="006F2898" w:rsidRDefault="00795112" w:rsidP="00592884">
      <w:pPr>
        <w:spacing w:line="240" w:lineRule="auto"/>
        <w:ind w:firstLine="708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 xml:space="preserve">Na temelju članka 35. stavka 1. točke 2. Zakona o lokalnoj i područnoj (regionalnoj) samoupravi </w:t>
      </w:r>
      <w:r w:rsidRPr="006F2898">
        <w:rPr>
          <w:rFonts w:eastAsia="Times New Roman" w:cstheme="minorHAnsi"/>
          <w:i/>
          <w:iCs/>
        </w:rPr>
        <w:t>(Narodne novine, broj: 33/01., 60/01.-vjerodostojno tumačenje, 129/05., 109/07., 125/08., 36/09., 150/11., 144/12., 19/13.- pročišćeni tekst, 137/15. - ispravak, 123/17., 98/19. i 144/20.)</w:t>
      </w:r>
      <w:r w:rsidRPr="006F2898">
        <w:rPr>
          <w:rFonts w:eastAsia="Times New Roman" w:cstheme="minorHAnsi"/>
          <w:bCs/>
          <w:i/>
          <w:iCs/>
        </w:rPr>
        <w:t>, članka 82. Pravilnika o proračunskom računovodstvu i računskom planu (Narodne novine, broj: 124/14., 115/15., 87/16., 3/18., 126/19. i 108/20.) te članka 39. stavka 1. podstavaka 3. i članka 119. stavka 1. Statuta Grada Požege (Službene novine Grada Požege, broj: 2/21. i 11/22.), Gradsko vijeće Grada Požege, na 19. sjednici održanoj, 12. travnja 2023. godine donosi</w:t>
      </w:r>
    </w:p>
    <w:p w14:paraId="31B77436" w14:textId="775AEDCC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O D L U K U</w:t>
      </w:r>
    </w:p>
    <w:p w14:paraId="65F20485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  <w:color w:val="000000"/>
        </w:rPr>
      </w:pPr>
      <w:r w:rsidRPr="006F2898">
        <w:rPr>
          <w:rFonts w:eastAsia="Times New Roman" w:cstheme="minorHAnsi"/>
          <w:bCs/>
          <w:i/>
          <w:iCs/>
        </w:rPr>
        <w:t xml:space="preserve">O RASPODJELI REZULTATA POSLOVANJA </w:t>
      </w:r>
      <w:r w:rsidRPr="006F2898">
        <w:rPr>
          <w:rFonts w:eastAsia="Times New Roman" w:cstheme="minorHAnsi"/>
          <w:bCs/>
          <w:i/>
          <w:iCs/>
          <w:color w:val="000000"/>
        </w:rPr>
        <w:t>GRADA POŽEGE ZA 2022. GODINU</w:t>
      </w:r>
    </w:p>
    <w:p w14:paraId="36BB4110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  <w:color w:val="000000"/>
        </w:rPr>
      </w:pPr>
      <w:r w:rsidRPr="006F2898">
        <w:rPr>
          <w:rFonts w:eastAsia="Times New Roman" w:cstheme="minorHAnsi"/>
          <w:bCs/>
          <w:i/>
          <w:iCs/>
          <w:color w:val="000000"/>
        </w:rPr>
        <w:t>Članak 1.</w:t>
      </w:r>
    </w:p>
    <w:p w14:paraId="667AAD77" w14:textId="77777777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Ovom Odlukom utvrđuje se rezultat poslovanja i obavlja preraspodjela u strukturi rezultata poslovanja koji je iskazan u financijskim izvještajima Grada Požege na dan, 31. prosinca 2022. godine u iznosu 24.356.007,01 kn, te se utvrđuje namjena i raspodjela sredstava Grada Požege. Iznimno, 2023. godine raspodjeljuje se rezultat koji se nalazi u početnom stanju glavne knjige na dan 1. siječnja 2023.godine te iznosi 3.232.597,66 eura (razlika 0,01 euro zbog konverzije kuna u euro).</w:t>
      </w:r>
    </w:p>
    <w:p w14:paraId="1F146262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Članak 2.</w:t>
      </w:r>
    </w:p>
    <w:p w14:paraId="1ACCC35D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Stanja na osnovnim računima podskupine 922 koja su iskazana u glavnoj knjizi Grada Požege na dan, 31. prosinca 2022. godine, utvrđena su kako slijedi:</w:t>
      </w:r>
    </w:p>
    <w:p w14:paraId="3C6F9370" w14:textId="7E4C28CD" w:rsidR="00795112" w:rsidRPr="006F2898" w:rsidRDefault="00795112" w:rsidP="00592884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 xml:space="preserve">92211 </w:t>
      </w:r>
      <w:r w:rsidRPr="006F2898">
        <w:rPr>
          <w:rFonts w:eastAsia="Times New Roman" w:cstheme="minorHAnsi"/>
          <w:bCs/>
          <w:i/>
          <w:iCs/>
        </w:rPr>
        <w:tab/>
        <w:t>Višak prihoda poslovanja</w:t>
      </w:r>
      <w:r w:rsidRPr="006F2898">
        <w:rPr>
          <w:rFonts w:eastAsia="Times New Roman" w:cstheme="minorHAnsi"/>
          <w:bCs/>
          <w:i/>
          <w:iCs/>
        </w:rPr>
        <w:tab/>
      </w:r>
      <w:r w:rsidRPr="006F2898">
        <w:rPr>
          <w:rFonts w:eastAsia="Times New Roman" w:cstheme="minorHAnsi"/>
          <w:bCs/>
          <w:i/>
          <w:iCs/>
        </w:rPr>
        <w:tab/>
      </w:r>
      <w:r w:rsidRPr="006F2898">
        <w:rPr>
          <w:rFonts w:eastAsia="Times New Roman" w:cstheme="minorHAnsi"/>
          <w:bCs/>
          <w:i/>
          <w:iCs/>
        </w:rPr>
        <w:tab/>
        <w:t xml:space="preserve">  </w:t>
      </w:r>
      <w:r w:rsidR="00592884">
        <w:rPr>
          <w:rFonts w:eastAsia="Times New Roman" w:cstheme="minorHAnsi"/>
          <w:bCs/>
          <w:i/>
          <w:iCs/>
        </w:rPr>
        <w:t xml:space="preserve"> </w:t>
      </w:r>
      <w:r w:rsidRPr="006F2898">
        <w:rPr>
          <w:rFonts w:eastAsia="Times New Roman" w:cstheme="minorHAnsi"/>
          <w:bCs/>
          <w:i/>
          <w:iCs/>
        </w:rPr>
        <w:t xml:space="preserve"> 4.321.219,79 eura</w:t>
      </w:r>
    </w:p>
    <w:p w14:paraId="1F78028F" w14:textId="1A2FC23F" w:rsidR="00795112" w:rsidRPr="006F2898" w:rsidRDefault="00795112" w:rsidP="00592884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 xml:space="preserve">92222 </w:t>
      </w:r>
      <w:r w:rsidRPr="006F2898">
        <w:rPr>
          <w:rFonts w:eastAsia="Times New Roman" w:cstheme="minorHAnsi"/>
          <w:bCs/>
          <w:i/>
          <w:iCs/>
        </w:rPr>
        <w:tab/>
        <w:t xml:space="preserve">Manjak prihoda od nefinancijske imovine </w:t>
      </w:r>
      <w:r w:rsidRPr="006F2898">
        <w:rPr>
          <w:rFonts w:eastAsia="Times New Roman" w:cstheme="minorHAnsi"/>
          <w:bCs/>
          <w:i/>
          <w:iCs/>
        </w:rPr>
        <w:tab/>
        <w:t xml:space="preserve">     -675.834,07 eura</w:t>
      </w:r>
    </w:p>
    <w:p w14:paraId="5A06FDBE" w14:textId="353BA3E8" w:rsidR="00795112" w:rsidRPr="006F2898" w:rsidRDefault="00795112" w:rsidP="00592884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 xml:space="preserve">92223 </w:t>
      </w:r>
      <w:r w:rsidRPr="006F2898">
        <w:rPr>
          <w:rFonts w:eastAsia="Times New Roman" w:cstheme="minorHAnsi"/>
          <w:bCs/>
          <w:i/>
          <w:iCs/>
        </w:rPr>
        <w:tab/>
        <w:t>Manjak primitaka od financijske imovine</w:t>
      </w:r>
      <w:r w:rsidRPr="006F2898">
        <w:rPr>
          <w:rFonts w:eastAsia="Times New Roman" w:cstheme="minorHAnsi"/>
          <w:bCs/>
          <w:i/>
          <w:iCs/>
        </w:rPr>
        <w:tab/>
        <w:t xml:space="preserve">     -412.788,06 eura</w:t>
      </w:r>
    </w:p>
    <w:p w14:paraId="59413B09" w14:textId="4C0BDDE3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922</w:t>
      </w:r>
      <w:r w:rsidRPr="006F2898">
        <w:rPr>
          <w:rFonts w:eastAsia="Times New Roman" w:cstheme="minorHAnsi"/>
          <w:bCs/>
          <w:i/>
          <w:iCs/>
        </w:rPr>
        <w:tab/>
        <w:t>Ukupno višak prihoda</w:t>
      </w:r>
      <w:r w:rsidRPr="006F2898">
        <w:rPr>
          <w:rFonts w:eastAsia="Times New Roman" w:cstheme="minorHAnsi"/>
          <w:bCs/>
          <w:i/>
          <w:iCs/>
        </w:rPr>
        <w:tab/>
      </w:r>
      <w:r w:rsidRPr="006F2898">
        <w:rPr>
          <w:rFonts w:eastAsia="Times New Roman" w:cstheme="minorHAnsi"/>
          <w:bCs/>
          <w:i/>
          <w:iCs/>
        </w:rPr>
        <w:tab/>
      </w:r>
      <w:r w:rsidRPr="006F2898">
        <w:rPr>
          <w:rFonts w:eastAsia="Times New Roman" w:cstheme="minorHAnsi"/>
          <w:bCs/>
          <w:i/>
          <w:iCs/>
        </w:rPr>
        <w:tab/>
      </w:r>
      <w:r w:rsidRPr="006F2898">
        <w:rPr>
          <w:rFonts w:eastAsia="Times New Roman" w:cstheme="minorHAnsi"/>
          <w:bCs/>
          <w:i/>
          <w:iCs/>
        </w:rPr>
        <w:tab/>
        <w:t xml:space="preserve">    </w:t>
      </w:r>
      <w:bookmarkStart w:id="6" w:name="_Hlk78531360"/>
      <w:r w:rsidRPr="006F2898">
        <w:rPr>
          <w:rFonts w:eastAsia="Times New Roman" w:cstheme="minorHAnsi"/>
          <w:bCs/>
          <w:i/>
          <w:iCs/>
        </w:rPr>
        <w:t>3.232.597,6</w:t>
      </w:r>
      <w:bookmarkEnd w:id="6"/>
      <w:r w:rsidRPr="006F2898">
        <w:rPr>
          <w:rFonts w:eastAsia="Times New Roman" w:cstheme="minorHAnsi"/>
          <w:bCs/>
          <w:i/>
          <w:iCs/>
        </w:rPr>
        <w:t>6 eura.</w:t>
      </w:r>
    </w:p>
    <w:p w14:paraId="511B2998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Članak 3.</w:t>
      </w:r>
    </w:p>
    <w:p w14:paraId="16E2D811" w14:textId="77777777" w:rsidR="00795112" w:rsidRPr="00592884" w:rsidRDefault="00795112" w:rsidP="00592884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Ostvarenim viškom prihoda poslovanja u iznosu 1.202.160,96 eura pokrit će se manjak prihoda od nefinancijske imovine za nabavu dugotrajne imovine u iznosu 789.372,90 eura i manjak primitaka od financijske imovine za otplatu kredita u iznosu 412.788,06 eura. Ostvarenim viškom prihoda od nefinancijske imovine pokriva se manjak prihoda poslovanja u iznosu 25.958,</w:t>
      </w:r>
      <w:r w:rsidRPr="00592884">
        <w:rPr>
          <w:rFonts w:eastAsia="Times New Roman" w:cstheme="minorHAnsi"/>
          <w:bCs/>
          <w:i/>
          <w:iCs/>
        </w:rPr>
        <w:t>16 eura.</w:t>
      </w:r>
    </w:p>
    <w:p w14:paraId="1787CCA2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Višak prihoda poslovanja iz izvora pomoći u iznosu 695,32 eura preraspodjeljuje se na višak prihoda poslovanja iz izvora opći prihodi i primici jer su rashodi nastali u prethodnim razdobljima financirani iz navedenog izvora.</w:t>
      </w:r>
    </w:p>
    <w:p w14:paraId="4FC22F21" w14:textId="77777777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lastRenderedPageBreak/>
        <w:t>Višak prihoda poslovanja iz izvora opći prihodi i primici se povećavaju zbog ispravka rezultata proračunskih korisnika (OŠ Antuna Kanižlića i Lokalna razvojna agencija Požega) za 56,63 eura. Metodološki manjak (otvorene obveze proračunskih korisnika) se također zbog ispravaka provedenih na pojedinim proračunskim korisnicima povećava, te iznosi 99.826,81 eura.</w:t>
      </w:r>
    </w:p>
    <w:p w14:paraId="216B02A3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Članak 4.</w:t>
      </w:r>
    </w:p>
    <w:p w14:paraId="3B3ACC6A" w14:textId="4451C23D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bookmarkStart w:id="7" w:name="_Hlk42516722"/>
      <w:r w:rsidRPr="006F2898">
        <w:rPr>
          <w:rFonts w:eastAsia="Times New Roman" w:cstheme="minorHAnsi"/>
          <w:bCs/>
          <w:i/>
          <w:iCs/>
        </w:rPr>
        <w:t>Rezultat Grada Požege iz članka 1. ove Odluke nakon provedene korekcije i preraspodijele iznosi 3.232.654,29 eura, a sastoji se od:</w:t>
      </w:r>
    </w:p>
    <w:p w14:paraId="59C0D2CD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poslovanja općih prihoda i primitaka koji iznosi 1.891.580,39 eura od čega se u iznosu 99.826,81 eura pokrivaju otvorene obveze proračunskih korisnika Grada Požege iz 2022. godine (tzv. metodološki manjak). Ostatak viška se sastoji od manjka prihoda u iznosu 1.901,89 eura (nedoznačena decentralizirana sredstva za Javnu vatrogasnu postrojbu Grada Požege za 2022. godinu koja će biti podmirena tekućim prihodom) te viška prihoda poslovanja u iznosu 1.793.655,47 eura uvećan za ostatak rezultata iz prethodne godine u iznosu 2,90 eura će se trošiti u tekućoj godini na planirane projekte (održavanje prometnica i mostova, zajedničke aktivnosti upravljanja i održavanja, nabava urbane opreme, izgradnja dječjeg vrtića u Požegi, ulaganje u objekt u Baškoj, subvencioniranje uklanjanja azbestnog pokrova, Požeške bolte, rasvjeta u SD Tomislav Pirc, izgradnja tribine na stadionu Slavonije, rekonstrukcija Ulice dr. Franje Tuđmana, izgradnja osnovne škole u naselju Babin Vir, ugradnja koso podizne platforme u Glazbenoj školi Požega, ugradnja podizne platforme u OŠ Dobriša Cesarić)</w:t>
      </w:r>
    </w:p>
    <w:p w14:paraId="5563E993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od nefinancijske imovine iz prethodnih godina iz izvora opći prihodi i primici u iznosu 879,34 eura koji će se trošiti u tekućoj godini na planirani projekt Požeške bolte,</w:t>
      </w:r>
    </w:p>
    <w:p w14:paraId="750483D7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poslovanja općih prihoda i primitaka iz decentraliziranih sredstava osnovnih škola u iznosu 29.120,33 eura</w:t>
      </w:r>
    </w:p>
    <w:p w14:paraId="4942CE55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poslovanja iz izvora donacije u iznosu 98.982,83 eura koji će se trošiti u tekućoj godini na planirani projekt Aglomeracija Požega,</w:t>
      </w:r>
    </w:p>
    <w:p w14:paraId="22F27D34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poslovanja iz izvora prihodi za posebne namjene u iznosu 584.701,43 eura koji će se trošiti u tekućoj godini na planirane projekte (održavanje prometnica i mostova, zajedničke aktivnosti upravljanja i održavanja, izgradnja i dodatna ulaganja u prometnice i mostove, izgradnja komunalnih objekata na lokaciji Vinogradine, uređenje groblja, energetski-ekološki učinkovita javna rasvjeta, geodetsko-katastarske usluge, izgradnja zgrade povijesnog arhiva, izgradnja strategije izgradnje sustava oborinske odvodnje na području grada Požege, rekonstrukcija i dogradnja DRC Vidovci),</w:t>
      </w:r>
    </w:p>
    <w:p w14:paraId="4BBA0410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od nefinancijske imovine iz izvora prihodi od prodaje nefinancijske imovine u  iznosu 86.701,33 eura koji će se trošiti u tekućoj godini na planirani projekt Energetski ekološki učinkovita javna rasvjeta,</w:t>
      </w:r>
    </w:p>
    <w:p w14:paraId="3A3AC14A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viška prihoda poslovanja iz izvora pomoći u iznosu 625.754,50 eura (projekti  Požeške bolte, javni rad, PUK III, podizna platforma, Naša školska užina III, Naša školska užina IV, ŽUC),</w:t>
      </w:r>
    </w:p>
    <w:p w14:paraId="7B1607CD" w14:textId="10299E7B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manjka prihoda poslovanja iz izvora pomoći u iznosu 85.068,76 eura koji će se pokriti tekućim pomoćima (projekti  Petica za dvoje VI. faza, Požeški limači i Sanacija divljih odlagališta),</w:t>
      </w:r>
    </w:p>
    <w:p w14:paraId="17362E19" w14:textId="77777777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- manjka prihoda poslovanja u iznosu 18,21 eura iz izvora opći prihodi i primici koji se odnose na nepodmirene obveze Vijeća srpske nacionalne manjine Grada Požege (tzv. metodološki manjak).</w:t>
      </w:r>
    </w:p>
    <w:bookmarkEnd w:id="7"/>
    <w:p w14:paraId="6F452810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Članak 5.</w:t>
      </w:r>
    </w:p>
    <w:p w14:paraId="7B562FF1" w14:textId="2B845E7D" w:rsidR="00795112" w:rsidRPr="006F2898" w:rsidRDefault="00795112" w:rsidP="00592884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Dio ostvarenog viška prihoda poslovanja iz izvora opći prihodi i primici iz članka 4. stavka 1. podstavka 1. ove Odluke, u iznosu 1.400.180,66 eura se raspodjeljuje na višak prihoda od nefinancijske imovine, jer će se koristiti za nabavu dugotrajne nefinancijske imovine.</w:t>
      </w:r>
    </w:p>
    <w:p w14:paraId="347A1A5A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Višak prihoda poslovanja iz izvora opći prihodi i primici iz decentraliziranih sredstava osnovnih škola iz članka 4. stavka 1. podstavka 3. ove Odluke, u iznosu 29.120,33 eura se raspodjeljuje na višak prihoda od nefinancijske imovine, jer će se koristiti za nabavu dugotrajne nefinancijske imovine.</w:t>
      </w:r>
    </w:p>
    <w:p w14:paraId="4B51B474" w14:textId="77777777" w:rsidR="00795112" w:rsidRPr="006F2898" w:rsidRDefault="00795112" w:rsidP="00795112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lastRenderedPageBreak/>
        <w:t>Dio ostvarenog viška prihoda poslovanja iz izvora prihodi za posebne namjene, iz članka 4. stavka 1. podstavka 4. ove Odluke, u iznosu 348.240,90 eura se raspodjeljuje na višak prihoda od nefinancijske imovine, jer će se koristiti za nabavu dugotrajne nefinancijske imovine.</w:t>
      </w:r>
    </w:p>
    <w:p w14:paraId="1884A41A" w14:textId="77777777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Dio ostvarenog viška prihoda poslovanja iz izvora pomoći, iz članka 4. stavka 1. podstavka 6. ove Odluke, u iznosu 404.081,05 eura se raspodjeljuje na višak prihoda od nefinancijske imovine, jer će se koristiti za nabavu dugotrajne nefinancijske imovine.</w:t>
      </w:r>
    </w:p>
    <w:p w14:paraId="747837EF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Članak 6.</w:t>
      </w:r>
    </w:p>
    <w:p w14:paraId="72672CFC" w14:textId="77777777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Viškovi i manjkovi Grada Požege uključit će se u Izmjene i dopune Proračuna Grada Požege za 2023. godinu te će se manjkovi pokriti tekućim prihodima, a viškovi rasporediti sukladno namjenama po programima, projektima i izvorima financiranja.</w:t>
      </w:r>
    </w:p>
    <w:p w14:paraId="53E54A4B" w14:textId="77777777" w:rsidR="00795112" w:rsidRPr="006F2898" w:rsidRDefault="00795112" w:rsidP="00592884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Članak 7.</w:t>
      </w:r>
    </w:p>
    <w:p w14:paraId="62D8132E" w14:textId="77777777" w:rsidR="00795112" w:rsidRPr="006F2898" w:rsidRDefault="00795112" w:rsidP="00592884">
      <w:pPr>
        <w:spacing w:line="240" w:lineRule="auto"/>
        <w:ind w:firstLine="720"/>
        <w:jc w:val="both"/>
        <w:rPr>
          <w:rFonts w:eastAsia="Times New Roman" w:cstheme="minorHAnsi"/>
          <w:bCs/>
          <w:i/>
          <w:iCs/>
        </w:rPr>
      </w:pPr>
      <w:r w:rsidRPr="006F2898">
        <w:rPr>
          <w:rFonts w:eastAsia="Times New Roman" w:cstheme="minorHAnsi"/>
          <w:bCs/>
          <w:i/>
          <w:iCs/>
        </w:rPr>
        <w:t>Ova Odluka stupa na snagu osmog dana od dana objave u Službenim novinama Grada Požege.</w:t>
      </w:r>
    </w:p>
    <w:p w14:paraId="30970838" w14:textId="77777777" w:rsidR="00795112" w:rsidRPr="006F2898" w:rsidRDefault="00795112" w:rsidP="00795112">
      <w:pPr>
        <w:spacing w:after="0" w:line="240" w:lineRule="auto"/>
        <w:jc w:val="both"/>
        <w:rPr>
          <w:rFonts w:eastAsia="Times New Roman" w:cstheme="minorHAnsi"/>
          <w:bCs/>
          <w:i/>
          <w:iCs/>
        </w:rPr>
      </w:pPr>
    </w:p>
    <w:p w14:paraId="2D23262F" w14:textId="34DE56D4" w:rsidR="00795112" w:rsidRPr="006F2898" w:rsidRDefault="00795112" w:rsidP="00592884">
      <w:pPr>
        <w:spacing w:after="0"/>
        <w:ind w:left="5954"/>
        <w:jc w:val="center"/>
        <w:rPr>
          <w:rFonts w:eastAsia="Times New Roman" w:cstheme="minorHAnsi"/>
          <w:i/>
          <w:iCs/>
        </w:rPr>
      </w:pPr>
      <w:r w:rsidRPr="006F2898">
        <w:rPr>
          <w:rFonts w:eastAsia="Times New Roman" w:cstheme="minorHAnsi"/>
          <w:i/>
          <w:iCs/>
        </w:rPr>
        <w:t>PREDSJEDNIK</w:t>
      </w:r>
    </w:p>
    <w:p w14:paraId="36665376" w14:textId="238D166D" w:rsidR="00795112" w:rsidRPr="006F2898" w:rsidRDefault="00795112" w:rsidP="00592884">
      <w:pPr>
        <w:spacing w:after="0"/>
        <w:ind w:left="5954"/>
        <w:jc w:val="center"/>
        <w:rPr>
          <w:rFonts w:cstheme="minorHAnsi"/>
          <w:i/>
          <w:iCs/>
        </w:rPr>
      </w:pPr>
      <w:r w:rsidRPr="006F2898">
        <w:rPr>
          <w:rFonts w:eastAsia="Times New Roman" w:cstheme="minorHAnsi"/>
          <w:i/>
          <w:iCs/>
        </w:rPr>
        <w:t>Matej Begić, dipl.ing.šum.,v.r.</w:t>
      </w:r>
    </w:p>
    <w:sectPr w:rsidR="00795112" w:rsidRPr="006F2898" w:rsidSect="00592884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1678" w14:textId="77777777" w:rsidR="00F5583B" w:rsidRDefault="00F5583B" w:rsidP="00C74D9D">
      <w:pPr>
        <w:spacing w:after="0" w:line="240" w:lineRule="auto"/>
      </w:pPr>
      <w:r>
        <w:separator/>
      </w:r>
    </w:p>
  </w:endnote>
  <w:endnote w:type="continuationSeparator" w:id="0">
    <w:p w14:paraId="0D7C5828" w14:textId="77777777" w:rsidR="00F5583B" w:rsidRDefault="00F5583B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978072"/>
      <w:docPartObj>
        <w:docPartGallery w:val="Page Numbers (Bottom of Page)"/>
        <w:docPartUnique/>
      </w:docPartObj>
    </w:sdtPr>
    <w:sdtContent>
      <w:p w14:paraId="67E46187" w14:textId="165C82B6" w:rsidR="00850070" w:rsidRDefault="0085007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82436C" wp14:editId="1B135BA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491379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6017729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6160D3" w14:textId="77777777" w:rsidR="00850070" w:rsidRPr="00850070" w:rsidRDefault="0085007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50070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50070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50070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50070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50070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0956078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8850975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31425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82436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GqXYn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" filled="f" stroked="f">
                    <v:textbox inset="0,0,0,0">
                      <w:txbxContent>
                        <w:p w14:paraId="236160D3" w14:textId="77777777" w:rsidR="00850070" w:rsidRPr="00850070" w:rsidRDefault="0085007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500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50070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500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50070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50070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6909" w14:textId="77777777" w:rsidR="00F5583B" w:rsidRDefault="00F5583B" w:rsidP="00C74D9D">
      <w:pPr>
        <w:spacing w:after="0" w:line="240" w:lineRule="auto"/>
      </w:pPr>
      <w:r>
        <w:separator/>
      </w:r>
    </w:p>
  </w:footnote>
  <w:footnote w:type="continuationSeparator" w:id="0">
    <w:p w14:paraId="287FF798" w14:textId="77777777" w:rsidR="00F5583B" w:rsidRDefault="00F5583B" w:rsidP="00C7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096F" w14:textId="7392E0C6" w:rsidR="00850070" w:rsidRPr="00850070" w:rsidRDefault="00850070" w:rsidP="00850070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8" w:name="_Hlk145935826"/>
    <w:bookmarkStart w:id="9" w:name="_Hlk135287041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>rujan</w:t>
    </w:r>
    <w:proofErr w:type="spellEnd"/>
    <w:r w:rsidRPr="00850070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" w15:restartNumberingAfterBreak="0">
    <w:nsid w:val="05276138"/>
    <w:multiLevelType w:val="hybridMultilevel"/>
    <w:tmpl w:val="B9F8E4C6"/>
    <w:lvl w:ilvl="0" w:tplc="8ABE371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05906"/>
    <w:multiLevelType w:val="hybridMultilevel"/>
    <w:tmpl w:val="D766E678"/>
    <w:lvl w:ilvl="0" w:tplc="96B07DA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F13D3"/>
    <w:multiLevelType w:val="hybridMultilevel"/>
    <w:tmpl w:val="95EAB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61F2"/>
    <w:multiLevelType w:val="hybridMultilevel"/>
    <w:tmpl w:val="329854FE"/>
    <w:lvl w:ilvl="0" w:tplc="A7563B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4000EC"/>
    <w:multiLevelType w:val="hybridMultilevel"/>
    <w:tmpl w:val="C9043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921E6"/>
    <w:multiLevelType w:val="hybridMultilevel"/>
    <w:tmpl w:val="0C4AEF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730EFD"/>
    <w:multiLevelType w:val="multilevel"/>
    <w:tmpl w:val="3F5AB0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F60E34"/>
    <w:multiLevelType w:val="hybridMultilevel"/>
    <w:tmpl w:val="DD688CB4"/>
    <w:lvl w:ilvl="0" w:tplc="E64ED11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B2537F1"/>
    <w:multiLevelType w:val="hybridMultilevel"/>
    <w:tmpl w:val="B3127048"/>
    <w:lvl w:ilvl="0" w:tplc="792E4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0983A21"/>
    <w:multiLevelType w:val="hybridMultilevel"/>
    <w:tmpl w:val="B5BEF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21733"/>
    <w:multiLevelType w:val="hybridMultilevel"/>
    <w:tmpl w:val="34A4F688"/>
    <w:lvl w:ilvl="0" w:tplc="6FB25A72">
      <w:start w:val="2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9569E"/>
    <w:multiLevelType w:val="hybridMultilevel"/>
    <w:tmpl w:val="04E656E0"/>
    <w:lvl w:ilvl="0" w:tplc="2DF44212">
      <w:start w:val="2"/>
      <w:numFmt w:val="bullet"/>
      <w:lvlText w:val="-"/>
      <w:lvlJc w:val="left"/>
      <w:pPr>
        <w:ind w:left="1515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78281218">
    <w:abstractNumId w:val="5"/>
  </w:num>
  <w:num w:numId="2" w16cid:durableId="1170751655">
    <w:abstractNumId w:val="3"/>
  </w:num>
  <w:num w:numId="3" w16cid:durableId="1538465039">
    <w:abstractNumId w:val="7"/>
  </w:num>
  <w:num w:numId="4" w16cid:durableId="131866903">
    <w:abstractNumId w:val="1"/>
  </w:num>
  <w:num w:numId="5" w16cid:durableId="403918287">
    <w:abstractNumId w:val="4"/>
  </w:num>
  <w:num w:numId="6" w16cid:durableId="359933265">
    <w:abstractNumId w:val="14"/>
  </w:num>
  <w:num w:numId="7" w16cid:durableId="1893343571">
    <w:abstractNumId w:val="0"/>
  </w:num>
  <w:num w:numId="8" w16cid:durableId="1891840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1696032">
    <w:abstractNumId w:val="15"/>
  </w:num>
  <w:num w:numId="10" w16cid:durableId="2142964930">
    <w:abstractNumId w:val="9"/>
  </w:num>
  <w:num w:numId="11" w16cid:durableId="917056484">
    <w:abstractNumId w:val="12"/>
  </w:num>
  <w:num w:numId="12" w16cid:durableId="1778597334">
    <w:abstractNumId w:val="5"/>
  </w:num>
  <w:num w:numId="13" w16cid:durableId="786655910">
    <w:abstractNumId w:val="10"/>
  </w:num>
  <w:num w:numId="14" w16cid:durableId="682822537">
    <w:abstractNumId w:val="13"/>
  </w:num>
  <w:num w:numId="15" w16cid:durableId="1023287046">
    <w:abstractNumId w:val="6"/>
  </w:num>
  <w:num w:numId="16" w16cid:durableId="2100252087">
    <w:abstractNumId w:val="8"/>
  </w:num>
  <w:num w:numId="17" w16cid:durableId="274799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4"/>
    <w:rsid w:val="0000335E"/>
    <w:rsid w:val="00015ED6"/>
    <w:rsid w:val="000176C6"/>
    <w:rsid w:val="00036C65"/>
    <w:rsid w:val="00051331"/>
    <w:rsid w:val="00081296"/>
    <w:rsid w:val="00095C88"/>
    <w:rsid w:val="000A0CB9"/>
    <w:rsid w:val="000A626F"/>
    <w:rsid w:val="000B744D"/>
    <w:rsid w:val="000C1A8E"/>
    <w:rsid w:val="000C357E"/>
    <w:rsid w:val="000C5FA3"/>
    <w:rsid w:val="000D0AD3"/>
    <w:rsid w:val="000D7EF9"/>
    <w:rsid w:val="000E5FEF"/>
    <w:rsid w:val="000F037A"/>
    <w:rsid w:val="00102992"/>
    <w:rsid w:val="00102EEC"/>
    <w:rsid w:val="0013561F"/>
    <w:rsid w:val="00153B3D"/>
    <w:rsid w:val="00181604"/>
    <w:rsid w:val="00184DF7"/>
    <w:rsid w:val="00190A67"/>
    <w:rsid w:val="001B71AF"/>
    <w:rsid w:val="001D4F4F"/>
    <w:rsid w:val="001E3006"/>
    <w:rsid w:val="001F76F4"/>
    <w:rsid w:val="00212D6C"/>
    <w:rsid w:val="00213AA8"/>
    <w:rsid w:val="00215AEA"/>
    <w:rsid w:val="00220142"/>
    <w:rsid w:val="0023071F"/>
    <w:rsid w:val="00247367"/>
    <w:rsid w:val="00250520"/>
    <w:rsid w:val="00261750"/>
    <w:rsid w:val="00264B8D"/>
    <w:rsid w:val="00264CE6"/>
    <w:rsid w:val="00275CC8"/>
    <w:rsid w:val="00281B63"/>
    <w:rsid w:val="00282F3F"/>
    <w:rsid w:val="002845BB"/>
    <w:rsid w:val="002B0FC6"/>
    <w:rsid w:val="002B27BC"/>
    <w:rsid w:val="002D7745"/>
    <w:rsid w:val="002E5427"/>
    <w:rsid w:val="00310AB5"/>
    <w:rsid w:val="003125A0"/>
    <w:rsid w:val="00315BD7"/>
    <w:rsid w:val="00325924"/>
    <w:rsid w:val="00334098"/>
    <w:rsid w:val="00342FFB"/>
    <w:rsid w:val="00360326"/>
    <w:rsid w:val="003625B3"/>
    <w:rsid w:val="003677A4"/>
    <w:rsid w:val="00380CD8"/>
    <w:rsid w:val="0038763B"/>
    <w:rsid w:val="003B178D"/>
    <w:rsid w:val="003C2B88"/>
    <w:rsid w:val="003C31B9"/>
    <w:rsid w:val="003C52B8"/>
    <w:rsid w:val="003D3D95"/>
    <w:rsid w:val="00423252"/>
    <w:rsid w:val="004276F4"/>
    <w:rsid w:val="00434998"/>
    <w:rsid w:val="00443B23"/>
    <w:rsid w:val="00443DC6"/>
    <w:rsid w:val="004458A9"/>
    <w:rsid w:val="00451050"/>
    <w:rsid w:val="004663EA"/>
    <w:rsid w:val="00473BB9"/>
    <w:rsid w:val="00494C06"/>
    <w:rsid w:val="004A5F08"/>
    <w:rsid w:val="004B033E"/>
    <w:rsid w:val="004C2525"/>
    <w:rsid w:val="004D20F1"/>
    <w:rsid w:val="004E6081"/>
    <w:rsid w:val="0050286D"/>
    <w:rsid w:val="00503928"/>
    <w:rsid w:val="0051108D"/>
    <w:rsid w:val="0051555F"/>
    <w:rsid w:val="00526997"/>
    <w:rsid w:val="005301E5"/>
    <w:rsid w:val="00535BED"/>
    <w:rsid w:val="005713A3"/>
    <w:rsid w:val="00592884"/>
    <w:rsid w:val="00593AFE"/>
    <w:rsid w:val="005A18B8"/>
    <w:rsid w:val="005A6CB3"/>
    <w:rsid w:val="005B101C"/>
    <w:rsid w:val="005C7804"/>
    <w:rsid w:val="005D18FC"/>
    <w:rsid w:val="005D3E5B"/>
    <w:rsid w:val="005E02BB"/>
    <w:rsid w:val="005E7468"/>
    <w:rsid w:val="005F7388"/>
    <w:rsid w:val="006077F5"/>
    <w:rsid w:val="0061105D"/>
    <w:rsid w:val="00617F5A"/>
    <w:rsid w:val="00632E49"/>
    <w:rsid w:val="00636FAC"/>
    <w:rsid w:val="00661FD8"/>
    <w:rsid w:val="006625F6"/>
    <w:rsid w:val="00666F75"/>
    <w:rsid w:val="006853E2"/>
    <w:rsid w:val="00695E7A"/>
    <w:rsid w:val="006C3128"/>
    <w:rsid w:val="006C674C"/>
    <w:rsid w:val="006D37CE"/>
    <w:rsid w:val="006E11E4"/>
    <w:rsid w:val="006F2898"/>
    <w:rsid w:val="00701273"/>
    <w:rsid w:val="007248E5"/>
    <w:rsid w:val="00726472"/>
    <w:rsid w:val="007333C7"/>
    <w:rsid w:val="007407A6"/>
    <w:rsid w:val="007529EA"/>
    <w:rsid w:val="0076307C"/>
    <w:rsid w:val="00785083"/>
    <w:rsid w:val="00795112"/>
    <w:rsid w:val="00795A97"/>
    <w:rsid w:val="007A0CC2"/>
    <w:rsid w:val="007B1A63"/>
    <w:rsid w:val="007E439E"/>
    <w:rsid w:val="00817AAD"/>
    <w:rsid w:val="00824080"/>
    <w:rsid w:val="008255C5"/>
    <w:rsid w:val="00833ABE"/>
    <w:rsid w:val="00843322"/>
    <w:rsid w:val="00850070"/>
    <w:rsid w:val="00860B46"/>
    <w:rsid w:val="00873F46"/>
    <w:rsid w:val="0087447A"/>
    <w:rsid w:val="0087496A"/>
    <w:rsid w:val="008941A2"/>
    <w:rsid w:val="008B423C"/>
    <w:rsid w:val="008B5A8C"/>
    <w:rsid w:val="008E1838"/>
    <w:rsid w:val="008E2169"/>
    <w:rsid w:val="008E28F8"/>
    <w:rsid w:val="008F122D"/>
    <w:rsid w:val="008F29C0"/>
    <w:rsid w:val="008F7E1D"/>
    <w:rsid w:val="00900D9E"/>
    <w:rsid w:val="00900F12"/>
    <w:rsid w:val="0090284B"/>
    <w:rsid w:val="00906E55"/>
    <w:rsid w:val="00921463"/>
    <w:rsid w:val="009215A7"/>
    <w:rsid w:val="00930317"/>
    <w:rsid w:val="0094274F"/>
    <w:rsid w:val="009466BD"/>
    <w:rsid w:val="00952A10"/>
    <w:rsid w:val="009552F3"/>
    <w:rsid w:val="00955FDA"/>
    <w:rsid w:val="009730CD"/>
    <w:rsid w:val="00975EE4"/>
    <w:rsid w:val="00977FBE"/>
    <w:rsid w:val="009815A8"/>
    <w:rsid w:val="00990817"/>
    <w:rsid w:val="009C01C1"/>
    <w:rsid w:val="00A03FC1"/>
    <w:rsid w:val="00A0718D"/>
    <w:rsid w:val="00A138CC"/>
    <w:rsid w:val="00A23BDD"/>
    <w:rsid w:val="00A31C3D"/>
    <w:rsid w:val="00A4020A"/>
    <w:rsid w:val="00A442C2"/>
    <w:rsid w:val="00A520D0"/>
    <w:rsid w:val="00A53A99"/>
    <w:rsid w:val="00A6172D"/>
    <w:rsid w:val="00A7169B"/>
    <w:rsid w:val="00A85D9D"/>
    <w:rsid w:val="00A87944"/>
    <w:rsid w:val="00AA6E78"/>
    <w:rsid w:val="00AD572E"/>
    <w:rsid w:val="00AE0183"/>
    <w:rsid w:val="00AE48B2"/>
    <w:rsid w:val="00AE7B66"/>
    <w:rsid w:val="00AF381A"/>
    <w:rsid w:val="00AF3EA9"/>
    <w:rsid w:val="00AF592A"/>
    <w:rsid w:val="00B20EE6"/>
    <w:rsid w:val="00B2771F"/>
    <w:rsid w:val="00B3545A"/>
    <w:rsid w:val="00B41077"/>
    <w:rsid w:val="00B51402"/>
    <w:rsid w:val="00B531E9"/>
    <w:rsid w:val="00B6233F"/>
    <w:rsid w:val="00B656BF"/>
    <w:rsid w:val="00B67B0B"/>
    <w:rsid w:val="00B73B7B"/>
    <w:rsid w:val="00B80E9D"/>
    <w:rsid w:val="00B874B6"/>
    <w:rsid w:val="00B91547"/>
    <w:rsid w:val="00B9192A"/>
    <w:rsid w:val="00B92FDA"/>
    <w:rsid w:val="00BA5B53"/>
    <w:rsid w:val="00BB64B1"/>
    <w:rsid w:val="00BD154C"/>
    <w:rsid w:val="00BD336F"/>
    <w:rsid w:val="00BE1F15"/>
    <w:rsid w:val="00BE4F29"/>
    <w:rsid w:val="00BE7527"/>
    <w:rsid w:val="00BF298F"/>
    <w:rsid w:val="00C01F02"/>
    <w:rsid w:val="00C04B07"/>
    <w:rsid w:val="00C06D42"/>
    <w:rsid w:val="00C1554A"/>
    <w:rsid w:val="00C2029D"/>
    <w:rsid w:val="00C33D2F"/>
    <w:rsid w:val="00C34C74"/>
    <w:rsid w:val="00C62CAE"/>
    <w:rsid w:val="00C62D89"/>
    <w:rsid w:val="00C7122B"/>
    <w:rsid w:val="00C74D9D"/>
    <w:rsid w:val="00C7694B"/>
    <w:rsid w:val="00C852D5"/>
    <w:rsid w:val="00C85AA2"/>
    <w:rsid w:val="00C86DB4"/>
    <w:rsid w:val="00C91823"/>
    <w:rsid w:val="00CA7879"/>
    <w:rsid w:val="00CC0551"/>
    <w:rsid w:val="00CC7A89"/>
    <w:rsid w:val="00CD1431"/>
    <w:rsid w:val="00CD2A90"/>
    <w:rsid w:val="00CF1CE0"/>
    <w:rsid w:val="00D03549"/>
    <w:rsid w:val="00D04FFF"/>
    <w:rsid w:val="00D32756"/>
    <w:rsid w:val="00D34D9E"/>
    <w:rsid w:val="00D406CF"/>
    <w:rsid w:val="00D569D4"/>
    <w:rsid w:val="00D57647"/>
    <w:rsid w:val="00D63370"/>
    <w:rsid w:val="00D67641"/>
    <w:rsid w:val="00D809E4"/>
    <w:rsid w:val="00DA7AB5"/>
    <w:rsid w:val="00DB01AE"/>
    <w:rsid w:val="00DB473F"/>
    <w:rsid w:val="00DB6ED7"/>
    <w:rsid w:val="00DC4F79"/>
    <w:rsid w:val="00DD12D1"/>
    <w:rsid w:val="00DD1FE6"/>
    <w:rsid w:val="00DD74EC"/>
    <w:rsid w:val="00DF0EC8"/>
    <w:rsid w:val="00E01819"/>
    <w:rsid w:val="00E1412C"/>
    <w:rsid w:val="00E15203"/>
    <w:rsid w:val="00E31048"/>
    <w:rsid w:val="00E37DC3"/>
    <w:rsid w:val="00E41667"/>
    <w:rsid w:val="00E57EE8"/>
    <w:rsid w:val="00E878E7"/>
    <w:rsid w:val="00E91012"/>
    <w:rsid w:val="00EB4BF8"/>
    <w:rsid w:val="00EC307C"/>
    <w:rsid w:val="00ED23C7"/>
    <w:rsid w:val="00ED783C"/>
    <w:rsid w:val="00EE191A"/>
    <w:rsid w:val="00EE4301"/>
    <w:rsid w:val="00EF1CCD"/>
    <w:rsid w:val="00EF49B8"/>
    <w:rsid w:val="00F024D5"/>
    <w:rsid w:val="00F1042B"/>
    <w:rsid w:val="00F16692"/>
    <w:rsid w:val="00F42C9D"/>
    <w:rsid w:val="00F44CB8"/>
    <w:rsid w:val="00F4718B"/>
    <w:rsid w:val="00F5583B"/>
    <w:rsid w:val="00F70358"/>
    <w:rsid w:val="00F722C0"/>
    <w:rsid w:val="00F74639"/>
    <w:rsid w:val="00F748CC"/>
    <w:rsid w:val="00F90C99"/>
    <w:rsid w:val="00FA10A5"/>
    <w:rsid w:val="00FA1F24"/>
    <w:rsid w:val="00FB31C5"/>
    <w:rsid w:val="00FB3F94"/>
    <w:rsid w:val="00FC23E1"/>
    <w:rsid w:val="00FC7AF1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8A50F"/>
  <w14:defaultImageDpi w14:val="0"/>
  <w15:docId w15:val="{AE4666C2-D250-4B35-B3E5-25F79D70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0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D783C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CA787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CA7879"/>
    <w:rPr>
      <w:rFonts w:ascii="Times New Roman" w:hAnsi="Times New Roman" w:cs="Times New Roman"/>
      <w:b/>
      <w:bCs/>
      <w:sz w:val="24"/>
      <w:szCs w:val="24"/>
    </w:rPr>
  </w:style>
  <w:style w:type="character" w:styleId="Naglaeno">
    <w:name w:val="Strong"/>
    <w:basedOn w:val="Zadanifontodlomka"/>
    <w:uiPriority w:val="22"/>
    <w:qFormat/>
    <w:rsid w:val="00051331"/>
    <w:rPr>
      <w:rFonts w:cs="Times New Roman"/>
      <w:b/>
    </w:rPr>
  </w:style>
  <w:style w:type="paragraph" w:styleId="Zaglavlje">
    <w:name w:val="header"/>
    <w:basedOn w:val="Normal"/>
    <w:link w:val="Zaglavl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74D9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74D9D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F42C9D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E15203"/>
    <w:pP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OdlomakpopisaChar">
    <w:name w:val="Odlomak popisa Char"/>
    <w:link w:val="Odlomakpopisa"/>
    <w:uiPriority w:val="34"/>
    <w:locked/>
    <w:rsid w:val="00D04FFF"/>
    <w:rPr>
      <w:rFonts w:ascii="Liberation Serif" w:eastAsia="SimSun" w:hAnsi="Liberation Serif"/>
      <w:sz w:val="21"/>
      <w:lang w:val="x-none" w:eastAsia="zh-C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0070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50070"/>
    <w:rPr>
      <w:rFonts w:cstheme="minorBid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850070"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850070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85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proreda">
    <w:name w:val="No Spacing"/>
    <w:uiPriority w:val="1"/>
    <w:qFormat/>
    <w:rsid w:val="00850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45A8-6BFE-40DF-858E-0C1B2137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Matija Peric</cp:lastModifiedBy>
  <cp:revision>2</cp:revision>
  <cp:lastPrinted>2023-09-18T06:34:00Z</cp:lastPrinted>
  <dcterms:created xsi:type="dcterms:W3CDTF">2023-09-18T13:49:00Z</dcterms:created>
  <dcterms:modified xsi:type="dcterms:W3CDTF">2023-09-18T13:49:00Z</dcterms:modified>
</cp:coreProperties>
</file>