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page" w:tblpX="6346" w:tblpY="-2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CD57B7" w:rsidRPr="000845A3" w14:paraId="3A7CEB1C" w14:textId="77777777" w:rsidTr="000845A3">
        <w:trPr>
          <w:trHeight w:val="1262"/>
        </w:trPr>
        <w:tc>
          <w:tcPr>
            <w:tcW w:w="4576" w:type="dxa"/>
          </w:tcPr>
          <w:p w14:paraId="339D7421" w14:textId="77777777" w:rsidR="00CD57B7" w:rsidRPr="000845A3" w:rsidRDefault="00DC34C3" w:rsidP="000845A3">
            <w:pPr>
              <w:contextualSpacing/>
              <w:rPr>
                <w:rFonts w:ascii="PDF417x" w:eastAsia="Times New Roman" w:hAnsi="PDF417x" w:cs="Times New Roman"/>
              </w:rPr>
            </w:pPr>
            <w:r w:rsidRPr="000845A3">
              <w:rPr>
                <w:rFonts w:ascii="PDF417x" w:eastAsia="Times New Roman" w:hAnsi="PDF417x" w:cs="Times New Roman"/>
              </w:rPr>
              <w:t>+*xfs*pvs*lsu*cvA*xBj*tCi*llc*tAr*uEw*tuk*pBk*-</w:t>
            </w:r>
            <w:r w:rsidRPr="000845A3">
              <w:rPr>
                <w:rFonts w:ascii="PDF417x" w:eastAsia="Times New Roman" w:hAnsi="PDF417x" w:cs="Times New Roman"/>
              </w:rPr>
              <w:br/>
              <w:t>+*yqw*xib*sfn*psE*ugc*dys*kfm*xBq*ygo*jus*zew*-</w:t>
            </w:r>
            <w:r w:rsidRPr="000845A3">
              <w:rPr>
                <w:rFonts w:ascii="PDF417x" w:eastAsia="Times New Roman" w:hAnsi="PDF417x" w:cs="Times New Roman"/>
              </w:rPr>
              <w:br/>
              <w:t>+*eDs*lyd*lyd*lyd*lyd*tuy*cgz*rtB*Cty*Duk*zfE*-</w:t>
            </w:r>
            <w:r w:rsidRPr="000845A3">
              <w:rPr>
                <w:rFonts w:ascii="PDF417x" w:eastAsia="Times New Roman" w:hAnsi="PDF417x" w:cs="Times New Roman"/>
              </w:rPr>
              <w:br/>
              <w:t>+*ftw*oED*sgf*hlA*nnE*nCC*qlA*vBD*tCw*mBg*onA*-</w:t>
            </w:r>
            <w:r w:rsidRPr="000845A3">
              <w:rPr>
                <w:rFonts w:ascii="PDF417x" w:eastAsia="Times New Roman" w:hAnsi="PDF417x" w:cs="Times New Roman"/>
              </w:rPr>
              <w:br/>
              <w:t>+*ftA*adz*yuc*mDo*owC*xCB*oDo*wix*yrj*weE*uws*-</w:t>
            </w:r>
            <w:r w:rsidRPr="000845A3">
              <w:rPr>
                <w:rFonts w:ascii="PDF417x" w:eastAsia="Times New Roman" w:hAnsi="PDF417x" w:cs="Times New Roman"/>
              </w:rPr>
              <w:br/>
              <w:t>+*xjq*mkz*rtC*ltb*BtD*boE*suz*gay*jas*mjt*uzq*-</w:t>
            </w:r>
            <w:r w:rsidRPr="000845A3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40786BB" w14:textId="66774D5F" w:rsidR="000845A3" w:rsidRPr="000845A3" w:rsidRDefault="000845A3" w:rsidP="000845A3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511391266"/>
      <w:r w:rsidRPr="000845A3">
        <w:rPr>
          <w:rFonts w:ascii="Calibri" w:eastAsia="Times New Roman" w:hAnsi="Calibri" w:cs="Calibri"/>
          <w:lang w:eastAsia="hr-HR"/>
        </w:rPr>
        <w:drawing>
          <wp:inline distT="0" distB="0" distL="0" distR="0" wp14:anchorId="67697702" wp14:editId="5D74D9C8">
            <wp:extent cx="314325" cy="428625"/>
            <wp:effectExtent l="0" t="0" r="9525" b="9525"/>
            <wp:docPr id="2107191561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8934" w14:textId="77777777" w:rsidR="000845A3" w:rsidRPr="000845A3" w:rsidRDefault="000845A3" w:rsidP="000845A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45A3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B445E7E" w14:textId="77777777" w:rsidR="000845A3" w:rsidRPr="000845A3" w:rsidRDefault="000845A3" w:rsidP="000845A3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45A3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8E9D001" w14:textId="4C94746A" w:rsidR="000845A3" w:rsidRPr="000845A3" w:rsidRDefault="000845A3" w:rsidP="000845A3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845A3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6FE60C0E" wp14:editId="65FD96F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15960029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5A3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1CDD941A" w14:textId="77777777" w:rsidR="000845A3" w:rsidRPr="000845A3" w:rsidRDefault="000845A3" w:rsidP="000845A3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0845A3">
        <w:rPr>
          <w:rFonts w:ascii="Calibri" w:eastAsia="Times New Roman" w:hAnsi="Calibri" w:cs="Calibri"/>
          <w:noProof w:val="0"/>
          <w:lang w:eastAsia="hr-HR"/>
        </w:rPr>
        <w:t>Gradsko vijeće</w:t>
      </w:r>
    </w:p>
    <w:bookmarkEnd w:id="0"/>
    <w:p w14:paraId="29322E29" w14:textId="46A41297" w:rsidR="007E17BE" w:rsidRPr="000845A3" w:rsidRDefault="007E17BE" w:rsidP="007E17BE">
      <w:pPr>
        <w:jc w:val="both"/>
        <w:rPr>
          <w:rFonts w:cstheme="minorHAnsi"/>
        </w:rPr>
      </w:pPr>
      <w:r w:rsidRPr="000845A3">
        <w:rPr>
          <w:rFonts w:cstheme="minorHAnsi"/>
        </w:rPr>
        <w:t>KLASA: 024-02/23-01/7</w:t>
      </w:r>
    </w:p>
    <w:p w14:paraId="05219A5D" w14:textId="77777777" w:rsidR="007E17BE" w:rsidRPr="000845A3" w:rsidRDefault="007E17BE" w:rsidP="007E17BE">
      <w:pPr>
        <w:jc w:val="both"/>
        <w:rPr>
          <w:rFonts w:cstheme="minorHAnsi"/>
        </w:rPr>
      </w:pPr>
      <w:r w:rsidRPr="000845A3">
        <w:rPr>
          <w:rFonts w:cstheme="minorHAnsi"/>
        </w:rPr>
        <w:t>URBROJ: 2177-1-02/01-23-1</w:t>
      </w:r>
    </w:p>
    <w:p w14:paraId="752B8F7D" w14:textId="19B4D487" w:rsidR="007E17BE" w:rsidRPr="000845A3" w:rsidRDefault="007E17BE" w:rsidP="000845A3">
      <w:pPr>
        <w:spacing w:after="240"/>
        <w:jc w:val="both"/>
        <w:rPr>
          <w:rFonts w:cstheme="minorHAnsi"/>
        </w:rPr>
      </w:pPr>
      <w:r w:rsidRPr="000845A3">
        <w:rPr>
          <w:rFonts w:cstheme="minorHAnsi"/>
        </w:rPr>
        <w:t>Požega, 6. prosinca 2023.</w:t>
      </w:r>
    </w:p>
    <w:p w14:paraId="030E5BFA" w14:textId="5B14A1CE" w:rsidR="007E17BE" w:rsidRPr="000845A3" w:rsidRDefault="007E17BE" w:rsidP="000845A3">
      <w:pPr>
        <w:spacing w:after="240"/>
        <w:ind w:firstLine="708"/>
        <w:jc w:val="both"/>
        <w:rPr>
          <w:rFonts w:cstheme="minorHAnsi"/>
        </w:rPr>
      </w:pPr>
      <w:r w:rsidRPr="000845A3">
        <w:rPr>
          <w:rFonts w:cstheme="minorHAnsi"/>
        </w:rPr>
        <w:t>Na temelju članka 42.  stavka 1. podstavka 2. i 3. Statuta Grada Požege (Službene novine Grada Požege, broj: 2/21.</w:t>
      </w:r>
      <w:bookmarkStart w:id="1" w:name="_Hlk50970060"/>
      <w:r w:rsidRPr="000845A3">
        <w:rPr>
          <w:rFonts w:cstheme="minorHAnsi"/>
        </w:rPr>
        <w:t xml:space="preserve"> i 11/22.) </w:t>
      </w:r>
      <w:bookmarkEnd w:id="1"/>
      <w:r w:rsidRPr="000845A3">
        <w:rPr>
          <w:rFonts w:cstheme="minorHAnsi"/>
        </w:rPr>
        <w:t>i članka 78. stavka 1. Poslovnika o radu Gradskog vijeća Grada Požege (Službene novine Grada Požege, broj: 9/13., 19/13., 5/14., 19/14., 4/18., 7/18.- pročišćeni tekst, 2/20., 2/21. i 4/21.- pročišćeni tekst),</w:t>
      </w:r>
    </w:p>
    <w:p w14:paraId="53BCC1E0" w14:textId="77777777" w:rsidR="007E17BE" w:rsidRPr="000845A3" w:rsidRDefault="007E17BE" w:rsidP="000845A3">
      <w:pPr>
        <w:spacing w:after="240"/>
        <w:jc w:val="center"/>
        <w:rPr>
          <w:rFonts w:cstheme="minorHAnsi"/>
        </w:rPr>
      </w:pPr>
      <w:r w:rsidRPr="000845A3">
        <w:rPr>
          <w:rFonts w:cstheme="minorHAnsi"/>
        </w:rPr>
        <w:t>s  a  z  i  v  a  m</w:t>
      </w:r>
    </w:p>
    <w:p w14:paraId="7AFF8F8F" w14:textId="77777777" w:rsidR="007E17BE" w:rsidRPr="000845A3" w:rsidRDefault="007E17BE" w:rsidP="007E17BE">
      <w:pPr>
        <w:jc w:val="center"/>
        <w:rPr>
          <w:rFonts w:cstheme="minorHAnsi"/>
        </w:rPr>
      </w:pPr>
      <w:r w:rsidRPr="000845A3">
        <w:rPr>
          <w:rFonts w:cstheme="minorHAnsi"/>
        </w:rPr>
        <w:t xml:space="preserve">24. sjednicu Gradskog vijeća Grada Požege koja će se održati u četvrtak, 14. prosinca 2023. godine, s početkom u 16,00 sati, u Gradskoj vijećnici Grada Požege, </w:t>
      </w:r>
    </w:p>
    <w:p w14:paraId="3933552A" w14:textId="13A55DE2" w:rsidR="007E17BE" w:rsidRPr="000845A3" w:rsidRDefault="007E17BE" w:rsidP="000845A3">
      <w:pPr>
        <w:spacing w:after="240"/>
        <w:jc w:val="center"/>
        <w:rPr>
          <w:rFonts w:cstheme="minorHAnsi"/>
        </w:rPr>
      </w:pPr>
      <w:r w:rsidRPr="000845A3">
        <w:rPr>
          <w:rFonts w:cstheme="minorHAnsi"/>
        </w:rPr>
        <w:t>Trg Sv. Trojstva 1, Požega.</w:t>
      </w:r>
    </w:p>
    <w:p w14:paraId="00FF50DD" w14:textId="77777777" w:rsidR="007E17BE" w:rsidRPr="000845A3" w:rsidRDefault="007E17BE" w:rsidP="000845A3">
      <w:pPr>
        <w:spacing w:after="240"/>
        <w:ind w:firstLine="708"/>
        <w:rPr>
          <w:rFonts w:cstheme="minorHAnsi"/>
        </w:rPr>
      </w:pPr>
      <w:r w:rsidRPr="000845A3">
        <w:rPr>
          <w:rFonts w:cstheme="minorHAnsi"/>
        </w:rPr>
        <w:t>Vijećnička pitanja od 16,00 do 16,30 sati.</w:t>
      </w:r>
    </w:p>
    <w:p w14:paraId="3E831133" w14:textId="77777777" w:rsidR="007E17BE" w:rsidRPr="000845A3" w:rsidRDefault="007E17BE" w:rsidP="000845A3">
      <w:pPr>
        <w:spacing w:after="240"/>
        <w:ind w:firstLine="708"/>
        <w:rPr>
          <w:rFonts w:cstheme="minorHAnsi"/>
        </w:rPr>
      </w:pPr>
      <w:r w:rsidRPr="000845A3">
        <w:rPr>
          <w:rFonts w:cstheme="minorHAnsi"/>
        </w:rPr>
        <w:t>Za sjednicu predlažem slijedeći</w:t>
      </w:r>
    </w:p>
    <w:p w14:paraId="053FD51B" w14:textId="77777777" w:rsidR="007E17BE" w:rsidRPr="000845A3" w:rsidRDefault="007E17BE" w:rsidP="000845A3">
      <w:pPr>
        <w:spacing w:after="240"/>
        <w:ind w:right="50"/>
        <w:jc w:val="center"/>
        <w:rPr>
          <w:rFonts w:cstheme="minorHAnsi"/>
        </w:rPr>
      </w:pPr>
      <w:r w:rsidRPr="000845A3">
        <w:rPr>
          <w:rFonts w:cstheme="minorHAnsi"/>
        </w:rPr>
        <w:t>D N E V N I   R E D</w:t>
      </w:r>
    </w:p>
    <w:p w14:paraId="1875F038" w14:textId="77777777" w:rsidR="007E17BE" w:rsidRPr="000845A3" w:rsidRDefault="007E17BE" w:rsidP="007E17BE">
      <w:pPr>
        <w:pStyle w:val="Odlomakpopisa"/>
        <w:numPr>
          <w:ilvl w:val="0"/>
          <w:numId w:val="1"/>
        </w:numPr>
        <w:ind w:right="50"/>
        <w:jc w:val="both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0845A3">
        <w:rPr>
          <w:rFonts w:asciiTheme="minorHAnsi" w:hAnsiTheme="minorHAnsi" w:cstheme="minorHAnsi"/>
          <w:b w:val="0"/>
          <w:sz w:val="22"/>
          <w:szCs w:val="22"/>
          <w:lang w:val="hr-HR"/>
        </w:rPr>
        <w:t xml:space="preserve">Izvod iz zapisnika sa 22. i 23. sjednice </w:t>
      </w:r>
    </w:p>
    <w:p w14:paraId="7F8D4A10" w14:textId="4D87D586" w:rsidR="007E17BE" w:rsidRPr="000845A3" w:rsidRDefault="007E17BE" w:rsidP="000845A3">
      <w:pPr>
        <w:spacing w:after="240"/>
        <w:ind w:left="5387" w:right="50"/>
        <w:jc w:val="both"/>
        <w:rPr>
          <w:rFonts w:cstheme="minorHAnsi"/>
        </w:rPr>
      </w:pPr>
      <w:r w:rsidRPr="000845A3">
        <w:rPr>
          <w:rFonts w:cstheme="minorHAnsi"/>
        </w:rPr>
        <w:t xml:space="preserve">Gradskog vijeća Grada Požege </w:t>
      </w:r>
    </w:p>
    <w:p w14:paraId="65B66379" w14:textId="77777777" w:rsidR="007E17BE" w:rsidRPr="000845A3" w:rsidRDefault="007E17BE" w:rsidP="007E17BE">
      <w:pPr>
        <w:ind w:right="50"/>
        <w:jc w:val="both"/>
        <w:rPr>
          <w:rFonts w:cstheme="minorHAnsi"/>
        </w:rPr>
      </w:pPr>
    </w:p>
    <w:p w14:paraId="211318C9" w14:textId="450BF37D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1.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Izvješće o korištenju proračunske zalihe za razdoblje srpanj - rujan 2023. godine</w:t>
      </w:r>
    </w:p>
    <w:p w14:paraId="74AAAC36" w14:textId="3C813208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2. a)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Izmjena i dopuna Proračuna Grada Požege za 2023. godinu</w:t>
      </w:r>
    </w:p>
    <w:p w14:paraId="529D819C" w14:textId="5CD2EAE9" w:rsidR="007E17BE" w:rsidRPr="000845A3" w:rsidRDefault="007E17BE" w:rsidP="000845A3">
      <w:pPr>
        <w:ind w:left="851" w:hanging="425"/>
        <w:jc w:val="both"/>
        <w:rPr>
          <w:rFonts w:cstheme="minorHAnsi"/>
        </w:rPr>
      </w:pPr>
      <w:r w:rsidRPr="000845A3">
        <w:rPr>
          <w:rFonts w:cstheme="minorHAnsi"/>
        </w:rPr>
        <w:t>b) Prijedlog Izmjena i dopuna Programa rada upravnih tijela Grada Požege za 2023. godinu</w:t>
      </w:r>
    </w:p>
    <w:p w14:paraId="40872353" w14:textId="7EC14A25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3. a)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Programa o izmjenama i dopunama Programa javnih potreba u kulturi u Gradu Požegi za 2023. godinu</w:t>
      </w:r>
    </w:p>
    <w:p w14:paraId="420CCC38" w14:textId="768951C9" w:rsidR="007E17BE" w:rsidRPr="000845A3" w:rsidRDefault="007E17BE" w:rsidP="000845A3">
      <w:pPr>
        <w:pStyle w:val="Bezproreda"/>
        <w:ind w:left="709" w:hanging="425"/>
        <w:rPr>
          <w:rFonts w:asciiTheme="minorHAnsi" w:hAnsiTheme="minorHAnsi" w:cstheme="minorHAnsi"/>
        </w:rPr>
      </w:pPr>
      <w:r w:rsidRPr="000845A3">
        <w:rPr>
          <w:rFonts w:asciiTheme="minorHAnsi" w:hAnsiTheme="minorHAnsi" w:cstheme="minorHAnsi"/>
        </w:rPr>
        <w:t>b) Prijedlog Programa o izmjenama i dopunama Programa javnih potreba u predškolskom odgoju i školstvu u Gradu Požegi a 2023. godinu</w:t>
      </w:r>
    </w:p>
    <w:p w14:paraId="1B5152A1" w14:textId="5941A3A9" w:rsidR="007E17BE" w:rsidRPr="000845A3" w:rsidRDefault="007E17BE" w:rsidP="000845A3">
      <w:pPr>
        <w:pStyle w:val="Bezproreda"/>
        <w:ind w:left="709" w:hanging="425"/>
        <w:rPr>
          <w:rFonts w:asciiTheme="minorHAnsi" w:hAnsiTheme="minorHAnsi" w:cstheme="minorHAnsi"/>
        </w:rPr>
      </w:pPr>
      <w:r w:rsidRPr="000845A3">
        <w:rPr>
          <w:rFonts w:asciiTheme="minorHAnsi" w:hAnsiTheme="minorHAnsi" w:cstheme="minorHAnsi"/>
        </w:rPr>
        <w:t>c) Prijedlog Programa o izmjenama i dopunama Programa javnih potreba u sportu u Gradu Požegi</w:t>
      </w:r>
      <w:r w:rsidR="000845A3">
        <w:rPr>
          <w:rFonts w:asciiTheme="minorHAnsi" w:hAnsiTheme="minorHAnsi" w:cstheme="minorHAnsi"/>
        </w:rPr>
        <w:t xml:space="preserve"> </w:t>
      </w:r>
      <w:r w:rsidRPr="000845A3">
        <w:rPr>
          <w:rFonts w:asciiTheme="minorHAnsi" w:hAnsiTheme="minorHAnsi" w:cstheme="minorHAnsi"/>
        </w:rPr>
        <w:t xml:space="preserve">za 2023. godinu </w:t>
      </w:r>
    </w:p>
    <w:p w14:paraId="1A7E5E43" w14:textId="5349D7FB" w:rsidR="007E17BE" w:rsidRPr="000845A3" w:rsidRDefault="007E17BE" w:rsidP="000845A3">
      <w:pPr>
        <w:pStyle w:val="Bezproreda"/>
        <w:ind w:left="709" w:hanging="425"/>
        <w:rPr>
          <w:rFonts w:asciiTheme="minorHAnsi" w:hAnsiTheme="minorHAnsi" w:cstheme="minorHAnsi"/>
        </w:rPr>
      </w:pPr>
      <w:r w:rsidRPr="000845A3">
        <w:rPr>
          <w:rFonts w:asciiTheme="minorHAnsi" w:hAnsiTheme="minorHAnsi" w:cstheme="minorHAnsi"/>
        </w:rPr>
        <w:t>d) Prijedlog Programa o izmjenama i dopunama Programa javnih potreba u socijalnoj skrbi u Gradu</w:t>
      </w:r>
      <w:r w:rsidR="000845A3">
        <w:rPr>
          <w:rFonts w:asciiTheme="minorHAnsi" w:hAnsiTheme="minorHAnsi" w:cstheme="minorHAnsi"/>
        </w:rPr>
        <w:t xml:space="preserve"> </w:t>
      </w:r>
      <w:r w:rsidRPr="000845A3">
        <w:rPr>
          <w:rFonts w:asciiTheme="minorHAnsi" w:hAnsiTheme="minorHAnsi" w:cstheme="minorHAnsi"/>
        </w:rPr>
        <w:t>Požegi za 2023. godinu</w:t>
      </w:r>
    </w:p>
    <w:p w14:paraId="0F667027" w14:textId="086EDB56" w:rsidR="007E17BE" w:rsidRPr="000845A3" w:rsidRDefault="007E17BE" w:rsidP="000845A3">
      <w:pPr>
        <w:pStyle w:val="Bezproreda"/>
        <w:ind w:left="709" w:hanging="425"/>
        <w:rPr>
          <w:rFonts w:asciiTheme="minorHAnsi" w:hAnsiTheme="minorHAnsi" w:cstheme="minorHAnsi"/>
        </w:rPr>
      </w:pPr>
      <w:r w:rsidRPr="000845A3">
        <w:rPr>
          <w:rFonts w:asciiTheme="minorHAnsi" w:hAnsiTheme="minorHAnsi" w:cstheme="minorHAnsi"/>
        </w:rPr>
        <w:t>e) Prijedlog Programa o izmjenama i dopunama Programa javnih potreba u turizmu i ostalih udruga</w:t>
      </w:r>
      <w:r w:rsidR="000845A3">
        <w:rPr>
          <w:rFonts w:asciiTheme="minorHAnsi" w:hAnsiTheme="minorHAnsi" w:cstheme="minorHAnsi"/>
        </w:rPr>
        <w:t xml:space="preserve"> </w:t>
      </w:r>
      <w:r w:rsidRPr="000845A3">
        <w:rPr>
          <w:rFonts w:asciiTheme="minorHAnsi" w:hAnsiTheme="minorHAnsi" w:cstheme="minorHAnsi"/>
        </w:rPr>
        <w:t>i društava građana u Gradu Požegi za 2023. godinu</w:t>
      </w:r>
    </w:p>
    <w:p w14:paraId="7CA457F3" w14:textId="0C963FF4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4. a)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Programa o III. izmjeni Programa građenja objekata i uređaja komunalne infrastrukture za 2023. godinu</w:t>
      </w:r>
    </w:p>
    <w:p w14:paraId="7C41BA2A" w14:textId="0FBBA5C4" w:rsidR="007E17BE" w:rsidRPr="000845A3" w:rsidRDefault="007E17BE" w:rsidP="000845A3">
      <w:pPr>
        <w:ind w:left="709" w:hanging="425"/>
        <w:jc w:val="both"/>
        <w:rPr>
          <w:rFonts w:cstheme="minorHAnsi"/>
        </w:rPr>
      </w:pPr>
      <w:r w:rsidRPr="000845A3">
        <w:rPr>
          <w:rFonts w:cstheme="minorHAnsi"/>
        </w:rPr>
        <w:t>b) Prijedlog Programa o III. izmjeni Programa održavanja komunalne infrastrukture i Opseg radova na održavanju uređenog građevinskog zemljišta u Gradu Požegi i prigradskim naseljima za 2023. godinu</w:t>
      </w:r>
    </w:p>
    <w:p w14:paraId="008FCD94" w14:textId="3532C80A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5.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II. izmjena Programa utroška sredstava šumskog doprinosa za Grad Požegu za 2023.  godinu</w:t>
      </w:r>
    </w:p>
    <w:p w14:paraId="3406BB93" w14:textId="1E811278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lastRenderedPageBreak/>
        <w:t>6.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Odluke o III. izmjeni Odluke o mjerilima i načinu rasporeda sredstava komunalne naknade za komunalne djelatnosti za 2023. godinu</w:t>
      </w:r>
    </w:p>
    <w:p w14:paraId="0156C951" w14:textId="41EE1B3D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7. a)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Proračuna Grada Požege za 2024. godinu</w:t>
      </w:r>
    </w:p>
    <w:p w14:paraId="54D0870B" w14:textId="77777777" w:rsidR="000845A3" w:rsidRDefault="007E17BE" w:rsidP="000845A3">
      <w:pPr>
        <w:ind w:left="851" w:hanging="425"/>
        <w:jc w:val="both"/>
        <w:rPr>
          <w:rFonts w:cstheme="minorHAnsi"/>
        </w:rPr>
      </w:pPr>
      <w:r w:rsidRPr="000845A3">
        <w:rPr>
          <w:rFonts w:cstheme="minorHAnsi"/>
        </w:rPr>
        <w:t>b) Prijedlog Programa rada upravnih tijela Grada Požege za 2024. godinu</w:t>
      </w:r>
    </w:p>
    <w:p w14:paraId="368C90AB" w14:textId="46E6FBAF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8.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Odluke o izvršavanju Proračuna Grada Požege za 2024. godinu</w:t>
      </w:r>
    </w:p>
    <w:p w14:paraId="4996CD8E" w14:textId="0EFE253B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9.a)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Programa javnih potreba u kulturi u Gradu Požegi za 2024. godinu</w:t>
      </w:r>
    </w:p>
    <w:p w14:paraId="1A1197C7" w14:textId="5FDDB189" w:rsidR="007E17BE" w:rsidRPr="000845A3" w:rsidRDefault="007E17BE" w:rsidP="000845A3">
      <w:pPr>
        <w:pStyle w:val="Bezproreda"/>
        <w:ind w:left="709" w:hanging="425"/>
        <w:rPr>
          <w:rFonts w:asciiTheme="minorHAnsi" w:hAnsiTheme="minorHAnsi" w:cstheme="minorHAnsi"/>
        </w:rPr>
      </w:pPr>
      <w:r w:rsidRPr="000845A3">
        <w:rPr>
          <w:rFonts w:asciiTheme="minorHAnsi" w:hAnsiTheme="minorHAnsi" w:cstheme="minorHAnsi"/>
        </w:rPr>
        <w:t>b) Prijedlog Programa javnih potreba u predškolskom odgoju i školstvu u Gradu Požegi za 2024. godinu</w:t>
      </w:r>
    </w:p>
    <w:p w14:paraId="2FF86724" w14:textId="29A94805" w:rsidR="007E17BE" w:rsidRPr="000845A3" w:rsidRDefault="007E17BE" w:rsidP="000845A3">
      <w:pPr>
        <w:pStyle w:val="Bezproreda"/>
        <w:ind w:left="709" w:hanging="425"/>
        <w:rPr>
          <w:rFonts w:asciiTheme="minorHAnsi" w:hAnsiTheme="minorHAnsi" w:cstheme="minorHAnsi"/>
        </w:rPr>
      </w:pPr>
      <w:r w:rsidRPr="000845A3">
        <w:rPr>
          <w:rFonts w:asciiTheme="minorHAnsi" w:hAnsiTheme="minorHAnsi" w:cstheme="minorHAnsi"/>
        </w:rPr>
        <w:t>c)Prijedlog Programa  javnih potreba u sportu u Gradu Požegi za 2024. godinu</w:t>
      </w:r>
    </w:p>
    <w:p w14:paraId="67998C3E" w14:textId="5B3D22F2" w:rsidR="007E17BE" w:rsidRPr="000845A3" w:rsidRDefault="007E17BE" w:rsidP="000845A3">
      <w:pPr>
        <w:pStyle w:val="Bezproreda"/>
        <w:ind w:left="709" w:hanging="425"/>
        <w:rPr>
          <w:rFonts w:asciiTheme="minorHAnsi" w:hAnsiTheme="minorHAnsi" w:cstheme="minorHAnsi"/>
        </w:rPr>
      </w:pPr>
      <w:r w:rsidRPr="000845A3">
        <w:rPr>
          <w:rFonts w:asciiTheme="minorHAnsi" w:hAnsiTheme="minorHAnsi" w:cstheme="minorHAnsi"/>
        </w:rPr>
        <w:t>d) Prijedlog Programa javnih potreba u socijalnoj skrbi u Gradu Požegi za 2024. godinu</w:t>
      </w:r>
    </w:p>
    <w:p w14:paraId="6856A8AE" w14:textId="696EB886" w:rsidR="007E17BE" w:rsidRPr="000845A3" w:rsidRDefault="007E17BE" w:rsidP="000845A3">
      <w:pPr>
        <w:pStyle w:val="Bezproreda"/>
        <w:ind w:left="709" w:hanging="425"/>
        <w:rPr>
          <w:rFonts w:asciiTheme="minorHAnsi" w:hAnsiTheme="minorHAnsi" w:cstheme="minorHAnsi"/>
        </w:rPr>
      </w:pPr>
      <w:r w:rsidRPr="000845A3">
        <w:rPr>
          <w:rFonts w:asciiTheme="minorHAnsi" w:hAnsiTheme="minorHAnsi" w:cstheme="minorHAnsi"/>
        </w:rPr>
        <w:t>e) Prijedlog Programa javnih potreba u turizmu i ostalih udruga i društava građana u Gradu Požegi za 2024. godinu</w:t>
      </w:r>
    </w:p>
    <w:p w14:paraId="5F9214E5" w14:textId="4CD86900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10.a)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Programa građenja objekata i uređaja komunalne infrastrukture za 2024. godinu</w:t>
      </w:r>
    </w:p>
    <w:p w14:paraId="49F1589D" w14:textId="558EDD36" w:rsidR="007E17BE" w:rsidRPr="000845A3" w:rsidRDefault="007E17BE" w:rsidP="000845A3">
      <w:pPr>
        <w:ind w:left="851" w:hanging="425"/>
        <w:jc w:val="both"/>
        <w:rPr>
          <w:rFonts w:cstheme="minorHAnsi"/>
        </w:rPr>
      </w:pPr>
      <w:r w:rsidRPr="000845A3">
        <w:rPr>
          <w:rFonts w:cstheme="minorHAnsi"/>
        </w:rPr>
        <w:t>b) Prijedlog Programa održavanja komunalne infrastrukture i Opseg radova na održavanju uređenog građevinskog zemljišta u Gradu Požegi i prigradskim naseljima za 2024. godinu</w:t>
      </w:r>
    </w:p>
    <w:p w14:paraId="4AE15308" w14:textId="17D160CC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11.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Programa utroška sredstava šumskog doprinosa za Grad Požegu za 2024. godinu</w:t>
      </w:r>
    </w:p>
    <w:p w14:paraId="187EE994" w14:textId="6CE3DB43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12.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Odluke o mjerilima i načinu rasporeda sredstava komunalne naknade za komunalne</w:t>
      </w:r>
      <w:r w:rsidR="000845A3">
        <w:rPr>
          <w:rFonts w:cstheme="minorHAnsi"/>
        </w:rPr>
        <w:t xml:space="preserve"> </w:t>
      </w:r>
      <w:r w:rsidRPr="000845A3">
        <w:rPr>
          <w:rFonts w:cstheme="minorHAnsi"/>
        </w:rPr>
        <w:t>djelatnosti za 2024. godinu</w:t>
      </w:r>
    </w:p>
    <w:p w14:paraId="68928D0A" w14:textId="30A6CDF0" w:rsidR="007E17BE" w:rsidRPr="000845A3" w:rsidRDefault="007E17BE" w:rsidP="000845A3">
      <w:pPr>
        <w:ind w:left="567" w:hanging="425"/>
        <w:jc w:val="both"/>
        <w:rPr>
          <w:rFonts w:cstheme="minorHAnsi"/>
        </w:rPr>
      </w:pPr>
      <w:bookmarkStart w:id="2" w:name="_Hlk101518161"/>
      <w:r w:rsidRPr="000845A3">
        <w:rPr>
          <w:rFonts w:cstheme="minorHAnsi"/>
        </w:rPr>
        <w:t>13.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Programa o rasporedu sredstava naknade za zadržavanje nezakonito izgrađenih zgrada u prostoru za 2024. godinu</w:t>
      </w:r>
      <w:bookmarkEnd w:id="2"/>
      <w:r w:rsidRPr="000845A3">
        <w:rPr>
          <w:rFonts w:cstheme="minorHAnsi"/>
        </w:rPr>
        <w:t xml:space="preserve"> </w:t>
      </w:r>
    </w:p>
    <w:p w14:paraId="12BA665A" w14:textId="6A51CE85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14.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 xml:space="preserve">Prijedlog Programa korištenja sredstava od raspolaganja poljoprivrednim zemljištem u vlasništvu Republike Hrvatske za Grad Požegu u 2024. godini </w:t>
      </w:r>
    </w:p>
    <w:p w14:paraId="461F0476" w14:textId="6F4AD7D9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Style w:val="wffiletext"/>
          <w:rFonts w:cstheme="minorHAnsi"/>
        </w:rPr>
        <w:t>15.</w:t>
      </w:r>
      <w:r w:rsidR="000845A3">
        <w:rPr>
          <w:rStyle w:val="wffiletext"/>
          <w:rFonts w:cstheme="minorHAnsi"/>
        </w:rPr>
        <w:tab/>
      </w:r>
      <w:r w:rsidRPr="000845A3">
        <w:rPr>
          <w:rFonts w:cstheme="minorHAnsi"/>
        </w:rPr>
        <w:t>Prijedlog Odluke o raspoređivanju sredstava za rad političkih stranaka i nezavisnih vijećnika u Gradskom vijeću Grada Požege za 2024. godinu</w:t>
      </w:r>
    </w:p>
    <w:p w14:paraId="2EFB00E7" w14:textId="228F5C32" w:rsidR="007E17BE" w:rsidRPr="000845A3" w:rsidRDefault="007E17BE" w:rsidP="000845A3">
      <w:pPr>
        <w:tabs>
          <w:tab w:val="left" w:pos="1440"/>
        </w:tabs>
        <w:ind w:left="567" w:hanging="425"/>
        <w:rPr>
          <w:rFonts w:cstheme="minorHAnsi"/>
        </w:rPr>
      </w:pPr>
      <w:r w:rsidRPr="000845A3">
        <w:rPr>
          <w:rFonts w:cstheme="minorHAnsi"/>
          <w:lang w:eastAsia="zh-CN"/>
        </w:rPr>
        <w:t>16.</w:t>
      </w:r>
      <w:r w:rsidR="000845A3">
        <w:rPr>
          <w:rFonts w:cstheme="minorHAnsi"/>
          <w:lang w:eastAsia="zh-CN"/>
        </w:rPr>
        <w:tab/>
      </w:r>
      <w:r w:rsidRPr="000845A3">
        <w:rPr>
          <w:rFonts w:cstheme="minorHAnsi"/>
        </w:rPr>
        <w:t>Prijedlog Odluke o izmjenama i dopunama Odluke o ustrojstvu upravnih tijela Grada Požege</w:t>
      </w:r>
    </w:p>
    <w:p w14:paraId="6E5E762E" w14:textId="0E7BAB68" w:rsidR="007E17BE" w:rsidRPr="000845A3" w:rsidRDefault="007E17BE" w:rsidP="000845A3">
      <w:pPr>
        <w:tabs>
          <w:tab w:val="left" w:pos="1440"/>
        </w:tabs>
        <w:ind w:left="567" w:hanging="425"/>
        <w:rPr>
          <w:rFonts w:cstheme="minorHAnsi"/>
        </w:rPr>
      </w:pPr>
      <w:r w:rsidRPr="000845A3">
        <w:rPr>
          <w:rFonts w:cstheme="minorHAnsi"/>
        </w:rPr>
        <w:t>17.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 xml:space="preserve">Prijedlog Odluke o izmjenama Odluke o porezima Grada Požege </w:t>
      </w:r>
    </w:p>
    <w:p w14:paraId="54621E90" w14:textId="5A471087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18.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</w:t>
      </w:r>
      <w:r w:rsidRPr="000845A3">
        <w:rPr>
          <w:rFonts w:cstheme="minorHAnsi"/>
          <w:lang w:eastAsia="zh-CN"/>
        </w:rPr>
        <w:t xml:space="preserve">rijedlog Odluke </w:t>
      </w:r>
      <w:r w:rsidRPr="000845A3">
        <w:rPr>
          <w:rFonts w:cstheme="minorHAnsi"/>
        </w:rPr>
        <w:t>o izmjeni i dopuni Odluke o osnivanju Trgovačkog društva AURETIS POŽEGA d.o.o. agencije za umjetnost, rekreaciju, edukaciju, turizam i sport</w:t>
      </w:r>
    </w:p>
    <w:p w14:paraId="29F7E139" w14:textId="14D3009D" w:rsidR="007E17BE" w:rsidRPr="000845A3" w:rsidRDefault="007E17BE" w:rsidP="000845A3">
      <w:pPr>
        <w:tabs>
          <w:tab w:val="left" w:pos="1440"/>
        </w:tabs>
        <w:ind w:left="567" w:hanging="425"/>
        <w:rPr>
          <w:rFonts w:cstheme="minorHAnsi"/>
        </w:rPr>
      </w:pPr>
      <w:r w:rsidRPr="000845A3">
        <w:rPr>
          <w:rFonts w:cstheme="minorHAnsi"/>
        </w:rPr>
        <w:t>19.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Odluke o izmjeni i dopuni Odluke o raspolaganju i upravljanju zemljištem u vlasništvu Grada Požege</w:t>
      </w:r>
    </w:p>
    <w:p w14:paraId="25881EC7" w14:textId="7BA9E190" w:rsidR="007E17BE" w:rsidRPr="000845A3" w:rsidRDefault="007E17BE" w:rsidP="000845A3">
      <w:pPr>
        <w:tabs>
          <w:tab w:val="left" w:pos="1440"/>
        </w:tabs>
        <w:ind w:left="567" w:hanging="425"/>
        <w:rPr>
          <w:rFonts w:cstheme="minorHAnsi"/>
        </w:rPr>
      </w:pPr>
      <w:r w:rsidRPr="000845A3">
        <w:rPr>
          <w:rFonts w:cstheme="minorHAnsi"/>
        </w:rPr>
        <w:t>20.</w:t>
      </w:r>
      <w:r w:rsidR="000845A3">
        <w:rPr>
          <w:rFonts w:cstheme="minorHAnsi"/>
        </w:rPr>
        <w:tab/>
      </w:r>
      <w:r w:rsidRPr="000845A3">
        <w:rPr>
          <w:rFonts w:cstheme="minorHAnsi"/>
          <w:lang w:eastAsia="zh-CN"/>
        </w:rPr>
        <w:t xml:space="preserve">Prijedlog </w:t>
      </w:r>
      <w:r w:rsidRPr="000845A3">
        <w:rPr>
          <w:rFonts w:cstheme="minorHAnsi"/>
        </w:rPr>
        <w:t>Odluke o prodaji nekretnina u vlasništvu Grada Požege</w:t>
      </w:r>
    </w:p>
    <w:p w14:paraId="72116E50" w14:textId="7D20EFEF" w:rsidR="007E17BE" w:rsidRPr="000845A3" w:rsidRDefault="007E17BE" w:rsidP="000845A3">
      <w:pPr>
        <w:numPr>
          <w:ilvl w:val="0"/>
          <w:numId w:val="2"/>
        </w:numPr>
        <w:tabs>
          <w:tab w:val="clear" w:pos="-1"/>
        </w:tabs>
        <w:suppressAutoHyphens/>
        <w:autoSpaceDN w:val="0"/>
        <w:ind w:left="567" w:hanging="425"/>
        <w:jc w:val="both"/>
        <w:textAlignment w:val="baseline"/>
        <w:rPr>
          <w:rFonts w:cstheme="minorHAnsi"/>
        </w:rPr>
      </w:pPr>
      <w:r w:rsidRPr="000845A3">
        <w:rPr>
          <w:rFonts w:cstheme="minorHAnsi"/>
        </w:rPr>
        <w:t>21.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Odluke o visini poreznih stopa godišnjeg poreza na dohodak</w:t>
      </w:r>
    </w:p>
    <w:p w14:paraId="2867ABD5" w14:textId="38C865A3" w:rsidR="007E17BE" w:rsidRPr="000845A3" w:rsidRDefault="007E17BE" w:rsidP="000845A3">
      <w:pPr>
        <w:ind w:left="567" w:hanging="425"/>
        <w:jc w:val="both"/>
        <w:rPr>
          <w:rFonts w:cstheme="minorHAnsi"/>
        </w:rPr>
      </w:pPr>
      <w:r w:rsidRPr="000845A3">
        <w:rPr>
          <w:rFonts w:cstheme="minorHAnsi"/>
        </w:rPr>
        <w:t>22.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Odluke o koeficijentima za obračun plaće službenika i namještenika u upravnim tijelima Grada Požege</w:t>
      </w:r>
    </w:p>
    <w:p w14:paraId="77662813" w14:textId="01FA605E" w:rsidR="007E17BE" w:rsidRPr="000845A3" w:rsidRDefault="007E17BE" w:rsidP="000845A3">
      <w:pPr>
        <w:autoSpaceDE w:val="0"/>
        <w:adjustRightInd w:val="0"/>
        <w:ind w:left="567" w:hanging="425"/>
        <w:rPr>
          <w:rFonts w:cstheme="minorHAnsi"/>
        </w:rPr>
      </w:pPr>
      <w:r w:rsidRPr="000845A3">
        <w:rPr>
          <w:rFonts w:cstheme="minorHAnsi"/>
        </w:rPr>
        <w:t>23.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Odluke o određivanju poslova prijevoza pokojnika koji se financiraju iz proračuna Grada Požege</w:t>
      </w:r>
    </w:p>
    <w:p w14:paraId="251C4934" w14:textId="766A16EE" w:rsidR="007E17BE" w:rsidRPr="000845A3" w:rsidRDefault="007E17BE" w:rsidP="000845A3">
      <w:pPr>
        <w:autoSpaceDE w:val="0"/>
        <w:adjustRightInd w:val="0"/>
        <w:ind w:left="567" w:hanging="425"/>
        <w:rPr>
          <w:rFonts w:cstheme="minorHAnsi"/>
          <w:i/>
          <w:iCs/>
          <w:sz w:val="20"/>
        </w:rPr>
      </w:pPr>
      <w:r w:rsidRPr="000845A3">
        <w:rPr>
          <w:rFonts w:cstheme="minorHAnsi"/>
        </w:rPr>
        <w:t>24.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Odluke o socijalnoj skrbi Garda Požege</w:t>
      </w:r>
      <w:r w:rsidRPr="000845A3">
        <w:rPr>
          <w:rFonts w:cstheme="minorHAnsi"/>
          <w:i/>
          <w:iCs/>
          <w:sz w:val="20"/>
        </w:rPr>
        <w:t xml:space="preserve"> </w:t>
      </w:r>
    </w:p>
    <w:p w14:paraId="7D34C6F3" w14:textId="20D0695F" w:rsidR="007E17BE" w:rsidRPr="000845A3" w:rsidRDefault="007E17BE" w:rsidP="000845A3">
      <w:pPr>
        <w:autoSpaceDE w:val="0"/>
        <w:adjustRightInd w:val="0"/>
        <w:spacing w:after="240"/>
        <w:ind w:left="567" w:hanging="425"/>
        <w:rPr>
          <w:rFonts w:cstheme="minorHAnsi"/>
        </w:rPr>
      </w:pPr>
      <w:r w:rsidRPr="000845A3">
        <w:rPr>
          <w:rFonts w:cstheme="minorHAnsi"/>
        </w:rPr>
        <w:t>25.</w:t>
      </w:r>
      <w:r w:rsidR="000845A3">
        <w:rPr>
          <w:rFonts w:cstheme="minorHAnsi"/>
        </w:rPr>
        <w:tab/>
      </w:r>
      <w:r w:rsidRPr="000845A3">
        <w:rPr>
          <w:rFonts w:cstheme="minorHAnsi"/>
        </w:rPr>
        <w:t>Prijedlog Rješenja o razrješenju i imenovanju potpredsjednika Savjeta za zaslužne građane i javna Priznanja.</w:t>
      </w:r>
    </w:p>
    <w:p w14:paraId="77C5D0C2" w14:textId="77777777" w:rsidR="000845A3" w:rsidRPr="000845A3" w:rsidRDefault="000845A3" w:rsidP="000845A3">
      <w:pPr>
        <w:rPr>
          <w:rFonts w:ascii="Calibri" w:eastAsia="Times New Roman" w:hAnsi="Calibri" w:cs="Calibri"/>
          <w:noProof w:val="0"/>
          <w:lang w:val="en-US" w:eastAsia="hr-HR"/>
        </w:rPr>
      </w:pPr>
      <w:bookmarkStart w:id="3" w:name="_Hlk511382768"/>
      <w:bookmarkStart w:id="4" w:name="_Hlk524338037"/>
    </w:p>
    <w:p w14:paraId="7AE69903" w14:textId="77777777" w:rsidR="000845A3" w:rsidRPr="000845A3" w:rsidRDefault="000845A3" w:rsidP="000845A3">
      <w:pPr>
        <w:ind w:left="5670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5" w:name="_Hlk83194254"/>
      <w:r w:rsidRPr="000845A3">
        <w:rPr>
          <w:rFonts w:ascii="Calibri" w:eastAsia="Times New Roman" w:hAnsi="Calibri" w:cs="Calibri"/>
          <w:noProof w:val="0"/>
          <w:lang w:val="en-US" w:eastAsia="hr-HR"/>
        </w:rPr>
        <w:t>PREDSJEDNIK</w:t>
      </w:r>
    </w:p>
    <w:bookmarkEnd w:id="3"/>
    <w:p w14:paraId="685B798D" w14:textId="2DDED0E1" w:rsidR="00CD57B7" w:rsidRPr="000845A3" w:rsidRDefault="000845A3" w:rsidP="000845A3">
      <w:pPr>
        <w:ind w:left="5670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0845A3">
        <w:rPr>
          <w:rFonts w:ascii="Calibri" w:eastAsia="Calibri" w:hAnsi="Calibri" w:cs="Calibri"/>
          <w:noProof w:val="0"/>
          <w:color w:val="000000"/>
          <w:lang w:eastAsia="hr-HR"/>
        </w:rPr>
        <w:t xml:space="preserve">Matej Begić, </w:t>
      </w:r>
      <w:proofErr w:type="spellStart"/>
      <w:r w:rsidRPr="000845A3">
        <w:rPr>
          <w:rFonts w:ascii="Calibri" w:eastAsia="Calibri" w:hAnsi="Calibri" w:cs="Calibri"/>
          <w:noProof w:val="0"/>
          <w:color w:val="000000"/>
          <w:lang w:eastAsia="hr-HR"/>
        </w:rPr>
        <w:t>dipl.ing.šum</w:t>
      </w:r>
      <w:proofErr w:type="spellEnd"/>
      <w:r w:rsidRPr="000845A3">
        <w:rPr>
          <w:rFonts w:ascii="Calibri" w:eastAsia="Calibri" w:hAnsi="Calibri" w:cs="Calibri"/>
          <w:noProof w:val="0"/>
          <w:color w:val="000000"/>
          <w:lang w:eastAsia="hr-HR"/>
        </w:rPr>
        <w:t>.</w:t>
      </w:r>
      <w:bookmarkEnd w:id="4"/>
      <w:bookmarkEnd w:id="5"/>
    </w:p>
    <w:sectPr w:rsidR="00CD57B7" w:rsidRPr="000845A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2EA53" w14:textId="77777777" w:rsidR="00E15341" w:rsidRDefault="00E15341" w:rsidP="007E17BE">
      <w:r>
        <w:separator/>
      </w:r>
    </w:p>
  </w:endnote>
  <w:endnote w:type="continuationSeparator" w:id="0">
    <w:p w14:paraId="50BBE8E8" w14:textId="77777777" w:rsidR="00E15341" w:rsidRDefault="00E15341" w:rsidP="007E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663480-6510-4392-8FF4-49EAC9257392}"/>
    <w:embedBold r:id="rId2" w:fontKey="{03B97A58-E67D-4350-9131-82EDD38A01DC}"/>
    <w:embedItalic r:id="rId3" w:fontKey="{43966FB5-FACC-4724-A20A-D962B04FB12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AA019C41-448C-40EA-8245-3AFBDB5855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334182"/>
      <w:docPartObj>
        <w:docPartGallery w:val="Page Numbers (Bottom of Page)"/>
        <w:docPartUnique/>
      </w:docPartObj>
    </w:sdtPr>
    <w:sdtContent>
      <w:p w14:paraId="00C8A485" w14:textId="3E529C63" w:rsidR="007E17BE" w:rsidRDefault="000845A3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0DC66C6" wp14:editId="63BA05F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3728290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27115213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5F8A7A" w14:textId="77777777" w:rsidR="000845A3" w:rsidRDefault="000845A3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7920170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5111614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387461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0DC66C6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DoAyo2PAwAAmA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" filled="f" stroked="f">
                    <v:textbox inset="0,0,0,0">
                      <w:txbxContent>
                        <w:p w14:paraId="425F8A7A" w14:textId="77777777" w:rsidR="000845A3" w:rsidRDefault="000845A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9BF6" w14:textId="77777777" w:rsidR="00E15341" w:rsidRDefault="00E15341" w:rsidP="007E17BE">
      <w:r>
        <w:separator/>
      </w:r>
    </w:p>
  </w:footnote>
  <w:footnote w:type="continuationSeparator" w:id="0">
    <w:p w14:paraId="62CB163A" w14:textId="77777777" w:rsidR="00E15341" w:rsidRDefault="00E15341" w:rsidP="007E1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711E8" w14:textId="1B03A75A" w:rsidR="007E17BE" w:rsidRPr="000845A3" w:rsidRDefault="000845A3" w:rsidP="000845A3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6" w:name="_Hlk152662393"/>
    <w:bookmarkStart w:id="7" w:name="_Hlk135287041"/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24. </w:t>
    </w:r>
    <w:proofErr w:type="spellStart"/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prosinac</w:t>
    </w:r>
    <w:proofErr w:type="spellEnd"/>
    <w:r w:rsidRPr="000845A3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2023.</w:t>
    </w:r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DDEC5E34"/>
    <w:lvl w:ilvl="0">
      <w:start w:val="1"/>
      <w:numFmt w:val="none"/>
      <w:suff w:val="nothing"/>
      <w:lvlText w:val=""/>
      <w:lvlJc w:val="left"/>
      <w:pPr>
        <w:tabs>
          <w:tab w:val="num" w:pos="-1"/>
        </w:tabs>
        <w:ind w:left="431" w:hanging="432"/>
      </w:pPr>
      <w:rPr>
        <w:rFonts w:ascii="Times New Roman" w:hAnsi="Times New Roman" w:cs="Times New Roman"/>
        <w:b w:val="0"/>
        <w:sz w:val="22"/>
        <w:szCs w:val="22"/>
        <w:lang w:val="hr-HR"/>
      </w:rPr>
    </w:lvl>
    <w:lvl w:ilvl="1">
      <w:start w:val="1"/>
      <w:numFmt w:val="none"/>
      <w:suff w:val="nothing"/>
      <w:lvlText w:val=""/>
      <w:lvlJc w:val="left"/>
      <w:pPr>
        <w:tabs>
          <w:tab w:val="num" w:pos="-1"/>
        </w:tabs>
        <w:ind w:left="575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1"/>
        </w:tabs>
        <w:ind w:left="719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1"/>
        </w:tabs>
        <w:ind w:left="863" w:hanging="864"/>
      </w:pPr>
    </w:lvl>
    <w:lvl w:ilvl="4">
      <w:start w:val="1"/>
      <w:numFmt w:val="decimal"/>
      <w:lvlText w:val="%5."/>
      <w:lvlJc w:val="left"/>
      <w:pPr>
        <w:tabs>
          <w:tab w:val="num" w:pos="-1"/>
        </w:tabs>
        <w:ind w:left="1007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"/>
        </w:tabs>
        <w:ind w:left="1151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1"/>
        </w:tabs>
        <w:ind w:left="1295" w:hanging="1296"/>
      </w:pPr>
    </w:lvl>
    <w:lvl w:ilvl="7">
      <w:start w:val="1"/>
      <w:numFmt w:val="decimal"/>
      <w:lvlText w:val="%8."/>
      <w:lvlJc w:val="left"/>
      <w:pPr>
        <w:tabs>
          <w:tab w:val="num" w:pos="-1"/>
        </w:tabs>
        <w:ind w:left="1439" w:hanging="1440"/>
      </w:pPr>
    </w:lvl>
    <w:lvl w:ilvl="8">
      <w:start w:val="1"/>
      <w:numFmt w:val="decimal"/>
      <w:lvlText w:val="%9."/>
      <w:lvlJc w:val="left"/>
      <w:pPr>
        <w:tabs>
          <w:tab w:val="num" w:pos="-1"/>
        </w:tabs>
        <w:ind w:left="1583" w:hanging="1584"/>
      </w:pPr>
    </w:lvl>
  </w:abstractNum>
  <w:abstractNum w:abstractNumId="1" w15:restartNumberingAfterBreak="0">
    <w:nsid w:val="56AF2EEB"/>
    <w:multiLevelType w:val="hybridMultilevel"/>
    <w:tmpl w:val="0802933C"/>
    <w:lvl w:ilvl="0" w:tplc="A28EB7B4">
      <w:start w:val="16"/>
      <w:numFmt w:val="bullet"/>
      <w:lvlText w:val="-"/>
      <w:lvlJc w:val="left"/>
      <w:pPr>
        <w:ind w:left="5322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num w:numId="1" w16cid:durableId="373191436">
    <w:abstractNumId w:val="1"/>
  </w:num>
  <w:num w:numId="2" w16cid:durableId="166627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845A3"/>
    <w:rsid w:val="00343B88"/>
    <w:rsid w:val="003F4E79"/>
    <w:rsid w:val="00405D94"/>
    <w:rsid w:val="006F66A9"/>
    <w:rsid w:val="007E17BE"/>
    <w:rsid w:val="00B276E9"/>
    <w:rsid w:val="00CD57B7"/>
    <w:rsid w:val="00D3474B"/>
    <w:rsid w:val="00DC34C3"/>
    <w:rsid w:val="00E15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F5900D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E17BE"/>
    <w:pPr>
      <w:suppressAutoHyphens/>
      <w:autoSpaceDN w:val="0"/>
      <w:ind w:left="720"/>
      <w:textAlignment w:val="baseline"/>
    </w:pPr>
    <w:rPr>
      <w:rFonts w:ascii="HRAvantgard" w:eastAsia="Times New Roman" w:hAnsi="HRAvantgard" w:cs="Times New Roman"/>
      <w:b/>
      <w:noProof w:val="0"/>
      <w:sz w:val="24"/>
      <w:szCs w:val="20"/>
      <w:lang w:val="en-US" w:eastAsia="hr-HR"/>
    </w:rPr>
  </w:style>
  <w:style w:type="paragraph" w:styleId="Bezproreda">
    <w:name w:val="No Spacing"/>
    <w:uiPriority w:val="1"/>
    <w:qFormat/>
    <w:rsid w:val="007E17BE"/>
    <w:pPr>
      <w:autoSpaceDN w:val="0"/>
    </w:pPr>
    <w:rPr>
      <w:rFonts w:ascii="Calibri" w:eastAsia="Calibri" w:hAnsi="Calibri" w:cs="Calibri"/>
    </w:rPr>
  </w:style>
  <w:style w:type="character" w:customStyle="1" w:styleId="wffiletext">
    <w:name w:val="wf_file_text"/>
    <w:basedOn w:val="Zadanifontodlomka"/>
    <w:rsid w:val="007E17BE"/>
  </w:style>
  <w:style w:type="paragraph" w:styleId="Zaglavlje">
    <w:name w:val="header"/>
    <w:basedOn w:val="Normal"/>
    <w:link w:val="ZaglavljeChar"/>
    <w:uiPriority w:val="99"/>
    <w:unhideWhenUsed/>
    <w:rsid w:val="007E17B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E17BE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7E17B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E17BE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772</Words>
  <Characters>4401</Characters>
  <Application>Microsoft Office Word</Application>
  <DocSecurity>0</DocSecurity>
  <Lines>36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2014-11-26T14:09:00Z</cp:lastPrinted>
  <dcterms:created xsi:type="dcterms:W3CDTF">2023-12-06T14:13:00Z</dcterms:created>
  <dcterms:modified xsi:type="dcterms:W3CDTF">2023-12-06T14:13:00Z</dcterms:modified>
</cp:coreProperties>
</file>