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pPr w:leftFromText="180" w:rightFromText="180" w:vertAnchor="text" w:horzAnchor="margin" w:tblpXSpec="right" w:tblpY="3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</w:tblGrid>
      <w:tr w:rsidR="009F17A0" w14:paraId="03D8646F" w14:textId="77777777" w:rsidTr="009F17A0">
        <w:trPr>
          <w:trHeight w:val="284"/>
        </w:trPr>
        <w:tc>
          <w:tcPr>
            <w:tcW w:w="3402" w:type="dxa"/>
          </w:tcPr>
          <w:p w14:paraId="13E2EE30" w14:textId="77777777" w:rsidR="009F17A0" w:rsidRDefault="009F17A0" w:rsidP="009F17A0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+*xfs*pvs*lsu*cvA*xBj*tCi*llc*tAr*uEw*tuk*pBk*-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+*yqw*xib*sfn*psE*ugc*dzi*lro*zil*yma*jus*zew*-</w:t>
            </w:r>
            <w:r>
              <w:rPr>
                <w:rFonts w:ascii="PDF417x" w:eastAsia="Times New Roman" w:hAnsi="PDF417x" w:cs="Times New Roman"/>
              </w:rPr>
              <w:br/>
              <w:t>+*eDs*lyd*lyd*lyd*lyd*bgw*lxr*kuj*Ati*rci*zfE*-</w:t>
            </w:r>
            <w:r>
              <w:rPr>
                <w:rFonts w:ascii="PDF417x" w:eastAsia="Times New Roman" w:hAnsi="PDF417x" w:cs="Times New Roman"/>
              </w:rPr>
              <w:br/>
              <w:t>+*ftw*aBl*bik*koa*Alc*Eag*CvA*ctk*gac*BqE*onA*-</w:t>
            </w:r>
            <w:r>
              <w:rPr>
                <w:rFonts w:ascii="PDF417x" w:eastAsia="Times New Roman" w:hAnsi="PDF417x" w:cs="Times New Roman"/>
              </w:rPr>
              <w:br/>
              <w:t>+*ftA*wkl*wmc*qjn*Fya*gbu*rmz*Bjc*svm*sfq*uws*-</w:t>
            </w:r>
            <w:r>
              <w:rPr>
                <w:rFonts w:ascii="PDF417x" w:eastAsia="Times New Roman" w:hAnsi="PDF417x" w:cs="Times New Roman"/>
              </w:rPr>
              <w:br/>
              <w:t>+*xjq*Aej*bpA*tyn*Dpk*nmw*zfn*nta*mCz*jck*uzq*-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5BF79621" w14:textId="77777777" w:rsidR="0082322A" w:rsidRPr="00671DEE" w:rsidRDefault="0082322A" w:rsidP="0082322A">
      <w:pPr>
        <w:ind w:left="142" w:right="5386"/>
        <w:jc w:val="center"/>
        <w:rPr>
          <w:rFonts w:cstheme="minorHAnsi"/>
          <w:b/>
        </w:rPr>
      </w:pPr>
      <w:r w:rsidRPr="00671DEE">
        <w:rPr>
          <w:rFonts w:cstheme="minorHAnsi"/>
          <w:b/>
        </w:rPr>
        <w:drawing>
          <wp:inline distT="0" distB="0" distL="0" distR="0" wp14:anchorId="1BC2B019" wp14:editId="16EA816E">
            <wp:extent cx="317500" cy="431800"/>
            <wp:effectExtent l="0" t="0" r="6350" b="6350"/>
            <wp:docPr id="54" name="Picture 54" descr="Slika na kojoj se prikazuje tekst, isječak crteža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75837" w14:textId="77777777" w:rsidR="0082322A" w:rsidRPr="00671DEE" w:rsidRDefault="0082322A" w:rsidP="0082322A">
      <w:pPr>
        <w:ind w:right="5386"/>
        <w:jc w:val="center"/>
        <w:rPr>
          <w:rFonts w:cstheme="minorHAnsi"/>
        </w:rPr>
      </w:pPr>
      <w:r w:rsidRPr="00671DEE">
        <w:rPr>
          <w:rFonts w:cstheme="minorHAnsi"/>
        </w:rPr>
        <w:t>R  E  P  U  B  L  I  K  A    H  R  V  A  T  S  K  A</w:t>
      </w:r>
    </w:p>
    <w:p w14:paraId="001002DC" w14:textId="77777777" w:rsidR="0082322A" w:rsidRPr="00671DEE" w:rsidRDefault="0082322A" w:rsidP="0082322A">
      <w:pPr>
        <w:ind w:right="5386"/>
        <w:jc w:val="center"/>
        <w:rPr>
          <w:rFonts w:cstheme="minorHAnsi"/>
        </w:rPr>
      </w:pPr>
      <w:r w:rsidRPr="00671DEE">
        <w:rPr>
          <w:rFonts w:eastAsia="Times New Roman" w:cstheme="minorHAnsi"/>
        </w:rPr>
        <w:drawing>
          <wp:anchor distT="0" distB="0" distL="114300" distR="114300" simplePos="0" relativeHeight="251659264" behindDoc="0" locked="0" layoutInCell="1" allowOverlap="1" wp14:anchorId="3D742457" wp14:editId="2BA2ED1B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" name="Slika 1" descr="Slika na kojoj se prikazuje tekst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1DEE">
        <w:rPr>
          <w:rFonts w:cstheme="minorHAnsi"/>
        </w:rPr>
        <w:t>POŽEŠKO-SLAVONSKA ŽUPANIJA</w:t>
      </w:r>
    </w:p>
    <w:p w14:paraId="014A7357" w14:textId="77777777" w:rsidR="0082322A" w:rsidRPr="00671DEE" w:rsidRDefault="0082322A" w:rsidP="0082322A">
      <w:pPr>
        <w:ind w:right="5386"/>
        <w:jc w:val="center"/>
        <w:rPr>
          <w:rFonts w:cstheme="minorHAnsi"/>
        </w:rPr>
      </w:pPr>
      <w:r w:rsidRPr="00671DEE">
        <w:rPr>
          <w:rFonts w:cstheme="minorHAnsi"/>
        </w:rPr>
        <w:t>GRAD POŽEGA</w:t>
      </w:r>
    </w:p>
    <w:p w14:paraId="203773AD" w14:textId="1F91A442" w:rsidR="0082322A" w:rsidRPr="00671DEE" w:rsidRDefault="0082322A" w:rsidP="0082322A">
      <w:pPr>
        <w:spacing w:after="240"/>
        <w:ind w:right="5386"/>
        <w:jc w:val="center"/>
        <w:rPr>
          <w:rFonts w:eastAsia="Times New Roman" w:cstheme="minorHAnsi"/>
        </w:rPr>
      </w:pPr>
      <w:r w:rsidRPr="00671DEE">
        <w:rPr>
          <w:rFonts w:eastAsia="Calibri" w:cstheme="minorHAnsi"/>
        </w:rPr>
        <w:t>GRADSKO VIJEĆE</w:t>
      </w:r>
    </w:p>
    <w:p w14:paraId="0A5D7548" w14:textId="77777777" w:rsidR="0082322A" w:rsidRPr="00671DEE" w:rsidRDefault="0082322A" w:rsidP="0082322A">
      <w:pPr>
        <w:rPr>
          <w:rFonts w:eastAsia="Times New Roman" w:cstheme="minorHAnsi"/>
          <w:noProof w:val="0"/>
          <w:color w:val="000000"/>
          <w:lang w:eastAsia="hr-HR"/>
        </w:rPr>
      </w:pPr>
      <w:r w:rsidRPr="00671DEE">
        <w:rPr>
          <w:rFonts w:eastAsia="Times New Roman" w:cstheme="minorHAnsi"/>
          <w:noProof w:val="0"/>
          <w:color w:val="000000"/>
          <w:lang w:eastAsia="hr-HR"/>
        </w:rPr>
        <w:t xml:space="preserve">KLASA: 024-02/24-01/2 </w:t>
      </w:r>
    </w:p>
    <w:p w14:paraId="3E690141" w14:textId="77777777" w:rsidR="0082322A" w:rsidRPr="00671DEE" w:rsidRDefault="0082322A" w:rsidP="0082322A">
      <w:pPr>
        <w:rPr>
          <w:rFonts w:eastAsia="Times New Roman" w:cstheme="minorHAnsi"/>
          <w:noProof w:val="0"/>
          <w:color w:val="000000"/>
          <w:lang w:eastAsia="hr-HR"/>
        </w:rPr>
      </w:pPr>
      <w:r w:rsidRPr="00671DEE">
        <w:rPr>
          <w:rFonts w:eastAsia="Times New Roman" w:cstheme="minorHAnsi"/>
          <w:noProof w:val="0"/>
          <w:color w:val="000000"/>
          <w:lang w:eastAsia="hr-HR"/>
        </w:rPr>
        <w:t>URBROJ: 2177-1-02/01-24-1</w:t>
      </w:r>
    </w:p>
    <w:p w14:paraId="5D61F9FF" w14:textId="77777777" w:rsidR="0082322A" w:rsidRPr="00671DEE" w:rsidRDefault="0082322A" w:rsidP="009F17A0">
      <w:pPr>
        <w:spacing w:after="240"/>
        <w:rPr>
          <w:rFonts w:eastAsia="Times New Roman" w:cstheme="minorHAnsi"/>
          <w:noProof w:val="0"/>
          <w:lang w:eastAsia="hr-HR"/>
        </w:rPr>
      </w:pPr>
      <w:r w:rsidRPr="00671DEE">
        <w:rPr>
          <w:rFonts w:eastAsia="Times New Roman" w:cstheme="minorHAnsi"/>
          <w:noProof w:val="0"/>
          <w:lang w:eastAsia="hr-HR"/>
        </w:rPr>
        <w:t>Požega, 21. veljače 2024.</w:t>
      </w:r>
    </w:p>
    <w:p w14:paraId="0FBCD0E0" w14:textId="6263841A" w:rsidR="0082322A" w:rsidRPr="00671DEE" w:rsidRDefault="0082322A" w:rsidP="009F17A0">
      <w:pPr>
        <w:spacing w:after="240"/>
        <w:ind w:firstLine="708"/>
        <w:jc w:val="both"/>
        <w:rPr>
          <w:rFonts w:cstheme="minorHAnsi"/>
          <w:b/>
        </w:rPr>
      </w:pPr>
      <w:r w:rsidRPr="00671DEE">
        <w:rPr>
          <w:rFonts w:cstheme="minorHAnsi"/>
          <w:bCs/>
        </w:rPr>
        <w:t>Na temelju članka 42. stavka 1. podstavka 2. i 3. Statuta Grada Požege (Službene novine Grada Požege, broj: 2/21. i 11/22.) i članka 78. stavka 1. Poslovnika o radu Gradskog vijeća Grada Požege (Službene novine Grada Požege, broj</w:t>
      </w:r>
      <w:r w:rsidRPr="00671DEE">
        <w:rPr>
          <w:rFonts w:cstheme="minorHAnsi"/>
          <w:b/>
        </w:rPr>
        <w:t xml:space="preserve">: </w:t>
      </w:r>
      <w:r w:rsidRPr="00671DEE">
        <w:rPr>
          <w:rStyle w:val="FontStyle11"/>
          <w:rFonts w:asciiTheme="minorHAnsi" w:hAnsiTheme="minorHAnsi" w:cstheme="minorHAnsi"/>
          <w:b w:val="0"/>
          <w:bCs w:val="0"/>
        </w:rPr>
        <w:t>9/13., 19/13.,5/14., 19/14., 4/18., 7/18.- pročišćeni tekst, 2/20., 2/21. i 4/21.</w:t>
      </w:r>
      <w:r w:rsidR="00671DEE" w:rsidRPr="00671DEE">
        <w:rPr>
          <w:rStyle w:val="FontStyle11"/>
          <w:rFonts w:asciiTheme="minorHAnsi" w:hAnsiTheme="minorHAnsi" w:cstheme="minorHAnsi"/>
          <w:b w:val="0"/>
          <w:bCs w:val="0"/>
        </w:rPr>
        <w:t xml:space="preserve"> </w:t>
      </w:r>
      <w:r w:rsidRPr="00671DEE">
        <w:rPr>
          <w:rStyle w:val="FontStyle11"/>
          <w:rFonts w:asciiTheme="minorHAnsi" w:hAnsiTheme="minorHAnsi" w:cstheme="minorHAnsi"/>
          <w:b w:val="0"/>
          <w:bCs w:val="0"/>
        </w:rPr>
        <w:t xml:space="preserve">- pročišćeni tekst), </w:t>
      </w:r>
    </w:p>
    <w:p w14:paraId="59A5CEB5" w14:textId="77777777" w:rsidR="0082322A" w:rsidRPr="007A3FF8" w:rsidRDefault="0082322A" w:rsidP="009F17A0">
      <w:pPr>
        <w:spacing w:after="240"/>
        <w:jc w:val="center"/>
        <w:rPr>
          <w:rFonts w:ascii="Calibri" w:hAnsi="Calibri" w:cs="Calibri"/>
          <w:sz w:val="24"/>
          <w:szCs w:val="24"/>
        </w:rPr>
      </w:pPr>
      <w:r w:rsidRPr="007A3FF8">
        <w:rPr>
          <w:rFonts w:ascii="Calibri" w:hAnsi="Calibri" w:cs="Calibri"/>
          <w:sz w:val="24"/>
          <w:szCs w:val="24"/>
        </w:rPr>
        <w:t>s  a  z  i  v  a  m</w:t>
      </w:r>
    </w:p>
    <w:p w14:paraId="676CE239" w14:textId="457165F5" w:rsidR="0082322A" w:rsidRPr="009F17A0" w:rsidRDefault="0082322A" w:rsidP="0082322A">
      <w:pPr>
        <w:jc w:val="center"/>
        <w:rPr>
          <w:rFonts w:cstheme="minorHAnsi"/>
        </w:rPr>
      </w:pPr>
      <w:r w:rsidRPr="009F17A0">
        <w:rPr>
          <w:rFonts w:cstheme="minorHAnsi"/>
        </w:rPr>
        <w:t xml:space="preserve">26. sjednicu Gradskog vijeća Grada Požege koja će se održati </w:t>
      </w:r>
    </w:p>
    <w:p w14:paraId="661999EC" w14:textId="77777777" w:rsidR="0082322A" w:rsidRPr="009F17A0" w:rsidRDefault="0082322A" w:rsidP="0082322A">
      <w:pPr>
        <w:jc w:val="center"/>
        <w:rPr>
          <w:rFonts w:cstheme="minorHAnsi"/>
        </w:rPr>
      </w:pPr>
      <w:r w:rsidRPr="009F17A0">
        <w:rPr>
          <w:rFonts w:cstheme="minorHAnsi"/>
        </w:rPr>
        <w:t xml:space="preserve">u četvrtak, 29. veljače 2024. godine, s početkom u 16,00 sati, u Gradskoj vijećnici Grada Požege, </w:t>
      </w:r>
    </w:p>
    <w:p w14:paraId="572F8BBB" w14:textId="7B794451" w:rsidR="0082322A" w:rsidRPr="009F17A0" w:rsidRDefault="0082322A" w:rsidP="009F17A0">
      <w:pPr>
        <w:spacing w:after="240"/>
        <w:jc w:val="center"/>
        <w:rPr>
          <w:rFonts w:cstheme="minorHAnsi"/>
        </w:rPr>
      </w:pPr>
      <w:r w:rsidRPr="009F17A0">
        <w:rPr>
          <w:rFonts w:cstheme="minorHAnsi"/>
        </w:rPr>
        <w:t>Trg Sv. Trojstva 1, Požega.</w:t>
      </w:r>
    </w:p>
    <w:p w14:paraId="46D33805" w14:textId="4BFA6141" w:rsidR="0082322A" w:rsidRPr="00671DEE" w:rsidRDefault="0082322A" w:rsidP="009F17A0">
      <w:pPr>
        <w:spacing w:after="240"/>
        <w:rPr>
          <w:rFonts w:cstheme="minorHAnsi"/>
          <w:b/>
        </w:rPr>
      </w:pPr>
      <w:r w:rsidRPr="00671DEE">
        <w:rPr>
          <w:rFonts w:cstheme="minorHAnsi"/>
        </w:rPr>
        <w:t>Vijećnička pitanja od 16,00 do 16,30 sati.</w:t>
      </w:r>
    </w:p>
    <w:p w14:paraId="4AB8EC26" w14:textId="77777777" w:rsidR="0082322A" w:rsidRPr="00671DEE" w:rsidRDefault="0082322A" w:rsidP="009F17A0">
      <w:pPr>
        <w:spacing w:after="240"/>
        <w:ind w:firstLine="708"/>
        <w:rPr>
          <w:rFonts w:cstheme="minorHAnsi"/>
          <w:b/>
        </w:rPr>
      </w:pPr>
      <w:r w:rsidRPr="00671DEE">
        <w:rPr>
          <w:rFonts w:cstheme="minorHAnsi"/>
        </w:rPr>
        <w:t>Za sjednicu predlažem sljedeći</w:t>
      </w:r>
    </w:p>
    <w:p w14:paraId="75A9A55A" w14:textId="77777777" w:rsidR="0082322A" w:rsidRPr="00115CE1" w:rsidRDefault="0082322A" w:rsidP="009F17A0">
      <w:pPr>
        <w:spacing w:after="240"/>
        <w:ind w:right="50"/>
        <w:jc w:val="center"/>
        <w:rPr>
          <w:rFonts w:ascii="Calibri" w:hAnsi="Calibri" w:cs="Calibri"/>
          <w:b/>
          <w:bCs/>
          <w:sz w:val="28"/>
          <w:szCs w:val="28"/>
        </w:rPr>
      </w:pPr>
      <w:r w:rsidRPr="00115CE1">
        <w:rPr>
          <w:rFonts w:ascii="Calibri" w:hAnsi="Calibri" w:cs="Calibri"/>
          <w:b/>
          <w:bCs/>
          <w:sz w:val="28"/>
          <w:szCs w:val="28"/>
        </w:rPr>
        <w:t>D N E V N I  R E D</w:t>
      </w:r>
    </w:p>
    <w:p w14:paraId="083976E5" w14:textId="2DCC4EDA" w:rsidR="0082322A" w:rsidRPr="00671DEE" w:rsidRDefault="0082322A" w:rsidP="0082322A">
      <w:pPr>
        <w:pStyle w:val="Odlomakpopisa"/>
        <w:numPr>
          <w:ilvl w:val="0"/>
          <w:numId w:val="1"/>
        </w:numPr>
        <w:suppressAutoHyphens/>
        <w:autoSpaceDN w:val="0"/>
        <w:ind w:left="3969" w:right="50" w:firstLine="1276"/>
        <w:contextualSpacing w:val="0"/>
        <w:rPr>
          <w:rFonts w:ascii="Calibri" w:hAnsi="Calibri" w:cs="Calibri"/>
          <w:b/>
          <w:sz w:val="20"/>
        </w:rPr>
      </w:pPr>
      <w:r w:rsidRPr="00671DEE">
        <w:rPr>
          <w:rFonts w:ascii="Calibri" w:hAnsi="Calibri" w:cs="Calibri"/>
          <w:sz w:val="20"/>
        </w:rPr>
        <w:t xml:space="preserve">Izvod iz zapisnika sa 25. sjednice </w:t>
      </w:r>
    </w:p>
    <w:p w14:paraId="1F92D2C9" w14:textId="04BAA8A4" w:rsidR="0082322A" w:rsidRPr="00671DEE" w:rsidRDefault="0082322A" w:rsidP="009F17A0">
      <w:pPr>
        <w:pStyle w:val="Odlomakpopisa"/>
        <w:spacing w:after="240"/>
        <w:ind w:left="5670" w:right="50"/>
        <w:rPr>
          <w:rFonts w:ascii="Calibri" w:hAnsi="Calibri" w:cs="Calibri"/>
          <w:b/>
        </w:rPr>
      </w:pPr>
      <w:r w:rsidRPr="00671DEE">
        <w:rPr>
          <w:rFonts w:ascii="Calibri" w:hAnsi="Calibri" w:cs="Calibri"/>
          <w:sz w:val="20"/>
        </w:rPr>
        <w:t>Gradskog vijeća Grada Požege</w:t>
      </w:r>
    </w:p>
    <w:p w14:paraId="50DFD5F4" w14:textId="4A6EE544" w:rsidR="0082322A" w:rsidRPr="00671DEE" w:rsidRDefault="0082322A" w:rsidP="009F17A0">
      <w:pPr>
        <w:ind w:left="426" w:right="240" w:hanging="426"/>
        <w:rPr>
          <w:rStyle w:val="Bodytext3"/>
          <w:rFonts w:ascii="Calibri" w:hAnsi="Calibri" w:cs="Calibri"/>
          <w:bCs/>
        </w:rPr>
      </w:pPr>
      <w:r w:rsidRPr="00671DEE">
        <w:rPr>
          <w:rFonts w:ascii="Calibri" w:hAnsi="Calibri" w:cs="Calibri"/>
        </w:rPr>
        <w:t>1.</w:t>
      </w:r>
      <w:r w:rsidR="009F17A0">
        <w:rPr>
          <w:rFonts w:ascii="Calibri" w:hAnsi="Calibri" w:cs="Calibri"/>
        </w:rPr>
        <w:tab/>
      </w:r>
      <w:r w:rsidRPr="00671DEE">
        <w:rPr>
          <w:rFonts w:ascii="Calibri" w:hAnsi="Calibri" w:cs="Calibri"/>
          <w:bCs/>
        </w:rPr>
        <w:t>Iz</w:t>
      </w:r>
      <w:r w:rsidRPr="00671DEE">
        <w:rPr>
          <w:rFonts w:ascii="Calibri" w:hAnsi="Calibri" w:cs="Calibri"/>
        </w:rPr>
        <w:t xml:space="preserve">vješće </w:t>
      </w:r>
      <w:r w:rsidRPr="00671DEE">
        <w:rPr>
          <w:rStyle w:val="Bodytext3"/>
          <w:rFonts w:ascii="Calibri" w:hAnsi="Calibri" w:cs="Calibri"/>
        </w:rPr>
        <w:t xml:space="preserve">o radu Gradonačelnika Grada Požege za razdoblje od 1. srpnja do 31. prosinca 2023. godine </w:t>
      </w:r>
    </w:p>
    <w:p w14:paraId="361FCF14" w14:textId="09ABEED6" w:rsidR="0082322A" w:rsidRPr="00671DEE" w:rsidRDefault="0082322A" w:rsidP="009F17A0">
      <w:pPr>
        <w:ind w:left="426" w:hanging="426"/>
        <w:rPr>
          <w:rFonts w:ascii="Calibri" w:hAnsi="Calibri" w:cs="Calibri"/>
          <w:noProof w:val="0"/>
        </w:rPr>
      </w:pPr>
      <w:r w:rsidRPr="00671DEE">
        <w:rPr>
          <w:rFonts w:ascii="Calibri" w:hAnsi="Calibri" w:cs="Calibri"/>
        </w:rPr>
        <w:t>2.</w:t>
      </w:r>
      <w:r w:rsidR="009F17A0">
        <w:rPr>
          <w:rFonts w:ascii="Calibri" w:hAnsi="Calibri" w:cs="Calibri"/>
        </w:rPr>
        <w:tab/>
      </w:r>
      <w:r w:rsidRPr="00671DEE">
        <w:rPr>
          <w:rFonts w:ascii="Calibri" w:hAnsi="Calibri" w:cs="Calibri"/>
        </w:rPr>
        <w:t xml:space="preserve">Prijedlog Odluke </w:t>
      </w:r>
      <w:r w:rsidRPr="00671DEE">
        <w:rPr>
          <w:rFonts w:ascii="Calibri" w:hAnsi="Calibri" w:cs="Calibri"/>
          <w:bCs/>
        </w:rPr>
        <w:t>o dodjeli javnih priznanja Grada Požege u 2024. godini</w:t>
      </w:r>
    </w:p>
    <w:p w14:paraId="32FDFA33" w14:textId="36B55740" w:rsidR="0082322A" w:rsidRPr="00671DEE" w:rsidRDefault="0082322A" w:rsidP="009F17A0">
      <w:pPr>
        <w:ind w:left="426" w:right="1" w:hanging="426"/>
        <w:jc w:val="both"/>
        <w:rPr>
          <w:rFonts w:cstheme="minorHAnsi"/>
          <w:b/>
          <w:bCs/>
        </w:rPr>
      </w:pPr>
      <w:r w:rsidRPr="00671DEE">
        <w:rPr>
          <w:rFonts w:ascii="Calibri" w:hAnsi="Calibri" w:cs="Calibri"/>
          <w:bCs/>
        </w:rPr>
        <w:t>3.</w:t>
      </w:r>
      <w:r w:rsidR="009F17A0">
        <w:rPr>
          <w:rFonts w:ascii="Calibri" w:hAnsi="Calibri" w:cs="Calibri"/>
          <w:bCs/>
        </w:rPr>
        <w:tab/>
      </w:r>
      <w:r w:rsidRPr="00671DEE">
        <w:rPr>
          <w:rFonts w:ascii="Calibri" w:hAnsi="Calibri" w:cs="Calibri"/>
        </w:rPr>
        <w:t>Prijedlog Odluke o dopuni Odluke o izradi IV. izmjena i dopuna Prostornog</w:t>
      </w:r>
      <w:r w:rsidRPr="00671DEE">
        <w:rPr>
          <w:rFonts w:cstheme="minorHAnsi"/>
        </w:rPr>
        <w:t xml:space="preserve"> plana uređenja Grada Požege</w:t>
      </w:r>
    </w:p>
    <w:p w14:paraId="0E332CB4" w14:textId="065FF71C" w:rsidR="0082322A" w:rsidRPr="00671DEE" w:rsidRDefault="0082322A" w:rsidP="009F17A0">
      <w:pPr>
        <w:ind w:left="426" w:hanging="426"/>
        <w:jc w:val="both"/>
        <w:rPr>
          <w:rFonts w:cstheme="minorHAnsi"/>
        </w:rPr>
      </w:pPr>
      <w:r w:rsidRPr="00671DEE">
        <w:rPr>
          <w:rFonts w:cstheme="minorHAnsi"/>
        </w:rPr>
        <w:t>4.</w:t>
      </w:r>
      <w:r w:rsidR="009F17A0">
        <w:rPr>
          <w:rFonts w:cstheme="minorHAnsi"/>
        </w:rPr>
        <w:tab/>
      </w:r>
      <w:r w:rsidRPr="00671DEE">
        <w:rPr>
          <w:rFonts w:cstheme="minorHAnsi"/>
        </w:rPr>
        <w:t>Prijedlog Odluke o davanju suglasnosti za provedbu ulaganja u nerazvrstane ceste u naselju Novo Selo, Vinorodna ulica</w:t>
      </w:r>
    </w:p>
    <w:p w14:paraId="5C469F46" w14:textId="3449B517" w:rsidR="0082322A" w:rsidRPr="00671DEE" w:rsidRDefault="0082322A" w:rsidP="009F17A0">
      <w:pPr>
        <w:ind w:left="426" w:hanging="426"/>
        <w:jc w:val="both"/>
        <w:rPr>
          <w:rFonts w:cstheme="minorHAnsi"/>
        </w:rPr>
      </w:pPr>
      <w:r w:rsidRPr="00671DEE">
        <w:rPr>
          <w:rFonts w:cstheme="minorHAnsi"/>
        </w:rPr>
        <w:t>5.</w:t>
      </w:r>
      <w:r w:rsidRPr="00671DEE">
        <w:rPr>
          <w:rFonts w:cstheme="minorHAnsi"/>
          <w:lang w:eastAsia="zh-CN"/>
        </w:rPr>
        <w:t>a)</w:t>
      </w:r>
      <w:r w:rsidR="009F17A0">
        <w:rPr>
          <w:rFonts w:cstheme="minorHAnsi"/>
          <w:lang w:eastAsia="zh-CN"/>
        </w:rPr>
        <w:tab/>
      </w:r>
      <w:r w:rsidRPr="00671DEE">
        <w:rPr>
          <w:rFonts w:cstheme="minorHAnsi"/>
        </w:rPr>
        <w:t>Prijedlog Analize stanja sustava civilne zaštite za Grad Požegu u 2023. godini</w:t>
      </w:r>
    </w:p>
    <w:p w14:paraId="2468172D" w14:textId="6BAA00B5" w:rsidR="0082322A" w:rsidRPr="00671DEE" w:rsidRDefault="0082322A" w:rsidP="009F17A0">
      <w:pPr>
        <w:pStyle w:val="Bezproreda"/>
        <w:ind w:left="426" w:hanging="284"/>
        <w:jc w:val="both"/>
        <w:rPr>
          <w:rFonts w:asciiTheme="minorHAnsi" w:hAnsiTheme="minorHAnsi" w:cstheme="minorHAnsi"/>
        </w:rPr>
      </w:pPr>
      <w:r w:rsidRPr="00671DEE">
        <w:rPr>
          <w:rFonts w:asciiTheme="minorHAnsi" w:hAnsiTheme="minorHAnsi" w:cstheme="minorHAnsi"/>
        </w:rPr>
        <w:t>b)</w:t>
      </w:r>
      <w:r w:rsidR="009F17A0">
        <w:rPr>
          <w:rFonts w:asciiTheme="minorHAnsi" w:hAnsiTheme="minorHAnsi" w:cstheme="minorHAnsi"/>
        </w:rPr>
        <w:tab/>
      </w:r>
      <w:r w:rsidRPr="00671DEE">
        <w:rPr>
          <w:rFonts w:asciiTheme="minorHAnsi" w:hAnsiTheme="minorHAnsi" w:cstheme="minorHAnsi"/>
        </w:rPr>
        <w:t>Prijedlog Godišnjeg plana razvoja sustava civilne zaštite s financijskim učincima za trogodišnje razdoblje za Grad Požegu za 2024.-2026. godinu</w:t>
      </w:r>
    </w:p>
    <w:p w14:paraId="484DDDFB" w14:textId="07F60CE6" w:rsidR="0082322A" w:rsidRPr="00671DEE" w:rsidRDefault="0082322A" w:rsidP="009F17A0">
      <w:pPr>
        <w:spacing w:after="240"/>
        <w:ind w:left="426" w:hanging="426"/>
        <w:rPr>
          <w:rFonts w:cstheme="minorHAnsi"/>
        </w:rPr>
      </w:pPr>
      <w:r w:rsidRPr="00671DEE">
        <w:rPr>
          <w:rFonts w:cstheme="minorHAnsi"/>
        </w:rPr>
        <w:t>6.</w:t>
      </w:r>
      <w:r w:rsidR="009F17A0">
        <w:rPr>
          <w:rFonts w:cstheme="minorHAnsi"/>
        </w:rPr>
        <w:tab/>
      </w:r>
      <w:r w:rsidRPr="00671DEE">
        <w:rPr>
          <w:rFonts w:cstheme="minorHAnsi"/>
        </w:rPr>
        <w:t xml:space="preserve">Prijedlog Odluke o odricanju od prava </w:t>
      </w:r>
      <w:r w:rsidRPr="00671DEE">
        <w:rPr>
          <w:rFonts w:cstheme="minorHAnsi"/>
          <w:bCs/>
        </w:rPr>
        <w:t>prvokupa na nekretnini k.č.br. 1419/2, u k.o. Požega.</w:t>
      </w:r>
    </w:p>
    <w:p w14:paraId="30E3D24E" w14:textId="03E20F78" w:rsidR="0082322A" w:rsidRPr="00671DEE" w:rsidRDefault="009F17A0" w:rsidP="009F17A0">
      <w:pPr>
        <w:ind w:left="5245"/>
        <w:jc w:val="center"/>
        <w:rPr>
          <w:rFonts w:cstheme="minorHAnsi"/>
          <w:b/>
          <w:bCs/>
        </w:rPr>
      </w:pPr>
      <w:r>
        <w:rPr>
          <w:rFonts w:cstheme="minorHAnsi"/>
          <w:bCs/>
        </w:rPr>
        <w:t>P</w:t>
      </w:r>
      <w:r w:rsidR="0082322A" w:rsidRPr="00671DEE">
        <w:rPr>
          <w:rFonts w:cstheme="minorHAnsi"/>
          <w:bCs/>
        </w:rPr>
        <w:t>REDSJEDNIK</w:t>
      </w:r>
    </w:p>
    <w:p w14:paraId="6B146C72" w14:textId="58E30006" w:rsidR="00CD57B7" w:rsidRPr="009F17A0" w:rsidRDefault="0082322A" w:rsidP="009F17A0">
      <w:pPr>
        <w:ind w:left="5245"/>
        <w:jc w:val="center"/>
        <w:rPr>
          <w:rFonts w:cstheme="minorHAnsi"/>
          <w:b/>
          <w:bCs/>
        </w:rPr>
      </w:pPr>
      <w:r w:rsidRPr="00671DEE">
        <w:rPr>
          <w:rFonts w:cstheme="minorHAnsi"/>
          <w:bCs/>
        </w:rPr>
        <w:t>Matej Begić, dip.ing.šum.</w:t>
      </w:r>
      <w:r w:rsidR="00B03D03">
        <w:rPr>
          <w:rFonts w:cstheme="minorHAnsi"/>
          <w:bCs/>
        </w:rPr>
        <w:t>, v.r.</w:t>
      </w:r>
    </w:p>
    <w:sectPr w:rsidR="00CD57B7" w:rsidRPr="009F17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FE0C286-3BE4-44F4-9447-2975ED1F974E}"/>
    <w:embedBold r:id="rId2" w:fontKey="{9E7393CC-D1A7-4BA3-A702-C1062738C44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B9C9ADDC-588B-4B7A-840A-B43C43DA4AA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0124AC"/>
    <w:multiLevelType w:val="hybridMultilevel"/>
    <w:tmpl w:val="61AC68A0"/>
    <w:lvl w:ilvl="0" w:tplc="3A96E9AE">
      <w:start w:val="20"/>
      <w:numFmt w:val="bullet"/>
      <w:lvlText w:val="-"/>
      <w:lvlJc w:val="left"/>
      <w:pPr>
        <w:ind w:left="3337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num w:numId="1" w16cid:durableId="19199747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saveSubsetFont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7B7"/>
    <w:rsid w:val="00343B88"/>
    <w:rsid w:val="00405D94"/>
    <w:rsid w:val="00671DEE"/>
    <w:rsid w:val="006F66A9"/>
    <w:rsid w:val="007A3FF8"/>
    <w:rsid w:val="0082322A"/>
    <w:rsid w:val="009F17A0"/>
    <w:rsid w:val="00B03D03"/>
    <w:rsid w:val="00CD57B7"/>
    <w:rsid w:val="00D3474B"/>
    <w:rsid w:val="00DC34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0E6B9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99"/>
    <w:qFormat/>
    <w:rsid w:val="0082322A"/>
    <w:pPr>
      <w:ind w:left="720"/>
      <w:contextualSpacing/>
    </w:pPr>
  </w:style>
  <w:style w:type="character" w:customStyle="1" w:styleId="FontStyle11">
    <w:name w:val="Font Style11"/>
    <w:rsid w:val="0082322A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Bodytext3">
    <w:name w:val="Body text (3)"/>
    <w:basedOn w:val="Zadanifontodlomka"/>
    <w:qFormat/>
    <w:rsid w:val="0082322A"/>
    <w:rPr>
      <w:rFonts w:ascii="Arial" w:hAnsi="Arial" w:cs="Arial"/>
      <w:spacing w:val="0"/>
      <w:sz w:val="22"/>
      <w:szCs w:val="22"/>
      <w:u w:val="none"/>
      <w:effect w:val="none"/>
    </w:rPr>
  </w:style>
  <w:style w:type="paragraph" w:styleId="Bezproreda">
    <w:name w:val="No Spacing"/>
    <w:qFormat/>
    <w:rsid w:val="0082322A"/>
    <w:pPr>
      <w:suppressAutoHyphens/>
    </w:pPr>
    <w:rPr>
      <w:rFonts w:ascii="Calibri" w:eastAsia="Times New Roman" w:hAnsi="Calibri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2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291</Words>
  <Characters>1659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Križanac</cp:lastModifiedBy>
  <cp:revision>3</cp:revision>
  <cp:lastPrinted>2024-02-21T11:49:00Z</cp:lastPrinted>
  <dcterms:created xsi:type="dcterms:W3CDTF">2024-02-21T12:39:00Z</dcterms:created>
  <dcterms:modified xsi:type="dcterms:W3CDTF">2024-02-21T12:44:00Z</dcterms:modified>
</cp:coreProperties>
</file>