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34"/>
      </w:tblGrid>
      <w:tr w:rsidR="00DB0939" w:rsidRPr="00DB431C" w14:paraId="7616870D" w14:textId="77777777" w:rsidTr="00030E78">
        <w:trPr>
          <w:trHeight w:val="15309"/>
          <w:jc w:val="center"/>
        </w:trPr>
        <w:tc>
          <w:tcPr>
            <w:tcW w:w="9634" w:type="dxa"/>
          </w:tcPr>
          <w:p w14:paraId="12756BFF" w14:textId="194F14D8" w:rsidR="00DB0939" w:rsidRPr="00B5665F" w:rsidRDefault="006703B9" w:rsidP="00141069">
            <w:pPr>
              <w:widowControl w:val="0"/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B5665F">
              <w:rPr>
                <w:rFonts w:cstheme="minorHAnsi"/>
                <w:bCs/>
                <w:sz w:val="28"/>
                <w:szCs w:val="28"/>
              </w:rPr>
              <w:t>11</w:t>
            </w:r>
            <w:r w:rsidR="00652771" w:rsidRPr="00B5665F">
              <w:rPr>
                <w:rFonts w:cstheme="minorHAnsi"/>
                <w:bCs/>
                <w:sz w:val="28"/>
                <w:szCs w:val="28"/>
              </w:rPr>
              <w:t xml:space="preserve">. </w:t>
            </w:r>
            <w:r w:rsidR="00DB0939" w:rsidRPr="00B5665F">
              <w:rPr>
                <w:rFonts w:cstheme="minorHAnsi"/>
                <w:bCs/>
                <w:sz w:val="28"/>
                <w:szCs w:val="28"/>
              </w:rPr>
              <w:t>SJEDNICA GRADSKOG VIJEĆA GRADA POŽEGE</w:t>
            </w:r>
          </w:p>
          <w:p w14:paraId="3DBCC152" w14:textId="77777777" w:rsidR="00DB0939" w:rsidRPr="00B5665F" w:rsidRDefault="00DB0939" w:rsidP="00FE56BE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D513CA9" w14:textId="77777777" w:rsidR="00DB0939" w:rsidRPr="00B5665F" w:rsidRDefault="00DB0939" w:rsidP="00FE56BE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090D905" w14:textId="64ABB29E" w:rsidR="00DB0939" w:rsidRPr="00B5665F" w:rsidRDefault="00DB0939" w:rsidP="008C697C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B5665F">
              <w:rPr>
                <w:rFonts w:cstheme="minorHAnsi"/>
                <w:bCs/>
                <w:sz w:val="28"/>
                <w:szCs w:val="28"/>
              </w:rPr>
              <w:t xml:space="preserve">TOČKA </w:t>
            </w:r>
            <w:r w:rsidR="00CE0F0F" w:rsidRPr="00B5665F">
              <w:rPr>
                <w:rFonts w:cstheme="minorHAnsi"/>
                <w:bCs/>
                <w:sz w:val="28"/>
                <w:szCs w:val="28"/>
              </w:rPr>
              <w:t xml:space="preserve">3.b) </w:t>
            </w:r>
            <w:r w:rsidRPr="00B5665F">
              <w:rPr>
                <w:rFonts w:cstheme="minorHAnsi"/>
                <w:bCs/>
                <w:sz w:val="28"/>
                <w:szCs w:val="28"/>
              </w:rPr>
              <w:t>DNEVNOG REDA</w:t>
            </w:r>
          </w:p>
          <w:p w14:paraId="4FE23C14" w14:textId="77777777" w:rsidR="00DB0939" w:rsidRPr="00B5665F" w:rsidRDefault="00DB0939" w:rsidP="00FE56BE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527AC00" w14:textId="77777777" w:rsidR="00DB0939" w:rsidRPr="00B5665F" w:rsidRDefault="00DB0939" w:rsidP="00FE56BE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DFE4E0C" w14:textId="77777777" w:rsidR="00DB0939" w:rsidRPr="00B5665F" w:rsidRDefault="00DB0939" w:rsidP="00FE56BE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004F83A" w14:textId="77777777" w:rsidR="00DB0939" w:rsidRPr="00B5665F" w:rsidRDefault="00DB0939" w:rsidP="00FE56BE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9B3A90E" w14:textId="77777777" w:rsidR="00DB0939" w:rsidRPr="00B5665F" w:rsidRDefault="00DB0939" w:rsidP="00FE56BE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C694BB7" w14:textId="77777777" w:rsidR="00DB0939" w:rsidRPr="00B5665F" w:rsidRDefault="00DB0939" w:rsidP="00FE56BE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B5665F">
              <w:rPr>
                <w:rFonts w:cstheme="minorHAnsi"/>
                <w:bCs/>
                <w:sz w:val="28"/>
                <w:szCs w:val="28"/>
              </w:rPr>
              <w:t xml:space="preserve">I Z V J E Š Ć E </w:t>
            </w:r>
          </w:p>
          <w:p w14:paraId="3E8A65DA" w14:textId="4D8BB289" w:rsidR="00DB0939" w:rsidRPr="00B5665F" w:rsidRDefault="00DB0939" w:rsidP="00FE56BE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B5665F">
              <w:rPr>
                <w:rFonts w:cstheme="minorHAnsi"/>
                <w:bCs/>
                <w:sz w:val="28"/>
                <w:szCs w:val="28"/>
              </w:rPr>
              <w:t>O IZVRŠENJU PROGRAMA ODRŽAVANJA KOMUNALNE INFRASTRUKTURE U GRADU POŽEGI I PRIGRADSKIM NASELJIMA ZA 202</w:t>
            </w:r>
            <w:r w:rsidR="006703B9" w:rsidRPr="00B5665F">
              <w:rPr>
                <w:rFonts w:cstheme="minorHAnsi"/>
                <w:bCs/>
                <w:sz w:val="28"/>
                <w:szCs w:val="28"/>
              </w:rPr>
              <w:t>5</w:t>
            </w:r>
            <w:r w:rsidRPr="00B5665F">
              <w:rPr>
                <w:rFonts w:cstheme="minorHAnsi"/>
                <w:bCs/>
                <w:sz w:val="28"/>
                <w:szCs w:val="28"/>
              </w:rPr>
              <w:t>. GODINU</w:t>
            </w:r>
          </w:p>
          <w:p w14:paraId="5E7222C7" w14:textId="77777777" w:rsidR="00DB0939" w:rsidRPr="00B5665F" w:rsidRDefault="00DB0939" w:rsidP="00FE56BE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BAD0A2D" w14:textId="77777777" w:rsidR="00DB0939" w:rsidRPr="00B5665F" w:rsidRDefault="00DB0939" w:rsidP="00FE56BE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86C510B" w14:textId="77777777" w:rsidR="00DB0939" w:rsidRPr="00B5665F" w:rsidRDefault="00DB0939" w:rsidP="00FE56BE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E6DCDAB" w14:textId="77777777" w:rsidR="00DB0939" w:rsidRPr="00B5665F" w:rsidRDefault="00DB0939" w:rsidP="00FE56BE">
            <w:pPr>
              <w:tabs>
                <w:tab w:val="left" w:pos="0"/>
              </w:tabs>
              <w:ind w:left="1" w:hanging="1"/>
              <w:jc w:val="both"/>
              <w:rPr>
                <w:rFonts w:cstheme="minorHAnsi"/>
                <w:bCs/>
                <w:sz w:val="28"/>
                <w:szCs w:val="28"/>
              </w:rPr>
            </w:pPr>
          </w:p>
          <w:p w14:paraId="2577D537" w14:textId="77777777" w:rsidR="00DB0939" w:rsidRPr="00B5665F" w:rsidRDefault="00DB0939" w:rsidP="00FE56BE">
            <w:pPr>
              <w:tabs>
                <w:tab w:val="left" w:pos="0"/>
              </w:tabs>
              <w:ind w:left="1" w:hanging="1"/>
              <w:jc w:val="both"/>
              <w:rPr>
                <w:rFonts w:cstheme="minorHAnsi"/>
                <w:bCs/>
                <w:sz w:val="28"/>
                <w:szCs w:val="28"/>
              </w:rPr>
            </w:pPr>
          </w:p>
          <w:p w14:paraId="013B6C63" w14:textId="71EB37DC" w:rsidR="00DB0939" w:rsidRPr="00B5665F" w:rsidRDefault="00DB0939" w:rsidP="00FE56BE">
            <w:pPr>
              <w:rPr>
                <w:rFonts w:eastAsia="Arial Unicode MS" w:cstheme="minorHAnsi"/>
                <w:bCs/>
                <w:sz w:val="28"/>
                <w:szCs w:val="28"/>
              </w:rPr>
            </w:pPr>
            <w:r w:rsidRPr="00B5665F">
              <w:rPr>
                <w:rFonts w:cstheme="minorHAnsi"/>
                <w:bCs/>
                <w:sz w:val="28"/>
                <w:szCs w:val="28"/>
              </w:rPr>
              <w:t>PREDLAGATELJ:</w:t>
            </w:r>
            <w:r w:rsidRPr="00B5665F">
              <w:rPr>
                <w:rFonts w:cstheme="minorHAnsi"/>
                <w:bCs/>
                <w:sz w:val="28"/>
                <w:szCs w:val="28"/>
              </w:rPr>
              <w:tab/>
              <w:t>Gradonačelnik Grada Požege</w:t>
            </w:r>
          </w:p>
          <w:p w14:paraId="5FB9B76D" w14:textId="77777777" w:rsidR="00DB0939" w:rsidRPr="00B5665F" w:rsidRDefault="00DB0939" w:rsidP="00FE56BE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72BEC9E8" w14:textId="77777777" w:rsidR="00DB0939" w:rsidRPr="00B5665F" w:rsidRDefault="00DB0939" w:rsidP="00FE56BE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1C54B182" w14:textId="6A954260" w:rsidR="00DB0939" w:rsidRPr="00B5665F" w:rsidRDefault="00DB0939" w:rsidP="00EE3D03">
            <w:pPr>
              <w:ind w:left="2125" w:hanging="2126"/>
              <w:rPr>
                <w:rFonts w:eastAsia="Arial Unicode MS" w:cstheme="minorHAnsi"/>
                <w:bCs/>
                <w:sz w:val="28"/>
              </w:rPr>
            </w:pPr>
            <w:r w:rsidRPr="00B5665F">
              <w:rPr>
                <w:rFonts w:cstheme="minorHAnsi"/>
                <w:bCs/>
                <w:sz w:val="28"/>
              </w:rPr>
              <w:t>IZVJESTITELJ:</w:t>
            </w:r>
            <w:r w:rsidRPr="00B5665F">
              <w:rPr>
                <w:rFonts w:cstheme="minorHAnsi"/>
                <w:bCs/>
                <w:sz w:val="28"/>
              </w:rPr>
              <w:tab/>
              <w:t xml:space="preserve">Gradonačelnik Grada Požege i / </w:t>
            </w:r>
            <w:r w:rsidR="006703B9" w:rsidRPr="00B5665F">
              <w:rPr>
                <w:rFonts w:cstheme="minorHAnsi"/>
                <w:bCs/>
                <w:sz w:val="28"/>
              </w:rPr>
              <w:t>ili pročelnik Upravnog odjela za gospodarstvo, razvoj, zelenu tranziciju, komunalne djelatnosti i upravljanje imovinom</w:t>
            </w:r>
          </w:p>
          <w:p w14:paraId="782A952D" w14:textId="77777777" w:rsidR="00DB0939" w:rsidRPr="00B5665F" w:rsidRDefault="00DB0939" w:rsidP="00FE56BE">
            <w:pPr>
              <w:rPr>
                <w:rFonts w:eastAsia="Arial Unicode MS" w:cstheme="minorHAnsi"/>
                <w:bCs/>
                <w:sz w:val="28"/>
              </w:rPr>
            </w:pPr>
          </w:p>
          <w:p w14:paraId="5154342D" w14:textId="77777777" w:rsidR="00DB0939" w:rsidRPr="00B5665F" w:rsidRDefault="00DB0939" w:rsidP="00FE56BE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6628ACD" w14:textId="77777777" w:rsidR="00DB0939" w:rsidRDefault="00DB0939" w:rsidP="00FE56BE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D8A727D" w14:textId="77777777" w:rsidR="00B5665F" w:rsidRDefault="00B5665F" w:rsidP="00FE56BE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3E2A420" w14:textId="77777777" w:rsidR="00B5665F" w:rsidRDefault="00B5665F" w:rsidP="00FE56BE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56B0511" w14:textId="77777777" w:rsidR="00B5665F" w:rsidRPr="00B5665F" w:rsidRDefault="00B5665F" w:rsidP="00FE56BE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D7395E4" w14:textId="77777777" w:rsidR="00DB0939" w:rsidRPr="00B5665F" w:rsidRDefault="00DB0939" w:rsidP="00FE56BE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1370ED7" w14:textId="77777777" w:rsidR="00DB0939" w:rsidRPr="00B5665F" w:rsidRDefault="00DB0939" w:rsidP="00FE56BE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78412432" w14:textId="2CA80CCF" w:rsidR="00DB0939" w:rsidRPr="00DB431C" w:rsidRDefault="00CE0F0F" w:rsidP="00FE56BE">
            <w:pPr>
              <w:jc w:val="center"/>
              <w:rPr>
                <w:rFonts w:cstheme="minorHAnsi"/>
                <w:b/>
              </w:rPr>
            </w:pPr>
            <w:r w:rsidRPr="00B5665F">
              <w:rPr>
                <w:rFonts w:cstheme="minorHAnsi"/>
                <w:bCs/>
                <w:sz w:val="28"/>
                <w:szCs w:val="28"/>
              </w:rPr>
              <w:t>l</w:t>
            </w:r>
            <w:r w:rsidR="0030137D" w:rsidRPr="00B5665F">
              <w:rPr>
                <w:rFonts w:cstheme="minorHAnsi"/>
                <w:bCs/>
                <w:sz w:val="28"/>
                <w:szCs w:val="28"/>
              </w:rPr>
              <w:t>ipanj 2026</w:t>
            </w:r>
            <w:r w:rsidR="00DB0939" w:rsidRPr="00B5665F">
              <w:rPr>
                <w:rFonts w:cstheme="minorHAnsi"/>
                <w:bCs/>
                <w:sz w:val="28"/>
                <w:szCs w:val="28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2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B5665F" w14:paraId="31885718" w14:textId="77777777" w:rsidTr="00B5665F">
        <w:trPr>
          <w:trHeight w:val="142"/>
        </w:trPr>
        <w:tc>
          <w:tcPr>
            <w:tcW w:w="3261" w:type="dxa"/>
          </w:tcPr>
          <w:p w14:paraId="64BC940B" w14:textId="77777777" w:rsidR="00B5665F" w:rsidRDefault="00B5665F" w:rsidP="00B5665F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+*yqw*azn*xdA*pyi*oxA*zbd*Fwc*yni*kdu*fsE*zew*-</w:t>
            </w:r>
            <w:r>
              <w:rPr>
                <w:rFonts w:ascii="PDF417x" w:eastAsia="Times New Roman" w:hAnsi="PDF417x" w:cs="Times New Roman"/>
              </w:rPr>
              <w:br/>
              <w:t>+*eDs*lyd*lyd*lyd*lyd*axy*bkd*yrc*iBr*wrm*zfE*-</w:t>
            </w:r>
            <w:r>
              <w:rPr>
                <w:rFonts w:ascii="PDF417x" w:eastAsia="Times New Roman" w:hAnsi="PDF417x" w:cs="Times New Roman"/>
              </w:rPr>
              <w:br/>
              <w:t>+*ftw*tos*ghA*lsu*lBa*DaB*obj*Fkg*odk*vAq*onA*-</w:t>
            </w:r>
            <w:r>
              <w:rPr>
                <w:rFonts w:ascii="PDF417x" w:eastAsia="Times New Roman" w:hAnsi="PDF417x" w:cs="Times New Roman"/>
              </w:rPr>
              <w:br/>
              <w:t>+*ftA*myg*xgg*Buz*Avx*yog*trc*snc*wna*bcz*uws*-</w:t>
            </w:r>
            <w:r>
              <w:rPr>
                <w:rFonts w:ascii="PDF417x" w:eastAsia="Times New Roman" w:hAnsi="PDF417x" w:cs="Times New Roman"/>
              </w:rPr>
              <w:br/>
              <w:t>+*xjq*kpy*awz*hBs*bai*Asr*jEE*Drj*tyq*jlm*uzq*-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6759F08A" w14:textId="6EA28058" w:rsidR="00F17BFB" w:rsidRDefault="00F17BFB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0611CF7B" wp14:editId="74515801">
            <wp:extent cx="317500" cy="431800"/>
            <wp:effectExtent l="0" t="0" r="6350" b="6350"/>
            <wp:docPr id="54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DBBA6" w14:textId="77777777" w:rsidR="00F17BFB" w:rsidRDefault="00F17BFB">
      <w:pPr>
        <w:ind w:right="5386"/>
        <w:jc w:val="center"/>
      </w:pPr>
      <w:r>
        <w:t>R  E  P  U  B  L  I  K  A    H  R  V  A  T  S  K  A</w:t>
      </w:r>
    </w:p>
    <w:p w14:paraId="0CC476CC" w14:textId="77777777" w:rsidR="00F17BFB" w:rsidRDefault="00F17BFB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59264" behindDoc="0" locked="0" layoutInCell="1" allowOverlap="1" wp14:anchorId="6FAA12A6" wp14:editId="6A9A66E8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680E1905" w14:textId="77777777" w:rsidR="00F17BFB" w:rsidRDefault="00F17BFB">
      <w:pPr>
        <w:ind w:right="5386"/>
        <w:jc w:val="center"/>
      </w:pPr>
      <w:r>
        <w:t>GRAD POŽEGA</w:t>
      </w:r>
    </w:p>
    <w:p w14:paraId="7FE2C0E6" w14:textId="0ABAB192" w:rsidR="00F17BFB" w:rsidRDefault="00F17BFB" w:rsidP="00B5665F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1514DF18" w14:textId="77777777" w:rsidR="00F17BFB" w:rsidRDefault="00F17BFB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024-02/26-03/14 </w:t>
      </w:r>
    </w:p>
    <w:p w14:paraId="5CBF6333" w14:textId="77777777" w:rsidR="00F17BFB" w:rsidRDefault="00F17BFB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2177-1-01/01-26-4</w:t>
      </w:r>
    </w:p>
    <w:p w14:paraId="354D804F" w14:textId="77777777" w:rsidR="00F17BFB" w:rsidRDefault="00F17BFB" w:rsidP="00B5665F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25. svibnja 2026.</w:t>
      </w:r>
    </w:p>
    <w:p w14:paraId="32B962E2" w14:textId="77777777" w:rsidR="00CE0F0F" w:rsidRDefault="00CE0F0F" w:rsidP="00405D94">
      <w:pPr>
        <w:rPr>
          <w:rFonts w:ascii="Calibri" w:eastAsia="Times New Roman" w:hAnsi="Calibri" w:cs="Calibri"/>
          <w:noProof w:val="0"/>
          <w:lang w:eastAsia="hr-HR"/>
        </w:rPr>
      </w:pPr>
    </w:p>
    <w:p w14:paraId="2A967DB8" w14:textId="77777777" w:rsidR="00F17BFB" w:rsidRPr="00B5665F" w:rsidRDefault="00F17BFB" w:rsidP="00891C13">
      <w:pPr>
        <w:tabs>
          <w:tab w:val="right" w:pos="0"/>
        </w:tabs>
        <w:spacing w:after="240"/>
        <w:jc w:val="right"/>
        <w:rPr>
          <w:rFonts w:cstheme="minorHAnsi"/>
          <w:noProof w:val="0"/>
        </w:rPr>
      </w:pPr>
      <w:r w:rsidRPr="00B5665F">
        <w:rPr>
          <w:rFonts w:cstheme="minorHAnsi"/>
        </w:rPr>
        <w:t>GRADSKOM VIJEĆU GRADA POŽEGE</w:t>
      </w:r>
    </w:p>
    <w:p w14:paraId="6F099FA1" w14:textId="77777777" w:rsidR="00CE0F0F" w:rsidRDefault="00CE0F0F" w:rsidP="00CE0F0F">
      <w:pPr>
        <w:ind w:left="1134" w:hanging="1134"/>
        <w:jc w:val="both"/>
        <w:rPr>
          <w:rFonts w:cstheme="minorHAnsi"/>
        </w:rPr>
      </w:pPr>
      <w:bookmarkStart w:id="0" w:name="_Hlk197932213"/>
    </w:p>
    <w:p w14:paraId="74BF3742" w14:textId="7B61B92B" w:rsidR="00F17BFB" w:rsidRDefault="00F17BFB" w:rsidP="00B5665F">
      <w:pPr>
        <w:spacing w:after="240"/>
        <w:ind w:left="1134" w:hanging="1134"/>
        <w:jc w:val="both"/>
        <w:rPr>
          <w:rFonts w:cstheme="minorHAnsi"/>
        </w:rPr>
      </w:pPr>
      <w:r>
        <w:rPr>
          <w:rFonts w:cstheme="minorHAnsi"/>
        </w:rPr>
        <w:t>PREDMET:  Izvješće o izvršenju Programa održavanja komunalne infrastrukture u Gradu Požegi i prigradskim naseljima za 2025. godinu</w:t>
      </w:r>
      <w:r w:rsidR="00CE0F0F">
        <w:rPr>
          <w:rFonts w:cstheme="minorHAnsi"/>
        </w:rPr>
        <w:t xml:space="preserve"> - </w:t>
      </w:r>
      <w:r>
        <w:rPr>
          <w:rFonts w:cstheme="minorHAnsi"/>
        </w:rPr>
        <w:t xml:space="preserve">dostavlja se </w:t>
      </w:r>
    </w:p>
    <w:bookmarkEnd w:id="0"/>
    <w:p w14:paraId="66B7C52D" w14:textId="77777777" w:rsidR="00F17BFB" w:rsidRDefault="00F17BFB" w:rsidP="00891C13">
      <w:pPr>
        <w:ind w:left="1134" w:hanging="1134"/>
        <w:jc w:val="both"/>
        <w:rPr>
          <w:rFonts w:cstheme="minorHAnsi"/>
          <w:b/>
        </w:rPr>
      </w:pPr>
    </w:p>
    <w:p w14:paraId="33144643" w14:textId="77777777" w:rsidR="00F17BFB" w:rsidRDefault="00F17BFB" w:rsidP="00891C13">
      <w:pPr>
        <w:autoSpaceDE w:val="0"/>
        <w:autoSpaceDN w:val="0"/>
        <w:adjustRightInd w:val="0"/>
        <w:ind w:firstLine="708"/>
        <w:jc w:val="both"/>
        <w:rPr>
          <w:rFonts w:cstheme="minorHAnsi"/>
        </w:rPr>
      </w:pPr>
      <w:r>
        <w:rPr>
          <w:rFonts w:cstheme="minorHAnsi"/>
        </w:rPr>
        <w:t xml:space="preserve">Na temelju članka </w:t>
      </w:r>
      <w:bookmarkStart w:id="1" w:name="_Hlk65564048"/>
      <w:r>
        <w:rPr>
          <w:rFonts w:cstheme="minorHAnsi"/>
        </w:rPr>
        <w:t>62. stavka 1. podstavka 34. Statuta Grada Požege (Službene novine Grada Požege, broj: 2/21., 11/22. i 3/26.) (u nastavku teksta: Statut)</w:t>
      </w:r>
      <w:bookmarkEnd w:id="1"/>
      <w:r>
        <w:rPr>
          <w:rFonts w:cstheme="minorHAnsi"/>
        </w:rPr>
        <w:t xml:space="preserve"> i članka 59. stavka 1. Poslovnika o radu Gradskog vijeća Grada Požege (Službene novine Grada Požege, broj: 9/13., 19/13., 5/14., 19/14., 4/18. i 7/18.- pročišćeni tekst, </w:t>
      </w:r>
      <w:bookmarkStart w:id="2" w:name="_Hlk65564082"/>
      <w:r>
        <w:rPr>
          <w:rFonts w:cstheme="minorHAnsi"/>
        </w:rPr>
        <w:t>2/20., 2/21.</w:t>
      </w:r>
      <w:bookmarkEnd w:id="2"/>
      <w:r>
        <w:rPr>
          <w:rFonts w:cstheme="minorHAnsi"/>
        </w:rPr>
        <w:t xml:space="preserve"> i 4/21.- pročišćeni tekst), dostavlja se Naslovu na razmatranje i usvajanje Izvješće o izvršenju Programa održavanja komunalne infrastrukture u Gradu Požegi i prigradskim naseljima za 2025. godinu, te Prijedlog Zaključka u svezi navedenog Izvješća.</w:t>
      </w:r>
    </w:p>
    <w:p w14:paraId="2BD835EF" w14:textId="7B141075" w:rsidR="00F17BFB" w:rsidRDefault="00F17BFB" w:rsidP="00891C13">
      <w:pPr>
        <w:spacing w:after="240"/>
        <w:ind w:right="4" w:firstLine="708"/>
        <w:jc w:val="both"/>
        <w:rPr>
          <w:rFonts w:cstheme="minorHAnsi"/>
          <w:b/>
        </w:rPr>
      </w:pPr>
      <w:r>
        <w:rPr>
          <w:rFonts w:cstheme="minorHAnsi"/>
        </w:rPr>
        <w:t xml:space="preserve">Pravni temelj za predmetno Izvješće je u odredbi članka 74. stavka 1. i 2. Zakona o komunalnom gospodarstvu (Narodne novine, broj: </w:t>
      </w:r>
      <w:r w:rsidR="0030137D" w:rsidRPr="00DC5A58">
        <w:rPr>
          <w:rFonts w:ascii="Calibri" w:hAnsi="Calibri" w:cs="Calibri"/>
        </w:rPr>
        <w:t>68/18., 110/18.- Odluka USRH., 32/20. i 145/24.</w:t>
      </w:r>
      <w:r>
        <w:rPr>
          <w:rFonts w:cstheme="minorHAnsi"/>
        </w:rPr>
        <w:t xml:space="preserve">), te članka 39. </w:t>
      </w:r>
      <w:r w:rsidR="00CE0F0F">
        <w:rPr>
          <w:rFonts w:cstheme="minorHAnsi"/>
        </w:rPr>
        <w:t xml:space="preserve">stavaka 1. podstavka 20. </w:t>
      </w:r>
      <w:r>
        <w:rPr>
          <w:rFonts w:cstheme="minorHAnsi"/>
        </w:rPr>
        <w:t xml:space="preserve">Statuta. </w:t>
      </w:r>
    </w:p>
    <w:p w14:paraId="2099D124" w14:textId="77777777" w:rsidR="00F17BFB" w:rsidRPr="001A4539" w:rsidRDefault="00F17BFB" w:rsidP="00891C13">
      <w:pPr>
        <w:rPr>
          <w:rFonts w:cstheme="minorHAnsi"/>
        </w:rPr>
      </w:pPr>
      <w:bookmarkStart w:id="3" w:name="_Hlk83193608"/>
      <w:bookmarkStart w:id="4" w:name="_Hlk499303751"/>
    </w:p>
    <w:p w14:paraId="47F91836" w14:textId="77777777" w:rsidR="00F17BFB" w:rsidRPr="001A4539" w:rsidRDefault="00F17BFB" w:rsidP="001A4539">
      <w:pPr>
        <w:ind w:left="6379" w:firstLine="425"/>
        <w:rPr>
          <w:rFonts w:cstheme="minorHAnsi"/>
        </w:rPr>
      </w:pPr>
      <w:r w:rsidRPr="001A4539">
        <w:rPr>
          <w:rFonts w:cstheme="minorHAnsi"/>
        </w:rPr>
        <w:t>GRADONAČELNIK</w:t>
      </w:r>
      <w:bookmarkEnd w:id="3"/>
    </w:p>
    <w:p w14:paraId="3A22AA0E" w14:textId="0273697D" w:rsidR="00F17BFB" w:rsidRPr="001A4539" w:rsidRDefault="00F17BFB" w:rsidP="00891C13">
      <w:pPr>
        <w:ind w:left="6379" w:hanging="283"/>
        <w:rPr>
          <w:rFonts w:cstheme="minorHAnsi"/>
        </w:rPr>
      </w:pPr>
      <w:r w:rsidRPr="001A4539">
        <w:rPr>
          <w:rFonts w:cstheme="minorHAnsi"/>
        </w:rPr>
        <w:t>prof.dr.sc. Borislav Miličević</w:t>
      </w:r>
      <w:r w:rsidR="000F3D5F" w:rsidRPr="001A4539">
        <w:rPr>
          <w:rFonts w:cstheme="minorHAnsi"/>
        </w:rPr>
        <w:t>, v.r.</w:t>
      </w:r>
    </w:p>
    <w:p w14:paraId="5EE2BE24" w14:textId="77777777" w:rsidR="00F17BFB" w:rsidRDefault="00F17BFB" w:rsidP="00891C13">
      <w:pPr>
        <w:rPr>
          <w:rFonts w:cstheme="minorHAnsi"/>
          <w:color w:val="00000A"/>
          <w:u w:val="single"/>
        </w:rPr>
      </w:pPr>
    </w:p>
    <w:bookmarkEnd w:id="4"/>
    <w:p w14:paraId="3BA549DD" w14:textId="77777777" w:rsidR="00F17BFB" w:rsidRDefault="00F17BFB" w:rsidP="00891C13">
      <w:pPr>
        <w:jc w:val="both"/>
        <w:rPr>
          <w:rFonts w:cstheme="minorHAnsi"/>
        </w:rPr>
      </w:pPr>
    </w:p>
    <w:p w14:paraId="4F0F7482" w14:textId="77777777" w:rsidR="00F17BFB" w:rsidRDefault="00F17BFB" w:rsidP="00891C13">
      <w:pPr>
        <w:jc w:val="both"/>
        <w:rPr>
          <w:rFonts w:cstheme="minorHAnsi"/>
        </w:rPr>
      </w:pPr>
    </w:p>
    <w:p w14:paraId="173174C8" w14:textId="77777777" w:rsidR="00B5665F" w:rsidRDefault="00B5665F" w:rsidP="00891C13">
      <w:pPr>
        <w:jc w:val="both"/>
        <w:rPr>
          <w:rFonts w:cstheme="minorHAnsi"/>
        </w:rPr>
      </w:pPr>
    </w:p>
    <w:p w14:paraId="1EF5752C" w14:textId="77777777" w:rsidR="00F17BFB" w:rsidRDefault="00F17BFB" w:rsidP="00891C13">
      <w:pPr>
        <w:jc w:val="both"/>
        <w:rPr>
          <w:rFonts w:cstheme="minorHAnsi"/>
        </w:rPr>
      </w:pPr>
    </w:p>
    <w:p w14:paraId="499CD993" w14:textId="77777777" w:rsidR="00F17BFB" w:rsidRDefault="00F17BFB" w:rsidP="00891C13">
      <w:pPr>
        <w:jc w:val="both"/>
        <w:rPr>
          <w:rFonts w:cstheme="minorHAnsi"/>
        </w:rPr>
      </w:pPr>
    </w:p>
    <w:p w14:paraId="2153A5E9" w14:textId="77777777" w:rsidR="00F17BFB" w:rsidRDefault="00F17BFB" w:rsidP="00891C13">
      <w:pPr>
        <w:jc w:val="both"/>
        <w:rPr>
          <w:rFonts w:cstheme="minorHAnsi"/>
        </w:rPr>
      </w:pPr>
    </w:p>
    <w:p w14:paraId="21109664" w14:textId="77777777" w:rsidR="00F17BFB" w:rsidRDefault="00F17BFB" w:rsidP="00891C13">
      <w:pPr>
        <w:jc w:val="both"/>
        <w:rPr>
          <w:rFonts w:cstheme="minorHAnsi"/>
        </w:rPr>
      </w:pPr>
    </w:p>
    <w:p w14:paraId="14663D64" w14:textId="77777777" w:rsidR="00F17BFB" w:rsidRDefault="00F17BFB" w:rsidP="00891C13">
      <w:pPr>
        <w:jc w:val="both"/>
        <w:rPr>
          <w:rFonts w:cstheme="minorHAnsi"/>
        </w:rPr>
      </w:pPr>
    </w:p>
    <w:p w14:paraId="314DEE9C" w14:textId="77777777" w:rsidR="00F17BFB" w:rsidRDefault="00F17BFB" w:rsidP="00891C13">
      <w:pPr>
        <w:jc w:val="both"/>
        <w:rPr>
          <w:rFonts w:cstheme="minorHAnsi"/>
        </w:rPr>
      </w:pPr>
    </w:p>
    <w:p w14:paraId="26C03ACD" w14:textId="77777777" w:rsidR="00F17BFB" w:rsidRDefault="00F17BFB" w:rsidP="00891C13">
      <w:pPr>
        <w:jc w:val="both"/>
        <w:rPr>
          <w:rFonts w:cstheme="minorHAnsi"/>
        </w:rPr>
      </w:pPr>
    </w:p>
    <w:p w14:paraId="379C92A1" w14:textId="77777777" w:rsidR="00F17BFB" w:rsidRDefault="00F17BFB" w:rsidP="00891C13">
      <w:pPr>
        <w:jc w:val="both"/>
        <w:rPr>
          <w:rFonts w:cstheme="minorHAnsi"/>
        </w:rPr>
      </w:pPr>
    </w:p>
    <w:p w14:paraId="0CB20142" w14:textId="77777777" w:rsidR="00F17BFB" w:rsidRDefault="00F17BFB" w:rsidP="00B5665F">
      <w:pPr>
        <w:spacing w:line="276" w:lineRule="auto"/>
        <w:rPr>
          <w:rFonts w:cstheme="minorHAnsi"/>
        </w:rPr>
      </w:pPr>
      <w:bookmarkStart w:id="5" w:name="_Hlk197932334"/>
      <w:r>
        <w:rPr>
          <w:rFonts w:cstheme="minorHAnsi"/>
        </w:rPr>
        <w:t>PRIVITAK:</w:t>
      </w:r>
    </w:p>
    <w:p w14:paraId="23E7017E" w14:textId="77777777" w:rsidR="00F17BFB" w:rsidRDefault="00F17BFB" w:rsidP="00CE0F0F">
      <w:pPr>
        <w:pStyle w:val="Odlomakpopisa"/>
        <w:numPr>
          <w:ilvl w:val="0"/>
          <w:numId w:val="3"/>
        </w:numPr>
        <w:ind w:left="567" w:right="50" w:hanging="283"/>
        <w:rPr>
          <w:rFonts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Zaključak Gradonačelnika Grada Požege </w:t>
      </w:r>
    </w:p>
    <w:p w14:paraId="7031014F" w14:textId="2413A747" w:rsidR="00F17BFB" w:rsidRDefault="00F17BFB" w:rsidP="00CE0F0F">
      <w:pPr>
        <w:pStyle w:val="Odlomakpopisa"/>
        <w:numPr>
          <w:ilvl w:val="0"/>
          <w:numId w:val="3"/>
        </w:numPr>
        <w:ind w:left="567" w:right="50" w:hanging="283"/>
        <w:rPr>
          <w:rFonts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Prijedlog Zaključka </w:t>
      </w:r>
      <w:r w:rsidR="00CE0F0F">
        <w:rPr>
          <w:rFonts w:cstheme="minorHAnsi"/>
          <w:color w:val="auto"/>
          <w:sz w:val="22"/>
          <w:szCs w:val="22"/>
        </w:rPr>
        <w:t xml:space="preserve">o </w:t>
      </w:r>
      <w:r>
        <w:rPr>
          <w:rFonts w:cstheme="minorHAnsi"/>
          <w:color w:val="auto"/>
          <w:sz w:val="22"/>
          <w:szCs w:val="22"/>
        </w:rPr>
        <w:t>prihvaćanj</w:t>
      </w:r>
      <w:r w:rsidR="00CE0F0F">
        <w:rPr>
          <w:rFonts w:cstheme="minorHAnsi"/>
          <w:color w:val="auto"/>
          <w:sz w:val="22"/>
          <w:szCs w:val="22"/>
        </w:rPr>
        <w:t xml:space="preserve">u </w:t>
      </w:r>
      <w:r>
        <w:rPr>
          <w:rFonts w:cstheme="minorHAnsi"/>
          <w:color w:val="auto"/>
          <w:sz w:val="22"/>
          <w:szCs w:val="22"/>
        </w:rPr>
        <w:t xml:space="preserve">Izvješća o izvršenju </w:t>
      </w:r>
      <w:r>
        <w:rPr>
          <w:rFonts w:cstheme="minorHAnsi"/>
          <w:sz w:val="22"/>
          <w:szCs w:val="22"/>
        </w:rPr>
        <w:t xml:space="preserve">Programa održavanja komunalne </w:t>
      </w:r>
      <w:r>
        <w:rPr>
          <w:rFonts w:cstheme="minorHAnsi"/>
          <w:color w:val="000000"/>
          <w:sz w:val="22"/>
          <w:szCs w:val="22"/>
        </w:rPr>
        <w:t>infrastrukture u Gradu Požegi i prigradskim naseljima za 2025. godinu</w:t>
      </w:r>
    </w:p>
    <w:p w14:paraId="230C18EE" w14:textId="52A900A1" w:rsidR="00B5665F" w:rsidRDefault="00F17BFB" w:rsidP="00CE0F0F">
      <w:pPr>
        <w:pStyle w:val="Odlomakpopisa"/>
        <w:numPr>
          <w:ilvl w:val="0"/>
          <w:numId w:val="3"/>
        </w:numPr>
        <w:ind w:left="567" w:right="50" w:hanging="283"/>
        <w:rPr>
          <w:rFonts w:cstheme="minorHAnsi"/>
          <w:color w:val="000000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Izvješće o izvršenju </w:t>
      </w:r>
      <w:r>
        <w:rPr>
          <w:rFonts w:cstheme="minorHAnsi"/>
          <w:sz w:val="22"/>
          <w:szCs w:val="22"/>
        </w:rPr>
        <w:t xml:space="preserve">Programa održavanja komunalne </w:t>
      </w:r>
      <w:r>
        <w:rPr>
          <w:rFonts w:cstheme="minorHAnsi"/>
          <w:color w:val="000000"/>
          <w:sz w:val="22"/>
          <w:szCs w:val="22"/>
        </w:rPr>
        <w:t>infrastrukture u Gradu Požegi i prigradskim naseljima za 2025. godinu</w:t>
      </w:r>
      <w:bookmarkEnd w:id="5"/>
    </w:p>
    <w:p w14:paraId="388A130E" w14:textId="77777777" w:rsidR="00B5665F" w:rsidRDefault="00B5665F">
      <w:pPr>
        <w:rPr>
          <w:rFonts w:cstheme="minorHAnsi"/>
          <w:noProof w:val="0"/>
          <w:color w:val="000000"/>
        </w:rPr>
      </w:pPr>
      <w:r>
        <w:rPr>
          <w:rFonts w:cstheme="minorHAnsi"/>
          <w:color w:val="000000"/>
        </w:rPr>
        <w:br w:type="page"/>
      </w:r>
    </w:p>
    <w:tbl>
      <w:tblPr>
        <w:tblStyle w:val="TableGrid1"/>
        <w:tblpPr w:leftFromText="180" w:rightFromText="180" w:vertAnchor="text" w:horzAnchor="margin" w:tblpXSpec="right" w:tblpY="-3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B5665F" w14:paraId="24BC84AA" w14:textId="77777777" w:rsidTr="00B5665F">
        <w:trPr>
          <w:trHeight w:val="142"/>
        </w:trPr>
        <w:tc>
          <w:tcPr>
            <w:tcW w:w="3261" w:type="dxa"/>
          </w:tcPr>
          <w:p w14:paraId="7DBBB285" w14:textId="77777777" w:rsidR="00B5665F" w:rsidRDefault="00B5665F" w:rsidP="00B5665F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+*yqw*azn*xdA*pyi*oxA*zbd*Fwc*yni*kdu*fsc*zew*-</w:t>
            </w:r>
            <w:r>
              <w:rPr>
                <w:rFonts w:ascii="PDF417x" w:eastAsia="Times New Roman" w:hAnsi="PDF417x" w:cs="Times New Roman"/>
              </w:rPr>
              <w:br/>
              <w:t>+*eDs*lyd*lyd*lyd*lyd*qCy*iBD*jCk*Dsv*DEw*zfE*-</w:t>
            </w:r>
            <w:r>
              <w:rPr>
                <w:rFonts w:ascii="PDF417x" w:eastAsia="Times New Roman" w:hAnsi="PDF417x" w:cs="Times New Roman"/>
              </w:rPr>
              <w:br/>
              <w:t>+*ftw*onA*BqC*tog*tiz*kvg*tgy*lvc*tms*ogw*onA*-</w:t>
            </w:r>
            <w:r>
              <w:rPr>
                <w:rFonts w:ascii="PDF417x" w:eastAsia="Times New Roman" w:hAnsi="PDF417x" w:cs="Times New Roman"/>
              </w:rPr>
              <w:br/>
              <w:t>+*ftA*wmc*jmi*Ejq*yge*wmc*yae*ywu*owB*wng*uws*-</w:t>
            </w:r>
            <w:r>
              <w:rPr>
                <w:rFonts w:ascii="PDF417x" w:eastAsia="Times New Roman" w:hAnsi="PDF417x" w:cs="Times New Roman"/>
              </w:rPr>
              <w:br/>
              <w:t>+*xjq*lyd*DEi*pDw*Dvr*Bqy*BEy*rso*ujm*tbt*uzq*-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47DAA84E" w14:textId="4C81F3ED" w:rsidR="00F17BFB" w:rsidRDefault="00F17BFB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322DC85A" wp14:editId="216BFB17">
            <wp:extent cx="317500" cy="431800"/>
            <wp:effectExtent l="0" t="0" r="6350" b="6350"/>
            <wp:docPr id="440259665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7A3EF" w14:textId="77777777" w:rsidR="00F17BFB" w:rsidRDefault="00F17BFB">
      <w:pPr>
        <w:ind w:right="5386"/>
        <w:jc w:val="center"/>
      </w:pPr>
      <w:r>
        <w:t>R  E  P  U  B  L  I  K  A    H  R  V  A  T  S  K  A</w:t>
      </w:r>
    </w:p>
    <w:p w14:paraId="4AD8DB5E" w14:textId="77777777" w:rsidR="00F17BFB" w:rsidRDefault="00F17BFB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1312" behindDoc="0" locked="0" layoutInCell="1" allowOverlap="1" wp14:anchorId="468C6564" wp14:editId="131A8479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304129097" name="Slika 304129097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7C64934A" w14:textId="77777777" w:rsidR="00F17BFB" w:rsidRDefault="00F17BFB">
      <w:pPr>
        <w:ind w:right="5386"/>
        <w:jc w:val="center"/>
      </w:pPr>
      <w:r>
        <w:t>GRAD POŽEGA</w:t>
      </w:r>
    </w:p>
    <w:p w14:paraId="39737E89" w14:textId="6F3A3A68" w:rsidR="00F17BFB" w:rsidRDefault="00F17BFB" w:rsidP="00B5665F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4BAC255D" w14:textId="77777777" w:rsidR="00F17BFB" w:rsidRDefault="00F17BFB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024-02/26-03/14 </w:t>
      </w:r>
    </w:p>
    <w:p w14:paraId="26222D24" w14:textId="77777777" w:rsidR="00F17BFB" w:rsidRDefault="00F17BFB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2177-1-01/01-26-2</w:t>
      </w:r>
    </w:p>
    <w:p w14:paraId="082A7514" w14:textId="77777777" w:rsidR="00F17BFB" w:rsidRDefault="00F17BFB" w:rsidP="00B5665F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25. svibnja 2026.</w:t>
      </w:r>
    </w:p>
    <w:p w14:paraId="52DCFC3A" w14:textId="1BC05DAC" w:rsidR="00F17BFB" w:rsidRDefault="00F17BFB" w:rsidP="00B5665F">
      <w:pPr>
        <w:spacing w:after="240"/>
        <w:ind w:firstLine="708"/>
        <w:jc w:val="both"/>
        <w:rPr>
          <w:rFonts w:cstheme="minorHAnsi"/>
        </w:rPr>
      </w:pPr>
      <w:r>
        <w:rPr>
          <w:rFonts w:cstheme="minorHAnsi"/>
        </w:rPr>
        <w:t xml:space="preserve">Na temelju članka 44. stavka 1. i članka 48. stavka 7. Zakona o lokalnoj i područnoj (regionalnoj) samoupravi </w:t>
      </w:r>
      <w:r>
        <w:rPr>
          <w:rFonts w:eastAsia="Arial Unicode MS" w:cstheme="minorHAnsi"/>
          <w:bCs/>
        </w:rPr>
        <w:t>(NN, broj:</w:t>
      </w:r>
      <w:r>
        <w:rPr>
          <w:rFonts w:cstheme="minorHAnsi"/>
        </w:rPr>
        <w:t xml:space="preserve"> 33/01, 60/01.- vjerodostojno tumačenje, 129/05., 109/07., 125/08., 36/09., 150/11., 144/12., 19/13.- pročišćeni tekst,, 137/15.- ispravak, 123/17., 98/19. i 144/20.) i članka </w:t>
      </w:r>
      <w:bookmarkStart w:id="6" w:name="_Hlk65564774"/>
      <w:r>
        <w:rPr>
          <w:rFonts w:cstheme="minorHAnsi"/>
        </w:rPr>
        <w:t>62. stavka 1. podstavka 34. i članka 120. Statuta Grada Požege (Službene novine Grada Požege broj: 2/21., 11/22. i 3/26.)</w:t>
      </w:r>
      <w:bookmarkEnd w:id="6"/>
      <w:r>
        <w:rPr>
          <w:rFonts w:cstheme="minorHAnsi"/>
        </w:rPr>
        <w:t>, Gradonačelnik Grada Požege, dana 25. svibnja 2026. godine, donosi sljedeći</w:t>
      </w:r>
    </w:p>
    <w:p w14:paraId="02C51CE8" w14:textId="77777777" w:rsidR="00F17BFB" w:rsidRPr="00B5665F" w:rsidRDefault="00F17BFB" w:rsidP="00B5665F">
      <w:pPr>
        <w:spacing w:after="240"/>
        <w:jc w:val="center"/>
        <w:rPr>
          <w:rFonts w:cstheme="minorHAnsi"/>
        </w:rPr>
      </w:pPr>
      <w:r w:rsidRPr="00B5665F">
        <w:rPr>
          <w:rFonts w:cstheme="minorHAnsi"/>
        </w:rPr>
        <w:t>Z A K L J U Č A K</w:t>
      </w:r>
    </w:p>
    <w:p w14:paraId="5EF2AFF8" w14:textId="77777777" w:rsidR="00F17BFB" w:rsidRDefault="00F17BFB" w:rsidP="00B5665F">
      <w:pPr>
        <w:spacing w:after="240"/>
        <w:ind w:firstLine="708"/>
        <w:jc w:val="both"/>
        <w:rPr>
          <w:rFonts w:cstheme="minorHAnsi"/>
        </w:rPr>
      </w:pPr>
      <w:r>
        <w:rPr>
          <w:rFonts w:eastAsia="Arial Unicode MS" w:cstheme="minorHAnsi"/>
          <w:bCs/>
        </w:rPr>
        <w:t xml:space="preserve">Gradonačelnik Grada Požege podnosi Gradskom vijeću Grada Požege na razmatranje i usvajanje </w:t>
      </w:r>
      <w:r>
        <w:rPr>
          <w:rFonts w:cstheme="minorHAnsi"/>
        </w:rPr>
        <w:t xml:space="preserve">Izvješće o izvršenju Programa održavanja komunalne </w:t>
      </w:r>
      <w:r>
        <w:rPr>
          <w:rFonts w:cstheme="minorHAnsi"/>
          <w:color w:val="000000"/>
        </w:rPr>
        <w:t>infrastrukture u Gradu Požegi i prigradskim naseljima za 2025. godinu</w:t>
      </w:r>
      <w:r>
        <w:rPr>
          <w:rFonts w:cstheme="minorHAnsi"/>
        </w:rPr>
        <w:t>.</w:t>
      </w:r>
    </w:p>
    <w:p w14:paraId="1F55A613" w14:textId="77777777" w:rsidR="00F17BFB" w:rsidRPr="00942D69" w:rsidRDefault="00F17BFB" w:rsidP="00CE0F0F">
      <w:pPr>
        <w:rPr>
          <w:rFonts w:cstheme="minorHAnsi"/>
        </w:rPr>
      </w:pPr>
      <w:bookmarkStart w:id="7" w:name="_Hlk135309865"/>
    </w:p>
    <w:p w14:paraId="33D0DD60" w14:textId="77777777" w:rsidR="00F17BFB" w:rsidRPr="00942D69" w:rsidRDefault="00F17BFB" w:rsidP="00CE0F0F">
      <w:pPr>
        <w:ind w:left="5670"/>
        <w:jc w:val="center"/>
        <w:rPr>
          <w:rFonts w:cstheme="minorHAnsi"/>
        </w:rPr>
      </w:pPr>
      <w:r>
        <w:rPr>
          <w:rFonts w:cstheme="minorHAnsi"/>
        </w:rPr>
        <w:t>GRADONAČELNIK</w:t>
      </w:r>
    </w:p>
    <w:bookmarkEnd w:id="7"/>
    <w:p w14:paraId="6EC987BC" w14:textId="19C68E42" w:rsidR="00F17BFB" w:rsidRPr="00CE0F0F" w:rsidRDefault="00F17BFB" w:rsidP="00CE0F0F">
      <w:pPr>
        <w:ind w:left="5670"/>
        <w:jc w:val="center"/>
        <w:rPr>
          <w:rFonts w:cstheme="minorHAnsi"/>
        </w:rPr>
      </w:pPr>
      <w:r w:rsidRPr="00CE0F0F">
        <w:rPr>
          <w:rFonts w:cstheme="minorHAnsi"/>
        </w:rPr>
        <w:t>prof.dr.sc. Borislav Miličević</w:t>
      </w:r>
      <w:r w:rsidR="000F3D5F">
        <w:rPr>
          <w:rFonts w:cstheme="minorHAnsi"/>
        </w:rPr>
        <w:t>, v.r.</w:t>
      </w:r>
    </w:p>
    <w:p w14:paraId="44692BA9" w14:textId="77777777" w:rsidR="00F17BFB" w:rsidRDefault="00F17BFB" w:rsidP="00CE0F0F">
      <w:pPr>
        <w:rPr>
          <w:rFonts w:cstheme="minorHAnsi"/>
          <w:color w:val="00000A"/>
          <w:u w:val="single"/>
        </w:rPr>
      </w:pPr>
    </w:p>
    <w:p w14:paraId="11BCCFAF" w14:textId="77777777" w:rsidR="00F17BFB" w:rsidRDefault="00F17BFB" w:rsidP="00CE0F0F">
      <w:pPr>
        <w:rPr>
          <w:rFonts w:cstheme="minorHAnsi"/>
          <w:u w:val="single"/>
        </w:rPr>
      </w:pPr>
    </w:p>
    <w:p w14:paraId="13782586" w14:textId="77777777" w:rsidR="00F17BFB" w:rsidRDefault="00F17BFB" w:rsidP="00D52BE3">
      <w:pPr>
        <w:jc w:val="both"/>
        <w:rPr>
          <w:rFonts w:cstheme="minorHAnsi"/>
        </w:rPr>
      </w:pPr>
    </w:p>
    <w:p w14:paraId="03443AF5" w14:textId="77777777" w:rsidR="00F17BFB" w:rsidRDefault="00F17BFB" w:rsidP="00D52BE3">
      <w:pPr>
        <w:jc w:val="both"/>
        <w:rPr>
          <w:rFonts w:cstheme="minorHAnsi"/>
        </w:rPr>
      </w:pPr>
    </w:p>
    <w:p w14:paraId="6B968219" w14:textId="77777777" w:rsidR="00F17BFB" w:rsidRDefault="00F17BFB" w:rsidP="00D52BE3">
      <w:pPr>
        <w:jc w:val="both"/>
        <w:rPr>
          <w:rFonts w:cstheme="minorHAnsi"/>
        </w:rPr>
      </w:pPr>
    </w:p>
    <w:p w14:paraId="0809E2A9" w14:textId="77777777" w:rsidR="00F17BFB" w:rsidRDefault="00F17BFB" w:rsidP="00D52BE3">
      <w:pPr>
        <w:jc w:val="both"/>
        <w:rPr>
          <w:rFonts w:cstheme="minorHAnsi"/>
        </w:rPr>
      </w:pPr>
    </w:p>
    <w:p w14:paraId="7E49353F" w14:textId="77777777" w:rsidR="00F17BFB" w:rsidRDefault="00F17BFB" w:rsidP="00D52BE3">
      <w:pPr>
        <w:jc w:val="both"/>
        <w:rPr>
          <w:rFonts w:cstheme="minorHAnsi"/>
        </w:rPr>
      </w:pPr>
    </w:p>
    <w:p w14:paraId="598CB981" w14:textId="77777777" w:rsidR="00F17BFB" w:rsidRDefault="00F17BFB" w:rsidP="00D52BE3">
      <w:pPr>
        <w:jc w:val="both"/>
        <w:rPr>
          <w:rFonts w:cstheme="minorHAnsi"/>
        </w:rPr>
      </w:pPr>
    </w:p>
    <w:p w14:paraId="06B58161" w14:textId="77777777" w:rsidR="00F17BFB" w:rsidRDefault="00F17BFB" w:rsidP="00D52BE3">
      <w:pPr>
        <w:jc w:val="both"/>
        <w:rPr>
          <w:rFonts w:cstheme="minorHAnsi"/>
        </w:rPr>
      </w:pPr>
    </w:p>
    <w:p w14:paraId="7C310ED9" w14:textId="77777777" w:rsidR="00F17BFB" w:rsidRDefault="00F17BFB" w:rsidP="00D52BE3">
      <w:pPr>
        <w:jc w:val="both"/>
        <w:rPr>
          <w:rFonts w:cstheme="minorHAnsi"/>
        </w:rPr>
      </w:pPr>
    </w:p>
    <w:p w14:paraId="011385E9" w14:textId="77777777" w:rsidR="00F17BFB" w:rsidRDefault="00F17BFB" w:rsidP="00D52BE3">
      <w:pPr>
        <w:jc w:val="both"/>
        <w:rPr>
          <w:rFonts w:cstheme="minorHAnsi"/>
        </w:rPr>
      </w:pPr>
    </w:p>
    <w:p w14:paraId="0D33C85E" w14:textId="77777777" w:rsidR="00B5665F" w:rsidRDefault="00B5665F" w:rsidP="00D52BE3">
      <w:pPr>
        <w:jc w:val="both"/>
        <w:rPr>
          <w:rFonts w:cstheme="minorHAnsi"/>
        </w:rPr>
      </w:pPr>
    </w:p>
    <w:p w14:paraId="3F1F8C20" w14:textId="77777777" w:rsidR="00B5665F" w:rsidRDefault="00B5665F" w:rsidP="00D52BE3">
      <w:pPr>
        <w:jc w:val="both"/>
        <w:rPr>
          <w:rFonts w:cstheme="minorHAnsi"/>
        </w:rPr>
      </w:pPr>
    </w:p>
    <w:p w14:paraId="5A0D2798" w14:textId="77777777" w:rsidR="00B5665F" w:rsidRDefault="00B5665F" w:rsidP="00D52BE3">
      <w:pPr>
        <w:jc w:val="both"/>
        <w:rPr>
          <w:rFonts w:cstheme="minorHAnsi"/>
        </w:rPr>
      </w:pPr>
    </w:p>
    <w:p w14:paraId="47AE42F6" w14:textId="77777777" w:rsidR="00B5665F" w:rsidRDefault="00B5665F" w:rsidP="00D52BE3">
      <w:pPr>
        <w:jc w:val="both"/>
        <w:rPr>
          <w:rFonts w:cstheme="minorHAnsi"/>
        </w:rPr>
      </w:pPr>
    </w:p>
    <w:p w14:paraId="09AC1200" w14:textId="77777777" w:rsidR="00B5665F" w:rsidRDefault="00B5665F" w:rsidP="00D52BE3">
      <w:pPr>
        <w:jc w:val="both"/>
        <w:rPr>
          <w:rFonts w:cstheme="minorHAnsi"/>
        </w:rPr>
      </w:pPr>
    </w:p>
    <w:p w14:paraId="11DC4BCA" w14:textId="77777777" w:rsidR="00B5665F" w:rsidRDefault="00B5665F" w:rsidP="00D52BE3">
      <w:pPr>
        <w:jc w:val="both"/>
        <w:rPr>
          <w:rFonts w:cstheme="minorHAnsi"/>
        </w:rPr>
      </w:pPr>
    </w:p>
    <w:p w14:paraId="06D826A6" w14:textId="77777777" w:rsidR="00F17BFB" w:rsidRDefault="00F17BFB" w:rsidP="00D52BE3">
      <w:pPr>
        <w:jc w:val="both"/>
        <w:rPr>
          <w:rFonts w:cstheme="minorHAnsi"/>
        </w:rPr>
      </w:pPr>
    </w:p>
    <w:p w14:paraId="2D4F66F4" w14:textId="77777777" w:rsidR="00F17BFB" w:rsidRDefault="00F17BFB" w:rsidP="00D52BE3">
      <w:pPr>
        <w:jc w:val="both"/>
        <w:rPr>
          <w:rFonts w:cstheme="minorHAnsi"/>
        </w:rPr>
      </w:pPr>
    </w:p>
    <w:p w14:paraId="18880280" w14:textId="77777777" w:rsidR="00F17BFB" w:rsidRDefault="00F17BFB" w:rsidP="00D52BE3">
      <w:pPr>
        <w:jc w:val="both"/>
        <w:rPr>
          <w:rFonts w:cstheme="minorHAnsi"/>
        </w:rPr>
      </w:pPr>
    </w:p>
    <w:p w14:paraId="34D4A771" w14:textId="77777777" w:rsidR="00F17BFB" w:rsidRDefault="00F17BFB" w:rsidP="00D52BE3">
      <w:pPr>
        <w:jc w:val="both"/>
        <w:rPr>
          <w:rFonts w:cstheme="minorHAnsi"/>
        </w:rPr>
      </w:pPr>
    </w:p>
    <w:p w14:paraId="37D98682" w14:textId="77777777" w:rsidR="00F17BFB" w:rsidRDefault="00F17BFB" w:rsidP="00B5665F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DOSTAVITI:</w:t>
      </w:r>
    </w:p>
    <w:p w14:paraId="2F09F355" w14:textId="77777777" w:rsidR="00F17BFB" w:rsidRDefault="00F17BFB" w:rsidP="00D52BE3">
      <w:pPr>
        <w:pStyle w:val="Odlomakpopisa"/>
        <w:numPr>
          <w:ilvl w:val="0"/>
          <w:numId w:val="1"/>
        </w:numPr>
        <w:ind w:left="567" w:hanging="283"/>
        <w:jc w:val="both"/>
        <w:rPr>
          <w:rFonts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>Gradskom vijeću Grada Požege</w:t>
      </w:r>
    </w:p>
    <w:p w14:paraId="2BC8D002" w14:textId="7265D026" w:rsidR="00B5665F" w:rsidRDefault="00F17BFB" w:rsidP="00D52BE3">
      <w:pPr>
        <w:pStyle w:val="Odlomakpopisa"/>
        <w:numPr>
          <w:ilvl w:val="0"/>
          <w:numId w:val="1"/>
        </w:numPr>
        <w:ind w:left="567" w:hanging="283"/>
        <w:jc w:val="both"/>
        <w:rPr>
          <w:rFonts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>Pismohrani.</w:t>
      </w:r>
    </w:p>
    <w:p w14:paraId="46EF27EF" w14:textId="77777777" w:rsidR="00B5665F" w:rsidRDefault="00B5665F">
      <w:pPr>
        <w:rPr>
          <w:rFonts w:cstheme="minorHAnsi"/>
          <w:noProof w:val="0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30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B5665F" w14:paraId="35F145C4" w14:textId="77777777" w:rsidTr="00B5665F">
        <w:trPr>
          <w:trHeight w:val="285"/>
        </w:trPr>
        <w:tc>
          <w:tcPr>
            <w:tcW w:w="3261" w:type="dxa"/>
          </w:tcPr>
          <w:p w14:paraId="2FCF11F9" w14:textId="77777777" w:rsidR="00B5665F" w:rsidRDefault="00B5665F" w:rsidP="00B5665F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+*yqw*azn*xdA*pyi*oxA*zbd*Fwc*yni*kdu*uyb*zew*-</w:t>
            </w:r>
            <w:r>
              <w:rPr>
                <w:rFonts w:ascii="PDF417x" w:eastAsia="Times New Roman" w:hAnsi="PDF417x" w:cs="Times New Roman"/>
              </w:rPr>
              <w:br/>
              <w:t>+*eDs*lyd*lyd*lyd*lyd*gsj*Auw*Axa*oju*bqD*zfE*-</w:t>
            </w:r>
            <w:r>
              <w:rPr>
                <w:rFonts w:ascii="PDF417x" w:eastAsia="Times New Roman" w:hAnsi="PDF417x" w:cs="Times New Roman"/>
              </w:rPr>
              <w:br/>
              <w:t>+*ftw*qCE*Fxw*uBi*rgk*ayi*vdk*tDj*sdb*lto*onA*-</w:t>
            </w:r>
            <w:r>
              <w:rPr>
                <w:rFonts w:ascii="PDF417x" w:eastAsia="Times New Roman" w:hAnsi="PDF417x" w:cs="Times New Roman"/>
              </w:rPr>
              <w:br/>
              <w:t>+*ftA*wna*Anu*Cbm*liC*mDl*ybh*sfc*zei*zdb*uws*-</w:t>
            </w:r>
            <w:r>
              <w:rPr>
                <w:rFonts w:ascii="PDF417x" w:eastAsia="Times New Roman" w:hAnsi="PDF417x" w:cs="Times New Roman"/>
              </w:rPr>
              <w:br/>
              <w:t>+*xjq*nus*rlg*nwd*Bfs*ofw*iCs*lxD*Dqi*Bxn*uzq*-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4992C885" w14:textId="51CB7A40" w:rsidR="00F17BFB" w:rsidRDefault="00F17BFB" w:rsidP="00CE0F0F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3EDF1D04" wp14:editId="1068F447">
            <wp:extent cx="317500" cy="431800"/>
            <wp:effectExtent l="0" t="0" r="6350" b="6350"/>
            <wp:docPr id="362891545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364D8" w14:textId="77777777" w:rsidR="00F17BFB" w:rsidRDefault="00F17BFB" w:rsidP="00CE0F0F">
      <w:pPr>
        <w:ind w:right="5386"/>
        <w:jc w:val="center"/>
      </w:pPr>
      <w:r>
        <w:t>R  E  P  U  B  L  I  K  A    H  R  V  A  T  S  K  A</w:t>
      </w:r>
    </w:p>
    <w:p w14:paraId="2BE073BC" w14:textId="29BE425B" w:rsidR="00F17BFB" w:rsidRDefault="00F17BFB" w:rsidP="00CE0F0F">
      <w:pPr>
        <w:ind w:right="5386"/>
        <w:jc w:val="center"/>
      </w:pPr>
      <w:r>
        <w:t>POŽEŠKO-SLAVONSKA ŽUPANIJA</w:t>
      </w:r>
    </w:p>
    <w:p w14:paraId="5CC4AECA" w14:textId="03047062" w:rsidR="00F17BFB" w:rsidRDefault="00CE0F0F" w:rsidP="00CE0F0F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3360" behindDoc="0" locked="0" layoutInCell="1" allowOverlap="1" wp14:anchorId="257008C2" wp14:editId="656F96AB">
            <wp:simplePos x="0" y="0"/>
            <wp:positionH relativeFrom="column">
              <wp:posOffset>67945</wp:posOffset>
            </wp:positionH>
            <wp:positionV relativeFrom="paragraph">
              <wp:posOffset>9525</wp:posOffset>
            </wp:positionV>
            <wp:extent cx="325755" cy="323215"/>
            <wp:effectExtent l="0" t="0" r="0" b="635"/>
            <wp:wrapNone/>
            <wp:docPr id="1470837001" name="Slika 147083700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BFB">
        <w:t>GRAD POŽEGA</w:t>
      </w:r>
    </w:p>
    <w:p w14:paraId="00725DC5" w14:textId="040E2E8C" w:rsidR="00F17BFB" w:rsidRDefault="00F17BFB" w:rsidP="00B5665F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3E83EEA3" w14:textId="77777777" w:rsidR="00F17BFB" w:rsidRPr="008C189B" w:rsidRDefault="00F17BFB" w:rsidP="00CE0F0F">
      <w:pPr>
        <w:ind w:right="5386"/>
        <w:jc w:val="center"/>
        <w:rPr>
          <w:rFonts w:eastAsia="Calibri"/>
        </w:rPr>
      </w:pPr>
    </w:p>
    <w:p w14:paraId="6666B32A" w14:textId="77777777" w:rsidR="00F17BFB" w:rsidRDefault="00F17BFB" w:rsidP="00CE0F0F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024-02/26-03/14 </w:t>
      </w:r>
    </w:p>
    <w:p w14:paraId="0CF4304C" w14:textId="77777777" w:rsidR="00F17BFB" w:rsidRDefault="00F17BFB" w:rsidP="00CE0F0F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2177-1-01/01-26-1</w:t>
      </w:r>
    </w:p>
    <w:p w14:paraId="0EED8584" w14:textId="77777777" w:rsidR="00F17BFB" w:rsidRDefault="00F17BFB" w:rsidP="00B5665F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25. svibnja 2026.</w:t>
      </w:r>
    </w:p>
    <w:p w14:paraId="16B22B72" w14:textId="07A185E6" w:rsidR="00F17BFB" w:rsidRDefault="00F17BFB" w:rsidP="00B5665F">
      <w:pPr>
        <w:spacing w:after="240"/>
        <w:ind w:firstLine="708"/>
        <w:jc w:val="both"/>
        <w:rPr>
          <w:rFonts w:ascii="Calibri" w:hAnsi="Calibri" w:cs="Calibri"/>
        </w:rPr>
      </w:pPr>
      <w:bookmarkStart w:id="8" w:name="_Hlk1466996"/>
      <w:r w:rsidRPr="00DC5A58">
        <w:rPr>
          <w:rFonts w:ascii="Calibri" w:hAnsi="Calibri" w:cs="Calibri"/>
        </w:rPr>
        <w:t xml:space="preserve">Na temelju članka 74. stavka 1. i 2. Zakona o komunalnom gospodarstvu (Narodne novine, broj: </w:t>
      </w:r>
      <w:r w:rsidR="0030137D" w:rsidRPr="00DC5A58">
        <w:rPr>
          <w:rFonts w:ascii="Calibri" w:hAnsi="Calibri" w:cs="Calibri"/>
        </w:rPr>
        <w:t>68/18., 110/18.- Odluka USRH., 32/20. i 145/24.</w:t>
      </w:r>
      <w:r w:rsidR="00CE0F0F">
        <w:rPr>
          <w:rFonts w:ascii="Calibri" w:hAnsi="Calibri" w:cs="Calibri"/>
        </w:rPr>
        <w:t>-</w:t>
      </w:r>
      <w:r>
        <w:rPr>
          <w:rFonts w:ascii="Calibri" w:hAnsi="Calibri" w:cs="Calibri"/>
        </w:rPr>
        <w:t xml:space="preserve"> u nastavku teksta: Zakon</w:t>
      </w:r>
      <w:r w:rsidRPr="00DC5A58">
        <w:rPr>
          <w:rFonts w:ascii="Calibri" w:hAnsi="Calibri" w:cs="Calibri"/>
        </w:rPr>
        <w:t xml:space="preserve">) i </w:t>
      </w:r>
      <w:bookmarkStart w:id="9" w:name="_Hlk65565132"/>
      <w:r w:rsidRPr="00DC5A58">
        <w:rPr>
          <w:rFonts w:ascii="Calibri" w:hAnsi="Calibri" w:cs="Calibri"/>
        </w:rPr>
        <w:t>članka 62. stavka 1. podstavka 24. Statuta Grada Požege (Službene novine Grada Požege, broj: 2/21.</w:t>
      </w:r>
      <w:r>
        <w:rPr>
          <w:rFonts w:ascii="Calibri" w:hAnsi="Calibri" w:cs="Calibri"/>
        </w:rPr>
        <w:t xml:space="preserve">, </w:t>
      </w:r>
      <w:r w:rsidRPr="00DC5A58">
        <w:rPr>
          <w:rFonts w:ascii="Calibri" w:hAnsi="Calibri" w:cs="Calibri"/>
        </w:rPr>
        <w:t>11/22.</w:t>
      </w:r>
      <w:r>
        <w:rPr>
          <w:rFonts w:ascii="Calibri" w:hAnsi="Calibri" w:cs="Calibri"/>
        </w:rPr>
        <w:t xml:space="preserve"> i 3/26.</w:t>
      </w:r>
      <w:r w:rsidRPr="00DC5A58">
        <w:rPr>
          <w:rFonts w:ascii="Calibri" w:hAnsi="Calibri" w:cs="Calibri"/>
        </w:rPr>
        <w:t>)</w:t>
      </w:r>
      <w:bookmarkEnd w:id="9"/>
      <w:r w:rsidRPr="00DC5A58">
        <w:rPr>
          <w:rFonts w:ascii="Calibri" w:hAnsi="Calibri" w:cs="Calibri"/>
        </w:rPr>
        <w:t>, Gradonačelnik Grada Požege, donosi</w:t>
      </w:r>
    </w:p>
    <w:p w14:paraId="4C397AC5" w14:textId="77777777" w:rsidR="00F17BFB" w:rsidRPr="00B5665F" w:rsidRDefault="00F17BFB" w:rsidP="008C189B">
      <w:pPr>
        <w:jc w:val="center"/>
        <w:rPr>
          <w:rFonts w:ascii="Calibri" w:hAnsi="Calibri" w:cs="Calibri"/>
          <w:bCs/>
        </w:rPr>
      </w:pPr>
      <w:bookmarkStart w:id="10" w:name="_Hlk127427553"/>
      <w:bookmarkEnd w:id="8"/>
      <w:r w:rsidRPr="00B5665F">
        <w:rPr>
          <w:rFonts w:ascii="Calibri" w:hAnsi="Calibri" w:cs="Calibri"/>
          <w:bCs/>
        </w:rPr>
        <w:t>I Z V J E Š Ć E</w:t>
      </w:r>
    </w:p>
    <w:p w14:paraId="5427C6E9" w14:textId="77777777" w:rsidR="00F17BFB" w:rsidRPr="00B5665F" w:rsidRDefault="00F17BFB" w:rsidP="008C189B">
      <w:pPr>
        <w:jc w:val="center"/>
        <w:rPr>
          <w:rFonts w:ascii="Calibri" w:hAnsi="Calibri" w:cs="Calibri"/>
          <w:bCs/>
          <w:color w:val="000000"/>
        </w:rPr>
      </w:pPr>
      <w:r w:rsidRPr="00B5665F">
        <w:rPr>
          <w:rFonts w:ascii="Calibri" w:hAnsi="Calibri" w:cs="Calibri"/>
          <w:bCs/>
        </w:rPr>
        <w:t xml:space="preserve">o izvršenju Programa </w:t>
      </w:r>
      <w:bookmarkStart w:id="11" w:name="_Hlk36536457"/>
      <w:r w:rsidRPr="00B5665F">
        <w:rPr>
          <w:rFonts w:ascii="Calibri" w:hAnsi="Calibri" w:cs="Calibri"/>
          <w:bCs/>
        </w:rPr>
        <w:t xml:space="preserve">održavanja komunalne </w:t>
      </w:r>
      <w:r w:rsidRPr="00B5665F">
        <w:rPr>
          <w:rFonts w:ascii="Calibri" w:hAnsi="Calibri" w:cs="Calibri"/>
          <w:bCs/>
          <w:color w:val="000000"/>
        </w:rPr>
        <w:t xml:space="preserve">infrastrukture u Gradu Požegi </w:t>
      </w:r>
    </w:p>
    <w:p w14:paraId="1506AF57" w14:textId="77777777" w:rsidR="00F17BFB" w:rsidRPr="00B5665F" w:rsidRDefault="00F17BFB" w:rsidP="008C189B">
      <w:pPr>
        <w:spacing w:after="240"/>
        <w:jc w:val="center"/>
        <w:rPr>
          <w:rFonts w:ascii="Calibri" w:hAnsi="Calibri" w:cs="Calibri"/>
          <w:bCs/>
          <w:color w:val="000000"/>
        </w:rPr>
      </w:pPr>
      <w:r w:rsidRPr="00B5665F">
        <w:rPr>
          <w:rFonts w:ascii="Calibri" w:hAnsi="Calibri" w:cs="Calibri"/>
          <w:bCs/>
          <w:color w:val="000000"/>
        </w:rPr>
        <w:t>i prigradskim naseljima za 2025. godinu</w:t>
      </w:r>
      <w:bookmarkEnd w:id="11"/>
    </w:p>
    <w:bookmarkEnd w:id="10"/>
    <w:p w14:paraId="3C815627" w14:textId="77777777" w:rsidR="00F17BFB" w:rsidRDefault="00F17BFB" w:rsidP="008C189B">
      <w:pPr>
        <w:spacing w:after="240"/>
        <w:ind w:firstLine="708"/>
        <w:jc w:val="both"/>
        <w:rPr>
          <w:rFonts w:ascii="Calibri" w:hAnsi="Calibri" w:cs="Calibri"/>
        </w:rPr>
      </w:pPr>
      <w:r w:rsidRPr="00DC5A58">
        <w:rPr>
          <w:rFonts w:ascii="Calibri" w:hAnsi="Calibri" w:cs="Calibri"/>
        </w:rPr>
        <w:t>Utvrđuje se da je u tijeku 202</w:t>
      </w:r>
      <w:r>
        <w:rPr>
          <w:rFonts w:ascii="Calibri" w:hAnsi="Calibri" w:cs="Calibri"/>
        </w:rPr>
        <w:t>5</w:t>
      </w:r>
      <w:r w:rsidRPr="00DC5A58">
        <w:rPr>
          <w:rFonts w:ascii="Calibri" w:hAnsi="Calibri" w:cs="Calibri"/>
        </w:rPr>
        <w:t>. godine Program održavanja komunalne infrastrukture u Gradu Požegi i prigradskim naseljima za 202</w:t>
      </w:r>
      <w:r>
        <w:rPr>
          <w:rFonts w:ascii="Calibri" w:hAnsi="Calibri" w:cs="Calibri"/>
        </w:rPr>
        <w:t>5</w:t>
      </w:r>
      <w:r w:rsidRPr="00DC5A58">
        <w:rPr>
          <w:rFonts w:ascii="Calibri" w:hAnsi="Calibri" w:cs="Calibri"/>
        </w:rPr>
        <w:t xml:space="preserve">. godinu, za djelatnosti iz članka 22. Zakona, izvršen kako slijedi: 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792"/>
        <w:gridCol w:w="3501"/>
        <w:gridCol w:w="1848"/>
        <w:gridCol w:w="11"/>
        <w:gridCol w:w="1449"/>
        <w:gridCol w:w="11"/>
        <w:gridCol w:w="1449"/>
        <w:gridCol w:w="11"/>
      </w:tblGrid>
      <w:tr w:rsidR="00F17BFB" w:rsidRPr="00240EBD" w14:paraId="6DFEB6CE" w14:textId="77777777" w:rsidTr="00B5665F">
        <w:trPr>
          <w:trHeight w:val="397"/>
          <w:jc w:val="center"/>
        </w:trPr>
        <w:tc>
          <w:tcPr>
            <w:tcW w:w="726" w:type="dxa"/>
            <w:shd w:val="clear" w:color="auto" w:fill="FFFFFF"/>
            <w:vAlign w:val="center"/>
            <w:hideMark/>
          </w:tcPr>
          <w:p w14:paraId="48D2DCD3" w14:textId="77777777" w:rsidR="00F17BFB" w:rsidRPr="00240EBD" w:rsidRDefault="00F17BFB" w:rsidP="008F5EF2">
            <w:pPr>
              <w:spacing w:line="254" w:lineRule="exact"/>
              <w:ind w:left="140"/>
              <w:jc w:val="center"/>
              <w:rPr>
                <w:rFonts w:eastAsia="Arial" w:cs="Calibri"/>
              </w:rPr>
            </w:pPr>
            <w:bookmarkStart w:id="12" w:name="_Hlk88550393"/>
            <w:r w:rsidRPr="00240EBD">
              <w:rPr>
                <w:rFonts w:eastAsia="Arial" w:cs="Calibri"/>
              </w:rPr>
              <w:t>Redni broj</w:t>
            </w:r>
          </w:p>
        </w:tc>
        <w:tc>
          <w:tcPr>
            <w:tcW w:w="3204" w:type="dxa"/>
            <w:shd w:val="clear" w:color="auto" w:fill="FFFFFF"/>
            <w:vAlign w:val="center"/>
            <w:hideMark/>
          </w:tcPr>
          <w:p w14:paraId="5C6E6F81" w14:textId="77777777" w:rsidR="00F17BFB" w:rsidRPr="00240EBD" w:rsidRDefault="00F17BFB" w:rsidP="008F5EF2">
            <w:pPr>
              <w:ind w:left="120"/>
              <w:jc w:val="center"/>
              <w:rPr>
                <w:rFonts w:eastAsia="Arial" w:cs="Calibri"/>
                <w:bCs/>
              </w:rPr>
            </w:pPr>
            <w:r w:rsidRPr="00240EBD">
              <w:rPr>
                <w:rFonts w:eastAsia="Arial" w:cs="Calibri"/>
                <w:bCs/>
              </w:rPr>
              <w:t>Poslovi održavanja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  <w:hideMark/>
          </w:tcPr>
          <w:p w14:paraId="13B89470" w14:textId="77777777" w:rsidR="00F17BFB" w:rsidRPr="00240EBD" w:rsidRDefault="00F17BFB" w:rsidP="008F5EF2">
            <w:pPr>
              <w:jc w:val="center"/>
              <w:rPr>
                <w:rFonts w:eastAsia="Arial" w:cs="Calibri"/>
                <w:bCs/>
              </w:rPr>
            </w:pPr>
            <w:r w:rsidRPr="00240EBD">
              <w:rPr>
                <w:rFonts w:eastAsia="Arial" w:cs="Calibri"/>
                <w:bCs/>
              </w:rPr>
              <w:t>Pozicija</w:t>
            </w:r>
          </w:p>
        </w:tc>
        <w:tc>
          <w:tcPr>
            <w:tcW w:w="1336" w:type="dxa"/>
            <w:gridSpan w:val="2"/>
            <w:shd w:val="clear" w:color="auto" w:fill="FFFFFF"/>
          </w:tcPr>
          <w:p w14:paraId="2B2347BC" w14:textId="1F3EBF00" w:rsidR="00F17BFB" w:rsidRPr="00240EBD" w:rsidRDefault="00F17BFB" w:rsidP="008F5EF2">
            <w:pPr>
              <w:jc w:val="center"/>
              <w:rPr>
                <w:rFonts w:eastAsia="Arial" w:cs="Calibri"/>
                <w:bCs/>
              </w:rPr>
            </w:pPr>
            <w:r>
              <w:rPr>
                <w:rFonts w:eastAsia="Arial" w:cs="Calibri"/>
                <w:bCs/>
              </w:rPr>
              <w:t>Planirano</w:t>
            </w:r>
          </w:p>
        </w:tc>
        <w:tc>
          <w:tcPr>
            <w:tcW w:w="1336" w:type="dxa"/>
            <w:gridSpan w:val="2"/>
            <w:shd w:val="clear" w:color="auto" w:fill="FFFFFF"/>
          </w:tcPr>
          <w:p w14:paraId="0383AFDF" w14:textId="72DFF0BD" w:rsidR="00F17BFB" w:rsidRDefault="00F17BFB" w:rsidP="008F5EF2">
            <w:pPr>
              <w:jc w:val="center"/>
              <w:rPr>
                <w:rFonts w:eastAsia="Arial" w:cs="Calibri"/>
                <w:bCs/>
              </w:rPr>
            </w:pPr>
            <w:r>
              <w:rPr>
                <w:rFonts w:eastAsia="Arial" w:cs="Calibri"/>
                <w:bCs/>
              </w:rPr>
              <w:t>Realizacija</w:t>
            </w:r>
          </w:p>
        </w:tc>
      </w:tr>
      <w:tr w:rsidR="00F17BFB" w:rsidRPr="00240EBD" w14:paraId="3ED594CC" w14:textId="77777777" w:rsidTr="00B5665F">
        <w:trPr>
          <w:gridAfter w:val="1"/>
          <w:wAfter w:w="10" w:type="dxa"/>
          <w:trHeight w:val="397"/>
          <w:jc w:val="center"/>
        </w:trPr>
        <w:tc>
          <w:tcPr>
            <w:tcW w:w="726" w:type="dxa"/>
            <w:shd w:val="clear" w:color="auto" w:fill="FFFFFF"/>
            <w:vAlign w:val="center"/>
            <w:hideMark/>
          </w:tcPr>
          <w:p w14:paraId="5FB7F0E6" w14:textId="77777777" w:rsidR="00F17BFB" w:rsidRPr="00240EBD" w:rsidRDefault="00F17BFB" w:rsidP="008F5EF2">
            <w:pPr>
              <w:ind w:left="140"/>
              <w:rPr>
                <w:rFonts w:eastAsia="Arial" w:cs="Calibri"/>
              </w:rPr>
            </w:pPr>
            <w:r w:rsidRPr="00240EBD">
              <w:rPr>
                <w:rFonts w:eastAsia="Arial" w:cs="Calibri"/>
              </w:rPr>
              <w:t>1.</w:t>
            </w:r>
          </w:p>
        </w:tc>
        <w:tc>
          <w:tcPr>
            <w:tcW w:w="3204" w:type="dxa"/>
            <w:shd w:val="clear" w:color="auto" w:fill="FFFFFF"/>
            <w:vAlign w:val="center"/>
            <w:hideMark/>
          </w:tcPr>
          <w:p w14:paraId="2EA18F55" w14:textId="77777777" w:rsidR="00F17BFB" w:rsidRPr="00240EBD" w:rsidRDefault="00F17BFB" w:rsidP="008F5EF2">
            <w:pPr>
              <w:ind w:left="120"/>
              <w:rPr>
                <w:rFonts w:eastAsia="Arial" w:cs="Calibri"/>
              </w:rPr>
            </w:pPr>
            <w:r w:rsidRPr="00240EBD">
              <w:rPr>
                <w:rFonts w:eastAsia="Arial" w:cs="Calibri"/>
              </w:rPr>
              <w:t>održavanje nerazvrstanih cesta</w:t>
            </w:r>
          </w:p>
        </w:tc>
        <w:tc>
          <w:tcPr>
            <w:tcW w:w="1691" w:type="dxa"/>
            <w:vMerge w:val="restart"/>
            <w:shd w:val="clear" w:color="auto" w:fill="FFFFFF"/>
            <w:vAlign w:val="center"/>
            <w:hideMark/>
          </w:tcPr>
          <w:p w14:paraId="07047950" w14:textId="77777777" w:rsidR="00F17BFB" w:rsidRPr="00240EBD" w:rsidRDefault="00F17BFB" w:rsidP="000F3D5F">
            <w:pPr>
              <w:jc w:val="right"/>
              <w:rPr>
                <w:rFonts w:eastAsia="Arial" w:cs="Calibri"/>
              </w:rPr>
            </w:pPr>
            <w:r w:rsidRPr="00240EBD">
              <w:rPr>
                <w:rFonts w:eastAsia="Arial" w:cs="Calibri"/>
              </w:rPr>
              <w:t>R0552-1</w:t>
            </w:r>
          </w:p>
          <w:p w14:paraId="51AEA5D6" w14:textId="77777777" w:rsidR="00F17BFB" w:rsidRPr="00240EBD" w:rsidRDefault="00F17BFB" w:rsidP="000F3D5F">
            <w:pPr>
              <w:jc w:val="right"/>
              <w:rPr>
                <w:rFonts w:eastAsia="Arial" w:cs="Calibri"/>
              </w:rPr>
            </w:pPr>
            <w:r w:rsidRPr="00240EBD">
              <w:rPr>
                <w:rFonts w:eastAsia="Arial" w:cs="Calibri"/>
              </w:rPr>
              <w:t>R0552-2</w:t>
            </w:r>
          </w:p>
          <w:p w14:paraId="341CF04A" w14:textId="77777777" w:rsidR="00F17BFB" w:rsidRPr="00240EBD" w:rsidRDefault="00F17BFB" w:rsidP="000F3D5F">
            <w:pPr>
              <w:jc w:val="right"/>
              <w:rPr>
                <w:rFonts w:eastAsia="Arial" w:cs="Calibri"/>
              </w:rPr>
            </w:pPr>
            <w:r w:rsidRPr="00240EBD">
              <w:rPr>
                <w:rFonts w:eastAsia="Arial" w:cs="Calibri"/>
              </w:rPr>
              <w:t>R0552-3</w:t>
            </w:r>
          </w:p>
          <w:p w14:paraId="553B0FC9" w14:textId="77777777" w:rsidR="00F17BFB" w:rsidRPr="00240EBD" w:rsidRDefault="00F17BFB" w:rsidP="000F3D5F">
            <w:pPr>
              <w:jc w:val="right"/>
              <w:rPr>
                <w:rFonts w:eastAsia="Arial" w:cs="Calibri"/>
              </w:rPr>
            </w:pPr>
            <w:r w:rsidRPr="00240EBD">
              <w:rPr>
                <w:rFonts w:eastAsia="Arial" w:cs="Calibri"/>
              </w:rPr>
              <w:t xml:space="preserve">R0552-5 </w:t>
            </w:r>
          </w:p>
          <w:p w14:paraId="55D9881B" w14:textId="77777777" w:rsidR="00F17BFB" w:rsidRPr="00240EBD" w:rsidRDefault="00F17BFB" w:rsidP="000F3D5F">
            <w:pPr>
              <w:jc w:val="right"/>
              <w:rPr>
                <w:rFonts w:eastAsia="Arial" w:cs="Calibri"/>
              </w:rPr>
            </w:pPr>
            <w:r w:rsidRPr="00240EBD">
              <w:rPr>
                <w:rFonts w:eastAsia="Arial" w:cs="Calibri"/>
              </w:rPr>
              <w:t>R0552-11</w:t>
            </w:r>
          </w:p>
          <w:p w14:paraId="154757D7" w14:textId="77777777" w:rsidR="00F17BFB" w:rsidRPr="00240EBD" w:rsidRDefault="00F17BFB" w:rsidP="000F3D5F">
            <w:pPr>
              <w:jc w:val="right"/>
              <w:rPr>
                <w:rFonts w:eastAsia="Arial" w:cs="Calibri"/>
              </w:rPr>
            </w:pPr>
            <w:r w:rsidRPr="00240EBD">
              <w:rPr>
                <w:rFonts w:eastAsia="Arial" w:cs="Calibri"/>
              </w:rPr>
              <w:t>R0552-10</w:t>
            </w:r>
          </w:p>
          <w:p w14:paraId="6D019963" w14:textId="77777777" w:rsidR="00F17BFB" w:rsidRPr="00240EBD" w:rsidRDefault="00F17BFB" w:rsidP="000F3D5F">
            <w:pPr>
              <w:jc w:val="right"/>
              <w:rPr>
                <w:rFonts w:eastAsia="Arial" w:cs="Calibri"/>
              </w:rPr>
            </w:pPr>
            <w:r w:rsidRPr="00240EBD">
              <w:rPr>
                <w:rFonts w:eastAsia="Arial" w:cs="Calibri"/>
              </w:rPr>
              <w:t>R1295</w:t>
            </w:r>
          </w:p>
          <w:p w14:paraId="71665356" w14:textId="77777777" w:rsidR="00F17BFB" w:rsidRPr="00240EBD" w:rsidRDefault="00F17BFB" w:rsidP="000F3D5F">
            <w:pPr>
              <w:jc w:val="right"/>
              <w:rPr>
                <w:rFonts w:eastAsia="Arial" w:cs="Calibri"/>
              </w:rPr>
            </w:pPr>
            <w:r w:rsidRPr="00240EBD">
              <w:rPr>
                <w:rFonts w:eastAsia="Arial" w:cs="Calibri"/>
              </w:rPr>
              <w:t>R0555</w:t>
            </w:r>
          </w:p>
        </w:tc>
        <w:tc>
          <w:tcPr>
            <w:tcW w:w="1336" w:type="dxa"/>
            <w:gridSpan w:val="2"/>
            <w:shd w:val="clear" w:color="auto" w:fill="FFFFFF"/>
            <w:vAlign w:val="center"/>
          </w:tcPr>
          <w:p w14:paraId="7D980B7D" w14:textId="77777777" w:rsidR="00F17BFB" w:rsidRPr="00240EBD" w:rsidRDefault="00F17BFB" w:rsidP="008F5EF2">
            <w:pPr>
              <w:jc w:val="right"/>
              <w:rPr>
                <w:rFonts w:eastAsia="Arial" w:cs="Calibri"/>
                <w:color w:val="000000" w:themeColor="text1"/>
              </w:rPr>
            </w:pPr>
            <w:r w:rsidRPr="00240EBD">
              <w:rPr>
                <w:rFonts w:eastAsia="Arial" w:cs="Calibri"/>
                <w:color w:val="000000" w:themeColor="text1"/>
              </w:rPr>
              <w:t>1.129.401,00</w:t>
            </w:r>
          </w:p>
        </w:tc>
        <w:tc>
          <w:tcPr>
            <w:tcW w:w="1336" w:type="dxa"/>
            <w:gridSpan w:val="2"/>
            <w:shd w:val="clear" w:color="auto" w:fill="FFFFFF"/>
            <w:vAlign w:val="center"/>
          </w:tcPr>
          <w:p w14:paraId="4CFDC75A" w14:textId="77777777" w:rsidR="00F17BFB" w:rsidRPr="00240EBD" w:rsidRDefault="00F17BFB" w:rsidP="008F5EF2">
            <w:pPr>
              <w:jc w:val="right"/>
              <w:rPr>
                <w:rFonts w:eastAsia="Arial" w:cs="Calibri"/>
                <w:color w:val="000000" w:themeColor="text1"/>
              </w:rPr>
            </w:pPr>
            <w:r>
              <w:rPr>
                <w:rFonts w:eastAsia="Arial" w:cs="Calibri"/>
                <w:color w:val="000000" w:themeColor="text1"/>
              </w:rPr>
              <w:t>998.552,48</w:t>
            </w:r>
          </w:p>
        </w:tc>
      </w:tr>
      <w:tr w:rsidR="00F17BFB" w:rsidRPr="00240EBD" w14:paraId="3E54845E" w14:textId="77777777" w:rsidTr="00B5665F">
        <w:trPr>
          <w:gridAfter w:val="1"/>
          <w:wAfter w:w="10" w:type="dxa"/>
          <w:trHeight w:val="397"/>
          <w:jc w:val="center"/>
        </w:trPr>
        <w:tc>
          <w:tcPr>
            <w:tcW w:w="726" w:type="dxa"/>
            <w:shd w:val="clear" w:color="auto" w:fill="FFFFFF"/>
            <w:vAlign w:val="center"/>
            <w:hideMark/>
          </w:tcPr>
          <w:p w14:paraId="22BA2C6E" w14:textId="77777777" w:rsidR="00F17BFB" w:rsidRPr="00240EBD" w:rsidRDefault="00F17BFB" w:rsidP="008F5EF2">
            <w:pPr>
              <w:ind w:left="140"/>
              <w:rPr>
                <w:rFonts w:eastAsia="Arial" w:cs="Calibri"/>
              </w:rPr>
            </w:pPr>
            <w:r w:rsidRPr="00240EBD">
              <w:rPr>
                <w:rFonts w:eastAsia="Arial" w:cs="Calibri"/>
              </w:rPr>
              <w:t>2.</w:t>
            </w:r>
          </w:p>
        </w:tc>
        <w:tc>
          <w:tcPr>
            <w:tcW w:w="3204" w:type="dxa"/>
            <w:shd w:val="clear" w:color="auto" w:fill="FFFFFF"/>
            <w:vAlign w:val="center"/>
            <w:hideMark/>
          </w:tcPr>
          <w:p w14:paraId="5B473507" w14:textId="77777777" w:rsidR="00F17BFB" w:rsidRPr="00240EBD" w:rsidRDefault="00F17BFB" w:rsidP="008F5EF2">
            <w:pPr>
              <w:spacing w:line="254" w:lineRule="exact"/>
              <w:ind w:left="120"/>
              <w:rPr>
                <w:rFonts w:eastAsia="Arial" w:cs="Calibri"/>
              </w:rPr>
            </w:pPr>
            <w:r w:rsidRPr="00240EBD">
              <w:rPr>
                <w:rFonts w:eastAsia="Arial" w:cs="Calibri"/>
              </w:rPr>
              <w:t>održavanje javnih površina na kojima nije dopušten promet motornim vozilima</w:t>
            </w:r>
          </w:p>
        </w:tc>
        <w:tc>
          <w:tcPr>
            <w:tcW w:w="1691" w:type="dxa"/>
            <w:vMerge/>
            <w:vAlign w:val="center"/>
            <w:hideMark/>
          </w:tcPr>
          <w:p w14:paraId="55CA28CE" w14:textId="77777777" w:rsidR="00F17BFB" w:rsidRPr="00240EBD" w:rsidRDefault="00F17BFB" w:rsidP="000F3D5F">
            <w:pPr>
              <w:jc w:val="right"/>
              <w:rPr>
                <w:rFonts w:eastAsia="Arial" w:cs="Calibri"/>
              </w:rPr>
            </w:pPr>
          </w:p>
        </w:tc>
        <w:tc>
          <w:tcPr>
            <w:tcW w:w="1336" w:type="dxa"/>
            <w:gridSpan w:val="2"/>
            <w:shd w:val="clear" w:color="auto" w:fill="FFFFFF"/>
            <w:vAlign w:val="center"/>
          </w:tcPr>
          <w:p w14:paraId="478C49D1" w14:textId="77777777" w:rsidR="00F17BFB" w:rsidRPr="00240EBD" w:rsidRDefault="00F17BFB" w:rsidP="008F5EF2">
            <w:pPr>
              <w:jc w:val="right"/>
              <w:rPr>
                <w:rFonts w:eastAsia="Arial" w:cs="Calibri"/>
                <w:color w:val="000000" w:themeColor="text1"/>
              </w:rPr>
            </w:pPr>
            <w:r w:rsidRPr="00240EBD">
              <w:rPr>
                <w:rFonts w:eastAsia="Arial" w:cs="Calibri"/>
                <w:color w:val="000000" w:themeColor="text1"/>
              </w:rPr>
              <w:t>60.000,00</w:t>
            </w:r>
          </w:p>
        </w:tc>
        <w:tc>
          <w:tcPr>
            <w:tcW w:w="1336" w:type="dxa"/>
            <w:gridSpan w:val="2"/>
            <w:shd w:val="clear" w:color="auto" w:fill="FFFFFF"/>
            <w:vAlign w:val="center"/>
          </w:tcPr>
          <w:p w14:paraId="6BF8AEBD" w14:textId="77777777" w:rsidR="00F17BFB" w:rsidRPr="00240EBD" w:rsidRDefault="00F17BFB" w:rsidP="008F5EF2">
            <w:pPr>
              <w:jc w:val="right"/>
              <w:rPr>
                <w:rFonts w:eastAsia="Arial" w:cs="Calibri"/>
                <w:color w:val="000000" w:themeColor="text1"/>
              </w:rPr>
            </w:pPr>
            <w:r>
              <w:rPr>
                <w:rFonts w:eastAsia="Arial" w:cs="Calibri"/>
                <w:color w:val="000000" w:themeColor="text1"/>
              </w:rPr>
              <w:t>52.000,00</w:t>
            </w:r>
          </w:p>
        </w:tc>
      </w:tr>
      <w:tr w:rsidR="00F17BFB" w:rsidRPr="00240EBD" w14:paraId="4403D34E" w14:textId="77777777" w:rsidTr="00B5665F">
        <w:trPr>
          <w:gridAfter w:val="1"/>
          <w:wAfter w:w="10" w:type="dxa"/>
          <w:trHeight w:val="397"/>
          <w:jc w:val="center"/>
        </w:trPr>
        <w:tc>
          <w:tcPr>
            <w:tcW w:w="726" w:type="dxa"/>
            <w:shd w:val="clear" w:color="auto" w:fill="FFFFFF"/>
            <w:vAlign w:val="center"/>
            <w:hideMark/>
          </w:tcPr>
          <w:p w14:paraId="4B66DFCB" w14:textId="77777777" w:rsidR="00F17BFB" w:rsidRPr="00240EBD" w:rsidRDefault="00F17BFB" w:rsidP="008F5EF2">
            <w:pPr>
              <w:ind w:left="140"/>
              <w:rPr>
                <w:rFonts w:eastAsia="Arial" w:cs="Calibri"/>
              </w:rPr>
            </w:pPr>
            <w:r w:rsidRPr="00240EBD">
              <w:rPr>
                <w:rFonts w:eastAsia="Arial" w:cs="Calibri"/>
              </w:rPr>
              <w:t>3.</w:t>
            </w:r>
          </w:p>
        </w:tc>
        <w:tc>
          <w:tcPr>
            <w:tcW w:w="3204" w:type="dxa"/>
            <w:shd w:val="clear" w:color="auto" w:fill="FFFFFF"/>
            <w:vAlign w:val="center"/>
            <w:hideMark/>
          </w:tcPr>
          <w:p w14:paraId="44A439D3" w14:textId="77777777" w:rsidR="00F17BFB" w:rsidRPr="00240EBD" w:rsidRDefault="00F17BFB" w:rsidP="008F5EF2">
            <w:pPr>
              <w:ind w:left="120"/>
              <w:rPr>
                <w:rFonts w:eastAsia="Arial" w:cs="Calibri"/>
              </w:rPr>
            </w:pPr>
            <w:r w:rsidRPr="00240EBD">
              <w:rPr>
                <w:rFonts w:eastAsia="Arial" w:cs="Calibri"/>
              </w:rPr>
              <w:t>održavanje građevina javne odvodnje oborinskih voda</w:t>
            </w:r>
          </w:p>
        </w:tc>
        <w:tc>
          <w:tcPr>
            <w:tcW w:w="1691" w:type="dxa"/>
            <w:shd w:val="clear" w:color="auto" w:fill="FFFFFF"/>
            <w:vAlign w:val="center"/>
            <w:hideMark/>
          </w:tcPr>
          <w:p w14:paraId="6B4B2DA4" w14:textId="77777777" w:rsidR="00F17BFB" w:rsidRPr="00240EBD" w:rsidRDefault="00F17BFB" w:rsidP="000F3D5F">
            <w:pPr>
              <w:jc w:val="right"/>
              <w:rPr>
                <w:rFonts w:eastAsia="Arial" w:cs="Calibri"/>
              </w:rPr>
            </w:pPr>
            <w:r w:rsidRPr="00240EBD">
              <w:rPr>
                <w:rFonts w:eastAsia="Arial" w:cs="Calibri"/>
              </w:rPr>
              <w:t>R0560</w:t>
            </w:r>
          </w:p>
          <w:p w14:paraId="3E22CC30" w14:textId="77777777" w:rsidR="00F17BFB" w:rsidRPr="00240EBD" w:rsidRDefault="00F17BFB" w:rsidP="000F3D5F">
            <w:pPr>
              <w:jc w:val="right"/>
              <w:rPr>
                <w:rFonts w:eastAsia="Arial" w:cs="Calibri"/>
              </w:rPr>
            </w:pPr>
            <w:r w:rsidRPr="00240EBD">
              <w:rPr>
                <w:rFonts w:eastAsia="Arial" w:cs="Calibri"/>
              </w:rPr>
              <w:t>R0563</w:t>
            </w:r>
          </w:p>
        </w:tc>
        <w:tc>
          <w:tcPr>
            <w:tcW w:w="1336" w:type="dxa"/>
            <w:gridSpan w:val="2"/>
            <w:shd w:val="clear" w:color="auto" w:fill="FFFFFF"/>
            <w:vAlign w:val="center"/>
          </w:tcPr>
          <w:p w14:paraId="58001E95" w14:textId="77777777" w:rsidR="00F17BFB" w:rsidRPr="00240EBD" w:rsidRDefault="00F17BFB" w:rsidP="008F5EF2">
            <w:pPr>
              <w:jc w:val="right"/>
              <w:rPr>
                <w:rFonts w:eastAsia="Arial" w:cs="Calibri"/>
                <w:color w:val="000000" w:themeColor="text1"/>
              </w:rPr>
            </w:pPr>
            <w:r w:rsidRPr="00240EBD">
              <w:rPr>
                <w:rFonts w:eastAsia="Arial" w:cs="Calibri"/>
                <w:color w:val="000000" w:themeColor="text1"/>
              </w:rPr>
              <w:t>35.000,00</w:t>
            </w:r>
          </w:p>
        </w:tc>
        <w:tc>
          <w:tcPr>
            <w:tcW w:w="1336" w:type="dxa"/>
            <w:gridSpan w:val="2"/>
            <w:shd w:val="clear" w:color="auto" w:fill="FFFFFF"/>
            <w:vAlign w:val="center"/>
          </w:tcPr>
          <w:p w14:paraId="17A22F78" w14:textId="77777777" w:rsidR="00F17BFB" w:rsidRPr="00240EBD" w:rsidRDefault="00F17BFB" w:rsidP="008F5EF2">
            <w:pPr>
              <w:jc w:val="right"/>
              <w:rPr>
                <w:rFonts w:eastAsia="Arial" w:cs="Calibri"/>
                <w:color w:val="000000" w:themeColor="text1"/>
              </w:rPr>
            </w:pPr>
            <w:r>
              <w:rPr>
                <w:rFonts w:eastAsia="Arial" w:cs="Calibri"/>
                <w:color w:val="000000" w:themeColor="text1"/>
              </w:rPr>
              <w:t>23.521,06</w:t>
            </w:r>
          </w:p>
        </w:tc>
      </w:tr>
      <w:tr w:rsidR="00F17BFB" w:rsidRPr="00240EBD" w14:paraId="72380332" w14:textId="77777777" w:rsidTr="00B5665F">
        <w:trPr>
          <w:gridAfter w:val="1"/>
          <w:wAfter w:w="10" w:type="dxa"/>
          <w:trHeight w:val="397"/>
          <w:jc w:val="center"/>
        </w:trPr>
        <w:tc>
          <w:tcPr>
            <w:tcW w:w="726" w:type="dxa"/>
            <w:shd w:val="clear" w:color="auto" w:fill="FFFFFF"/>
            <w:vAlign w:val="center"/>
            <w:hideMark/>
          </w:tcPr>
          <w:p w14:paraId="61CE2077" w14:textId="77777777" w:rsidR="00F17BFB" w:rsidRPr="00240EBD" w:rsidRDefault="00F17BFB" w:rsidP="008F5EF2">
            <w:pPr>
              <w:ind w:left="140"/>
              <w:rPr>
                <w:rFonts w:eastAsia="Arial" w:cs="Calibri"/>
              </w:rPr>
            </w:pPr>
            <w:r w:rsidRPr="00240EBD">
              <w:rPr>
                <w:rFonts w:eastAsia="Arial" w:cs="Calibri"/>
              </w:rPr>
              <w:t>4.</w:t>
            </w:r>
          </w:p>
        </w:tc>
        <w:tc>
          <w:tcPr>
            <w:tcW w:w="3204" w:type="dxa"/>
            <w:shd w:val="clear" w:color="auto" w:fill="FFFFFF"/>
            <w:vAlign w:val="center"/>
            <w:hideMark/>
          </w:tcPr>
          <w:p w14:paraId="3BC059DC" w14:textId="77777777" w:rsidR="00F17BFB" w:rsidRPr="00240EBD" w:rsidRDefault="00F17BFB" w:rsidP="008F5EF2">
            <w:pPr>
              <w:ind w:left="120"/>
              <w:rPr>
                <w:rFonts w:eastAsia="Arial" w:cs="Calibri"/>
              </w:rPr>
            </w:pPr>
            <w:r w:rsidRPr="00240EBD">
              <w:rPr>
                <w:rFonts w:eastAsia="Arial" w:cs="Calibri"/>
              </w:rPr>
              <w:t>održavanje javnih zelenih površina</w:t>
            </w:r>
          </w:p>
        </w:tc>
        <w:tc>
          <w:tcPr>
            <w:tcW w:w="1691" w:type="dxa"/>
            <w:shd w:val="clear" w:color="auto" w:fill="FFFFFF"/>
            <w:vAlign w:val="center"/>
            <w:hideMark/>
          </w:tcPr>
          <w:p w14:paraId="5D442496" w14:textId="77777777" w:rsidR="00F17BFB" w:rsidRPr="00240EBD" w:rsidRDefault="00F17BFB" w:rsidP="000F3D5F">
            <w:pPr>
              <w:jc w:val="right"/>
              <w:rPr>
                <w:rFonts w:eastAsia="Arial" w:cs="Calibri"/>
              </w:rPr>
            </w:pPr>
            <w:r w:rsidRPr="00240EBD">
              <w:rPr>
                <w:rFonts w:eastAsia="Arial" w:cs="Calibri"/>
              </w:rPr>
              <w:t>R0560</w:t>
            </w:r>
          </w:p>
          <w:p w14:paraId="1A3C7C44" w14:textId="77777777" w:rsidR="00F17BFB" w:rsidRPr="00240EBD" w:rsidRDefault="00F17BFB" w:rsidP="000F3D5F">
            <w:pPr>
              <w:jc w:val="right"/>
              <w:rPr>
                <w:rFonts w:eastAsia="Arial" w:cs="Calibri"/>
              </w:rPr>
            </w:pPr>
            <w:r w:rsidRPr="00240EBD">
              <w:rPr>
                <w:rFonts w:eastAsia="Arial" w:cs="Calibri"/>
              </w:rPr>
              <w:t>R0557</w:t>
            </w:r>
          </w:p>
        </w:tc>
        <w:tc>
          <w:tcPr>
            <w:tcW w:w="1336" w:type="dxa"/>
            <w:gridSpan w:val="2"/>
            <w:shd w:val="clear" w:color="auto" w:fill="FFFFFF"/>
            <w:vAlign w:val="center"/>
          </w:tcPr>
          <w:p w14:paraId="1D77F427" w14:textId="77777777" w:rsidR="00F17BFB" w:rsidRPr="00240EBD" w:rsidRDefault="00F17BFB" w:rsidP="008F5EF2">
            <w:pPr>
              <w:jc w:val="right"/>
              <w:rPr>
                <w:rFonts w:eastAsia="Arial" w:cs="Calibri"/>
                <w:color w:val="000000" w:themeColor="text1"/>
              </w:rPr>
            </w:pPr>
            <w:r w:rsidRPr="00240EBD">
              <w:rPr>
                <w:rFonts w:eastAsia="Arial" w:cs="Calibri"/>
                <w:color w:val="000000" w:themeColor="text1"/>
              </w:rPr>
              <w:t>270.000,00</w:t>
            </w:r>
          </w:p>
        </w:tc>
        <w:tc>
          <w:tcPr>
            <w:tcW w:w="1336" w:type="dxa"/>
            <w:gridSpan w:val="2"/>
            <w:shd w:val="clear" w:color="auto" w:fill="FFFFFF"/>
            <w:vAlign w:val="center"/>
          </w:tcPr>
          <w:p w14:paraId="1DDE3F88" w14:textId="77777777" w:rsidR="00F17BFB" w:rsidRPr="00240EBD" w:rsidRDefault="00F17BFB" w:rsidP="008F5EF2">
            <w:pPr>
              <w:jc w:val="right"/>
              <w:rPr>
                <w:rFonts w:eastAsia="Arial" w:cs="Calibri"/>
                <w:color w:val="000000" w:themeColor="text1"/>
              </w:rPr>
            </w:pPr>
            <w:r>
              <w:rPr>
                <w:rFonts w:eastAsia="Arial" w:cs="Calibri"/>
                <w:color w:val="000000" w:themeColor="text1"/>
              </w:rPr>
              <w:t>335.915,34</w:t>
            </w:r>
          </w:p>
        </w:tc>
      </w:tr>
      <w:tr w:rsidR="00F17BFB" w:rsidRPr="00240EBD" w14:paraId="2FAB833E" w14:textId="77777777" w:rsidTr="00B5665F">
        <w:trPr>
          <w:gridAfter w:val="1"/>
          <w:wAfter w:w="10" w:type="dxa"/>
          <w:trHeight w:val="397"/>
          <w:jc w:val="center"/>
        </w:trPr>
        <w:tc>
          <w:tcPr>
            <w:tcW w:w="726" w:type="dxa"/>
            <w:shd w:val="clear" w:color="auto" w:fill="FFFFFF"/>
            <w:vAlign w:val="center"/>
            <w:hideMark/>
          </w:tcPr>
          <w:p w14:paraId="69DF773E" w14:textId="77777777" w:rsidR="00F17BFB" w:rsidRPr="00240EBD" w:rsidRDefault="00F17BFB" w:rsidP="008F5EF2">
            <w:pPr>
              <w:ind w:left="140"/>
              <w:rPr>
                <w:rFonts w:eastAsia="Arial" w:cs="Calibri"/>
              </w:rPr>
            </w:pPr>
            <w:r w:rsidRPr="00240EBD">
              <w:rPr>
                <w:rFonts w:eastAsia="Arial" w:cs="Calibri"/>
              </w:rPr>
              <w:t>5.</w:t>
            </w:r>
          </w:p>
        </w:tc>
        <w:tc>
          <w:tcPr>
            <w:tcW w:w="3204" w:type="dxa"/>
            <w:shd w:val="clear" w:color="auto" w:fill="FFFFFF"/>
            <w:vAlign w:val="center"/>
            <w:hideMark/>
          </w:tcPr>
          <w:p w14:paraId="3CEE7CE2" w14:textId="77777777" w:rsidR="00F17BFB" w:rsidRPr="00240EBD" w:rsidRDefault="00F17BFB" w:rsidP="008F5EF2">
            <w:pPr>
              <w:spacing w:line="254" w:lineRule="exact"/>
              <w:ind w:left="120"/>
              <w:rPr>
                <w:rFonts w:eastAsia="Arial" w:cs="Calibri"/>
              </w:rPr>
            </w:pPr>
            <w:r w:rsidRPr="00240EBD">
              <w:rPr>
                <w:rFonts w:eastAsia="Arial" w:cs="Calibri"/>
              </w:rPr>
              <w:t>održavanje građevina, uređaja i predmeta javne namjene</w:t>
            </w:r>
          </w:p>
        </w:tc>
        <w:tc>
          <w:tcPr>
            <w:tcW w:w="1691" w:type="dxa"/>
            <w:shd w:val="clear" w:color="auto" w:fill="FFFFFF"/>
            <w:vAlign w:val="center"/>
            <w:hideMark/>
          </w:tcPr>
          <w:p w14:paraId="2439D181" w14:textId="77777777" w:rsidR="00F17BFB" w:rsidRPr="00240EBD" w:rsidRDefault="00F17BFB" w:rsidP="000F3D5F">
            <w:pPr>
              <w:jc w:val="right"/>
              <w:rPr>
                <w:rFonts w:eastAsia="Arial" w:cs="Calibri"/>
              </w:rPr>
            </w:pPr>
            <w:r w:rsidRPr="00240EBD">
              <w:rPr>
                <w:rFonts w:eastAsia="Arial" w:cs="Calibri"/>
              </w:rPr>
              <w:t>R5202</w:t>
            </w:r>
          </w:p>
          <w:p w14:paraId="59270ED0" w14:textId="77777777" w:rsidR="00F17BFB" w:rsidRPr="00240EBD" w:rsidRDefault="00F17BFB" w:rsidP="000F3D5F">
            <w:pPr>
              <w:jc w:val="right"/>
              <w:rPr>
                <w:rFonts w:eastAsia="Arial" w:cs="Calibri"/>
              </w:rPr>
            </w:pPr>
            <w:r w:rsidRPr="00240EBD">
              <w:rPr>
                <w:rFonts w:eastAsia="Arial" w:cs="Calibri"/>
              </w:rPr>
              <w:t xml:space="preserve"> R5202-1</w:t>
            </w:r>
          </w:p>
        </w:tc>
        <w:tc>
          <w:tcPr>
            <w:tcW w:w="1336" w:type="dxa"/>
            <w:gridSpan w:val="2"/>
            <w:shd w:val="clear" w:color="auto" w:fill="FFFFFF"/>
            <w:vAlign w:val="center"/>
          </w:tcPr>
          <w:p w14:paraId="4A70304E" w14:textId="77777777" w:rsidR="00F17BFB" w:rsidRPr="00240EBD" w:rsidRDefault="00F17BFB" w:rsidP="008F5EF2">
            <w:pPr>
              <w:jc w:val="right"/>
              <w:rPr>
                <w:rFonts w:eastAsia="Arial" w:cs="Calibri"/>
                <w:color w:val="000000" w:themeColor="text1"/>
              </w:rPr>
            </w:pPr>
            <w:r w:rsidRPr="00240EBD">
              <w:rPr>
                <w:rFonts w:eastAsia="Arial" w:cs="Calibri"/>
                <w:color w:val="000000" w:themeColor="text1"/>
              </w:rPr>
              <w:t>5.000,00</w:t>
            </w:r>
          </w:p>
        </w:tc>
        <w:tc>
          <w:tcPr>
            <w:tcW w:w="1336" w:type="dxa"/>
            <w:gridSpan w:val="2"/>
            <w:shd w:val="clear" w:color="auto" w:fill="FFFFFF"/>
            <w:vAlign w:val="center"/>
          </w:tcPr>
          <w:p w14:paraId="4CFA0C02" w14:textId="77777777" w:rsidR="00F17BFB" w:rsidRPr="00240EBD" w:rsidRDefault="00F17BFB" w:rsidP="008F5EF2">
            <w:pPr>
              <w:jc w:val="right"/>
              <w:rPr>
                <w:rFonts w:eastAsia="Arial" w:cs="Calibri"/>
                <w:color w:val="000000" w:themeColor="text1"/>
              </w:rPr>
            </w:pPr>
            <w:r>
              <w:rPr>
                <w:rFonts w:eastAsia="Arial" w:cs="Calibri"/>
                <w:color w:val="000000" w:themeColor="text1"/>
              </w:rPr>
              <w:t>750,00</w:t>
            </w:r>
          </w:p>
        </w:tc>
      </w:tr>
      <w:tr w:rsidR="00F17BFB" w:rsidRPr="00240EBD" w14:paraId="0E2CC268" w14:textId="77777777" w:rsidTr="00B5665F">
        <w:trPr>
          <w:gridAfter w:val="1"/>
          <w:wAfter w:w="10" w:type="dxa"/>
          <w:trHeight w:val="397"/>
          <w:jc w:val="center"/>
        </w:trPr>
        <w:tc>
          <w:tcPr>
            <w:tcW w:w="726" w:type="dxa"/>
            <w:shd w:val="clear" w:color="auto" w:fill="FFFFFF"/>
            <w:vAlign w:val="center"/>
          </w:tcPr>
          <w:p w14:paraId="61D6A52F" w14:textId="77777777" w:rsidR="00F17BFB" w:rsidRPr="00240EBD" w:rsidRDefault="00F17BFB" w:rsidP="008F5EF2">
            <w:pPr>
              <w:ind w:left="140"/>
              <w:rPr>
                <w:rFonts w:eastAsia="Arial" w:cs="Calibri"/>
              </w:rPr>
            </w:pPr>
            <w:r>
              <w:rPr>
                <w:rFonts w:eastAsia="Arial" w:cs="Calibri"/>
              </w:rPr>
              <w:t>6.</w:t>
            </w:r>
          </w:p>
        </w:tc>
        <w:tc>
          <w:tcPr>
            <w:tcW w:w="3204" w:type="dxa"/>
            <w:shd w:val="clear" w:color="auto" w:fill="FFFFFF"/>
            <w:vAlign w:val="center"/>
          </w:tcPr>
          <w:p w14:paraId="028BD6BE" w14:textId="77777777" w:rsidR="00F17BFB" w:rsidRPr="00240EBD" w:rsidRDefault="00F17BFB" w:rsidP="008F5EF2">
            <w:pPr>
              <w:spacing w:line="254" w:lineRule="exact"/>
              <w:ind w:left="120"/>
              <w:rPr>
                <w:rFonts w:eastAsia="Arial" w:cs="Calibri"/>
              </w:rPr>
            </w:pPr>
            <w:r w:rsidRPr="00240EBD">
              <w:rPr>
                <w:rFonts w:eastAsia="Arial" w:cs="Calibri"/>
              </w:rPr>
              <w:t>održavanje groblja</w:t>
            </w:r>
          </w:p>
        </w:tc>
        <w:tc>
          <w:tcPr>
            <w:tcW w:w="3027" w:type="dxa"/>
            <w:gridSpan w:val="3"/>
            <w:shd w:val="clear" w:color="auto" w:fill="FFFFFF"/>
            <w:vAlign w:val="center"/>
          </w:tcPr>
          <w:p w14:paraId="49B9E242" w14:textId="77777777" w:rsidR="00F17BFB" w:rsidRPr="00240EBD" w:rsidRDefault="00F17BFB" w:rsidP="008F5EF2">
            <w:pPr>
              <w:jc w:val="center"/>
              <w:rPr>
                <w:rFonts w:eastAsia="Arial" w:cs="Calibri"/>
                <w:color w:val="000000" w:themeColor="text1"/>
              </w:rPr>
            </w:pPr>
            <w:r w:rsidRPr="00FA5592">
              <w:rPr>
                <w:rFonts w:eastAsia="Arial" w:cs="Calibri"/>
              </w:rPr>
              <w:t>Povjereno komunalnom poduzeću i mjesnim odborima</w:t>
            </w:r>
          </w:p>
        </w:tc>
        <w:tc>
          <w:tcPr>
            <w:tcW w:w="1336" w:type="dxa"/>
            <w:gridSpan w:val="2"/>
            <w:shd w:val="clear" w:color="auto" w:fill="FFFFFF"/>
            <w:vAlign w:val="center"/>
          </w:tcPr>
          <w:p w14:paraId="7B29D066" w14:textId="77777777" w:rsidR="00F17BFB" w:rsidRDefault="00F17BFB" w:rsidP="008F5EF2">
            <w:pPr>
              <w:jc w:val="right"/>
              <w:rPr>
                <w:rFonts w:eastAsia="Arial" w:cs="Calibri"/>
                <w:color w:val="000000" w:themeColor="text1"/>
              </w:rPr>
            </w:pPr>
            <w:r>
              <w:rPr>
                <w:rFonts w:eastAsia="Arial" w:cs="Calibri"/>
                <w:color w:val="000000" w:themeColor="text1"/>
              </w:rPr>
              <w:t>0,00</w:t>
            </w:r>
          </w:p>
        </w:tc>
      </w:tr>
      <w:tr w:rsidR="00F17BFB" w:rsidRPr="00240EBD" w14:paraId="2C34C880" w14:textId="77777777" w:rsidTr="00B5665F">
        <w:trPr>
          <w:gridAfter w:val="1"/>
          <w:wAfter w:w="10" w:type="dxa"/>
          <w:trHeight w:val="397"/>
          <w:jc w:val="center"/>
        </w:trPr>
        <w:tc>
          <w:tcPr>
            <w:tcW w:w="726" w:type="dxa"/>
            <w:shd w:val="clear" w:color="auto" w:fill="FFFFFF"/>
            <w:vAlign w:val="center"/>
            <w:hideMark/>
          </w:tcPr>
          <w:p w14:paraId="662AD23E" w14:textId="77777777" w:rsidR="00F17BFB" w:rsidRPr="00240EBD" w:rsidRDefault="00F17BFB" w:rsidP="008F5EF2">
            <w:pPr>
              <w:ind w:left="140"/>
              <w:rPr>
                <w:rFonts w:eastAsia="Arial" w:cs="Calibri"/>
              </w:rPr>
            </w:pPr>
            <w:r w:rsidRPr="00240EBD">
              <w:rPr>
                <w:rFonts w:eastAsia="Arial" w:cs="Calibri"/>
              </w:rPr>
              <w:t>7.</w:t>
            </w:r>
          </w:p>
        </w:tc>
        <w:tc>
          <w:tcPr>
            <w:tcW w:w="3204" w:type="dxa"/>
            <w:shd w:val="clear" w:color="auto" w:fill="FFFFFF"/>
            <w:vAlign w:val="center"/>
            <w:hideMark/>
          </w:tcPr>
          <w:p w14:paraId="13D072C9" w14:textId="77777777" w:rsidR="00F17BFB" w:rsidRPr="00240EBD" w:rsidRDefault="00F17BFB" w:rsidP="008F5EF2">
            <w:pPr>
              <w:ind w:left="120"/>
              <w:rPr>
                <w:rFonts w:eastAsia="Arial" w:cs="Calibri"/>
              </w:rPr>
            </w:pPr>
            <w:r w:rsidRPr="00240EBD">
              <w:rPr>
                <w:rFonts w:eastAsia="Arial" w:cs="Calibri"/>
              </w:rPr>
              <w:t>održavanje čistoće javnih površina</w:t>
            </w:r>
          </w:p>
        </w:tc>
        <w:tc>
          <w:tcPr>
            <w:tcW w:w="1691" w:type="dxa"/>
            <w:shd w:val="clear" w:color="auto" w:fill="FFFFFF"/>
            <w:vAlign w:val="center"/>
            <w:hideMark/>
          </w:tcPr>
          <w:p w14:paraId="3ED04FD4" w14:textId="77777777" w:rsidR="00F17BFB" w:rsidRPr="00240EBD" w:rsidRDefault="00F17BFB" w:rsidP="000F3D5F">
            <w:pPr>
              <w:jc w:val="right"/>
              <w:rPr>
                <w:rFonts w:eastAsia="Arial" w:cs="Calibri"/>
              </w:rPr>
            </w:pPr>
            <w:r w:rsidRPr="00240EBD">
              <w:rPr>
                <w:rFonts w:eastAsia="Arial" w:cs="Calibri"/>
              </w:rPr>
              <w:t>R0560</w:t>
            </w:r>
          </w:p>
          <w:p w14:paraId="58934471" w14:textId="77777777" w:rsidR="00F17BFB" w:rsidRPr="00240EBD" w:rsidRDefault="00F17BFB" w:rsidP="000F3D5F">
            <w:pPr>
              <w:jc w:val="right"/>
              <w:rPr>
                <w:rFonts w:eastAsia="Arial" w:cs="Calibri"/>
              </w:rPr>
            </w:pPr>
            <w:r w:rsidRPr="00240EBD">
              <w:rPr>
                <w:rFonts w:eastAsia="Arial" w:cs="Calibri"/>
              </w:rPr>
              <w:t>R0553</w:t>
            </w:r>
          </w:p>
          <w:p w14:paraId="24B58762" w14:textId="77777777" w:rsidR="00F17BFB" w:rsidRPr="00240EBD" w:rsidRDefault="00F17BFB" w:rsidP="000F3D5F">
            <w:pPr>
              <w:jc w:val="right"/>
              <w:rPr>
                <w:rFonts w:eastAsia="Arial" w:cs="Calibri"/>
              </w:rPr>
            </w:pPr>
            <w:r w:rsidRPr="00240EBD">
              <w:rPr>
                <w:rFonts w:eastAsia="Arial" w:cs="Calibri"/>
              </w:rPr>
              <w:t>R5042</w:t>
            </w:r>
          </w:p>
          <w:p w14:paraId="63177664" w14:textId="77777777" w:rsidR="00F17BFB" w:rsidRPr="00240EBD" w:rsidRDefault="00F17BFB" w:rsidP="000F3D5F">
            <w:pPr>
              <w:jc w:val="right"/>
              <w:rPr>
                <w:rFonts w:eastAsia="Arial" w:cs="Calibri"/>
              </w:rPr>
            </w:pPr>
            <w:r w:rsidRPr="00240EBD">
              <w:rPr>
                <w:rFonts w:eastAsia="Arial" w:cs="Calibri"/>
              </w:rPr>
              <w:t>R5042-1</w:t>
            </w:r>
          </w:p>
        </w:tc>
        <w:tc>
          <w:tcPr>
            <w:tcW w:w="1336" w:type="dxa"/>
            <w:gridSpan w:val="2"/>
            <w:shd w:val="clear" w:color="auto" w:fill="FFFFFF"/>
            <w:vAlign w:val="center"/>
          </w:tcPr>
          <w:p w14:paraId="1625D896" w14:textId="77777777" w:rsidR="00F17BFB" w:rsidRPr="00240EBD" w:rsidRDefault="00F17BFB" w:rsidP="008F5EF2">
            <w:pPr>
              <w:jc w:val="right"/>
              <w:rPr>
                <w:rFonts w:eastAsia="Arial" w:cs="Calibri"/>
                <w:color w:val="000000" w:themeColor="text1"/>
              </w:rPr>
            </w:pPr>
            <w:r w:rsidRPr="00240EBD">
              <w:rPr>
                <w:rFonts w:eastAsia="Arial" w:cs="Calibri"/>
                <w:color w:val="000000" w:themeColor="text1"/>
              </w:rPr>
              <w:t>236.605,00</w:t>
            </w:r>
          </w:p>
        </w:tc>
        <w:tc>
          <w:tcPr>
            <w:tcW w:w="1336" w:type="dxa"/>
            <w:gridSpan w:val="2"/>
            <w:shd w:val="clear" w:color="auto" w:fill="FFFFFF"/>
            <w:vAlign w:val="center"/>
          </w:tcPr>
          <w:p w14:paraId="44F2A871" w14:textId="77777777" w:rsidR="00F17BFB" w:rsidRPr="00240EBD" w:rsidRDefault="00F17BFB" w:rsidP="008F5EF2">
            <w:pPr>
              <w:jc w:val="right"/>
              <w:rPr>
                <w:rFonts w:eastAsia="Arial" w:cs="Calibri"/>
                <w:color w:val="000000" w:themeColor="text1"/>
              </w:rPr>
            </w:pPr>
            <w:r>
              <w:rPr>
                <w:rFonts w:eastAsia="Arial" w:cs="Calibri"/>
                <w:color w:val="000000" w:themeColor="text1"/>
              </w:rPr>
              <w:t>156.041,07</w:t>
            </w:r>
          </w:p>
        </w:tc>
      </w:tr>
      <w:tr w:rsidR="00F17BFB" w:rsidRPr="00240EBD" w14:paraId="4760ED7D" w14:textId="77777777" w:rsidTr="00B5665F">
        <w:trPr>
          <w:gridAfter w:val="1"/>
          <w:wAfter w:w="10" w:type="dxa"/>
          <w:trHeight w:val="397"/>
          <w:jc w:val="center"/>
        </w:trPr>
        <w:tc>
          <w:tcPr>
            <w:tcW w:w="726" w:type="dxa"/>
            <w:shd w:val="clear" w:color="auto" w:fill="FFFFFF"/>
            <w:vAlign w:val="center"/>
            <w:hideMark/>
          </w:tcPr>
          <w:p w14:paraId="7FFC9AFB" w14:textId="77777777" w:rsidR="00F17BFB" w:rsidRPr="00240EBD" w:rsidRDefault="00F17BFB" w:rsidP="008F5EF2">
            <w:pPr>
              <w:ind w:left="140"/>
              <w:rPr>
                <w:rFonts w:eastAsia="Arial" w:cs="Calibri"/>
              </w:rPr>
            </w:pPr>
            <w:r w:rsidRPr="00240EBD">
              <w:rPr>
                <w:rFonts w:eastAsia="Arial" w:cs="Calibri"/>
              </w:rPr>
              <w:t>8.</w:t>
            </w:r>
          </w:p>
        </w:tc>
        <w:tc>
          <w:tcPr>
            <w:tcW w:w="3204" w:type="dxa"/>
            <w:shd w:val="clear" w:color="auto" w:fill="FFFFFF"/>
            <w:vAlign w:val="center"/>
            <w:hideMark/>
          </w:tcPr>
          <w:p w14:paraId="18D29023" w14:textId="77777777" w:rsidR="00F17BFB" w:rsidRPr="00240EBD" w:rsidRDefault="00F17BFB" w:rsidP="008F5EF2">
            <w:pPr>
              <w:ind w:left="120"/>
              <w:rPr>
                <w:rFonts w:eastAsia="Arial" w:cs="Calibri"/>
              </w:rPr>
            </w:pPr>
            <w:bookmarkStart w:id="13" w:name="_Hlk56191960"/>
            <w:r w:rsidRPr="00240EBD">
              <w:rPr>
                <w:rFonts w:eastAsia="Arial" w:cs="Calibri"/>
              </w:rPr>
              <w:t>ostale komunalne usluge - čišćenje deponija i građ. parcela</w:t>
            </w:r>
            <w:bookmarkEnd w:id="13"/>
            <w:r w:rsidRPr="00240EBD">
              <w:rPr>
                <w:rFonts w:eastAsia="Arial" w:cs="Calibri"/>
              </w:rPr>
              <w:t xml:space="preserve">, sanacija divljih odlagališta </w:t>
            </w:r>
          </w:p>
        </w:tc>
        <w:tc>
          <w:tcPr>
            <w:tcW w:w="1691" w:type="dxa"/>
            <w:shd w:val="clear" w:color="auto" w:fill="FFFFFF"/>
            <w:vAlign w:val="center"/>
            <w:hideMark/>
          </w:tcPr>
          <w:p w14:paraId="60F0596B" w14:textId="77777777" w:rsidR="00F17BFB" w:rsidRPr="00240EBD" w:rsidRDefault="00F17BFB" w:rsidP="000F3D5F">
            <w:pPr>
              <w:jc w:val="right"/>
              <w:rPr>
                <w:rFonts w:eastAsia="Arial" w:cs="Calibri"/>
              </w:rPr>
            </w:pPr>
            <w:r w:rsidRPr="00240EBD">
              <w:rPr>
                <w:rFonts w:eastAsia="Arial" w:cs="Calibri"/>
              </w:rPr>
              <w:t>R2649</w:t>
            </w:r>
          </w:p>
        </w:tc>
        <w:tc>
          <w:tcPr>
            <w:tcW w:w="1336" w:type="dxa"/>
            <w:gridSpan w:val="2"/>
            <w:shd w:val="clear" w:color="auto" w:fill="FFFFFF"/>
            <w:vAlign w:val="center"/>
          </w:tcPr>
          <w:p w14:paraId="7FA33B61" w14:textId="77777777" w:rsidR="00F17BFB" w:rsidRPr="00240EBD" w:rsidRDefault="00F17BFB" w:rsidP="008F5EF2">
            <w:pPr>
              <w:jc w:val="right"/>
              <w:rPr>
                <w:rFonts w:eastAsia="Arial" w:cs="Calibri"/>
                <w:color w:val="000000" w:themeColor="text1"/>
              </w:rPr>
            </w:pPr>
            <w:r w:rsidRPr="00240EBD">
              <w:rPr>
                <w:rFonts w:eastAsia="Arial" w:cs="Calibri"/>
                <w:color w:val="000000" w:themeColor="text1"/>
              </w:rPr>
              <w:t>6.000,00</w:t>
            </w:r>
          </w:p>
        </w:tc>
        <w:tc>
          <w:tcPr>
            <w:tcW w:w="1336" w:type="dxa"/>
            <w:gridSpan w:val="2"/>
            <w:shd w:val="clear" w:color="auto" w:fill="FFFFFF"/>
            <w:vAlign w:val="center"/>
          </w:tcPr>
          <w:p w14:paraId="3429EC74" w14:textId="77777777" w:rsidR="00F17BFB" w:rsidRPr="00240EBD" w:rsidRDefault="00F17BFB" w:rsidP="008F5EF2">
            <w:pPr>
              <w:jc w:val="right"/>
              <w:rPr>
                <w:rFonts w:eastAsia="Arial" w:cs="Calibri"/>
                <w:color w:val="000000" w:themeColor="text1"/>
              </w:rPr>
            </w:pPr>
            <w:r>
              <w:rPr>
                <w:rFonts w:eastAsia="Arial" w:cs="Calibri"/>
                <w:color w:val="000000" w:themeColor="text1"/>
              </w:rPr>
              <w:t>335,56</w:t>
            </w:r>
          </w:p>
        </w:tc>
      </w:tr>
      <w:tr w:rsidR="00F17BFB" w:rsidRPr="00240EBD" w14:paraId="341E1891" w14:textId="77777777" w:rsidTr="00B5665F">
        <w:trPr>
          <w:gridAfter w:val="1"/>
          <w:wAfter w:w="10" w:type="dxa"/>
          <w:trHeight w:val="397"/>
          <w:jc w:val="center"/>
        </w:trPr>
        <w:tc>
          <w:tcPr>
            <w:tcW w:w="726" w:type="dxa"/>
            <w:shd w:val="clear" w:color="auto" w:fill="FFFFFF"/>
            <w:vAlign w:val="center"/>
            <w:hideMark/>
          </w:tcPr>
          <w:p w14:paraId="6C83BBF5" w14:textId="77777777" w:rsidR="00F17BFB" w:rsidRPr="00240EBD" w:rsidRDefault="00F17BFB" w:rsidP="008F5EF2">
            <w:pPr>
              <w:ind w:left="140"/>
              <w:rPr>
                <w:rFonts w:eastAsia="Arial" w:cs="Calibri"/>
              </w:rPr>
            </w:pPr>
            <w:r w:rsidRPr="00240EBD">
              <w:rPr>
                <w:rFonts w:eastAsia="Arial" w:cs="Calibri"/>
              </w:rPr>
              <w:t>9.</w:t>
            </w:r>
          </w:p>
        </w:tc>
        <w:tc>
          <w:tcPr>
            <w:tcW w:w="3204" w:type="dxa"/>
            <w:shd w:val="clear" w:color="auto" w:fill="FFFFFF"/>
            <w:vAlign w:val="center"/>
            <w:hideMark/>
          </w:tcPr>
          <w:p w14:paraId="14CEA742" w14:textId="77777777" w:rsidR="00F17BFB" w:rsidRPr="00240EBD" w:rsidRDefault="00F17BFB" w:rsidP="008F5EF2">
            <w:pPr>
              <w:ind w:left="120"/>
              <w:rPr>
                <w:rFonts w:eastAsia="Arial" w:cs="Calibri"/>
              </w:rPr>
            </w:pPr>
            <w:r w:rsidRPr="00240EBD">
              <w:rPr>
                <w:rFonts w:eastAsia="Arial" w:cs="Calibri"/>
              </w:rPr>
              <w:t>održavanje javne rasvjete</w:t>
            </w:r>
          </w:p>
        </w:tc>
        <w:tc>
          <w:tcPr>
            <w:tcW w:w="1691" w:type="dxa"/>
            <w:shd w:val="clear" w:color="auto" w:fill="FFFFFF"/>
            <w:vAlign w:val="center"/>
            <w:hideMark/>
          </w:tcPr>
          <w:p w14:paraId="56F34F30" w14:textId="77777777" w:rsidR="00F17BFB" w:rsidRPr="00240EBD" w:rsidRDefault="00F17BFB" w:rsidP="000F3D5F">
            <w:pPr>
              <w:jc w:val="right"/>
              <w:rPr>
                <w:rFonts w:eastAsia="Arial" w:cs="Calibri"/>
              </w:rPr>
            </w:pPr>
            <w:r w:rsidRPr="00240EBD">
              <w:rPr>
                <w:rFonts w:eastAsia="Arial" w:cs="Calibri"/>
              </w:rPr>
              <w:t>R0556</w:t>
            </w:r>
          </w:p>
          <w:p w14:paraId="4F31D7D4" w14:textId="77777777" w:rsidR="00F17BFB" w:rsidRPr="00240EBD" w:rsidRDefault="00F17BFB" w:rsidP="000F3D5F">
            <w:pPr>
              <w:jc w:val="right"/>
              <w:rPr>
                <w:rFonts w:eastAsia="Arial" w:cs="Calibri"/>
              </w:rPr>
            </w:pPr>
            <w:r w:rsidRPr="00240EBD">
              <w:rPr>
                <w:rFonts w:eastAsia="Arial" w:cs="Calibri"/>
              </w:rPr>
              <w:t>R0556-1</w:t>
            </w:r>
          </w:p>
          <w:p w14:paraId="4631AF5D" w14:textId="77777777" w:rsidR="00F17BFB" w:rsidRPr="00240EBD" w:rsidRDefault="00F17BFB" w:rsidP="000F3D5F">
            <w:pPr>
              <w:jc w:val="right"/>
              <w:rPr>
                <w:rFonts w:eastAsia="Arial" w:cs="Calibri"/>
              </w:rPr>
            </w:pPr>
            <w:r w:rsidRPr="00240EBD">
              <w:rPr>
                <w:rFonts w:eastAsia="Arial" w:cs="Calibri"/>
              </w:rPr>
              <w:lastRenderedPageBreak/>
              <w:t>R1165</w:t>
            </w:r>
          </w:p>
        </w:tc>
        <w:tc>
          <w:tcPr>
            <w:tcW w:w="1336" w:type="dxa"/>
            <w:gridSpan w:val="2"/>
            <w:shd w:val="clear" w:color="auto" w:fill="FFFFFF"/>
            <w:vAlign w:val="center"/>
          </w:tcPr>
          <w:p w14:paraId="7B216A55" w14:textId="77777777" w:rsidR="00F17BFB" w:rsidRPr="00240EBD" w:rsidRDefault="00F17BFB" w:rsidP="008F5EF2">
            <w:pPr>
              <w:jc w:val="right"/>
              <w:rPr>
                <w:rFonts w:eastAsia="Arial" w:cs="Calibri"/>
                <w:color w:val="000000" w:themeColor="text1"/>
              </w:rPr>
            </w:pPr>
            <w:r w:rsidRPr="00240EBD">
              <w:rPr>
                <w:rFonts w:eastAsia="Arial" w:cs="Calibri"/>
                <w:color w:val="000000" w:themeColor="text1"/>
              </w:rPr>
              <w:lastRenderedPageBreak/>
              <w:t>245.000,00</w:t>
            </w:r>
          </w:p>
        </w:tc>
        <w:tc>
          <w:tcPr>
            <w:tcW w:w="1336" w:type="dxa"/>
            <w:gridSpan w:val="2"/>
            <w:shd w:val="clear" w:color="auto" w:fill="FFFFFF"/>
            <w:vAlign w:val="center"/>
          </w:tcPr>
          <w:p w14:paraId="4BF94021" w14:textId="77777777" w:rsidR="00F17BFB" w:rsidRPr="00240EBD" w:rsidRDefault="00F17BFB" w:rsidP="008F5EF2">
            <w:pPr>
              <w:jc w:val="right"/>
              <w:rPr>
                <w:rFonts w:eastAsia="Arial" w:cs="Calibri"/>
                <w:color w:val="000000" w:themeColor="text1"/>
              </w:rPr>
            </w:pPr>
            <w:r>
              <w:rPr>
                <w:rFonts w:eastAsia="Arial" w:cs="Calibri"/>
                <w:color w:val="000000" w:themeColor="text1"/>
              </w:rPr>
              <w:t>221.246,74</w:t>
            </w:r>
          </w:p>
        </w:tc>
      </w:tr>
      <w:tr w:rsidR="00F17BFB" w:rsidRPr="00240EBD" w14:paraId="1C828877" w14:textId="77777777" w:rsidTr="00B5665F">
        <w:trPr>
          <w:gridAfter w:val="1"/>
          <w:wAfter w:w="10" w:type="dxa"/>
          <w:trHeight w:val="397"/>
          <w:jc w:val="center"/>
        </w:trPr>
        <w:tc>
          <w:tcPr>
            <w:tcW w:w="726" w:type="dxa"/>
            <w:shd w:val="clear" w:color="auto" w:fill="FFFFFF"/>
            <w:vAlign w:val="center"/>
            <w:hideMark/>
          </w:tcPr>
          <w:p w14:paraId="01A13FB5" w14:textId="77777777" w:rsidR="00F17BFB" w:rsidRPr="00240EBD" w:rsidRDefault="00F17BFB" w:rsidP="008F5EF2">
            <w:pPr>
              <w:ind w:left="140"/>
              <w:rPr>
                <w:rFonts w:eastAsia="Arial" w:cs="Calibri"/>
              </w:rPr>
            </w:pPr>
            <w:r w:rsidRPr="00240EBD">
              <w:rPr>
                <w:rFonts w:eastAsia="Arial" w:cs="Calibri"/>
              </w:rPr>
              <w:t>10.</w:t>
            </w:r>
          </w:p>
        </w:tc>
        <w:tc>
          <w:tcPr>
            <w:tcW w:w="3204" w:type="dxa"/>
            <w:shd w:val="clear" w:color="auto" w:fill="FFFFFF"/>
            <w:vAlign w:val="center"/>
            <w:hideMark/>
          </w:tcPr>
          <w:p w14:paraId="2215ABBE" w14:textId="77777777" w:rsidR="00F17BFB" w:rsidRPr="00240EBD" w:rsidRDefault="00F17BFB" w:rsidP="008F5EF2">
            <w:pPr>
              <w:ind w:left="120"/>
              <w:rPr>
                <w:rFonts w:eastAsia="Arial" w:cs="Calibri"/>
              </w:rPr>
            </w:pPr>
            <w:r w:rsidRPr="00240EBD">
              <w:rPr>
                <w:rFonts w:eastAsia="Arial" w:cs="Calibri"/>
              </w:rPr>
              <w:t>dezinfekcija, dezinsekcija, deratizacija</w:t>
            </w:r>
          </w:p>
        </w:tc>
        <w:tc>
          <w:tcPr>
            <w:tcW w:w="1691" w:type="dxa"/>
            <w:shd w:val="clear" w:color="auto" w:fill="FFFFFF"/>
            <w:vAlign w:val="center"/>
            <w:hideMark/>
          </w:tcPr>
          <w:p w14:paraId="346A5937" w14:textId="77777777" w:rsidR="00F17BFB" w:rsidRPr="00240EBD" w:rsidRDefault="00F17BFB" w:rsidP="008F5EF2">
            <w:pPr>
              <w:jc w:val="center"/>
              <w:rPr>
                <w:rFonts w:eastAsia="Arial" w:cs="Calibri"/>
              </w:rPr>
            </w:pPr>
            <w:r w:rsidRPr="00240EBD">
              <w:rPr>
                <w:rFonts w:eastAsia="Arial" w:cs="Calibri"/>
              </w:rPr>
              <w:t>R0559</w:t>
            </w:r>
          </w:p>
        </w:tc>
        <w:tc>
          <w:tcPr>
            <w:tcW w:w="1336" w:type="dxa"/>
            <w:gridSpan w:val="2"/>
            <w:shd w:val="clear" w:color="auto" w:fill="FFFFFF"/>
            <w:vAlign w:val="center"/>
          </w:tcPr>
          <w:p w14:paraId="6EED5301" w14:textId="77777777" w:rsidR="00F17BFB" w:rsidRPr="00240EBD" w:rsidRDefault="00F17BFB" w:rsidP="008F5EF2">
            <w:pPr>
              <w:jc w:val="right"/>
              <w:rPr>
                <w:rFonts w:eastAsia="Arial" w:cs="Calibri"/>
                <w:color w:val="000000" w:themeColor="text1"/>
              </w:rPr>
            </w:pPr>
            <w:r w:rsidRPr="00240EBD">
              <w:rPr>
                <w:rFonts w:eastAsia="Arial" w:cs="Calibri"/>
                <w:color w:val="000000" w:themeColor="text1"/>
              </w:rPr>
              <w:t>49.000,00</w:t>
            </w:r>
          </w:p>
        </w:tc>
        <w:tc>
          <w:tcPr>
            <w:tcW w:w="1336" w:type="dxa"/>
            <w:gridSpan w:val="2"/>
            <w:shd w:val="clear" w:color="auto" w:fill="FFFFFF"/>
            <w:vAlign w:val="center"/>
          </w:tcPr>
          <w:p w14:paraId="21964284" w14:textId="77777777" w:rsidR="00F17BFB" w:rsidRPr="00240EBD" w:rsidRDefault="00F17BFB" w:rsidP="008C189B">
            <w:pPr>
              <w:jc w:val="right"/>
              <w:rPr>
                <w:rFonts w:eastAsia="Arial" w:cs="Calibri"/>
                <w:color w:val="000000" w:themeColor="text1"/>
              </w:rPr>
            </w:pPr>
            <w:r>
              <w:rPr>
                <w:rFonts w:eastAsia="Arial" w:cs="Calibri"/>
                <w:color w:val="000000" w:themeColor="text1"/>
              </w:rPr>
              <w:t>38.459,76</w:t>
            </w:r>
          </w:p>
        </w:tc>
      </w:tr>
      <w:tr w:rsidR="00F17BFB" w:rsidRPr="00240EBD" w14:paraId="3CB68738" w14:textId="77777777" w:rsidTr="00B5665F">
        <w:trPr>
          <w:trHeight w:val="397"/>
          <w:jc w:val="center"/>
        </w:trPr>
        <w:tc>
          <w:tcPr>
            <w:tcW w:w="726" w:type="dxa"/>
            <w:shd w:val="clear" w:color="auto" w:fill="FFFFFF"/>
            <w:vAlign w:val="center"/>
          </w:tcPr>
          <w:p w14:paraId="56B9EDC8" w14:textId="77777777" w:rsidR="00F17BFB" w:rsidRPr="00240EBD" w:rsidRDefault="00F17BFB" w:rsidP="008F5EF2">
            <w:pPr>
              <w:rPr>
                <w:rFonts w:eastAsia="Microsoft Sans Serif" w:cs="Calibri"/>
              </w:rPr>
            </w:pPr>
          </w:p>
        </w:tc>
        <w:tc>
          <w:tcPr>
            <w:tcW w:w="3204" w:type="dxa"/>
            <w:shd w:val="clear" w:color="auto" w:fill="FFFFFF"/>
            <w:vAlign w:val="center"/>
            <w:hideMark/>
          </w:tcPr>
          <w:p w14:paraId="35E40678" w14:textId="77777777" w:rsidR="00F17BFB" w:rsidRPr="00240EBD" w:rsidRDefault="00F17BFB" w:rsidP="008F5EF2">
            <w:pPr>
              <w:ind w:left="120"/>
              <w:rPr>
                <w:rFonts w:eastAsia="Arial" w:cs="Calibri"/>
                <w:bCs/>
              </w:rPr>
            </w:pPr>
            <w:r w:rsidRPr="00240EBD">
              <w:rPr>
                <w:rFonts w:eastAsia="Arial" w:cs="Calibri"/>
                <w:bCs/>
              </w:rPr>
              <w:t>UKUPNO: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07D90A41" w14:textId="77777777" w:rsidR="00F17BFB" w:rsidRPr="00240EBD" w:rsidRDefault="00F17BFB" w:rsidP="008F5EF2">
            <w:pPr>
              <w:jc w:val="center"/>
              <w:rPr>
                <w:rFonts w:eastAsia="Arial" w:cs="Calibri"/>
                <w:bCs/>
              </w:rPr>
            </w:pPr>
          </w:p>
        </w:tc>
        <w:tc>
          <w:tcPr>
            <w:tcW w:w="1336" w:type="dxa"/>
            <w:gridSpan w:val="2"/>
            <w:shd w:val="clear" w:color="auto" w:fill="FFFFFF"/>
            <w:vAlign w:val="center"/>
          </w:tcPr>
          <w:p w14:paraId="2C6B1F3B" w14:textId="77777777" w:rsidR="00F17BFB" w:rsidRPr="00240EBD" w:rsidRDefault="00F17BFB" w:rsidP="008F5EF2">
            <w:pPr>
              <w:ind w:right="-50"/>
              <w:jc w:val="right"/>
              <w:rPr>
                <w:rFonts w:eastAsia="Arial" w:cs="Calibri"/>
                <w:bCs/>
                <w:color w:val="000000" w:themeColor="text1"/>
              </w:rPr>
            </w:pPr>
            <w:r w:rsidRPr="00240EBD">
              <w:rPr>
                <w:rFonts w:eastAsia="Arial" w:cs="Calibri"/>
                <w:bCs/>
                <w:color w:val="000000" w:themeColor="text1"/>
              </w:rPr>
              <w:t>2.036.006,00</w:t>
            </w:r>
          </w:p>
        </w:tc>
        <w:tc>
          <w:tcPr>
            <w:tcW w:w="1336" w:type="dxa"/>
            <w:gridSpan w:val="2"/>
            <w:shd w:val="clear" w:color="auto" w:fill="FFFFFF"/>
            <w:vAlign w:val="center"/>
          </w:tcPr>
          <w:p w14:paraId="2499D614" w14:textId="77777777" w:rsidR="00F17BFB" w:rsidRPr="00240EBD" w:rsidRDefault="00F17BFB" w:rsidP="0030137D">
            <w:pPr>
              <w:ind w:right="-50"/>
              <w:jc w:val="right"/>
              <w:rPr>
                <w:rFonts w:eastAsia="Arial" w:cs="Calibri"/>
                <w:bCs/>
                <w:color w:val="000000" w:themeColor="text1"/>
              </w:rPr>
            </w:pPr>
            <w:r>
              <w:rPr>
                <w:rFonts w:eastAsia="Arial" w:cs="Calibri"/>
                <w:bCs/>
                <w:color w:val="000000" w:themeColor="text1"/>
              </w:rPr>
              <w:t>1.826.822,01</w:t>
            </w:r>
          </w:p>
        </w:tc>
      </w:tr>
      <w:bookmarkEnd w:id="12"/>
    </w:tbl>
    <w:p w14:paraId="416E53E6" w14:textId="77777777" w:rsidR="00F17BFB" w:rsidRDefault="00F17BFB" w:rsidP="00B5665F">
      <w:pPr>
        <w:spacing w:before="240" w:after="240"/>
        <w:ind w:firstLine="708"/>
        <w:jc w:val="both"/>
        <w:rPr>
          <w:rFonts w:ascii="Calibri" w:hAnsi="Calibri" w:cs="Calibri"/>
        </w:rPr>
      </w:pPr>
    </w:p>
    <w:p w14:paraId="40956F41" w14:textId="77777777" w:rsidR="00F17BFB" w:rsidRPr="00DC5A58" w:rsidRDefault="00F17BFB" w:rsidP="008C189B">
      <w:pPr>
        <w:spacing w:before="240"/>
        <w:ind w:left="5670"/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GRADONAČELNIK</w:t>
      </w:r>
    </w:p>
    <w:p w14:paraId="3FD9DC24" w14:textId="65851E7F" w:rsidR="00B5665F" w:rsidRDefault="00F17BFB" w:rsidP="008C189B">
      <w:pPr>
        <w:spacing w:after="240"/>
        <w:ind w:left="5670"/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prof.dr.sc. Borislav Miličević</w:t>
      </w:r>
      <w:r w:rsidR="000F3D5F">
        <w:rPr>
          <w:rFonts w:ascii="Calibri" w:hAnsi="Calibri" w:cs="Calibri"/>
          <w:lang w:val="en-US"/>
        </w:rPr>
        <w:t>, v.r.</w:t>
      </w:r>
    </w:p>
    <w:p w14:paraId="3EEFCF9E" w14:textId="77777777" w:rsidR="00B5665F" w:rsidRDefault="00B5665F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br w:type="page"/>
      </w:r>
    </w:p>
    <w:p w14:paraId="3D1CE4AD" w14:textId="77777777" w:rsidR="00F17BFB" w:rsidRPr="00B5665F" w:rsidRDefault="00F17BFB" w:rsidP="008C189B">
      <w:pPr>
        <w:jc w:val="center"/>
        <w:rPr>
          <w:rFonts w:ascii="Calibri" w:hAnsi="Calibri" w:cs="Calibri"/>
        </w:rPr>
      </w:pPr>
      <w:r w:rsidRPr="00B5665F">
        <w:rPr>
          <w:rFonts w:ascii="Calibri" w:hAnsi="Calibri" w:cs="Calibri"/>
        </w:rPr>
        <w:lastRenderedPageBreak/>
        <w:t>O b r a z l o ž e n j e</w:t>
      </w:r>
    </w:p>
    <w:p w14:paraId="187DA4BB" w14:textId="77777777" w:rsidR="00F17BFB" w:rsidRPr="008E08E1" w:rsidRDefault="00F17BFB" w:rsidP="008C189B">
      <w:pPr>
        <w:spacing w:after="240"/>
        <w:jc w:val="center"/>
        <w:rPr>
          <w:rFonts w:ascii="Calibri" w:hAnsi="Calibri" w:cs="Calibri"/>
        </w:rPr>
      </w:pPr>
      <w:r w:rsidRPr="008E08E1">
        <w:rPr>
          <w:rFonts w:ascii="Calibri" w:hAnsi="Calibri" w:cs="Calibri"/>
        </w:rPr>
        <w:t xml:space="preserve">uz </w:t>
      </w:r>
      <w:bookmarkStart w:id="14" w:name="_Hlk162598420"/>
      <w:r w:rsidRPr="008E08E1">
        <w:rPr>
          <w:rFonts w:ascii="Calibri" w:hAnsi="Calibri" w:cs="Calibri"/>
        </w:rPr>
        <w:t>Izvješće o izvršenju Programa održavanja komunalne infrastrukture u Gradu Požegi i prigradskim naseljima za 202</w:t>
      </w:r>
      <w:r>
        <w:rPr>
          <w:rFonts w:ascii="Calibri" w:hAnsi="Calibri" w:cs="Calibri"/>
        </w:rPr>
        <w:t>5</w:t>
      </w:r>
      <w:r w:rsidRPr="008E08E1">
        <w:rPr>
          <w:rFonts w:ascii="Calibri" w:hAnsi="Calibri" w:cs="Calibri"/>
        </w:rPr>
        <w:t>. godinu</w:t>
      </w:r>
    </w:p>
    <w:bookmarkEnd w:id="14"/>
    <w:p w14:paraId="27255248" w14:textId="3FFE3EC1" w:rsidR="00F17BFB" w:rsidRPr="00DC5A58" w:rsidRDefault="00F17BFB" w:rsidP="008C189B">
      <w:pPr>
        <w:ind w:firstLine="708"/>
        <w:jc w:val="both"/>
        <w:rPr>
          <w:rFonts w:ascii="Calibri" w:hAnsi="Calibri" w:cs="Calibri"/>
        </w:rPr>
      </w:pPr>
      <w:r w:rsidRPr="00DC5A58">
        <w:rPr>
          <w:rFonts w:ascii="Calibri" w:hAnsi="Calibri" w:cs="Calibri"/>
        </w:rPr>
        <w:t>U skladu sa Zakonom o komunalnom gospodarstvu (Narodne novine, broj: 68/18., 110/18.- Odluka USRH., 32/20. i 145/24.) (u nastavku teksta: Zakon), te sa Proračunom Grada Požege za 202</w:t>
      </w:r>
      <w:r>
        <w:rPr>
          <w:rFonts w:ascii="Calibri" w:hAnsi="Calibri" w:cs="Calibri"/>
        </w:rPr>
        <w:t>5</w:t>
      </w:r>
      <w:r w:rsidRPr="00DC5A58">
        <w:rPr>
          <w:rFonts w:ascii="Calibri" w:hAnsi="Calibri" w:cs="Calibri"/>
        </w:rPr>
        <w:t xml:space="preserve">. godinu </w:t>
      </w:r>
      <w:r w:rsidRPr="00DC5A58">
        <w:rPr>
          <w:rFonts w:ascii="Calibri" w:hAnsi="Calibri" w:cs="Calibri"/>
          <w:color w:val="000000" w:themeColor="text1"/>
        </w:rPr>
        <w:t xml:space="preserve">(Službene novine Grada Požege, broj: </w:t>
      </w:r>
      <w:r w:rsidRPr="001E50D7">
        <w:rPr>
          <w:rFonts w:ascii="Calibri" w:hAnsi="Calibri" w:cs="Calibri"/>
          <w:color w:val="000000" w:themeColor="text1"/>
        </w:rPr>
        <w:t>21/24., 5/25., 11/25. i 18/25.</w:t>
      </w:r>
      <w:r w:rsidRPr="00DC5A58">
        <w:rPr>
          <w:rFonts w:ascii="Calibri" w:hAnsi="Calibri" w:cs="Calibri"/>
          <w:color w:val="000000" w:themeColor="text1"/>
        </w:rPr>
        <w:t xml:space="preserve">) predložen je i usvojen Program održavanja komunalne infrastrukture u Gradu Požegi i </w:t>
      </w:r>
      <w:r w:rsidRPr="00DC5A58">
        <w:rPr>
          <w:rFonts w:ascii="Calibri" w:hAnsi="Calibri" w:cs="Calibri"/>
        </w:rPr>
        <w:t>prigradskim naseljima za 202</w:t>
      </w:r>
      <w:r>
        <w:rPr>
          <w:rFonts w:ascii="Calibri" w:hAnsi="Calibri" w:cs="Calibri"/>
        </w:rPr>
        <w:t>5</w:t>
      </w:r>
      <w:r w:rsidRPr="00DC5A58">
        <w:rPr>
          <w:rFonts w:ascii="Calibri" w:hAnsi="Calibri" w:cs="Calibri"/>
        </w:rPr>
        <w:t>. godinu</w:t>
      </w:r>
      <w:r w:rsidR="00CE0F0F">
        <w:rPr>
          <w:rFonts w:ascii="Calibri" w:hAnsi="Calibri" w:cs="Calibri"/>
        </w:rPr>
        <w:t xml:space="preserve"> (u nastavku teksta: Program). </w:t>
      </w:r>
    </w:p>
    <w:p w14:paraId="5DD25E69" w14:textId="3943EC74" w:rsidR="00F17BFB" w:rsidRPr="00DC5A58" w:rsidRDefault="00F17BFB" w:rsidP="008C189B">
      <w:pPr>
        <w:ind w:firstLine="708"/>
        <w:jc w:val="both"/>
        <w:rPr>
          <w:rFonts w:ascii="Calibri" w:hAnsi="Calibri" w:cs="Calibri"/>
        </w:rPr>
      </w:pPr>
      <w:r w:rsidRPr="00DC5A58">
        <w:rPr>
          <w:rFonts w:ascii="Calibri" w:hAnsi="Calibri" w:cs="Calibri"/>
        </w:rPr>
        <w:t xml:space="preserve">Popis radnji čije je obavljanje predviđeno predmetnim </w:t>
      </w:r>
      <w:r w:rsidR="00CE0F0F">
        <w:rPr>
          <w:rFonts w:ascii="Calibri" w:hAnsi="Calibri" w:cs="Calibri"/>
        </w:rPr>
        <w:t>P</w:t>
      </w:r>
      <w:r w:rsidRPr="00DC5A58">
        <w:rPr>
          <w:rFonts w:ascii="Calibri" w:hAnsi="Calibri" w:cs="Calibri"/>
        </w:rPr>
        <w:t>rogramom</w:t>
      </w:r>
      <w:r w:rsidR="00CE0F0F">
        <w:rPr>
          <w:rFonts w:ascii="Calibri" w:hAnsi="Calibri" w:cs="Calibri"/>
        </w:rPr>
        <w:t>:</w:t>
      </w:r>
    </w:p>
    <w:p w14:paraId="6A7CBC35" w14:textId="77777777" w:rsidR="00F17BFB" w:rsidRPr="00DC5A58" w:rsidRDefault="00F17BFB" w:rsidP="008C189B">
      <w:pPr>
        <w:ind w:firstLine="708"/>
        <w:rPr>
          <w:rFonts w:ascii="Calibri" w:hAnsi="Calibri" w:cs="Calibri"/>
        </w:rPr>
      </w:pPr>
      <w:r w:rsidRPr="00DC5A58">
        <w:rPr>
          <w:rFonts w:ascii="Calibri" w:hAnsi="Calibri" w:cs="Calibri"/>
        </w:rPr>
        <w:t>a) održavanje nerazvrstanih cesta</w:t>
      </w:r>
    </w:p>
    <w:p w14:paraId="4E4D23D5" w14:textId="77777777" w:rsidR="00F17BFB" w:rsidRPr="00DC5A58" w:rsidRDefault="00F17BFB" w:rsidP="008C189B">
      <w:pPr>
        <w:ind w:firstLine="708"/>
        <w:rPr>
          <w:rFonts w:ascii="Calibri" w:hAnsi="Calibri" w:cs="Calibri"/>
        </w:rPr>
      </w:pPr>
      <w:r w:rsidRPr="00DC5A58">
        <w:rPr>
          <w:rFonts w:ascii="Calibri" w:hAnsi="Calibri" w:cs="Calibri"/>
        </w:rPr>
        <w:t>b) održavanje javnih površina na kojima nije dopušten promet motornim vozilima</w:t>
      </w:r>
    </w:p>
    <w:p w14:paraId="00646F69" w14:textId="77777777" w:rsidR="00F17BFB" w:rsidRPr="00DC5A58" w:rsidRDefault="00F17BFB" w:rsidP="008C189B">
      <w:pPr>
        <w:ind w:firstLine="708"/>
        <w:rPr>
          <w:rFonts w:ascii="Calibri" w:hAnsi="Calibri" w:cs="Calibri"/>
        </w:rPr>
      </w:pPr>
      <w:r w:rsidRPr="00DC5A58">
        <w:rPr>
          <w:rFonts w:ascii="Calibri" w:hAnsi="Calibri" w:cs="Calibri"/>
        </w:rPr>
        <w:t>c) održavanje građevina javne odvodnje oborinskih voda</w:t>
      </w:r>
    </w:p>
    <w:p w14:paraId="2812B822" w14:textId="77777777" w:rsidR="00F17BFB" w:rsidRPr="00DC5A58" w:rsidRDefault="00F17BFB" w:rsidP="008C189B">
      <w:pPr>
        <w:ind w:firstLine="708"/>
        <w:rPr>
          <w:rFonts w:ascii="Calibri" w:hAnsi="Calibri" w:cs="Calibri"/>
        </w:rPr>
      </w:pPr>
      <w:r w:rsidRPr="00DC5A58">
        <w:rPr>
          <w:rFonts w:ascii="Calibri" w:hAnsi="Calibri" w:cs="Calibri"/>
        </w:rPr>
        <w:t>d) održavanje javnih zelenih površina</w:t>
      </w:r>
    </w:p>
    <w:p w14:paraId="712EB18A" w14:textId="77777777" w:rsidR="00F17BFB" w:rsidRPr="00DC5A58" w:rsidRDefault="00F17BFB" w:rsidP="008C189B">
      <w:pPr>
        <w:ind w:firstLine="708"/>
        <w:rPr>
          <w:rFonts w:ascii="Calibri" w:hAnsi="Calibri" w:cs="Calibri"/>
        </w:rPr>
      </w:pPr>
      <w:r w:rsidRPr="00DC5A58">
        <w:rPr>
          <w:rFonts w:ascii="Calibri" w:hAnsi="Calibri" w:cs="Calibri"/>
        </w:rPr>
        <w:t>e) održavanje građevina, uređaja i predmeta javne namjene</w:t>
      </w:r>
    </w:p>
    <w:p w14:paraId="275DE469" w14:textId="77777777" w:rsidR="00F17BFB" w:rsidRPr="00DC5A58" w:rsidRDefault="00F17BFB" w:rsidP="008C189B">
      <w:pPr>
        <w:ind w:firstLine="708"/>
        <w:rPr>
          <w:rFonts w:ascii="Calibri" w:hAnsi="Calibri" w:cs="Calibri"/>
        </w:rPr>
      </w:pPr>
      <w:r w:rsidRPr="00DC5A58">
        <w:rPr>
          <w:rFonts w:ascii="Calibri" w:hAnsi="Calibri" w:cs="Calibri"/>
        </w:rPr>
        <w:t>f) održavanje groblja</w:t>
      </w:r>
    </w:p>
    <w:p w14:paraId="58104B90" w14:textId="77777777" w:rsidR="00F17BFB" w:rsidRPr="00DC5A58" w:rsidRDefault="00F17BFB" w:rsidP="008C189B">
      <w:pPr>
        <w:ind w:firstLine="708"/>
        <w:rPr>
          <w:rFonts w:ascii="Calibri" w:hAnsi="Calibri" w:cs="Calibri"/>
        </w:rPr>
      </w:pPr>
      <w:r w:rsidRPr="00DC5A58">
        <w:rPr>
          <w:rFonts w:ascii="Calibri" w:hAnsi="Calibri" w:cs="Calibri"/>
        </w:rPr>
        <w:t>g) održavanje čistoće javnih površina</w:t>
      </w:r>
    </w:p>
    <w:p w14:paraId="042FAEBB" w14:textId="77777777" w:rsidR="00F17BFB" w:rsidRPr="00DC5A58" w:rsidRDefault="00F17BFB" w:rsidP="008C189B">
      <w:pPr>
        <w:ind w:firstLine="708"/>
        <w:rPr>
          <w:rFonts w:ascii="Calibri" w:hAnsi="Calibri" w:cs="Calibri"/>
        </w:rPr>
      </w:pPr>
      <w:r w:rsidRPr="00DC5A58">
        <w:rPr>
          <w:rFonts w:ascii="Calibri" w:hAnsi="Calibri" w:cs="Calibri"/>
        </w:rPr>
        <w:t>h) ostale komunalne usluge - čišćenje deponija i građ. parcela</w:t>
      </w:r>
    </w:p>
    <w:p w14:paraId="344EE020" w14:textId="77777777" w:rsidR="00F17BFB" w:rsidRPr="00DC5A58" w:rsidRDefault="00F17BFB" w:rsidP="008C189B">
      <w:pPr>
        <w:ind w:firstLine="708"/>
        <w:rPr>
          <w:rFonts w:ascii="Calibri" w:hAnsi="Calibri" w:cs="Calibri"/>
        </w:rPr>
      </w:pPr>
      <w:r w:rsidRPr="00DC5A58">
        <w:rPr>
          <w:rFonts w:ascii="Calibri" w:hAnsi="Calibri" w:cs="Calibri"/>
        </w:rPr>
        <w:t>i) održavanje javne rasvjete</w:t>
      </w:r>
    </w:p>
    <w:p w14:paraId="50F8FB33" w14:textId="77777777" w:rsidR="00F17BFB" w:rsidRPr="00DC5A58" w:rsidRDefault="00F17BFB" w:rsidP="008C189B">
      <w:pPr>
        <w:ind w:firstLine="708"/>
        <w:rPr>
          <w:rFonts w:ascii="Calibri" w:hAnsi="Calibri" w:cs="Calibri"/>
        </w:rPr>
      </w:pPr>
      <w:r w:rsidRPr="00DC5A58">
        <w:rPr>
          <w:rFonts w:ascii="Calibri" w:hAnsi="Calibri" w:cs="Calibri"/>
        </w:rPr>
        <w:t>j) dezinfekcija, dezinsekcija, deratizacija</w:t>
      </w:r>
      <w:bookmarkStart w:id="15" w:name="_Hlk95992782"/>
    </w:p>
    <w:p w14:paraId="257D074A" w14:textId="05B40074" w:rsidR="00F17BFB" w:rsidRPr="00DC5A58" w:rsidRDefault="00F17BFB" w:rsidP="008C189B">
      <w:pPr>
        <w:ind w:firstLine="708"/>
        <w:jc w:val="both"/>
        <w:rPr>
          <w:rFonts w:ascii="Calibri" w:hAnsi="Calibri" w:cs="Calibri"/>
        </w:rPr>
      </w:pPr>
      <w:bookmarkStart w:id="16" w:name="_Hlk1458379"/>
      <w:bookmarkEnd w:id="15"/>
      <w:r w:rsidRPr="00DC5A58">
        <w:rPr>
          <w:rFonts w:ascii="Calibri" w:hAnsi="Calibri" w:cs="Calibri"/>
        </w:rPr>
        <w:t xml:space="preserve">Sukladno članku 74. stavku 1. i 2. Zakona, </w:t>
      </w:r>
      <w:bookmarkStart w:id="17" w:name="_Hlk1471087"/>
      <w:r w:rsidRPr="00DC5A58">
        <w:rPr>
          <w:rFonts w:ascii="Calibri" w:hAnsi="Calibri" w:cs="Calibri"/>
        </w:rPr>
        <w:t xml:space="preserve">izvršno tijelo jedinice lokalne samouprave podnosi predstavničkom tijelu jedinice lokalne samouprave </w:t>
      </w:r>
      <w:r w:rsidR="00CE0F0F">
        <w:rPr>
          <w:rFonts w:ascii="Calibri" w:hAnsi="Calibri" w:cs="Calibri"/>
        </w:rPr>
        <w:t xml:space="preserve">predmetno </w:t>
      </w:r>
      <w:r w:rsidRPr="00DC5A58">
        <w:rPr>
          <w:rFonts w:ascii="Calibri" w:hAnsi="Calibri" w:cs="Calibri"/>
        </w:rPr>
        <w:t>Izvješće.</w:t>
      </w:r>
      <w:bookmarkEnd w:id="16"/>
      <w:bookmarkEnd w:id="17"/>
    </w:p>
    <w:p w14:paraId="488D6325" w14:textId="6294C37B" w:rsidR="00F17BFB" w:rsidRPr="00DC5A58" w:rsidRDefault="00F17BFB" w:rsidP="008C189B">
      <w:pPr>
        <w:spacing w:after="240"/>
        <w:ind w:firstLine="708"/>
        <w:jc w:val="both"/>
        <w:rPr>
          <w:rFonts w:ascii="Calibri" w:hAnsi="Calibri" w:cs="Calibri"/>
          <w:color w:val="000000" w:themeColor="text1"/>
        </w:rPr>
      </w:pPr>
      <w:bookmarkStart w:id="18" w:name="_Hlk1463547"/>
      <w:r w:rsidRPr="00DC5A58">
        <w:rPr>
          <w:rFonts w:ascii="Calibri" w:hAnsi="Calibri" w:cs="Calibri"/>
          <w:color w:val="000000" w:themeColor="text1"/>
        </w:rPr>
        <w:t xml:space="preserve">Iz priloženog Izvješća </w:t>
      </w:r>
      <w:r w:rsidR="00CE0F0F">
        <w:rPr>
          <w:rFonts w:ascii="Calibri" w:hAnsi="Calibri" w:cs="Calibri"/>
          <w:color w:val="000000" w:themeColor="text1"/>
        </w:rPr>
        <w:t xml:space="preserve">razvidno je da su </w:t>
      </w:r>
      <w:r w:rsidRPr="00DC5A58">
        <w:rPr>
          <w:rFonts w:ascii="Calibri" w:hAnsi="Calibri" w:cs="Calibri"/>
          <w:color w:val="000000" w:themeColor="text1"/>
        </w:rPr>
        <w:t xml:space="preserve">za pojedine radnje </w:t>
      </w:r>
      <w:r w:rsidR="00CE0F0F">
        <w:rPr>
          <w:rFonts w:ascii="Calibri" w:hAnsi="Calibri" w:cs="Calibri"/>
          <w:color w:val="000000" w:themeColor="text1"/>
        </w:rPr>
        <w:t xml:space="preserve">koje su </w:t>
      </w:r>
      <w:r w:rsidRPr="00DC5A58">
        <w:rPr>
          <w:rFonts w:ascii="Calibri" w:hAnsi="Calibri" w:cs="Calibri"/>
          <w:color w:val="000000" w:themeColor="text1"/>
        </w:rPr>
        <w:t>navedene u Programu utrošen</w:t>
      </w:r>
      <w:r w:rsidR="00CE0F0F">
        <w:rPr>
          <w:rFonts w:ascii="Calibri" w:hAnsi="Calibri" w:cs="Calibri"/>
          <w:color w:val="000000" w:themeColor="text1"/>
        </w:rPr>
        <w:t xml:space="preserve">a proračunska sredstva, </w:t>
      </w:r>
      <w:r w:rsidRPr="00DC5A58">
        <w:rPr>
          <w:rFonts w:ascii="Calibri" w:hAnsi="Calibri" w:cs="Calibri"/>
          <w:color w:val="000000" w:themeColor="text1"/>
        </w:rPr>
        <w:t>kako slijedi:</w:t>
      </w:r>
    </w:p>
    <w:tbl>
      <w:tblPr>
        <w:tblStyle w:val="Reetkatablice"/>
        <w:tblW w:w="9072" w:type="dxa"/>
        <w:jc w:val="center"/>
        <w:tblLook w:val="04A0" w:firstRow="1" w:lastRow="0" w:firstColumn="1" w:lastColumn="0" w:noHBand="0" w:noVBand="1"/>
      </w:tblPr>
      <w:tblGrid>
        <w:gridCol w:w="7257"/>
        <w:gridCol w:w="1815"/>
      </w:tblGrid>
      <w:tr w:rsidR="00F17BFB" w:rsidRPr="008C189B" w14:paraId="354D6BC8" w14:textId="77777777" w:rsidTr="00B5665F">
        <w:trPr>
          <w:trHeight w:val="340"/>
          <w:jc w:val="center"/>
        </w:trPr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1644C" w14:textId="77777777" w:rsidR="00F17BFB" w:rsidRPr="008C189B" w:rsidRDefault="00F17BFB" w:rsidP="008F5EF2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bookmarkStart w:id="19" w:name="_Hlk65566816"/>
            <w:r w:rsidRPr="008C189B">
              <w:rPr>
                <w:rFonts w:ascii="Calibri" w:hAnsi="Calibri" w:cs="Calibri"/>
                <w:color w:val="000000" w:themeColor="text1"/>
              </w:rPr>
              <w:t>OPIS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199FD" w14:textId="77777777" w:rsidR="00F17BFB" w:rsidRPr="008C189B" w:rsidRDefault="00F17BFB" w:rsidP="008F5EF2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8C189B">
              <w:rPr>
                <w:rFonts w:ascii="Calibri" w:hAnsi="Calibri" w:cs="Calibri"/>
                <w:color w:val="000000" w:themeColor="text1"/>
              </w:rPr>
              <w:t>IZVRŠENJE €</w:t>
            </w:r>
          </w:p>
        </w:tc>
      </w:tr>
      <w:tr w:rsidR="00F17BFB" w:rsidRPr="008C189B" w14:paraId="39FD8AEE" w14:textId="77777777" w:rsidTr="00B5665F">
        <w:trPr>
          <w:trHeight w:val="340"/>
          <w:jc w:val="center"/>
        </w:trPr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CAE92" w14:textId="77777777" w:rsidR="00F17BFB" w:rsidRPr="008C189B" w:rsidRDefault="00F17BFB" w:rsidP="008F5EF2">
            <w:pPr>
              <w:jc w:val="both"/>
              <w:rPr>
                <w:rFonts w:ascii="Calibri" w:hAnsi="Calibri" w:cs="Calibri"/>
                <w:color w:val="000000" w:themeColor="text1"/>
              </w:rPr>
            </w:pPr>
            <w:r w:rsidRPr="008C189B">
              <w:rPr>
                <w:rFonts w:ascii="Calibri" w:hAnsi="Calibri" w:cs="Calibri"/>
                <w:color w:val="000000" w:themeColor="text1"/>
              </w:rPr>
              <w:t xml:space="preserve">a) održavanje nerazvrstanih cesta i 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20BDB" w14:textId="77777777" w:rsidR="00F17BFB" w:rsidRPr="008C189B" w:rsidRDefault="00F17BFB" w:rsidP="008F5EF2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8C189B">
              <w:rPr>
                <w:rFonts w:ascii="Calibri" w:hAnsi="Calibri" w:cs="Calibri"/>
                <w:color w:val="000000" w:themeColor="text1"/>
              </w:rPr>
              <w:t>998.552,48</w:t>
            </w:r>
          </w:p>
        </w:tc>
      </w:tr>
      <w:tr w:rsidR="00F17BFB" w:rsidRPr="008C189B" w14:paraId="761FAA6D" w14:textId="77777777" w:rsidTr="00B5665F">
        <w:trPr>
          <w:trHeight w:val="340"/>
          <w:jc w:val="center"/>
        </w:trPr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7930B" w14:textId="77777777" w:rsidR="00F17BFB" w:rsidRPr="008C189B" w:rsidRDefault="00F17BFB" w:rsidP="008F5EF2">
            <w:pPr>
              <w:jc w:val="both"/>
              <w:rPr>
                <w:rFonts w:ascii="Calibri" w:hAnsi="Calibri" w:cs="Calibri"/>
                <w:color w:val="000000" w:themeColor="text1"/>
              </w:rPr>
            </w:pPr>
            <w:r w:rsidRPr="008C189B">
              <w:rPr>
                <w:rFonts w:ascii="Calibri" w:hAnsi="Calibri" w:cs="Calibri"/>
                <w:color w:val="000000" w:themeColor="text1"/>
              </w:rPr>
              <w:t>b) održavanje javnih površina na kojima nije dopušten promet motornim vozilima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0EAE1" w14:textId="77777777" w:rsidR="00F17BFB" w:rsidRPr="008C189B" w:rsidRDefault="00F17BFB" w:rsidP="008F5EF2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8C189B">
              <w:rPr>
                <w:rFonts w:ascii="Calibri" w:eastAsia="Arial" w:hAnsi="Calibri" w:cs="Calibri"/>
                <w:color w:val="000000" w:themeColor="text1"/>
              </w:rPr>
              <w:t>52.000,00</w:t>
            </w:r>
          </w:p>
        </w:tc>
      </w:tr>
      <w:tr w:rsidR="00F17BFB" w:rsidRPr="008C189B" w14:paraId="51012B34" w14:textId="77777777" w:rsidTr="00B5665F">
        <w:trPr>
          <w:trHeight w:val="340"/>
          <w:jc w:val="center"/>
        </w:trPr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A1EFE" w14:textId="77777777" w:rsidR="00F17BFB" w:rsidRPr="008C189B" w:rsidRDefault="00F17BFB" w:rsidP="008F5EF2">
            <w:pPr>
              <w:jc w:val="both"/>
              <w:rPr>
                <w:rFonts w:ascii="Calibri" w:hAnsi="Calibri" w:cs="Calibri"/>
                <w:color w:val="000000" w:themeColor="text1"/>
              </w:rPr>
            </w:pPr>
            <w:r w:rsidRPr="008C189B">
              <w:rPr>
                <w:rFonts w:ascii="Calibri" w:hAnsi="Calibri" w:cs="Calibri"/>
                <w:color w:val="000000" w:themeColor="text1"/>
              </w:rPr>
              <w:t>c) održavanje građevina javne odvodnje oborinskih voda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E3D8CE" w14:textId="77777777" w:rsidR="00F17BFB" w:rsidRPr="008C189B" w:rsidRDefault="00F17BFB" w:rsidP="008F5EF2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8C189B">
              <w:rPr>
                <w:rFonts w:ascii="Calibri" w:eastAsia="Arial" w:hAnsi="Calibri" w:cs="Calibri"/>
                <w:color w:val="000000" w:themeColor="text1"/>
              </w:rPr>
              <w:t>23.521,06</w:t>
            </w:r>
          </w:p>
        </w:tc>
      </w:tr>
      <w:tr w:rsidR="00F17BFB" w:rsidRPr="008C189B" w14:paraId="230E782E" w14:textId="77777777" w:rsidTr="00B5665F">
        <w:trPr>
          <w:trHeight w:val="340"/>
          <w:jc w:val="center"/>
        </w:trPr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357F6" w14:textId="77777777" w:rsidR="00F17BFB" w:rsidRPr="008C189B" w:rsidRDefault="00F17BFB" w:rsidP="008F5EF2">
            <w:pPr>
              <w:jc w:val="both"/>
              <w:rPr>
                <w:rFonts w:ascii="Calibri" w:hAnsi="Calibri" w:cs="Calibri"/>
                <w:color w:val="000000" w:themeColor="text1"/>
              </w:rPr>
            </w:pPr>
            <w:r w:rsidRPr="008C189B">
              <w:rPr>
                <w:rFonts w:ascii="Calibri" w:hAnsi="Calibri" w:cs="Calibri"/>
                <w:color w:val="000000" w:themeColor="text1"/>
              </w:rPr>
              <w:t>d) održavanje javnih zelenih površina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B24BB1" w14:textId="77777777" w:rsidR="00F17BFB" w:rsidRPr="008C189B" w:rsidRDefault="00F17BFB" w:rsidP="008F5EF2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8C189B">
              <w:rPr>
                <w:rFonts w:ascii="Calibri" w:eastAsia="Arial" w:hAnsi="Calibri" w:cs="Calibri"/>
                <w:color w:val="000000" w:themeColor="text1"/>
              </w:rPr>
              <w:t>335.915,34</w:t>
            </w:r>
          </w:p>
        </w:tc>
      </w:tr>
      <w:tr w:rsidR="00F17BFB" w:rsidRPr="008C189B" w14:paraId="19738DF1" w14:textId="77777777" w:rsidTr="00B5665F">
        <w:trPr>
          <w:trHeight w:val="340"/>
          <w:jc w:val="center"/>
        </w:trPr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53CFF" w14:textId="77777777" w:rsidR="00F17BFB" w:rsidRPr="008C189B" w:rsidRDefault="00F17BFB" w:rsidP="008F5EF2">
            <w:pPr>
              <w:jc w:val="both"/>
              <w:rPr>
                <w:rFonts w:ascii="Calibri" w:hAnsi="Calibri" w:cs="Calibri"/>
                <w:color w:val="000000" w:themeColor="text1"/>
              </w:rPr>
            </w:pPr>
            <w:r w:rsidRPr="008C189B">
              <w:rPr>
                <w:rFonts w:ascii="Calibri" w:hAnsi="Calibri" w:cs="Calibri"/>
                <w:color w:val="000000" w:themeColor="text1"/>
              </w:rPr>
              <w:t>e) održavanje građevina, uređaja i predmeta javne namjene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1FCFF" w14:textId="77777777" w:rsidR="00F17BFB" w:rsidRPr="008C189B" w:rsidRDefault="00F17BFB" w:rsidP="008F5EF2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8C189B">
              <w:rPr>
                <w:rFonts w:ascii="Calibri" w:hAnsi="Calibri" w:cs="Calibri"/>
                <w:color w:val="000000" w:themeColor="text1"/>
              </w:rPr>
              <w:t>750,00</w:t>
            </w:r>
          </w:p>
        </w:tc>
      </w:tr>
      <w:tr w:rsidR="00F17BFB" w:rsidRPr="008C189B" w14:paraId="5867D2A5" w14:textId="77777777" w:rsidTr="00B5665F">
        <w:trPr>
          <w:trHeight w:val="340"/>
          <w:jc w:val="center"/>
        </w:trPr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91F16" w14:textId="77777777" w:rsidR="00F17BFB" w:rsidRPr="008C189B" w:rsidRDefault="00F17BFB" w:rsidP="008F5EF2">
            <w:pPr>
              <w:jc w:val="both"/>
              <w:rPr>
                <w:rFonts w:ascii="Calibri" w:hAnsi="Calibri" w:cs="Calibri"/>
                <w:color w:val="000000" w:themeColor="text1"/>
              </w:rPr>
            </w:pPr>
            <w:r w:rsidRPr="008C189B">
              <w:rPr>
                <w:rFonts w:ascii="Calibri" w:hAnsi="Calibri" w:cs="Calibri"/>
                <w:color w:val="000000" w:themeColor="text1"/>
              </w:rPr>
              <w:t>f) održavanje groblja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A3BE0" w14:textId="77777777" w:rsidR="00F17BFB" w:rsidRPr="008C189B" w:rsidRDefault="00F17BFB" w:rsidP="008F5EF2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8C189B">
              <w:rPr>
                <w:rFonts w:ascii="Calibri" w:hAnsi="Calibri" w:cs="Calibri"/>
                <w:color w:val="000000" w:themeColor="text1"/>
              </w:rPr>
              <w:t>0,00</w:t>
            </w:r>
          </w:p>
        </w:tc>
      </w:tr>
      <w:tr w:rsidR="00F17BFB" w:rsidRPr="008C189B" w14:paraId="3CFE1B78" w14:textId="77777777" w:rsidTr="00B5665F">
        <w:trPr>
          <w:trHeight w:val="340"/>
          <w:jc w:val="center"/>
        </w:trPr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8FA2E" w14:textId="77777777" w:rsidR="00F17BFB" w:rsidRPr="008C189B" w:rsidRDefault="00F17BFB" w:rsidP="008F5EF2">
            <w:pPr>
              <w:jc w:val="both"/>
              <w:rPr>
                <w:rFonts w:ascii="Calibri" w:hAnsi="Calibri" w:cs="Calibri"/>
                <w:color w:val="000000" w:themeColor="text1"/>
              </w:rPr>
            </w:pPr>
            <w:r w:rsidRPr="008C189B">
              <w:rPr>
                <w:rFonts w:ascii="Calibri" w:hAnsi="Calibri" w:cs="Calibri"/>
                <w:color w:val="000000" w:themeColor="text1"/>
              </w:rPr>
              <w:t>g) održavanje čistoće javnih površina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28250" w14:textId="77777777" w:rsidR="00F17BFB" w:rsidRPr="008C189B" w:rsidRDefault="00F17BFB" w:rsidP="008F5EF2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8C189B">
              <w:rPr>
                <w:rFonts w:ascii="Calibri" w:hAnsi="Calibri" w:cs="Calibri"/>
                <w:color w:val="000000" w:themeColor="text1"/>
              </w:rPr>
              <w:t>156.041,07</w:t>
            </w:r>
          </w:p>
        </w:tc>
      </w:tr>
      <w:tr w:rsidR="00F17BFB" w:rsidRPr="008C189B" w14:paraId="17C534DB" w14:textId="77777777" w:rsidTr="00B5665F">
        <w:trPr>
          <w:trHeight w:val="340"/>
          <w:jc w:val="center"/>
        </w:trPr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08D5A" w14:textId="77777777" w:rsidR="00F17BFB" w:rsidRPr="008C189B" w:rsidRDefault="00F17BFB" w:rsidP="008F5EF2">
            <w:pPr>
              <w:jc w:val="both"/>
              <w:rPr>
                <w:rFonts w:ascii="Calibri" w:hAnsi="Calibri" w:cs="Calibri"/>
                <w:color w:val="000000" w:themeColor="text1"/>
              </w:rPr>
            </w:pPr>
            <w:r w:rsidRPr="008C189B">
              <w:rPr>
                <w:rFonts w:ascii="Calibri" w:hAnsi="Calibri" w:cs="Calibri"/>
                <w:color w:val="000000" w:themeColor="text1"/>
              </w:rPr>
              <w:t xml:space="preserve">h) ostale komunalne usluge - čišćenje deponija i građ. parcela  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BAFD5" w14:textId="77777777" w:rsidR="00F17BFB" w:rsidRPr="008C189B" w:rsidRDefault="00F17BFB" w:rsidP="008F5EF2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8C189B">
              <w:rPr>
                <w:rFonts w:ascii="Calibri" w:hAnsi="Calibri" w:cs="Calibri"/>
                <w:color w:val="000000" w:themeColor="text1"/>
              </w:rPr>
              <w:t>335,56</w:t>
            </w:r>
          </w:p>
        </w:tc>
      </w:tr>
      <w:tr w:rsidR="00F17BFB" w:rsidRPr="008C189B" w14:paraId="3B67D4FD" w14:textId="77777777" w:rsidTr="00B5665F">
        <w:trPr>
          <w:trHeight w:val="340"/>
          <w:jc w:val="center"/>
        </w:trPr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96B10" w14:textId="77777777" w:rsidR="00F17BFB" w:rsidRPr="008C189B" w:rsidRDefault="00F17BFB" w:rsidP="008F5EF2">
            <w:pPr>
              <w:jc w:val="both"/>
              <w:rPr>
                <w:rFonts w:ascii="Calibri" w:hAnsi="Calibri" w:cs="Calibri"/>
                <w:color w:val="000000" w:themeColor="text1"/>
              </w:rPr>
            </w:pPr>
            <w:r w:rsidRPr="008C189B">
              <w:rPr>
                <w:rFonts w:ascii="Calibri" w:hAnsi="Calibri" w:cs="Calibri"/>
                <w:color w:val="000000" w:themeColor="text1"/>
              </w:rPr>
              <w:t>i) održavanje javne rasvjete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CEC73" w14:textId="77777777" w:rsidR="00F17BFB" w:rsidRPr="008C189B" w:rsidRDefault="00F17BFB" w:rsidP="008F5EF2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8C189B">
              <w:rPr>
                <w:rFonts w:ascii="Calibri" w:hAnsi="Calibri" w:cs="Calibri"/>
                <w:color w:val="000000" w:themeColor="text1"/>
              </w:rPr>
              <w:t>221.246,74</w:t>
            </w:r>
          </w:p>
        </w:tc>
      </w:tr>
      <w:tr w:rsidR="00F17BFB" w:rsidRPr="008C189B" w14:paraId="5C9BDCCF" w14:textId="77777777" w:rsidTr="00B5665F">
        <w:trPr>
          <w:trHeight w:val="340"/>
          <w:jc w:val="center"/>
        </w:trPr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2C641" w14:textId="77777777" w:rsidR="00F17BFB" w:rsidRPr="008C189B" w:rsidRDefault="00F17BFB" w:rsidP="008F5EF2">
            <w:pPr>
              <w:jc w:val="both"/>
              <w:rPr>
                <w:rFonts w:ascii="Calibri" w:hAnsi="Calibri" w:cs="Calibri"/>
                <w:color w:val="000000" w:themeColor="text1"/>
              </w:rPr>
            </w:pPr>
            <w:r w:rsidRPr="008C189B">
              <w:rPr>
                <w:rFonts w:ascii="Calibri" w:hAnsi="Calibri" w:cs="Calibri"/>
                <w:color w:val="000000" w:themeColor="text1"/>
              </w:rPr>
              <w:t>j) dezinfekcija, dezinsekcija, deratizacija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C6501" w14:textId="77777777" w:rsidR="00F17BFB" w:rsidRPr="008C189B" w:rsidRDefault="00F17BFB" w:rsidP="008F5EF2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8C189B">
              <w:rPr>
                <w:rFonts w:ascii="Calibri" w:hAnsi="Calibri" w:cs="Calibri"/>
                <w:color w:val="000000" w:themeColor="text1"/>
              </w:rPr>
              <w:t>38.459,76</w:t>
            </w:r>
          </w:p>
        </w:tc>
      </w:tr>
      <w:tr w:rsidR="00F17BFB" w:rsidRPr="008C189B" w14:paraId="33491185" w14:textId="77777777" w:rsidTr="00B5665F">
        <w:trPr>
          <w:trHeight w:val="340"/>
          <w:jc w:val="center"/>
        </w:trPr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2DE5E" w14:textId="77777777" w:rsidR="00F17BFB" w:rsidRPr="008C189B" w:rsidRDefault="00F17BFB" w:rsidP="008F5EF2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8C189B">
              <w:rPr>
                <w:rFonts w:ascii="Calibri" w:hAnsi="Calibri" w:cs="Calibri"/>
                <w:color w:val="000000" w:themeColor="text1"/>
              </w:rPr>
              <w:t>UKUPNO:</w:t>
            </w:r>
          </w:p>
        </w:tc>
        <w:bookmarkStart w:id="20" w:name="_Hlk197930967"/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9AEF0" w14:textId="77777777" w:rsidR="00F17BFB" w:rsidRPr="008C189B" w:rsidRDefault="00F17BFB" w:rsidP="008F5EF2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8C189B">
              <w:rPr>
                <w:rFonts w:ascii="Calibri" w:hAnsi="Calibri" w:cs="Calibri"/>
                <w:color w:val="000000" w:themeColor="text1"/>
              </w:rPr>
              <w:fldChar w:fldCharType="begin"/>
            </w:r>
            <w:r w:rsidRPr="008C189B">
              <w:rPr>
                <w:rFonts w:ascii="Calibri" w:hAnsi="Calibri" w:cs="Calibri"/>
                <w:color w:val="000000" w:themeColor="text1"/>
              </w:rPr>
              <w:instrText xml:space="preserve"> =SUM(ABOVE) \# "#.##0,00" </w:instrText>
            </w:r>
            <w:r w:rsidRPr="008C189B">
              <w:rPr>
                <w:rFonts w:ascii="Calibri" w:hAnsi="Calibri" w:cs="Calibri"/>
                <w:color w:val="000000" w:themeColor="text1"/>
              </w:rPr>
              <w:fldChar w:fldCharType="separate"/>
            </w:r>
            <w:r w:rsidRPr="008C189B">
              <w:rPr>
                <w:rFonts w:ascii="Calibri" w:hAnsi="Calibri" w:cs="Calibri"/>
                <w:color w:val="000000" w:themeColor="text1"/>
              </w:rPr>
              <w:t>1.826.822,01</w:t>
            </w:r>
            <w:r w:rsidRPr="008C189B">
              <w:rPr>
                <w:rFonts w:ascii="Calibri" w:hAnsi="Calibri" w:cs="Calibri"/>
                <w:color w:val="000000" w:themeColor="text1"/>
              </w:rPr>
              <w:fldChar w:fldCharType="end"/>
            </w:r>
            <w:bookmarkEnd w:id="20"/>
          </w:p>
        </w:tc>
      </w:tr>
    </w:tbl>
    <w:bookmarkEnd w:id="19"/>
    <w:p w14:paraId="1531D730" w14:textId="3E779E92" w:rsidR="00B5665F" w:rsidRDefault="00F17BFB" w:rsidP="008C189B">
      <w:pPr>
        <w:spacing w:before="240"/>
        <w:ind w:firstLine="708"/>
        <w:jc w:val="both"/>
        <w:rPr>
          <w:rFonts w:ascii="Calibri" w:hAnsi="Calibri" w:cs="Calibri"/>
        </w:rPr>
      </w:pPr>
      <w:r w:rsidRPr="00DC5A58">
        <w:rPr>
          <w:rFonts w:ascii="Calibri" w:hAnsi="Calibri" w:cs="Calibri"/>
          <w:color w:val="000000" w:themeColor="text1"/>
        </w:rPr>
        <w:t xml:space="preserve">Ukupno je za realizaciju spomenutog Programa utrošeno </w:t>
      </w:r>
      <w:r>
        <w:rPr>
          <w:rFonts w:ascii="Calibri" w:hAnsi="Calibri" w:cs="Calibri"/>
          <w:color w:val="000000" w:themeColor="text1"/>
        </w:rPr>
        <w:t>1.826.822,01 €</w:t>
      </w:r>
      <w:r w:rsidRPr="00DC5A58">
        <w:rPr>
          <w:rFonts w:ascii="Calibri" w:hAnsi="Calibri" w:cs="Calibri"/>
          <w:color w:val="000000" w:themeColor="text1"/>
        </w:rPr>
        <w:t xml:space="preserve"> iz sredstava </w:t>
      </w:r>
      <w:r w:rsidRPr="00DC5A58">
        <w:rPr>
          <w:rFonts w:ascii="Calibri" w:hAnsi="Calibri" w:cs="Calibri"/>
        </w:rPr>
        <w:t>komunalne naknade, pomoći, doprinosa za šume, sredstava namijenjenih održavanju županijskih cesta koje su Odlukom o cestama na području velikih gradova koje prestaju biti razvrstane u javne ceste (Narodne novine, broj: 44/12.) prešle u nadležnost velikih gradova (županijskih središta)</w:t>
      </w:r>
      <w:bookmarkEnd w:id="18"/>
      <w:r w:rsidRPr="00DC5A58">
        <w:rPr>
          <w:rFonts w:ascii="Calibri" w:hAnsi="Calibri" w:cs="Calibri"/>
        </w:rPr>
        <w:t xml:space="preserve"> i općih prihoda i primitaka.</w:t>
      </w:r>
    </w:p>
    <w:p w14:paraId="0E0B20BB" w14:textId="77777777" w:rsidR="00B5665F" w:rsidRDefault="00B5665F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tbl>
      <w:tblPr>
        <w:tblStyle w:val="TableGrid1"/>
        <w:tblpPr w:leftFromText="180" w:rightFromText="180" w:vertAnchor="text" w:horzAnchor="margin" w:tblpXSpec="right" w:tblpY="-3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6"/>
      </w:tblGrid>
      <w:tr w:rsidR="00B5665F" w14:paraId="70AB99E0" w14:textId="77777777" w:rsidTr="00B5665F">
        <w:trPr>
          <w:trHeight w:val="335"/>
        </w:trPr>
        <w:tc>
          <w:tcPr>
            <w:tcW w:w="3446" w:type="dxa"/>
          </w:tcPr>
          <w:p w14:paraId="76D8A7D5" w14:textId="77777777" w:rsidR="00B5665F" w:rsidRDefault="00B5665F" w:rsidP="00B5665F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+*yqw*azn*xdA*pyi*oxA*zbd*Fwc*yni*kdu*pwD*zew*-</w:t>
            </w:r>
            <w:r>
              <w:rPr>
                <w:rFonts w:ascii="PDF417x" w:eastAsia="Times New Roman" w:hAnsi="PDF417x" w:cs="Times New Roman"/>
              </w:rPr>
              <w:br/>
              <w:t>+*eDs*lyd*lyd*lyd*lyd*isw*iDb*bqs*qEy*bwx*zfE*-</w:t>
            </w:r>
            <w:r>
              <w:rPr>
                <w:rFonts w:ascii="PDF417x" w:eastAsia="Times New Roman" w:hAnsi="PDF417x" w:cs="Times New Roman"/>
              </w:rPr>
              <w:br/>
              <w:t>+*ftw*oFk*fvs*EcC*qcc*tgy*cdA*jjC*kuk*naD*onA*-</w:t>
            </w:r>
            <w:r>
              <w:rPr>
                <w:rFonts w:ascii="PDF417x" w:eastAsia="Times New Roman" w:hAnsi="PDF417x" w:cs="Times New Roman"/>
              </w:rPr>
              <w:br/>
              <w:t>+*ftA*tis*fwg*krE*owE*jCy*tBm*weB*yso*usc*uws*-</w:t>
            </w:r>
            <w:r>
              <w:rPr>
                <w:rFonts w:ascii="PDF417x" w:eastAsia="Times New Roman" w:hAnsi="PDF417x" w:cs="Times New Roman"/>
              </w:rPr>
              <w:br/>
              <w:t>+*xjq*jqC*qEj*qEy*lyv*aEb*rkn*jBB*qcj*ofw*uzq*-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329856E8" w14:textId="77777777" w:rsidR="00B5665F" w:rsidRDefault="00B5665F" w:rsidP="00B5665F">
      <w:pPr>
        <w:jc w:val="right"/>
        <w:rPr>
          <w:rFonts w:cs="Calibri"/>
          <w:u w:val="single"/>
        </w:rPr>
      </w:pPr>
      <w:r>
        <w:rPr>
          <w:rFonts w:cs="Calibri"/>
          <w:u w:val="single"/>
        </w:rPr>
        <w:t>PRIJEDLOG</w:t>
      </w:r>
    </w:p>
    <w:p w14:paraId="194ABE74" w14:textId="77777777" w:rsidR="00B5665F" w:rsidRPr="001D3B88" w:rsidRDefault="00B5665F" w:rsidP="00B5665F">
      <w:pPr>
        <w:ind w:right="5386" w:firstLine="142"/>
        <w:jc w:val="center"/>
        <w:rPr>
          <w:rFonts w:cs="Calibri"/>
        </w:rPr>
      </w:pPr>
      <w:r>
        <w:rPr>
          <w:rFonts w:cs="Calibri"/>
        </w:rPr>
        <w:drawing>
          <wp:inline distT="0" distB="0" distL="0" distR="0" wp14:anchorId="3F3302C1" wp14:editId="22FD7A1C">
            <wp:extent cx="314325" cy="428625"/>
            <wp:effectExtent l="0" t="0" r="9525" b="9525"/>
            <wp:docPr id="373382701" name="Slika 3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912661" name="Slika 3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91625" w14:textId="77777777" w:rsidR="00B5665F" w:rsidRPr="001D3B88" w:rsidRDefault="00B5665F" w:rsidP="00B5665F">
      <w:pPr>
        <w:ind w:right="5386"/>
        <w:jc w:val="center"/>
        <w:rPr>
          <w:rFonts w:cs="Calibri"/>
        </w:rPr>
      </w:pPr>
      <w:r w:rsidRPr="001D3B88">
        <w:rPr>
          <w:rFonts w:cs="Calibri"/>
        </w:rPr>
        <w:t>R  E  P  U  B  L  I  K  A    H  R  V  A  T  S  K  A</w:t>
      </w:r>
    </w:p>
    <w:p w14:paraId="37537783" w14:textId="77777777" w:rsidR="00B5665F" w:rsidRPr="001D3B88" w:rsidRDefault="00B5665F" w:rsidP="00B5665F">
      <w:pPr>
        <w:ind w:right="5386"/>
        <w:jc w:val="center"/>
        <w:rPr>
          <w:rFonts w:cs="Calibri"/>
        </w:rPr>
      </w:pPr>
      <w:r w:rsidRPr="001D3B88">
        <w:rPr>
          <w:rFonts w:cs="Calibri"/>
        </w:rPr>
        <w:t>POŽEŠKO-SLAVONSKA ŽUPANIJA</w:t>
      </w:r>
    </w:p>
    <w:p w14:paraId="181CAFEA" w14:textId="77777777" w:rsidR="00B5665F" w:rsidRPr="00745B93" w:rsidRDefault="00B5665F" w:rsidP="00B5665F">
      <w:pPr>
        <w:ind w:right="5386"/>
        <w:jc w:val="center"/>
        <w:rPr>
          <w:rFonts w:cs="Calibri"/>
        </w:rPr>
      </w:pPr>
      <w:r>
        <w:rPr>
          <w:rFonts w:cs="Calibri"/>
          <w:sz w:val="20"/>
        </w:rPr>
        <w:drawing>
          <wp:anchor distT="0" distB="0" distL="114300" distR="114300" simplePos="0" relativeHeight="251667456" behindDoc="0" locked="0" layoutInCell="1" allowOverlap="1" wp14:anchorId="71424F66" wp14:editId="17ECE3FC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28539140" name="Slika 4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2039" name="Slika 4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B93">
        <w:rPr>
          <w:rFonts w:cs="Calibri"/>
        </w:rPr>
        <w:t>GRAD POŽEGA</w:t>
      </w:r>
    </w:p>
    <w:p w14:paraId="1F9556E3" w14:textId="77777777" w:rsidR="00B5665F" w:rsidRPr="00745B93" w:rsidRDefault="00B5665F" w:rsidP="00B5665F">
      <w:pPr>
        <w:spacing w:after="240"/>
        <w:ind w:right="5386"/>
        <w:jc w:val="center"/>
        <w:rPr>
          <w:rFonts w:cs="Calibri"/>
        </w:rPr>
      </w:pPr>
      <w:r w:rsidRPr="00745B93">
        <w:rPr>
          <w:rFonts w:cs="Calibri"/>
        </w:rPr>
        <w:t>GRADSKO VIJEĆE</w:t>
      </w:r>
    </w:p>
    <w:p w14:paraId="41CA0A5E" w14:textId="77777777" w:rsidR="00F17BFB" w:rsidRDefault="00F17BFB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024-02/26-03/14 </w:t>
      </w:r>
    </w:p>
    <w:p w14:paraId="7EFC9AAD" w14:textId="77777777" w:rsidR="00F17BFB" w:rsidRDefault="00F17BFB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2177-1-02/01-26-5</w:t>
      </w:r>
    </w:p>
    <w:p w14:paraId="3BC6D995" w14:textId="7EB96AB3" w:rsidR="00F17BFB" w:rsidRDefault="00F17BFB" w:rsidP="00B5665F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</w:t>
      </w:r>
      <w:r w:rsidR="00CE0F0F">
        <w:rPr>
          <w:rFonts w:ascii="Calibri" w:eastAsia="Times New Roman" w:hAnsi="Calibri" w:cs="Calibri"/>
          <w:noProof w:val="0"/>
          <w:lang w:eastAsia="hr-HR"/>
        </w:rPr>
        <w:t xml:space="preserve"> __. </w:t>
      </w:r>
      <w:r>
        <w:rPr>
          <w:rFonts w:ascii="Calibri" w:eastAsia="Times New Roman" w:hAnsi="Calibri" w:cs="Calibri"/>
          <w:noProof w:val="0"/>
          <w:lang w:eastAsia="hr-HR"/>
        </w:rPr>
        <w:t>lipnja 2026.</w:t>
      </w:r>
    </w:p>
    <w:p w14:paraId="514AD4CE" w14:textId="51A083CD" w:rsidR="00F17BFB" w:rsidRDefault="00F17BFB" w:rsidP="00752C54">
      <w:pPr>
        <w:spacing w:after="240"/>
        <w:ind w:firstLine="708"/>
        <w:jc w:val="both"/>
        <w:rPr>
          <w:rFonts w:cstheme="minorHAnsi"/>
        </w:rPr>
      </w:pPr>
      <w:bookmarkStart w:id="21" w:name="_Hlk1464252"/>
      <w:r w:rsidRPr="00652771">
        <w:rPr>
          <w:rFonts w:cstheme="minorHAnsi"/>
        </w:rPr>
        <w:t xml:space="preserve">Na temelju članka 35. stavka 1. točke 6. Zakona o lokalnoj i područnoj (regionalnoj) samoupravi </w:t>
      </w:r>
      <w:r w:rsidRPr="00652771">
        <w:rPr>
          <w:rFonts w:eastAsia="Arial Unicode MS" w:cstheme="minorHAnsi"/>
          <w:bCs/>
        </w:rPr>
        <w:t>(Narodne novine, broj:</w:t>
      </w:r>
      <w:r w:rsidRPr="00652771">
        <w:rPr>
          <w:rFonts w:cstheme="minorHAnsi"/>
        </w:rPr>
        <w:t xml:space="preserve"> 33/01, 60/01.- vjerodostojno tumačenje, 129/05., 109/07., 125/08., 36/09., 150/11., 144/12., 19/13.- pročišćeni tekst, 137/15.- ispravak, 123/17., 98/19. i 144/20.). ) i </w:t>
      </w:r>
      <w:bookmarkStart w:id="22" w:name="_Hlk65564992"/>
      <w:r w:rsidRPr="00652771">
        <w:rPr>
          <w:rFonts w:cstheme="minorHAnsi"/>
        </w:rPr>
        <w:t>članka 39. stavka 1. podstavka 20. i članka 119. stavka 1. Statuta Grada Požege (Službene novine Grada Požege, broj: 2/21.</w:t>
      </w:r>
      <w:r>
        <w:rPr>
          <w:rFonts w:cstheme="minorHAnsi"/>
        </w:rPr>
        <w:t xml:space="preserve">, </w:t>
      </w:r>
      <w:r w:rsidRPr="00652771">
        <w:rPr>
          <w:rFonts w:cstheme="minorHAnsi"/>
        </w:rPr>
        <w:t>11/22.</w:t>
      </w:r>
      <w:r>
        <w:rPr>
          <w:rFonts w:cstheme="minorHAnsi"/>
        </w:rPr>
        <w:t xml:space="preserve"> i 3/26.</w:t>
      </w:r>
      <w:r w:rsidRPr="00652771">
        <w:rPr>
          <w:rFonts w:cstheme="minorHAnsi"/>
        </w:rPr>
        <w:t>)</w:t>
      </w:r>
      <w:bookmarkEnd w:id="22"/>
      <w:r w:rsidRPr="00652771">
        <w:rPr>
          <w:rFonts w:cstheme="minorHAnsi"/>
        </w:rPr>
        <w:t xml:space="preserve">, Gradsko vijeće Grada Požege, na </w:t>
      </w:r>
      <w:r>
        <w:rPr>
          <w:rFonts w:cstheme="minorHAnsi"/>
        </w:rPr>
        <w:t>11</w:t>
      </w:r>
      <w:r w:rsidRPr="00652771">
        <w:rPr>
          <w:rFonts w:cstheme="minorHAnsi"/>
        </w:rPr>
        <w:t xml:space="preserve">. sjednici, održanoj, dana </w:t>
      </w:r>
      <w:r>
        <w:rPr>
          <w:rFonts w:cstheme="minorHAnsi"/>
        </w:rPr>
        <w:t>__.</w:t>
      </w:r>
      <w:r>
        <w:rPr>
          <w:rFonts w:cstheme="minorHAnsi"/>
          <w:color w:val="000000" w:themeColor="text1"/>
        </w:rPr>
        <w:t xml:space="preserve"> lipnja 2026</w:t>
      </w:r>
      <w:r w:rsidRPr="00652771">
        <w:rPr>
          <w:rFonts w:cstheme="minorHAnsi"/>
        </w:rPr>
        <w:t>. godine, donosi</w:t>
      </w:r>
      <w:bookmarkEnd w:id="21"/>
    </w:p>
    <w:p w14:paraId="3449D9C8" w14:textId="77777777" w:rsidR="00F17BFB" w:rsidRPr="00B5665F" w:rsidRDefault="00F17BFB" w:rsidP="00CE0F0F">
      <w:pPr>
        <w:jc w:val="center"/>
        <w:rPr>
          <w:rFonts w:cstheme="minorHAnsi"/>
        </w:rPr>
      </w:pPr>
      <w:r w:rsidRPr="00B5665F">
        <w:rPr>
          <w:rFonts w:cstheme="minorHAnsi"/>
        </w:rPr>
        <w:t>Z A K L J U Č A K</w:t>
      </w:r>
    </w:p>
    <w:p w14:paraId="10349A9C" w14:textId="77777777" w:rsidR="00F17BFB" w:rsidRPr="008E08E1" w:rsidRDefault="00F17BFB" w:rsidP="00CE0F0F">
      <w:pPr>
        <w:jc w:val="center"/>
        <w:rPr>
          <w:rFonts w:cstheme="minorHAnsi"/>
        </w:rPr>
      </w:pPr>
      <w:r w:rsidRPr="008E08E1">
        <w:rPr>
          <w:rFonts w:cstheme="minorHAnsi"/>
        </w:rPr>
        <w:t xml:space="preserve">o prihvaćanju Izvješća o izvršenju Programa održavanja komunalne infrastrukture u Gradu Požegi </w:t>
      </w:r>
    </w:p>
    <w:p w14:paraId="4D1C1B0D" w14:textId="77777777" w:rsidR="00F17BFB" w:rsidRDefault="00F17BFB" w:rsidP="00B5665F">
      <w:pPr>
        <w:spacing w:after="240"/>
        <w:jc w:val="center"/>
        <w:rPr>
          <w:rFonts w:cstheme="minorHAnsi"/>
        </w:rPr>
      </w:pPr>
      <w:r w:rsidRPr="008E08E1">
        <w:rPr>
          <w:rFonts w:cstheme="minorHAnsi"/>
        </w:rPr>
        <w:t>i prigradskim naseljima za 202</w:t>
      </w:r>
      <w:r>
        <w:rPr>
          <w:rFonts w:cstheme="minorHAnsi"/>
        </w:rPr>
        <w:t>5</w:t>
      </w:r>
      <w:r w:rsidRPr="008E08E1">
        <w:rPr>
          <w:rFonts w:cstheme="minorHAnsi"/>
        </w:rPr>
        <w:t>. godinu</w:t>
      </w:r>
    </w:p>
    <w:p w14:paraId="4A46AD65" w14:textId="77777777" w:rsidR="00F17BFB" w:rsidRDefault="00F17BFB" w:rsidP="00B5665F">
      <w:pPr>
        <w:spacing w:after="240"/>
        <w:jc w:val="center"/>
        <w:rPr>
          <w:rFonts w:cstheme="minorHAnsi"/>
        </w:rPr>
      </w:pPr>
      <w:r>
        <w:rPr>
          <w:rFonts w:cstheme="minorHAnsi"/>
        </w:rPr>
        <w:t>I.</w:t>
      </w:r>
    </w:p>
    <w:p w14:paraId="1476D635" w14:textId="77777777" w:rsidR="00F17BFB" w:rsidRDefault="00F17BFB" w:rsidP="00B5665F">
      <w:pPr>
        <w:spacing w:after="240"/>
        <w:ind w:firstLine="708"/>
        <w:jc w:val="both"/>
        <w:rPr>
          <w:rFonts w:cstheme="minorHAnsi"/>
        </w:rPr>
      </w:pPr>
      <w:r>
        <w:rPr>
          <w:rFonts w:cstheme="minorHAnsi"/>
        </w:rPr>
        <w:t xml:space="preserve">Gradsko vijeće Grada Požege prihvaća Izvješće o izvršenju Programa održavanja komunalne </w:t>
      </w:r>
      <w:r>
        <w:rPr>
          <w:rFonts w:cstheme="minorHAnsi"/>
          <w:color w:val="000000"/>
        </w:rPr>
        <w:t>infrastrukture u Gradu Požegi i prigradskim naseljima za 2025. godinu</w:t>
      </w:r>
    </w:p>
    <w:p w14:paraId="2E0472EA" w14:textId="77777777" w:rsidR="00F17BFB" w:rsidRDefault="00F17BFB" w:rsidP="00752C54">
      <w:pPr>
        <w:spacing w:after="240"/>
        <w:jc w:val="center"/>
        <w:rPr>
          <w:rFonts w:cstheme="minorHAnsi"/>
        </w:rPr>
      </w:pPr>
      <w:r>
        <w:rPr>
          <w:rFonts w:cstheme="minorHAnsi"/>
        </w:rPr>
        <w:t>II.</w:t>
      </w:r>
    </w:p>
    <w:p w14:paraId="7BB955AB" w14:textId="77777777" w:rsidR="00F17BFB" w:rsidRDefault="00F17BFB" w:rsidP="00752C54">
      <w:pPr>
        <w:spacing w:after="240"/>
        <w:ind w:firstLine="708"/>
        <w:jc w:val="both"/>
        <w:rPr>
          <w:rFonts w:cstheme="minorHAnsi"/>
        </w:rPr>
      </w:pPr>
      <w:r>
        <w:rPr>
          <w:rFonts w:cstheme="minorHAnsi"/>
        </w:rPr>
        <w:t>Ovaj će se Zaključak objaviti u Službenim novinama Grada Požege.</w:t>
      </w:r>
    </w:p>
    <w:p w14:paraId="10187916" w14:textId="77777777" w:rsidR="00F17BFB" w:rsidRDefault="00F17BFB" w:rsidP="00752C54">
      <w:pPr>
        <w:rPr>
          <w:rFonts w:ascii="Calibri" w:hAnsi="Calibri" w:cs="Calibri"/>
        </w:rPr>
      </w:pPr>
      <w:bookmarkStart w:id="23" w:name="_Hlk511382768"/>
      <w:bookmarkStart w:id="24" w:name="_Hlk524338037"/>
    </w:p>
    <w:p w14:paraId="15E9ED21" w14:textId="77777777" w:rsidR="00F17BFB" w:rsidRDefault="00F17BFB" w:rsidP="00A40C31">
      <w:pPr>
        <w:ind w:left="6521"/>
        <w:jc w:val="center"/>
        <w:rPr>
          <w:rFonts w:ascii="Calibri" w:hAnsi="Calibri" w:cs="Calibri"/>
        </w:rPr>
      </w:pPr>
      <w:bookmarkStart w:id="25" w:name="_Hlk83194254"/>
      <w:r>
        <w:rPr>
          <w:rFonts w:ascii="Calibri" w:hAnsi="Calibri" w:cs="Calibri"/>
        </w:rPr>
        <w:t>PREDSJEDNIK</w:t>
      </w:r>
    </w:p>
    <w:bookmarkEnd w:id="23"/>
    <w:p w14:paraId="4A3ABDF0" w14:textId="77777777" w:rsidR="00F17BFB" w:rsidRDefault="00F17BFB" w:rsidP="00A40C31">
      <w:pPr>
        <w:ind w:left="6521"/>
        <w:jc w:val="center"/>
        <w:rPr>
          <w:rFonts w:ascii="Calibri" w:hAnsi="Calibri" w:cs="Calibri"/>
        </w:rPr>
      </w:pPr>
      <w:r>
        <w:rPr>
          <w:rFonts w:ascii="Calibri" w:eastAsia="Calibri" w:hAnsi="Calibri" w:cs="Calibri"/>
          <w:bCs/>
          <w:color w:val="000000"/>
        </w:rPr>
        <w:t>Tomislav Hajpek</w:t>
      </w:r>
    </w:p>
    <w:bookmarkEnd w:id="24"/>
    <w:bookmarkEnd w:id="25"/>
    <w:p w14:paraId="4A958DCF" w14:textId="77777777" w:rsidR="00F17BFB" w:rsidRDefault="00F17BFB" w:rsidP="00752C54">
      <w:pPr>
        <w:rPr>
          <w:rFonts w:cstheme="minorHAnsi"/>
        </w:rPr>
      </w:pPr>
    </w:p>
    <w:p w14:paraId="666E0E12" w14:textId="77777777" w:rsidR="00F17BFB" w:rsidRDefault="00F17BFB" w:rsidP="00752C54">
      <w:pPr>
        <w:rPr>
          <w:rFonts w:cstheme="minorHAnsi"/>
        </w:rPr>
      </w:pPr>
    </w:p>
    <w:p w14:paraId="271EBA82" w14:textId="77777777" w:rsidR="00F17BFB" w:rsidRDefault="00F17BFB" w:rsidP="00752C54">
      <w:pPr>
        <w:rPr>
          <w:rFonts w:cstheme="minorHAnsi"/>
        </w:rPr>
      </w:pPr>
    </w:p>
    <w:p w14:paraId="6C0BE2DD" w14:textId="77777777" w:rsidR="00B5665F" w:rsidRDefault="00B5665F" w:rsidP="00752C54">
      <w:pPr>
        <w:rPr>
          <w:rFonts w:cstheme="minorHAnsi"/>
        </w:rPr>
      </w:pPr>
    </w:p>
    <w:p w14:paraId="08CE4FD7" w14:textId="77777777" w:rsidR="00B5665F" w:rsidRPr="00B5665F" w:rsidRDefault="00B5665F" w:rsidP="00752C54">
      <w:pPr>
        <w:rPr>
          <w:rFonts w:cstheme="minorHAnsi"/>
        </w:rPr>
      </w:pPr>
    </w:p>
    <w:p w14:paraId="4E750505" w14:textId="77777777" w:rsidR="00B5665F" w:rsidRPr="00B5665F" w:rsidRDefault="00B5665F" w:rsidP="00752C54">
      <w:pPr>
        <w:rPr>
          <w:rFonts w:cstheme="minorHAnsi"/>
        </w:rPr>
      </w:pPr>
    </w:p>
    <w:p w14:paraId="2D0284D8" w14:textId="77777777" w:rsidR="00B5665F" w:rsidRPr="00B5665F" w:rsidRDefault="00B5665F" w:rsidP="00752C54">
      <w:pPr>
        <w:rPr>
          <w:rFonts w:cstheme="minorHAnsi"/>
        </w:rPr>
      </w:pPr>
    </w:p>
    <w:p w14:paraId="5BFC4A22" w14:textId="77777777" w:rsidR="00B5665F" w:rsidRPr="00B5665F" w:rsidRDefault="00B5665F" w:rsidP="00752C54">
      <w:pPr>
        <w:rPr>
          <w:rFonts w:cstheme="minorHAnsi"/>
        </w:rPr>
      </w:pPr>
    </w:p>
    <w:p w14:paraId="4E4855EF" w14:textId="77777777" w:rsidR="00B5665F" w:rsidRPr="00B5665F" w:rsidRDefault="00B5665F" w:rsidP="00752C54">
      <w:pPr>
        <w:rPr>
          <w:rFonts w:cstheme="minorHAnsi"/>
        </w:rPr>
      </w:pPr>
    </w:p>
    <w:p w14:paraId="60E5CB44" w14:textId="77777777" w:rsidR="00F17BFB" w:rsidRPr="00B5665F" w:rsidRDefault="00F17BFB" w:rsidP="00752C54">
      <w:pPr>
        <w:rPr>
          <w:rFonts w:cstheme="minorHAnsi"/>
        </w:rPr>
      </w:pPr>
    </w:p>
    <w:p w14:paraId="6AB3D8D3" w14:textId="77777777" w:rsidR="00F17BFB" w:rsidRPr="00B5665F" w:rsidRDefault="00F17BFB" w:rsidP="00752C54">
      <w:pPr>
        <w:rPr>
          <w:rFonts w:cstheme="minorHAnsi"/>
        </w:rPr>
      </w:pPr>
    </w:p>
    <w:p w14:paraId="2385ACAE" w14:textId="77777777" w:rsidR="00F17BFB" w:rsidRPr="00B5665F" w:rsidRDefault="00F17BFB" w:rsidP="00752C54">
      <w:pPr>
        <w:rPr>
          <w:rFonts w:cstheme="minorHAnsi"/>
        </w:rPr>
      </w:pPr>
    </w:p>
    <w:p w14:paraId="38E2C654" w14:textId="77777777" w:rsidR="00F17BFB" w:rsidRPr="00B5665F" w:rsidRDefault="00F17BFB" w:rsidP="00B5665F">
      <w:pPr>
        <w:spacing w:line="276" w:lineRule="auto"/>
        <w:ind w:right="50"/>
        <w:jc w:val="both"/>
        <w:rPr>
          <w:rFonts w:cstheme="minorHAnsi"/>
        </w:rPr>
      </w:pPr>
      <w:r w:rsidRPr="00B5665F">
        <w:rPr>
          <w:rFonts w:cstheme="minorHAnsi"/>
        </w:rPr>
        <w:t>DOSTAVITI:</w:t>
      </w:r>
    </w:p>
    <w:p w14:paraId="6EDF671E" w14:textId="77777777" w:rsidR="00F17BFB" w:rsidRPr="00B5665F" w:rsidRDefault="00F17BFB" w:rsidP="00B5665F">
      <w:pPr>
        <w:pStyle w:val="Odlomakpopisa"/>
        <w:numPr>
          <w:ilvl w:val="0"/>
          <w:numId w:val="4"/>
        </w:numPr>
        <w:ind w:left="426" w:right="50" w:hanging="284"/>
        <w:jc w:val="both"/>
        <w:rPr>
          <w:rFonts w:cstheme="minorHAnsi"/>
          <w:sz w:val="22"/>
          <w:szCs w:val="22"/>
        </w:rPr>
      </w:pPr>
      <w:r w:rsidRPr="00B5665F">
        <w:rPr>
          <w:rFonts w:cstheme="minorHAnsi"/>
          <w:sz w:val="22"/>
          <w:szCs w:val="22"/>
        </w:rPr>
        <w:t>Gradonačelniku, ovdje</w:t>
      </w:r>
    </w:p>
    <w:p w14:paraId="0B83EB9A" w14:textId="77777777" w:rsidR="00F17BFB" w:rsidRPr="00B5665F" w:rsidRDefault="00F17BFB" w:rsidP="00B5665F">
      <w:pPr>
        <w:pStyle w:val="Odlomakpopisa"/>
        <w:numPr>
          <w:ilvl w:val="0"/>
          <w:numId w:val="4"/>
        </w:numPr>
        <w:ind w:left="426" w:right="50" w:hanging="284"/>
        <w:jc w:val="both"/>
        <w:rPr>
          <w:rFonts w:cstheme="minorHAnsi"/>
          <w:sz w:val="22"/>
          <w:szCs w:val="22"/>
        </w:rPr>
      </w:pPr>
      <w:r w:rsidRPr="00B5665F">
        <w:rPr>
          <w:rFonts w:cstheme="minorHAnsi"/>
          <w:sz w:val="22"/>
          <w:szCs w:val="22"/>
        </w:rPr>
        <w:t>Upravnim tijelima Grada Požege</w:t>
      </w:r>
    </w:p>
    <w:p w14:paraId="785B4B0A" w14:textId="787484B6" w:rsidR="00F17BFB" w:rsidRPr="00B5665F" w:rsidRDefault="00F17BFB" w:rsidP="00B5665F">
      <w:pPr>
        <w:pStyle w:val="Odlomakpopisa"/>
        <w:numPr>
          <w:ilvl w:val="0"/>
          <w:numId w:val="4"/>
        </w:numPr>
        <w:ind w:left="426" w:right="50" w:hanging="284"/>
        <w:jc w:val="both"/>
        <w:rPr>
          <w:rFonts w:cstheme="minorHAnsi"/>
          <w:sz w:val="22"/>
          <w:szCs w:val="22"/>
        </w:rPr>
      </w:pPr>
      <w:r w:rsidRPr="00B5665F">
        <w:rPr>
          <w:rFonts w:cstheme="minorHAnsi"/>
          <w:sz w:val="22"/>
          <w:szCs w:val="22"/>
        </w:rPr>
        <w:t>Pismohrani, ovdje.</w:t>
      </w:r>
    </w:p>
    <w:sectPr w:rsidR="00F17BFB" w:rsidRPr="00B5665F" w:rsidSect="008E08E1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FD75FF" w14:textId="77777777" w:rsidR="00121991" w:rsidRDefault="00121991" w:rsidP="008E08E1">
      <w:r>
        <w:separator/>
      </w:r>
    </w:p>
  </w:endnote>
  <w:endnote w:type="continuationSeparator" w:id="0">
    <w:p w14:paraId="0FA3ED9F" w14:textId="77777777" w:rsidR="00121991" w:rsidRDefault="00121991" w:rsidP="008E08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8D1D005-8284-4933-9DF2-43AA43A1B901}"/>
    <w:embedBold r:id="rId2" w:fontKey="{57CDB4EB-EA93-4325-95D2-8C4AD9C37C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0CB21379-F4F5-4755-A89C-6877CA45CDE2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17885436"/>
      <w:docPartObj>
        <w:docPartGallery w:val="Page Numbers (Bottom of Page)"/>
        <w:docPartUnique/>
      </w:docPartObj>
    </w:sdtPr>
    <w:sdtContent>
      <w:p w14:paraId="514BA51B" w14:textId="1DD459D6" w:rsidR="008E08E1" w:rsidRDefault="00B5665F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8E813EC" wp14:editId="4178440B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101358467" name="Grupa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213370882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512DC8" w14:textId="77777777" w:rsidR="00B5665F" w:rsidRDefault="00B5665F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491906776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257706363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451185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8E813EC" id="Grupa 4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" filled="f" stroked="f">
                    <v:textbox inset="0,0,0,0">
                      <w:txbxContent>
                        <w:p w14:paraId="7A512DC8" w14:textId="77777777" w:rsidR="00B5665F" w:rsidRDefault="00B5665F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5B03D1" w14:textId="77777777" w:rsidR="00121991" w:rsidRDefault="00121991" w:rsidP="008E08E1">
      <w:r>
        <w:separator/>
      </w:r>
    </w:p>
  </w:footnote>
  <w:footnote w:type="continuationSeparator" w:id="0">
    <w:p w14:paraId="10E37456" w14:textId="77777777" w:rsidR="00121991" w:rsidRDefault="00121991" w:rsidP="008E08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BE13F" w14:textId="0C3B0524" w:rsidR="008E08E1" w:rsidRPr="00B5665F" w:rsidRDefault="00B5665F" w:rsidP="00B5665F">
    <w:pPr>
      <w:tabs>
        <w:tab w:val="center" w:pos="4536"/>
        <w:tab w:val="right" w:pos="9072"/>
      </w:tabs>
      <w:rPr>
        <w:rFonts w:cs="Calibri"/>
        <w:b/>
        <w:sz w:val="20"/>
        <w:szCs w:val="20"/>
        <w:u w:val="single"/>
        <w:lang w:val="en-US"/>
      </w:rPr>
    </w:pPr>
    <w:bookmarkStart w:id="26" w:name="_Hlk145935826"/>
    <w:bookmarkStart w:id="27" w:name="_Hlk135287041"/>
    <w:bookmarkStart w:id="28" w:name="_Hlk216166794"/>
    <w:r>
      <w:rPr>
        <w:rFonts w:cs="Calibri"/>
        <w:sz w:val="20"/>
        <w:u w:val="single"/>
      </w:rPr>
      <w:t xml:space="preserve">11. </w:t>
    </w:r>
    <w:r w:rsidRPr="0021557A">
      <w:rPr>
        <w:rFonts w:cs="Calibri"/>
        <w:sz w:val="20"/>
        <w:u w:val="single"/>
      </w:rPr>
      <w:t>sjednica Gradskog vijeća</w:t>
    </w:r>
    <w:r w:rsidRPr="0021557A">
      <w:rPr>
        <w:rFonts w:cs="Calibri"/>
        <w:sz w:val="20"/>
        <w:u w:val="single"/>
      </w:rPr>
      <w:tab/>
    </w:r>
    <w:r w:rsidRPr="0021557A">
      <w:rPr>
        <w:rFonts w:cs="Calibri"/>
        <w:sz w:val="20"/>
        <w:u w:val="single"/>
      </w:rPr>
      <w:tab/>
    </w:r>
    <w:r>
      <w:rPr>
        <w:rFonts w:cs="Calibri"/>
        <w:sz w:val="20"/>
        <w:u w:val="single"/>
      </w:rPr>
      <w:t xml:space="preserve">lipanj, </w:t>
    </w:r>
    <w:r w:rsidRPr="0021557A">
      <w:rPr>
        <w:rFonts w:cs="Calibri"/>
        <w:sz w:val="20"/>
        <w:u w:val="single"/>
      </w:rPr>
      <w:t>2026.</w:t>
    </w:r>
    <w:bookmarkEnd w:id="26"/>
    <w:bookmarkEnd w:id="27"/>
    <w:bookmarkEnd w:id="28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92033C"/>
    <w:multiLevelType w:val="hybridMultilevel"/>
    <w:tmpl w:val="74068CAA"/>
    <w:lvl w:ilvl="0" w:tplc="041A000F">
      <w:start w:val="1"/>
      <w:numFmt w:val="decimal"/>
      <w:lvlText w:val="%1."/>
      <w:lvlJc w:val="left"/>
      <w:pPr>
        <w:ind w:left="1004" w:hanging="360"/>
      </w:pPr>
    </w:lvl>
    <w:lvl w:ilvl="1" w:tplc="041A0019" w:tentative="1">
      <w:start w:val="1"/>
      <w:numFmt w:val="lowerLetter"/>
      <w:lvlText w:val="%2."/>
      <w:lvlJc w:val="left"/>
      <w:pPr>
        <w:ind w:left="1724" w:hanging="360"/>
      </w:pPr>
    </w:lvl>
    <w:lvl w:ilvl="2" w:tplc="041A001B" w:tentative="1">
      <w:start w:val="1"/>
      <w:numFmt w:val="lowerRoman"/>
      <w:lvlText w:val="%3."/>
      <w:lvlJc w:val="right"/>
      <w:pPr>
        <w:ind w:left="2444" w:hanging="180"/>
      </w:pPr>
    </w:lvl>
    <w:lvl w:ilvl="3" w:tplc="041A000F" w:tentative="1">
      <w:start w:val="1"/>
      <w:numFmt w:val="decimal"/>
      <w:lvlText w:val="%4."/>
      <w:lvlJc w:val="left"/>
      <w:pPr>
        <w:ind w:left="3164" w:hanging="360"/>
      </w:pPr>
    </w:lvl>
    <w:lvl w:ilvl="4" w:tplc="041A0019" w:tentative="1">
      <w:start w:val="1"/>
      <w:numFmt w:val="lowerLetter"/>
      <w:lvlText w:val="%5."/>
      <w:lvlJc w:val="left"/>
      <w:pPr>
        <w:ind w:left="3884" w:hanging="360"/>
      </w:pPr>
    </w:lvl>
    <w:lvl w:ilvl="5" w:tplc="041A001B" w:tentative="1">
      <w:start w:val="1"/>
      <w:numFmt w:val="lowerRoman"/>
      <w:lvlText w:val="%6."/>
      <w:lvlJc w:val="right"/>
      <w:pPr>
        <w:ind w:left="4604" w:hanging="180"/>
      </w:pPr>
    </w:lvl>
    <w:lvl w:ilvl="6" w:tplc="041A000F" w:tentative="1">
      <w:start w:val="1"/>
      <w:numFmt w:val="decimal"/>
      <w:lvlText w:val="%7."/>
      <w:lvlJc w:val="left"/>
      <w:pPr>
        <w:ind w:left="5324" w:hanging="360"/>
      </w:pPr>
    </w:lvl>
    <w:lvl w:ilvl="7" w:tplc="041A0019" w:tentative="1">
      <w:start w:val="1"/>
      <w:numFmt w:val="lowerLetter"/>
      <w:lvlText w:val="%8."/>
      <w:lvlJc w:val="left"/>
      <w:pPr>
        <w:ind w:left="6044" w:hanging="360"/>
      </w:pPr>
    </w:lvl>
    <w:lvl w:ilvl="8" w:tplc="041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3B765526"/>
    <w:multiLevelType w:val="multilevel"/>
    <w:tmpl w:val="A1746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C4F6D86"/>
    <w:multiLevelType w:val="multilevel"/>
    <w:tmpl w:val="19448B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580814"/>
    <w:multiLevelType w:val="multilevel"/>
    <w:tmpl w:val="1B1AF8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77109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42791168">
    <w:abstractNumId w:val="1"/>
  </w:num>
  <w:num w:numId="3" w16cid:durableId="201040019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50309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62A"/>
    <w:rsid w:val="00024603"/>
    <w:rsid w:val="00030E78"/>
    <w:rsid w:val="000555BD"/>
    <w:rsid w:val="00085C8E"/>
    <w:rsid w:val="000A1A81"/>
    <w:rsid w:val="000B7CE3"/>
    <w:rsid w:val="000F3D5F"/>
    <w:rsid w:val="00121991"/>
    <w:rsid w:val="001326F5"/>
    <w:rsid w:val="00141069"/>
    <w:rsid w:val="001A4539"/>
    <w:rsid w:val="001E50D7"/>
    <w:rsid w:val="00204A9B"/>
    <w:rsid w:val="002C6F21"/>
    <w:rsid w:val="002D5193"/>
    <w:rsid w:val="0030137D"/>
    <w:rsid w:val="00314A6E"/>
    <w:rsid w:val="00343904"/>
    <w:rsid w:val="00354185"/>
    <w:rsid w:val="00376571"/>
    <w:rsid w:val="003D1778"/>
    <w:rsid w:val="00420B17"/>
    <w:rsid w:val="00453EE4"/>
    <w:rsid w:val="004F3783"/>
    <w:rsid w:val="00515C5C"/>
    <w:rsid w:val="00520CC0"/>
    <w:rsid w:val="0054121A"/>
    <w:rsid w:val="005778E2"/>
    <w:rsid w:val="005F6DCD"/>
    <w:rsid w:val="00652771"/>
    <w:rsid w:val="006703B9"/>
    <w:rsid w:val="00693AB1"/>
    <w:rsid w:val="00735CEF"/>
    <w:rsid w:val="00755822"/>
    <w:rsid w:val="0076559D"/>
    <w:rsid w:val="007D0E52"/>
    <w:rsid w:val="007D387B"/>
    <w:rsid w:val="008209C3"/>
    <w:rsid w:val="00860A84"/>
    <w:rsid w:val="00863CB7"/>
    <w:rsid w:val="008807B0"/>
    <w:rsid w:val="008A562A"/>
    <w:rsid w:val="008C5FE5"/>
    <w:rsid w:val="008C697C"/>
    <w:rsid w:val="008D10C6"/>
    <w:rsid w:val="008E08E1"/>
    <w:rsid w:val="00923FE4"/>
    <w:rsid w:val="00942AFA"/>
    <w:rsid w:val="009432AF"/>
    <w:rsid w:val="00943331"/>
    <w:rsid w:val="009A7CF8"/>
    <w:rsid w:val="009E500E"/>
    <w:rsid w:val="00A00B18"/>
    <w:rsid w:val="00A01F90"/>
    <w:rsid w:val="00A10255"/>
    <w:rsid w:val="00A40C31"/>
    <w:rsid w:val="00A83421"/>
    <w:rsid w:val="00A836D0"/>
    <w:rsid w:val="00AC35DA"/>
    <w:rsid w:val="00B24E3D"/>
    <w:rsid w:val="00B5665F"/>
    <w:rsid w:val="00B644E5"/>
    <w:rsid w:val="00B650A3"/>
    <w:rsid w:val="00B92D0F"/>
    <w:rsid w:val="00BC50E1"/>
    <w:rsid w:val="00C9578C"/>
    <w:rsid w:val="00CD7508"/>
    <w:rsid w:val="00CD7988"/>
    <w:rsid w:val="00CE0F0F"/>
    <w:rsid w:val="00D60066"/>
    <w:rsid w:val="00D707B3"/>
    <w:rsid w:val="00DB0939"/>
    <w:rsid w:val="00DE06D8"/>
    <w:rsid w:val="00E0731A"/>
    <w:rsid w:val="00EA2BF6"/>
    <w:rsid w:val="00EC71B3"/>
    <w:rsid w:val="00EE3D03"/>
    <w:rsid w:val="00F17BFB"/>
    <w:rsid w:val="00F52991"/>
    <w:rsid w:val="00F52C11"/>
    <w:rsid w:val="00F9624F"/>
    <w:rsid w:val="00F96C52"/>
    <w:rsid w:val="00FA5592"/>
    <w:rsid w:val="00FD1F75"/>
    <w:rsid w:val="00FF6B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D3999F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staknuto">
    <w:name w:val="Emphasis"/>
    <w:basedOn w:val="Zadanifontodlomka"/>
    <w:uiPriority w:val="20"/>
    <w:qFormat/>
    <w:rsid w:val="000B7CE3"/>
    <w:rPr>
      <w:i/>
      <w:iCs/>
    </w:rPr>
  </w:style>
  <w:style w:type="character" w:customStyle="1" w:styleId="OdlomakpopisaChar">
    <w:name w:val="Odlomak popisa Char"/>
    <w:link w:val="Odlomakpopisa"/>
    <w:locked/>
    <w:rsid w:val="00DB0939"/>
    <w:rPr>
      <w:color w:val="00000A"/>
      <w:sz w:val="24"/>
      <w:szCs w:val="24"/>
    </w:rPr>
  </w:style>
  <w:style w:type="paragraph" w:styleId="Odlomakpopisa">
    <w:name w:val="List Paragraph"/>
    <w:basedOn w:val="Normal"/>
    <w:link w:val="OdlomakpopisaChar"/>
    <w:uiPriority w:val="34"/>
    <w:qFormat/>
    <w:rsid w:val="00DB0939"/>
    <w:pPr>
      <w:ind w:left="720"/>
      <w:contextualSpacing/>
    </w:pPr>
    <w:rPr>
      <w:noProof w:val="0"/>
      <w:color w:val="00000A"/>
      <w:sz w:val="24"/>
      <w:szCs w:val="24"/>
    </w:rPr>
  </w:style>
  <w:style w:type="paragraph" w:styleId="Zaglavlje">
    <w:name w:val="header"/>
    <w:basedOn w:val="Normal"/>
    <w:link w:val="ZaglavljeChar"/>
    <w:uiPriority w:val="99"/>
    <w:unhideWhenUsed/>
    <w:rsid w:val="008E08E1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8E08E1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8E08E1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8E08E1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68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a="http://schemas.openxmlformats.org/drawingml/2006/main" xmlns:a14="http://schemas.microsoft.com/office/drawing/2010/main" xmlns:wp="http://schemas.openxmlformats.org/drawingml/2006/wordprocessingDrawing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40CFFCFC-F4CC-4F12-9C79-3B0A8752740E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main"/>
    <ds:schemaRef ds:uri="http://schemas.microsoft.com/office/drawing/2010/main"/>
    <ds:schemaRef ds:uri="http://schemas.openxmlformats.org/drawingml/2006/wordprocessingDrawing"/>
    <ds:schemaRef ds:uri="http://schemas.microsoft.com/office/word/2010/wordprocessingDrawing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1453</Words>
  <Characters>8284</Characters>
  <Application>Microsoft Office Word</Application>
  <DocSecurity>0</DocSecurity>
  <Lines>69</Lines>
  <Paragraphs>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4</cp:revision>
  <cp:lastPrinted>2026-05-25T10:20:00Z</cp:lastPrinted>
  <dcterms:created xsi:type="dcterms:W3CDTF">2026-06-09T11:09:00Z</dcterms:created>
  <dcterms:modified xsi:type="dcterms:W3CDTF">2026-06-10T05:15:00Z</dcterms:modified>
</cp:coreProperties>
</file>